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B3D" w:rsidRPr="00BC49FA" w:rsidRDefault="00526B3D" w:rsidP="00526B3D">
      <w:pPr>
        <w:widowControl w:val="0"/>
        <w:autoSpaceDE w:val="0"/>
        <w:autoSpaceDN w:val="0"/>
        <w:adjustRightInd w:val="0"/>
        <w:ind w:right="20"/>
        <w:jc w:val="both"/>
        <w:rPr>
          <w:rFonts w:eastAsiaTheme="minorHAnsi"/>
          <w:lang w:eastAsia="en-US"/>
        </w:rPr>
      </w:pPr>
      <w:r>
        <w:rPr>
          <w:rFonts w:eastAsiaTheme="minorHAnsi"/>
          <w:b/>
          <w:bCs/>
          <w:lang w:eastAsia="en-US"/>
        </w:rPr>
        <w:t xml:space="preserve">Table </w:t>
      </w:r>
      <w:r w:rsidRPr="000A514F">
        <w:rPr>
          <w:rFonts w:eastAsiaTheme="minorHAnsi"/>
          <w:b/>
          <w:bCs/>
          <w:lang w:eastAsia="en-US"/>
        </w:rPr>
        <w:t xml:space="preserve">1 | </w:t>
      </w:r>
      <w:r w:rsidRPr="000A514F">
        <w:rPr>
          <w:rFonts w:eastAsiaTheme="minorHAnsi"/>
          <w:lang w:eastAsia="en-US"/>
        </w:rPr>
        <w:t xml:space="preserve">Main site characteristics, climatic indexes, and studied periods of flux sites used in this analysis. All sites included are from the Tier 1 dataset, obtained from </w:t>
      </w:r>
      <w:hyperlink r:id="rId5" w:history="1">
        <w:r w:rsidRPr="000A514F">
          <w:rPr>
            <w:rFonts w:eastAsiaTheme="minorHAnsi"/>
            <w:lang w:eastAsia="en-US"/>
          </w:rPr>
          <w:t>www.fluxdata.org</w:t>
        </w:r>
      </w:hyperlink>
      <w:r w:rsidRPr="000A514F">
        <w:rPr>
          <w:rFonts w:eastAsiaTheme="minorHAnsi"/>
          <w:lang w:eastAsia="en-US"/>
        </w:rPr>
        <w:t>.</w:t>
      </w:r>
    </w:p>
    <w:tbl>
      <w:tblPr>
        <w:tblW w:w="9090" w:type="dxa"/>
        <w:tblInd w:w="108" w:type="dxa"/>
        <w:tblBorders>
          <w:top w:val="nil"/>
          <w:left w:val="nil"/>
          <w:right w:val="nil"/>
        </w:tblBorders>
        <w:tblLayout w:type="fixed"/>
        <w:tblLook w:val="0000" w:firstRow="0" w:lastRow="0" w:firstColumn="0" w:lastColumn="0" w:noHBand="0" w:noVBand="0"/>
      </w:tblPr>
      <w:tblGrid>
        <w:gridCol w:w="1080"/>
        <w:gridCol w:w="849"/>
        <w:gridCol w:w="1065"/>
        <w:gridCol w:w="1065"/>
        <w:gridCol w:w="711"/>
        <w:gridCol w:w="1512"/>
        <w:gridCol w:w="2808"/>
      </w:tblGrid>
      <w:tr w:rsidR="00526B3D" w:rsidTr="008F4003">
        <w:tc>
          <w:tcPr>
            <w:tcW w:w="1080" w:type="dxa"/>
            <w:tcBorders>
              <w:top w:val="single" w:sz="6" w:space="0" w:color="BFBFBF"/>
              <w:left w:val="single" w:sz="8" w:space="0" w:color="BFBFBF"/>
              <w:bottom w:val="single" w:sz="6"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b/>
                <w:bCs/>
                <w:sz w:val="20"/>
                <w:szCs w:val="20"/>
                <w:lang w:eastAsia="en-US"/>
              </w:rPr>
              <w:t>Site name</w:t>
            </w:r>
          </w:p>
        </w:tc>
        <w:tc>
          <w:tcPr>
            <w:tcW w:w="849" w:type="dxa"/>
            <w:tcBorders>
              <w:top w:val="single" w:sz="6" w:space="0" w:color="BFBFBF"/>
              <w:left w:val="single" w:sz="8" w:space="0" w:color="BFBFBF"/>
              <w:bottom w:val="single" w:sz="6"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jc w:val="both"/>
              <w:rPr>
                <w:rFonts w:eastAsiaTheme="minorHAnsi"/>
                <w:sz w:val="20"/>
                <w:szCs w:val="20"/>
                <w:lang w:eastAsia="en-US"/>
              </w:rPr>
            </w:pPr>
            <w:r>
              <w:rPr>
                <w:rFonts w:eastAsiaTheme="minorHAnsi"/>
                <w:b/>
                <w:bCs/>
                <w:sz w:val="20"/>
                <w:szCs w:val="20"/>
                <w:lang w:eastAsia="en-US"/>
              </w:rPr>
              <w:t>Veg</w:t>
            </w:r>
            <w:r>
              <w:rPr>
                <w:rFonts w:eastAsiaTheme="minorHAnsi"/>
                <w:b/>
                <w:bCs/>
                <w:position w:val="6"/>
                <w:sz w:val="16"/>
                <w:szCs w:val="16"/>
                <w:lang w:eastAsia="en-US"/>
              </w:rPr>
              <w:t>1</w:t>
            </w:r>
          </w:p>
        </w:tc>
        <w:tc>
          <w:tcPr>
            <w:tcW w:w="1065" w:type="dxa"/>
            <w:tcBorders>
              <w:top w:val="single" w:sz="6" w:space="0" w:color="BFBFBF"/>
              <w:left w:val="single" w:sz="8" w:space="0" w:color="BFBFBF"/>
              <w:bottom w:val="single" w:sz="6"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jc w:val="both"/>
              <w:rPr>
                <w:rFonts w:eastAsiaTheme="minorHAnsi"/>
                <w:sz w:val="20"/>
                <w:szCs w:val="20"/>
                <w:lang w:eastAsia="en-US"/>
              </w:rPr>
            </w:pPr>
            <w:r>
              <w:rPr>
                <w:rFonts w:eastAsiaTheme="minorHAnsi"/>
                <w:b/>
                <w:bCs/>
                <w:sz w:val="20"/>
                <w:szCs w:val="20"/>
                <w:lang w:eastAsia="en-US"/>
              </w:rPr>
              <w:t>Lat</w:t>
            </w:r>
            <w:r>
              <w:rPr>
                <w:rFonts w:eastAsiaTheme="minorHAnsi"/>
                <w:b/>
                <w:bCs/>
                <w:position w:val="6"/>
                <w:sz w:val="16"/>
                <w:szCs w:val="16"/>
                <w:lang w:eastAsia="en-US"/>
              </w:rPr>
              <w:t>2</w:t>
            </w:r>
          </w:p>
        </w:tc>
        <w:tc>
          <w:tcPr>
            <w:tcW w:w="1065" w:type="dxa"/>
            <w:tcBorders>
              <w:top w:val="single" w:sz="6" w:space="0" w:color="BFBFBF"/>
              <w:left w:val="single" w:sz="8" w:space="0" w:color="BFBFBF"/>
              <w:bottom w:val="single" w:sz="6"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jc w:val="both"/>
              <w:rPr>
                <w:rFonts w:eastAsiaTheme="minorHAnsi"/>
                <w:sz w:val="20"/>
                <w:szCs w:val="20"/>
                <w:lang w:eastAsia="en-US"/>
              </w:rPr>
            </w:pPr>
            <w:r>
              <w:rPr>
                <w:rFonts w:eastAsiaTheme="minorHAnsi"/>
                <w:b/>
                <w:bCs/>
                <w:sz w:val="20"/>
                <w:szCs w:val="20"/>
                <w:lang w:eastAsia="en-US"/>
              </w:rPr>
              <w:t>Lon</w:t>
            </w:r>
            <w:r>
              <w:rPr>
                <w:rFonts w:eastAsiaTheme="minorHAnsi"/>
                <w:b/>
                <w:bCs/>
                <w:position w:val="6"/>
                <w:sz w:val="16"/>
                <w:szCs w:val="16"/>
                <w:lang w:eastAsia="en-US"/>
              </w:rPr>
              <w:t>3</w:t>
            </w:r>
          </w:p>
        </w:tc>
        <w:tc>
          <w:tcPr>
            <w:tcW w:w="711" w:type="dxa"/>
            <w:tcBorders>
              <w:top w:val="single" w:sz="6" w:space="0" w:color="BFBFBF"/>
              <w:left w:val="single" w:sz="8" w:space="0" w:color="BFBFBF"/>
              <w:bottom w:val="single" w:sz="6"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jc w:val="both"/>
              <w:rPr>
                <w:rFonts w:eastAsiaTheme="minorHAnsi"/>
                <w:sz w:val="20"/>
                <w:szCs w:val="20"/>
                <w:lang w:eastAsia="en-US"/>
              </w:rPr>
            </w:pPr>
            <w:r>
              <w:rPr>
                <w:rFonts w:eastAsiaTheme="minorHAnsi"/>
                <w:b/>
                <w:bCs/>
                <w:sz w:val="20"/>
                <w:szCs w:val="20"/>
                <w:lang w:eastAsia="en-US"/>
              </w:rPr>
              <w:t>Clim</w:t>
            </w:r>
            <w:r>
              <w:rPr>
                <w:rFonts w:eastAsiaTheme="minorHAnsi"/>
                <w:b/>
                <w:bCs/>
                <w:position w:val="6"/>
                <w:sz w:val="16"/>
                <w:szCs w:val="16"/>
                <w:lang w:eastAsia="en-US"/>
              </w:rPr>
              <w:t>4</w:t>
            </w:r>
          </w:p>
        </w:tc>
        <w:tc>
          <w:tcPr>
            <w:tcW w:w="1512" w:type="dxa"/>
            <w:tcBorders>
              <w:top w:val="single" w:sz="6" w:space="0" w:color="BFBFBF"/>
              <w:left w:val="single" w:sz="8" w:space="0" w:color="BFBFBF"/>
              <w:bottom w:val="single" w:sz="6"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jc w:val="both"/>
              <w:rPr>
                <w:rFonts w:eastAsiaTheme="minorHAnsi"/>
                <w:sz w:val="20"/>
                <w:szCs w:val="20"/>
                <w:lang w:eastAsia="en-US"/>
              </w:rPr>
            </w:pPr>
            <w:r>
              <w:rPr>
                <w:rFonts w:eastAsiaTheme="minorHAnsi"/>
                <w:b/>
                <w:bCs/>
                <w:sz w:val="20"/>
                <w:szCs w:val="20"/>
                <w:lang w:eastAsia="en-US"/>
              </w:rPr>
              <w:t>Period</w:t>
            </w:r>
          </w:p>
        </w:tc>
        <w:tc>
          <w:tcPr>
            <w:tcW w:w="2808" w:type="dxa"/>
            <w:tcBorders>
              <w:top w:val="single" w:sz="6" w:space="0" w:color="BFBFBF"/>
              <w:left w:val="single" w:sz="8" w:space="0" w:color="BFBFBF"/>
              <w:bottom w:val="single" w:sz="6"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b/>
                <w:bCs/>
                <w:sz w:val="20"/>
                <w:szCs w:val="20"/>
                <w:lang w:eastAsia="en-US"/>
              </w:rPr>
              <w:t>Ref</w:t>
            </w:r>
            <w:r>
              <w:rPr>
                <w:rFonts w:eastAsiaTheme="minorHAnsi"/>
                <w:b/>
                <w:bCs/>
                <w:position w:val="6"/>
                <w:sz w:val="16"/>
                <w:szCs w:val="16"/>
                <w:lang w:eastAsia="en-US"/>
              </w:rPr>
              <w:t>5</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AR-SLu</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-33.4648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-66.4598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2009-2011</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[Ulke et al., 2015]</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AR-Vir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-28.2395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-56.1886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[Posse et al., 2016]</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AT-Neu</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47.1167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11.3175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[Wohlfahrt et al., 2008]</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AU-Ade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-13.0769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131.1178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2011a]</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AU-ASM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-22.2830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133.2490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[Cleverly et al., 2013]</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AU-Cpr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-34.0021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140.5891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[Meyer et al., 2015]</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AU-Cum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-33.6133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150.7225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2016a]</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AU-DaP</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-14.0633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131.3181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Aw</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2011b]</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AU-DaS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-14.1593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131.3881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Aw</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[Hutley et al., 2011]</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AU-Dry</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-15.2588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132.3706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[Cernusak et al., 2011]</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AU-Emr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-23.8587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148.4746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Pr="00736E73">
              <w:rPr>
                <w:rFonts w:eastAsiaTheme="minorHAnsi"/>
                <w:sz w:val="20"/>
                <w:szCs w:val="20"/>
                <w:lang w:eastAsia="en-US"/>
              </w:rPr>
              <w:t>Schroder</w:t>
            </w:r>
            <w:r>
              <w:rPr>
                <w:rFonts w:eastAsiaTheme="minorHAnsi"/>
                <w:sz w:val="20"/>
                <w:szCs w:val="20"/>
                <w:lang w:eastAsia="en-US"/>
              </w:rPr>
              <w:t xml:space="preserve"> et al., 2014]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AU-Fog</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-12.5452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131.3072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Aw</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2006-2008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2013]</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AU-Gin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-31.3764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115.7138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151A0"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2016]</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AU-GWW</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-30.1913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120.6541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8F4003"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004209A5">
              <w:rPr>
                <w:rFonts w:eastAsiaTheme="minorHAnsi"/>
                <w:sz w:val="20"/>
                <w:szCs w:val="20"/>
                <w:lang w:eastAsia="en-US"/>
              </w:rPr>
              <w:t>Prober et al., 2012</w:t>
            </w:r>
            <w:r>
              <w:rPr>
                <w:rFonts w:eastAsiaTheme="minorHAnsi"/>
                <w:sz w:val="20"/>
                <w:szCs w:val="20"/>
                <w:lang w:eastAsia="en-US"/>
              </w:rPr>
              <w:t>]</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AU-How</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-12.4943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131.1523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Aw</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005151A0">
              <w:rPr>
                <w:rFonts w:eastAsiaTheme="minorHAnsi"/>
                <w:sz w:val="20"/>
                <w:szCs w:val="20"/>
                <w:lang w:eastAsia="en-US"/>
              </w:rPr>
              <w:t>Beringer</w:t>
            </w:r>
            <w:r>
              <w:rPr>
                <w:rFonts w:eastAsiaTheme="minorHAnsi"/>
                <w:sz w:val="20"/>
                <w:szCs w:val="20"/>
                <w:lang w:eastAsia="en-US"/>
              </w:rPr>
              <w:t xml:space="preserve"> et al., 2007]</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AU-Lox</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-34.4704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140.6551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[Stevens et al., 2011]</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AU-RDF</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-14.5636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132.4776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[Bristow et al., 2016]</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AU-Rig</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-36.6499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145.5759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2016b]</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AU-Rob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-17.1175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145.6301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2016c]</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AU-Stp</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-17.1507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133.3502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2011c]</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AU-TTE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-22.2870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133.6400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356E90"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[Cleverly et al., 2016]</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AU-Tum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-35.6566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148.1517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[Leuning et al., 2005]</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AU-Wac</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-37.4259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145.1878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[Kilinc et al., 2013]</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AU-Whr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-36.6732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145.0294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[McHugh et al., 2017]</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AU-Wom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-37.4222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144.0944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6B6F68"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[Hinko-Najera et al., 2017]</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AU-Ync</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-34.9893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146.2907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[Yee et al., 2015]</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BE-Bra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51.3092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4.5206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[Carrara et al., 2004]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BE-Lon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50.5516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4.7461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[Moureaux et al., 2006]</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BE-Vie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50.3051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5.9981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[Aubinet et al., 2001]</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BR-Sa3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-3.0180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-54.9714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Am</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2000-2004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[Wick et al., 2005]</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CA-Man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55.8796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-98.4808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1994-2008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w:t>
            </w:r>
            <w:r w:rsidR="0070607C">
              <w:rPr>
                <w:rFonts w:eastAsiaTheme="minorHAnsi"/>
                <w:sz w:val="20"/>
                <w:szCs w:val="20"/>
                <w:lang w:eastAsia="en-US"/>
              </w:rPr>
              <w:t>unn</w:t>
            </w:r>
            <w:r>
              <w:rPr>
                <w:rFonts w:eastAsiaTheme="minorHAnsi"/>
                <w:sz w:val="20"/>
                <w:szCs w:val="20"/>
                <w:lang w:eastAsia="en-US"/>
              </w:rPr>
              <w:t xml:space="preserve"> et al., 2007]</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55.8792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-98.4839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0070607C">
              <w:rPr>
                <w:rFonts w:eastAsiaTheme="minorHAnsi"/>
                <w:sz w:val="20"/>
                <w:szCs w:val="20"/>
                <w:lang w:eastAsia="en-US"/>
              </w:rPr>
              <w:t>Goulden</w:t>
            </w:r>
            <w:r>
              <w:rPr>
                <w:rFonts w:eastAsiaTheme="minorHAnsi"/>
                <w:sz w:val="20"/>
                <w:szCs w:val="20"/>
                <w:lang w:eastAsia="en-US"/>
              </w:rPr>
              <w:t xml:space="preserve"> et al., 2006a]</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55.9058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-98.5247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0070607C">
              <w:rPr>
                <w:rFonts w:eastAsiaTheme="minorHAnsi"/>
                <w:sz w:val="20"/>
                <w:szCs w:val="20"/>
                <w:lang w:eastAsia="en-US"/>
              </w:rPr>
              <w:t xml:space="preserve">Goulden </w:t>
            </w:r>
            <w:r>
              <w:rPr>
                <w:rFonts w:eastAsiaTheme="minorHAnsi"/>
                <w:sz w:val="20"/>
                <w:szCs w:val="20"/>
                <w:lang w:eastAsia="en-US"/>
              </w:rPr>
              <w:t>et al., 2006b]</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55.9117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-98.3822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0070607C">
              <w:rPr>
                <w:rFonts w:eastAsiaTheme="minorHAnsi"/>
                <w:sz w:val="20"/>
                <w:szCs w:val="20"/>
                <w:lang w:eastAsia="en-US"/>
              </w:rPr>
              <w:t xml:space="preserve">Goulden </w:t>
            </w:r>
            <w:r>
              <w:rPr>
                <w:rFonts w:eastAsiaTheme="minorHAnsi"/>
                <w:sz w:val="20"/>
                <w:szCs w:val="20"/>
                <w:lang w:eastAsia="en-US"/>
              </w:rPr>
              <w:t>et al., 2006c]</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CA-NS4</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55.9144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-98.3806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0070607C">
              <w:rPr>
                <w:rFonts w:eastAsiaTheme="minorHAnsi"/>
                <w:sz w:val="20"/>
                <w:szCs w:val="20"/>
                <w:lang w:eastAsia="en-US"/>
              </w:rPr>
              <w:t xml:space="preserve">Goulden </w:t>
            </w:r>
            <w:r>
              <w:rPr>
                <w:rFonts w:eastAsiaTheme="minorHAnsi"/>
                <w:sz w:val="20"/>
                <w:szCs w:val="20"/>
                <w:lang w:eastAsia="en-US"/>
              </w:rPr>
              <w:t>et al., 2006d]</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CA-NS5</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55.8631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-98.4850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0070607C">
              <w:rPr>
                <w:rFonts w:eastAsiaTheme="minorHAnsi"/>
                <w:sz w:val="20"/>
                <w:szCs w:val="20"/>
                <w:lang w:eastAsia="en-US"/>
              </w:rPr>
              <w:t xml:space="preserve">Goulden </w:t>
            </w:r>
            <w:r>
              <w:rPr>
                <w:rFonts w:eastAsiaTheme="minorHAnsi"/>
                <w:sz w:val="20"/>
                <w:szCs w:val="20"/>
                <w:lang w:eastAsia="en-US"/>
              </w:rPr>
              <w:t>et al., 2006e]</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CA-NS6</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55.9167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-98.9644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0070607C">
              <w:rPr>
                <w:rFonts w:eastAsiaTheme="minorHAnsi"/>
                <w:sz w:val="20"/>
                <w:szCs w:val="20"/>
                <w:lang w:eastAsia="en-US"/>
              </w:rPr>
              <w:t xml:space="preserve">Goulden </w:t>
            </w:r>
            <w:r>
              <w:rPr>
                <w:rFonts w:eastAsiaTheme="minorHAnsi"/>
                <w:sz w:val="20"/>
                <w:szCs w:val="20"/>
                <w:lang w:eastAsia="en-US"/>
              </w:rPr>
              <w:t>et al., 2006f]</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CA-NS7</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56.6358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-99.9483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0070607C">
              <w:rPr>
                <w:rFonts w:eastAsiaTheme="minorHAnsi"/>
                <w:sz w:val="20"/>
                <w:szCs w:val="20"/>
                <w:lang w:eastAsia="en-US"/>
              </w:rPr>
              <w:t xml:space="preserve">Goulden </w:t>
            </w:r>
            <w:r>
              <w:rPr>
                <w:rFonts w:eastAsiaTheme="minorHAnsi"/>
                <w:sz w:val="20"/>
                <w:szCs w:val="20"/>
                <w:lang w:eastAsia="en-US"/>
              </w:rPr>
              <w:t>et al., 2006g]</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CA-Qfo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49.6925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-74.3421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2003-2010</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0070607C">
              <w:rPr>
                <w:rFonts w:eastAsiaTheme="minorHAnsi"/>
                <w:sz w:val="20"/>
                <w:szCs w:val="20"/>
                <w:lang w:eastAsia="en-US"/>
              </w:rPr>
              <w:t>Bergeron</w:t>
            </w:r>
            <w:r>
              <w:rPr>
                <w:rFonts w:eastAsiaTheme="minorHAnsi"/>
                <w:sz w:val="20"/>
                <w:szCs w:val="20"/>
                <w:lang w:eastAsia="en-US"/>
              </w:rPr>
              <w:t xml:space="preserve"> et al., 2007]</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CA-SF1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54.4850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-105.8176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[Mkhabela et al., 2009a]</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CA-SF2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54.2539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-105.8775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[Mkhabela et al., 2009b]</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CA-SF3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54.0916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-106.0053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[Mkhabela et al., 2009c]</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CH-Cha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47.2102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8.4104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[Merbold et al., 2014]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CH-Dav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46.8153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9.8559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1997-2014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[Zielis et al., 2014]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CH-Fru</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47.1158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8.5378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[Imer et al., 2013]</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CH-Lae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47.4781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8.3650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[Etzold et al., 2011]</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CH-Oe1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47.2858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7.7319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[Ammann et al., 2009]</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CH-Oe2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47.2863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7.7343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[Dietiker et al., 2010]</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CN-Cha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42.4025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128.0958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Dwb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[Guan et al., 2006]</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CN-Cng</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44.5934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123.5092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2007-2010</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CN-Dan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30.4978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91.0664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[Shi et al., 2006]</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CN-Din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23.1733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112.5361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D3473C"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[Yan et al., 2013]</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lastRenderedPageBreak/>
              <w:t>CN-Du2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42.0467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116.2836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Dwb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2006-2008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[Chen et al., 2009]</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CN-Ha2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37.6086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101.3269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CN-HaM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37.3700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101.1800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[Kato et al., 2006]</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CN-Qia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26.7414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115.0581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A30A7C"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[Wen et al., 2010]</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CN-Sw2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41.7902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111.8971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AE38A3"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005A5EAA">
              <w:rPr>
                <w:rFonts w:eastAsiaTheme="minorHAnsi"/>
                <w:sz w:val="20"/>
                <w:szCs w:val="20"/>
                <w:lang w:eastAsia="en-US"/>
              </w:rPr>
              <w:t>Shao et al., 2017</w:t>
            </w:r>
            <w:r>
              <w:rPr>
                <w:rFonts w:eastAsiaTheme="minorHAnsi"/>
                <w:sz w:val="20"/>
                <w:szCs w:val="20"/>
                <w:lang w:eastAsia="en-US"/>
              </w:rPr>
              <w:t>]</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CZ-BK1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49.5021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18.5369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[Acosta et al., 2013]</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CZ-BK2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49.4944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18.5429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CZ-wet</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49.0247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14.7704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[Dušek et al., 2012]</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DE-Akm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53.8662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13.6834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DE-Geb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51.1001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10.9143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[Anthoni et al., 2004]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DE-Gri</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50.9500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13.5126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[Prescher et al., 2010a]</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DE-Hai</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51.0792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10.4530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[Knohl et al., 2003]</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DE-Kli</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50.8931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13.5224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[Prescher et al., 2010b]</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DE-Lkb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49.0996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13.3047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[Lindauer et al., 2014]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DE-Obe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50.7867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13.7213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DE-RuR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50.6219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6.3041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[Post et al., 2015]</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DE-RuS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50.8659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6.4472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[Mauder et al., 2013]</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DE-Seh</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50.8706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6.4497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2007-2010</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[Schmidt et al., 2012]</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DE-SfN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47.8064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11.3275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[Hommeltenberg et al., 2014]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DE-Spw</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51.8923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14.0337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DE-Tha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50.9624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13.5652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[Grünwald and Bernhofer, 2007]</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DK-Fou</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56.4842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9.5872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DK-NuF</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64.1308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-51.3861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[Westergaard-Nielsen et al., 2013]</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DK-Sor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55.4859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11.6446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[Pilegaard et al., 2011]</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DK-ZaF</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74.4814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-20.5545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2008-2011</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[Stiegler et al., 2016]</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DK-ZaH</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74.4732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-20.5503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[Lund et al., 2012]</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ES-LgS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37.0979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-2.9658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[Reverter et al., 2010]</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ES-Ln2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36.9695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-3.4758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A5EAA"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[Serrano</w:t>
            </w:r>
            <w:r w:rsidR="00005130">
              <w:rPr>
                <w:rFonts w:eastAsiaTheme="minorHAnsi"/>
                <w:sz w:val="20"/>
                <w:szCs w:val="20"/>
                <w:lang w:eastAsia="en-US"/>
              </w:rPr>
              <w:t>-</w:t>
            </w:r>
            <w:r>
              <w:rPr>
                <w:rFonts w:eastAsiaTheme="minorHAnsi"/>
                <w:sz w:val="20"/>
                <w:szCs w:val="20"/>
                <w:lang w:eastAsia="en-US"/>
              </w:rPr>
              <w:t xml:space="preserve">Ortiz et al., </w:t>
            </w:r>
            <w:r w:rsidR="00005130">
              <w:rPr>
                <w:rFonts w:eastAsiaTheme="minorHAnsi"/>
                <w:sz w:val="20"/>
                <w:szCs w:val="20"/>
                <w:lang w:eastAsia="en-US"/>
              </w:rPr>
              <w:t>2011</w:t>
            </w:r>
            <w:r>
              <w:rPr>
                <w:rFonts w:eastAsiaTheme="minorHAnsi"/>
                <w:sz w:val="20"/>
                <w:szCs w:val="20"/>
                <w:lang w:eastAsia="en-US"/>
              </w:rPr>
              <w:t>]</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FI-Hyy</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61.8474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24.2948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ED4852"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[Suni et al.</w:t>
            </w:r>
            <w:r w:rsidR="00526B3D">
              <w:rPr>
                <w:rFonts w:eastAsiaTheme="minorHAnsi"/>
                <w:sz w:val="20"/>
                <w:szCs w:val="20"/>
                <w:lang w:eastAsia="en-US"/>
              </w:rPr>
              <w:t>,</w:t>
            </w:r>
            <w:r>
              <w:rPr>
                <w:rFonts w:eastAsiaTheme="minorHAnsi"/>
                <w:sz w:val="20"/>
                <w:szCs w:val="20"/>
                <w:lang w:eastAsia="en-US"/>
              </w:rPr>
              <w:t xml:space="preserve"> </w:t>
            </w:r>
            <w:r w:rsidR="00526B3D">
              <w:rPr>
                <w:rFonts w:eastAsiaTheme="minorHAnsi"/>
                <w:sz w:val="20"/>
                <w:szCs w:val="20"/>
                <w:lang w:eastAsia="en-US"/>
              </w:rPr>
              <w:t>2003]</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FI-Jok</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60.8986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23.5135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2000-2003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[Lohila, 2004]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FI-Lom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67.9972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24.2092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[Aurela et al., 2015]</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FI-Sod</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67.3619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26.6378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[Thum et al., 2007]</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FR-Fon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48.4764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2.7801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[Delpierre et al., 2015]</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FR-Gri</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48.8442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1.9519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[Loubet et al., 2011]</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FR-LBr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44.7171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-0.7693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[Berbigier et al., 2001]</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FR-Pue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43.7414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3.5958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[Rambal et al., 2004]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GF-Guy</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5.2788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-52.9249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0070607C">
              <w:rPr>
                <w:rFonts w:eastAsiaTheme="minorHAnsi"/>
                <w:sz w:val="20"/>
                <w:szCs w:val="20"/>
                <w:lang w:eastAsia="en-US"/>
              </w:rPr>
              <w:t>Bonal</w:t>
            </w:r>
            <w:r>
              <w:rPr>
                <w:rFonts w:eastAsiaTheme="minorHAnsi"/>
                <w:sz w:val="20"/>
                <w:szCs w:val="20"/>
                <w:lang w:eastAsia="en-US"/>
              </w:rPr>
              <w:t xml:space="preserve"> et al., 2008]</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IT-BCi</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40.5238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14.9574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[Vitale et al., 2015]</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IT-CA1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42.3804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12.0266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[Sabbatini et al., 2016a]</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IT-CA2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42.3772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12.0260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[Sabbatini et al., 2016b]</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IT-CA3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42.3800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12.0222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[Sabbatini et al., 2016c]</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IT-Col</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41.8494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13.5881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w:t>
            </w:r>
            <w:r w:rsidR="009F284F">
              <w:rPr>
                <w:rFonts w:eastAsiaTheme="minorHAnsi"/>
                <w:sz w:val="20"/>
                <w:szCs w:val="20"/>
                <w:lang w:eastAsia="en-US"/>
              </w:rPr>
              <w:t>alentini</w:t>
            </w:r>
            <w:r>
              <w:rPr>
                <w:rFonts w:eastAsiaTheme="minorHAnsi"/>
                <w:sz w:val="20"/>
                <w:szCs w:val="20"/>
                <w:lang w:eastAsia="en-US"/>
              </w:rPr>
              <w:t xml:space="preserve"> et al., 1996]</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IT-Cp2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41.7043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12.3573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[Fares et al., 2014]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IT-Cpz</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41.7052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12.3761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1997-2009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w:t>
            </w:r>
            <w:r w:rsidR="009F284F">
              <w:rPr>
                <w:rFonts w:eastAsiaTheme="minorHAnsi"/>
                <w:sz w:val="20"/>
                <w:szCs w:val="20"/>
                <w:lang w:eastAsia="en-US"/>
              </w:rPr>
              <w:t>arbulsky</w:t>
            </w:r>
            <w:r>
              <w:rPr>
                <w:rFonts w:eastAsiaTheme="minorHAnsi"/>
                <w:sz w:val="20"/>
                <w:szCs w:val="20"/>
                <w:lang w:eastAsia="en-US"/>
              </w:rPr>
              <w:t xml:space="preserve"> et al., 2008]</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IT-Isp</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45.8126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8.6336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[Ferréa et al., 2012]</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IT-La2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45.9542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11.2853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2000-2002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[Marcolla et al., 2003a]</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IT-Lav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45.9562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11.2813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[Marcolla et al., 2003b]</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IT-MBo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46.0147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11.0458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[Marcolla et al., 2011]</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IT-Noe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40.6061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8.1515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[Papale et al., 2014]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IT-PT1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45.2009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9.0610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[Migliavacca et al., 2009]</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IT-Ren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46.5869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11.4337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1998-2013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[Montagnani et al., 2009]</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IT-Ro1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42.4081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11.9300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[Rey et al., 2002]</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IT-Ro2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42.3903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11.9209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[T</w:t>
            </w:r>
            <w:r w:rsidR="001849F4">
              <w:rPr>
                <w:rFonts w:eastAsiaTheme="minorHAnsi"/>
                <w:sz w:val="20"/>
                <w:szCs w:val="20"/>
                <w:lang w:eastAsia="en-US"/>
              </w:rPr>
              <w:t>edeschi</w:t>
            </w:r>
            <w:r>
              <w:rPr>
                <w:rFonts w:eastAsiaTheme="minorHAnsi"/>
                <w:sz w:val="20"/>
                <w:szCs w:val="20"/>
                <w:lang w:eastAsia="en-US"/>
              </w:rPr>
              <w:t xml:space="preserve"> et al., 2006]</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IT-SR2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43.7320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10.2910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1849F4"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[Hoshika et al., 2017]</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IT-SRo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43.7279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10.2844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1999-2012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[Chiesi et al., 2005]</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lastRenderedPageBreak/>
              <w:t>IT-Tor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45.8444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7.5781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[Galvagno et al., 2013]</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JP-MBF</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44.3869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142.3186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[Matsumoto et al., 2008a]</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JP-SMF</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35.2617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137.0788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[Matsumoto et al., 2008b]</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NL-Hor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52.2404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5.0713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2004-2011</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[Jacobs et al., 2007]</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NL-Loo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52.1666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5.7436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[Moors et al., 2012]</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NO-Adv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78.1860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15.9230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NO-Blv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SNO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78.9216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11.8311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[Lüers et al., 2014]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RU-Che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68.6130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161.3414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w:t>
            </w:r>
            <w:r w:rsidR="009835D8">
              <w:rPr>
                <w:rFonts w:eastAsiaTheme="minorHAnsi"/>
                <w:sz w:val="20"/>
                <w:szCs w:val="20"/>
                <w:lang w:eastAsia="en-US"/>
              </w:rPr>
              <w:t>erbold</w:t>
            </w:r>
            <w:r>
              <w:rPr>
                <w:rFonts w:eastAsiaTheme="minorHAnsi"/>
                <w:sz w:val="20"/>
                <w:szCs w:val="20"/>
                <w:lang w:eastAsia="en-US"/>
              </w:rPr>
              <w:t xml:space="preserve"> et al., 2009]</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RU-Cok</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70.8291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147.4943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[van  der Molen et al., 2007]</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RU-Fyo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56.4615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32.9221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[Kurbatova et al., 2008]</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RU-Ha1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54.7252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90.0022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[Marchesini et al., 2007]</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SD-Dem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13.2829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30.4783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[Ardo et al., 2008]</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SN-Dhr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15.4028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-15.4322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[Tagesson et al., 2014]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US-AR1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36.4267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-99.4200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[Raz-Yaseef et al., 2015a]</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US-AR2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36.6358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-99.5975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[Raz-Yaseef et al., 2015b]</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US-ARb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35.5497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-98.0402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[Raz-Yaseef et al., 2015c]</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US-ARc</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35.5465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-98.0400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[Raz-Yaseef et al., 2015d]</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US-ARM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36.6058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-97.4888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[Fischer et al., 2007]</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US-Blo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38.8953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-120.6328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1997-2007</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[Goldstein et al., 2000]</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US-Cop</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38.0900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-109.3900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2001-2007</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[Bowling et al., 2010]</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US-GBT</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41.3658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-106.2397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1999-2006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[Zeller and Nikolov, 2000]</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US-GLE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41.3665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-106.2399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[Frank et al., 2014]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US-Ha1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42.5378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-72.1715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1991-2012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[Urbanski et al., 2007]</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US-KS2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28.6086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-80.6715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Cwa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[Powell et al., 2006]</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US-Los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46.0827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-89.9792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[Sulman et al., 2009]</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US-Me1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44.5794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-121.5000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0070607C">
              <w:rPr>
                <w:rFonts w:eastAsiaTheme="minorHAnsi"/>
                <w:sz w:val="20"/>
                <w:szCs w:val="20"/>
                <w:lang w:eastAsia="en-US"/>
              </w:rPr>
              <w:t>Irvine</w:t>
            </w:r>
            <w:r>
              <w:rPr>
                <w:rFonts w:eastAsiaTheme="minorHAnsi"/>
                <w:sz w:val="20"/>
                <w:szCs w:val="20"/>
                <w:lang w:eastAsia="en-US"/>
              </w:rPr>
              <w:t xml:space="preserve"> et al., 2007]</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US-Me2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44.4523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-121.5574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0070607C">
              <w:rPr>
                <w:rFonts w:eastAsiaTheme="minorHAnsi"/>
                <w:sz w:val="20"/>
                <w:szCs w:val="20"/>
                <w:lang w:eastAsia="en-US"/>
              </w:rPr>
              <w:t>Irvine</w:t>
            </w:r>
            <w:r>
              <w:rPr>
                <w:rFonts w:eastAsiaTheme="minorHAnsi"/>
                <w:sz w:val="20"/>
                <w:szCs w:val="20"/>
                <w:lang w:eastAsia="en-US"/>
              </w:rPr>
              <w:t xml:space="preserve"> et al., 2008]</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US-Me6</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44.3233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-121.6078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[Ruehr et al., 2012]</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US-MMS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39.3232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-86.4131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1999-2014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0070607C">
              <w:rPr>
                <w:rFonts w:eastAsiaTheme="minorHAnsi"/>
                <w:sz w:val="20"/>
                <w:szCs w:val="20"/>
                <w:lang w:eastAsia="en-US"/>
              </w:rPr>
              <w:t>Dragoni</w:t>
            </w:r>
            <w:r>
              <w:rPr>
                <w:rFonts w:eastAsiaTheme="minorHAnsi"/>
                <w:sz w:val="20"/>
                <w:szCs w:val="20"/>
                <w:lang w:eastAsia="en-US"/>
              </w:rPr>
              <w:t xml:space="preserve"> et al., 2011]</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US-Myb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38.0498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-121.7651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[Matthes et al., 2014]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US-Ne1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41.1651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-96.4766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[Verma et al., 2005a]</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US-Ne2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41.1649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-96.4701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[Verma et al., 2005b]</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US-Ne3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41.1797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-96.4397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[Verma et al., 2005c]</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US-NR1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40.0329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-105.5464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[Monson et al., 2002]</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US-ORv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40.0201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-83.0183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2011-2011</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[Morin et al., 2014]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US-PFa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45.9459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-90.2723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1995-2014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[Desai et al., 2015]</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US-Prr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65.1237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-147.4876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Dwc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[Nakai et al., 2013]</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US-SRG</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31.7894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-110.8277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Bsk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[Scott et al., 2015a]</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US-SRM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31.8214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-110.8661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Bsk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[Scott et al., 2009]</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US-Syv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46.2420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-89.3477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[Desai et al., 2005]</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US-Ton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38.4316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-120.9660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[Baldocchi et al., 2010]</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US-Tw1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38.1074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-121.6469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[Oikawa et al., 2017]</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US-Tw2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38.1047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-121.6433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[Knox et al., 2016]</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US-Tw3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38.1159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-121.6467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[Baldocchi et al., 2015]</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US-Tw4</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38.1030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-121.6414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[Baldocchi, 2016]</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US-Twt</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38.1087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-121.6530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[Hatala et al., 2012]</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US-UMB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45.5598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-84.7138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[Gough et al., 2013a]</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US-UMd</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45.5625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-84.6975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[Gough et al., 2013b]</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US-Var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38.4133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-120.9507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 et al., 2007]</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US-WCr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45.8059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-90.0799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1999-2014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[Cook et al., 2004]</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US-Whs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31.7438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-110.0522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Bsk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[Scott et al., 2015b]</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US-Wi0</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46.6188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-91.0814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[Noormets et al., 2007a]</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US-Wi3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46.6347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-91.0987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[Noormets et al., 2007b]</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US-Wi4</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46.7393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-91.1663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[Noormets et al., 2007c]</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US-Wi6</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46.6249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-91.2982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[Noormets et al., 2007d]</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lastRenderedPageBreak/>
              <w:t>US-Wi9</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46.6188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-91.0814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[Noormets et al., 2007e]</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US-Wkg</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31.7365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-109.9419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Bsk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[Scott et al., 2010]</w:t>
            </w:r>
          </w:p>
        </w:tc>
      </w:tr>
      <w:tr w:rsidR="00526B3D" w:rsidTr="008F400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ZA-Kru</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-25.0197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31.4969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2000-2010</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[Archibald et al., 2009]</w:t>
            </w:r>
          </w:p>
        </w:tc>
      </w:tr>
      <w:tr w:rsidR="00526B3D" w:rsidTr="008F4003">
        <w:tc>
          <w:tcPr>
            <w:tcW w:w="1080" w:type="dxa"/>
            <w:tcBorders>
              <w:top w:val="single" w:sz="8" w:space="0" w:color="BFBFBF"/>
              <w:left w:val="single" w:sz="8" w:space="0" w:color="BFBFBF"/>
              <w:bottom w:val="single" w:sz="6"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ZM-Mon</w:t>
            </w:r>
          </w:p>
        </w:tc>
        <w:tc>
          <w:tcPr>
            <w:tcW w:w="849" w:type="dxa"/>
            <w:tcBorders>
              <w:top w:val="single" w:sz="8" w:space="0" w:color="BFBFBF"/>
              <w:left w:val="single" w:sz="8" w:space="0" w:color="BFBFBF"/>
              <w:bottom w:val="single" w:sz="6"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6"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-15.4378</w:t>
            </w:r>
          </w:p>
        </w:tc>
        <w:tc>
          <w:tcPr>
            <w:tcW w:w="1065" w:type="dxa"/>
            <w:tcBorders>
              <w:top w:val="single" w:sz="8" w:space="0" w:color="BFBFBF"/>
              <w:left w:val="single" w:sz="8" w:space="0" w:color="BFBFBF"/>
              <w:bottom w:val="single" w:sz="6"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23.2528</w:t>
            </w:r>
          </w:p>
        </w:tc>
        <w:tc>
          <w:tcPr>
            <w:tcW w:w="711" w:type="dxa"/>
            <w:tcBorders>
              <w:top w:val="single" w:sz="8" w:space="0" w:color="BFBFBF"/>
              <w:left w:val="single" w:sz="8" w:space="0" w:color="BFBFBF"/>
              <w:bottom w:val="single" w:sz="6"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6"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2000-2009</w:t>
            </w:r>
          </w:p>
        </w:tc>
        <w:tc>
          <w:tcPr>
            <w:tcW w:w="2808" w:type="dxa"/>
            <w:tcBorders>
              <w:top w:val="single" w:sz="8" w:space="0" w:color="BFBFBF"/>
              <w:left w:val="single" w:sz="8" w:space="0" w:color="BFBFBF"/>
              <w:bottom w:val="single" w:sz="6" w:space="0" w:color="BFBFBF"/>
              <w:right w:val="single" w:sz="8" w:space="0" w:color="BFBFBF"/>
            </w:tcBorders>
            <w:tcMar>
              <w:top w:w="100" w:type="nil"/>
              <w:right w:w="100" w:type="nil"/>
            </w:tcMar>
          </w:tcPr>
          <w:p w:rsidR="00526B3D" w:rsidRDefault="00526B3D" w:rsidP="008F400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[Merbold et al., 2009]</w:t>
            </w:r>
          </w:p>
        </w:tc>
      </w:tr>
    </w:tbl>
    <w:p w:rsidR="00526B3D" w:rsidRDefault="00526B3D" w:rsidP="00526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position w:val="8"/>
          <w:lang w:eastAsia="en-US"/>
        </w:rPr>
      </w:pPr>
    </w:p>
    <w:p w:rsidR="00526B3D" w:rsidRPr="00C963F8" w:rsidRDefault="00526B3D" w:rsidP="00526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lang w:eastAsia="en-US"/>
        </w:rPr>
      </w:pPr>
      <w:r w:rsidRPr="00C963F8">
        <w:rPr>
          <w:rFonts w:eastAsiaTheme="minorHAnsi"/>
          <w:color w:val="000000"/>
          <w:vertAlign w:val="superscript"/>
          <w:lang w:eastAsia="en-US"/>
        </w:rPr>
        <w:t>1</w:t>
      </w:r>
      <w:r>
        <w:rPr>
          <w:rFonts w:eastAsiaTheme="minorHAnsi"/>
          <w:color w:val="000000"/>
          <w:lang w:eastAsia="en-US"/>
        </w:rPr>
        <w:t>V</w:t>
      </w:r>
      <w:r w:rsidRPr="00C963F8">
        <w:rPr>
          <w:rFonts w:eastAsiaTheme="minorHAnsi"/>
          <w:color w:val="000000"/>
          <w:lang w:eastAsia="en-US"/>
        </w:rPr>
        <w:t>egetation types: deciduous broadleaf forest (DBF); evergr</w:t>
      </w:r>
      <w:r>
        <w:rPr>
          <w:rFonts w:eastAsiaTheme="minorHAnsi"/>
          <w:color w:val="000000"/>
          <w:lang w:eastAsia="en-US"/>
        </w:rPr>
        <w:t>een broadleaf forest (EBF); ev</w:t>
      </w:r>
      <w:r w:rsidRPr="00C963F8">
        <w:rPr>
          <w:rFonts w:eastAsiaTheme="minorHAnsi"/>
          <w:color w:val="000000"/>
          <w:lang w:eastAsia="en-US"/>
        </w:rPr>
        <w:t>ergreen needleleaf forest (ENF); grassland (GRA); mixed deciduous and evergreen needleleaf forest (MF); savanna ecosystem (SAV); shrub ecosystem (SHR); wetland (WET); unknown (UNK).</w:t>
      </w:r>
      <w:r>
        <w:rPr>
          <w:rFonts w:eastAsiaTheme="minorHAnsi"/>
          <w:color w:val="000000"/>
          <w:lang w:eastAsia="en-US"/>
        </w:rPr>
        <w:t xml:space="preserve"> </w:t>
      </w:r>
      <w:r w:rsidRPr="00793717">
        <w:rPr>
          <w:rFonts w:eastAsiaTheme="minorHAnsi"/>
          <w:color w:val="000000"/>
          <w:vertAlign w:val="superscript"/>
          <w:lang w:eastAsia="en-US"/>
        </w:rPr>
        <w:t>2</w:t>
      </w:r>
      <w:r w:rsidRPr="00C963F8">
        <w:rPr>
          <w:rFonts w:eastAsiaTheme="minorHAnsi"/>
          <w:color w:val="000000"/>
          <w:lang w:eastAsia="en-US"/>
        </w:rPr>
        <w:t>Positive value indicates north latitude</w:t>
      </w:r>
      <w:r>
        <w:rPr>
          <w:rFonts w:eastAsiaTheme="minorHAnsi"/>
          <w:color w:val="000000"/>
          <w:lang w:eastAsia="en-US"/>
        </w:rPr>
        <w:t xml:space="preserve">. </w:t>
      </w:r>
      <w:r w:rsidRPr="00793717">
        <w:rPr>
          <w:rFonts w:eastAsiaTheme="minorHAnsi"/>
          <w:color w:val="000000"/>
          <w:vertAlign w:val="superscript"/>
          <w:lang w:eastAsia="en-US"/>
        </w:rPr>
        <w:t>3</w:t>
      </w:r>
      <w:r w:rsidRPr="00C963F8">
        <w:rPr>
          <w:rFonts w:eastAsiaTheme="minorHAnsi"/>
          <w:color w:val="000000"/>
          <w:lang w:eastAsia="en-US"/>
        </w:rPr>
        <w:t>Negative value indicates west longitude.</w:t>
      </w:r>
      <w:r>
        <w:rPr>
          <w:rFonts w:eastAsiaTheme="minorHAnsi"/>
          <w:color w:val="000000"/>
          <w:vertAlign w:val="superscript"/>
          <w:lang w:eastAsia="en-US"/>
        </w:rPr>
        <w:t xml:space="preserve"> 4</w:t>
      </w:r>
      <w:r w:rsidRPr="00793717">
        <w:rPr>
          <w:rFonts w:eastAsiaTheme="minorHAnsi"/>
          <w:color w:val="000000"/>
          <w:lang w:eastAsia="en-US"/>
        </w:rPr>
        <w:t>K</w:t>
      </w:r>
      <w:r w:rsidRPr="00C963F8">
        <w:rPr>
          <w:rFonts w:eastAsiaTheme="minorHAnsi"/>
          <w:color w:val="000000"/>
          <w:lang w:eastAsia="en-US"/>
        </w:rPr>
        <w:t>öppen Climate classification.</w:t>
      </w:r>
      <w:r>
        <w:rPr>
          <w:rFonts w:eastAsiaTheme="minorHAnsi"/>
          <w:color w:val="000000"/>
          <w:lang w:eastAsia="en-US"/>
        </w:rPr>
        <w:t xml:space="preserve"> </w:t>
      </w:r>
      <w:r w:rsidRPr="00793717">
        <w:rPr>
          <w:rFonts w:eastAsiaTheme="minorHAnsi"/>
          <w:color w:val="000000"/>
          <w:vertAlign w:val="superscript"/>
          <w:lang w:eastAsia="en-US"/>
        </w:rPr>
        <w:t>5</w:t>
      </w:r>
      <w:r w:rsidRPr="00C963F8">
        <w:rPr>
          <w:rFonts w:eastAsiaTheme="minorHAnsi"/>
          <w:color w:val="000000"/>
          <w:lang w:eastAsia="en-US"/>
        </w:rPr>
        <w:t>References.</w:t>
      </w:r>
    </w:p>
    <w:p w:rsidR="00526B3D" w:rsidRPr="00C963F8" w:rsidRDefault="00526B3D" w:rsidP="00526B3D"/>
    <w:p w:rsidR="004610EB" w:rsidRDefault="004610EB" w:rsidP="00917CAD">
      <w:pPr>
        <w:outlineLvl w:val="0"/>
        <w:rPr>
          <w:b/>
        </w:rPr>
      </w:pPr>
    </w:p>
    <w:p w:rsidR="004610EB" w:rsidRDefault="004610EB" w:rsidP="00917CAD">
      <w:pPr>
        <w:outlineLvl w:val="0"/>
        <w:rPr>
          <w:b/>
        </w:rPr>
      </w:pPr>
    </w:p>
    <w:p w:rsidR="004610EB" w:rsidRDefault="00F669F0" w:rsidP="00917CAD">
      <w:pPr>
        <w:outlineLvl w:val="0"/>
        <w:rPr>
          <w:b/>
        </w:rPr>
      </w:pPr>
      <w:r>
        <w:rPr>
          <w:b/>
        </w:rPr>
        <w:t>References:</w:t>
      </w:r>
    </w:p>
    <w:p w:rsidR="00F669F0" w:rsidRDefault="00F669F0" w:rsidP="00917CAD">
      <w:pPr>
        <w:outlineLvl w:val="0"/>
        <w:rPr>
          <w:b/>
        </w:rPr>
      </w:pP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w:t>
      </w:r>
      <w:r w:rsidRPr="00452E95">
        <w:rPr>
          <w:rFonts w:eastAsia="Times New Roman"/>
          <w:lang w:eastAsia="en-US"/>
        </w:rPr>
        <w:tab/>
        <w:t xml:space="preserve">Ma S, Baldocchi DD, Xu L, Hehn T. 2007 Inter-annual variability in carbon dioxide exchange of an oak/grass savanna and open grassland in California.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147</w:t>
      </w:r>
      <w:r w:rsidRPr="00452E95">
        <w:rPr>
          <w:rFonts w:eastAsia="Times New Roman"/>
          <w:lang w:eastAsia="en-US"/>
        </w:rPr>
        <w:t>, 157–171. (doi:10.1016/j.agrformet.2007.07.008)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w:t>
      </w:r>
      <w:r w:rsidRPr="00452E95">
        <w:rPr>
          <w:rFonts w:eastAsia="Times New Roman"/>
          <w:lang w:eastAsia="en-US"/>
        </w:rPr>
        <w:tab/>
        <w:t xml:space="preserve">Zielis S, Etzold S, Zweifel R, Eugster W, Haeni M, Buchmann N. 2014 NEP of a Swiss subalpine forest is significantly driven not only by current but also by previous year’s weather.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11</w:t>
      </w:r>
      <w:r w:rsidRPr="00452E95">
        <w:rPr>
          <w:rFonts w:eastAsia="Times New Roman"/>
          <w:lang w:eastAsia="en-US"/>
        </w:rPr>
        <w:t>, 1627–1635. (doi:10.5194/bg-11-1627-2014)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3.</w:t>
      </w:r>
      <w:r w:rsidRPr="00452E95">
        <w:rPr>
          <w:rFonts w:eastAsia="Times New Roman"/>
          <w:lang w:eastAsia="en-US"/>
        </w:rPr>
        <w:tab/>
        <w:t xml:space="preserve">Baldocchi D, Sturtevant C. 2015 Does day and night sampling reduce spurious correlation between canopy photosynthesis and ecosystem respiration?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207</w:t>
      </w:r>
      <w:r w:rsidRPr="00452E95">
        <w:rPr>
          <w:rFonts w:eastAsia="Times New Roman"/>
          <w:lang w:eastAsia="en-US"/>
        </w:rPr>
        <w:t>, 117–126. (doi:10.1016/j.agrformet.2015.03.010)</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4.</w:t>
      </w:r>
      <w:r w:rsidRPr="00452E95">
        <w:rPr>
          <w:rFonts w:eastAsia="Times New Roman"/>
          <w:lang w:eastAsia="en-US"/>
        </w:rPr>
        <w:tab/>
        <w:t xml:space="preserve">Matamala R, Jastrow JD, Miller RM, Garten CT. 2008 Temporal changes in C and N stocks of restored prairie: Implications for C sequestration strategies. </w:t>
      </w:r>
      <w:r w:rsidRPr="00452E95">
        <w:rPr>
          <w:rFonts w:eastAsia="Times New Roman"/>
          <w:i/>
          <w:iCs/>
          <w:lang w:eastAsia="en-US"/>
        </w:rPr>
        <w:t>Ecol. Appl.</w:t>
      </w:r>
      <w:r w:rsidRPr="00452E95">
        <w:rPr>
          <w:rFonts w:eastAsia="Times New Roman"/>
          <w:lang w:eastAsia="en-US"/>
        </w:rPr>
        <w:t xml:space="preserve"> </w:t>
      </w:r>
      <w:r w:rsidRPr="00452E95">
        <w:rPr>
          <w:rFonts w:eastAsia="Times New Roman"/>
          <w:b/>
          <w:bCs/>
          <w:lang w:eastAsia="en-US"/>
        </w:rPr>
        <w:t>18</w:t>
      </w:r>
      <w:r w:rsidRPr="00452E95">
        <w:rPr>
          <w:rFonts w:eastAsia="Times New Roman"/>
          <w:lang w:eastAsia="en-US"/>
        </w:rPr>
        <w:t>, 1470–1488. (doi:10.1890/07-1609.1)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5.</w:t>
      </w:r>
      <w:r w:rsidRPr="00452E95">
        <w:rPr>
          <w:rFonts w:eastAsia="Times New Roman"/>
          <w:lang w:eastAsia="en-US"/>
        </w:rPr>
        <w:tab/>
        <w:t xml:space="preserve">Irvine J, Law BE, Martin JG, Vickers D. 2008 Interannual variation in soil CO2 efflux and the response of root respiration to climate and canopy gas exchange in mature ponderosa pine.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14</w:t>
      </w:r>
      <w:r w:rsidRPr="00452E95">
        <w:rPr>
          <w:rFonts w:eastAsia="Times New Roman"/>
          <w:lang w:eastAsia="en-US"/>
        </w:rPr>
        <w:t>, 2848–2859. (doi:10.1111/j.1365-2486.2008.01682.x)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6.</w:t>
      </w:r>
      <w:r w:rsidRPr="00452E95">
        <w:rPr>
          <w:rFonts w:eastAsia="Times New Roman"/>
          <w:lang w:eastAsia="en-US"/>
        </w:rPr>
        <w:tab/>
        <w:t xml:space="preserve">Knox SH, Matthes JH, Sturtevant C, Oikawa PY, Verfaillie J, Baldocchi D. 2016 Biophysical controls on interannual variability in ecosystem-scale CO2and CH4exchange in a California rice paddy. </w:t>
      </w:r>
      <w:r w:rsidRPr="00452E95">
        <w:rPr>
          <w:rFonts w:eastAsia="Times New Roman"/>
          <w:i/>
          <w:iCs/>
          <w:lang w:eastAsia="en-US"/>
        </w:rPr>
        <w:t>J. Geophys. Res. G Biogeosciences</w:t>
      </w:r>
      <w:r w:rsidRPr="00452E95">
        <w:rPr>
          <w:rFonts w:eastAsia="Times New Roman"/>
          <w:lang w:eastAsia="en-US"/>
        </w:rPr>
        <w:t xml:space="preserve"> </w:t>
      </w:r>
      <w:r w:rsidRPr="00452E95">
        <w:rPr>
          <w:rFonts w:eastAsia="Times New Roman"/>
          <w:b/>
          <w:bCs/>
          <w:lang w:eastAsia="en-US"/>
        </w:rPr>
        <w:t>121</w:t>
      </w:r>
      <w:r w:rsidRPr="00452E95">
        <w:rPr>
          <w:rFonts w:eastAsia="Times New Roman"/>
          <w:lang w:eastAsia="en-US"/>
        </w:rPr>
        <w:t>, 978–1001. (doi:10.1002/2015JG003247)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7.</w:t>
      </w:r>
      <w:r w:rsidRPr="00452E95">
        <w:rPr>
          <w:rFonts w:eastAsia="Times New Roman"/>
          <w:lang w:eastAsia="en-US"/>
        </w:rPr>
        <w:tab/>
        <w:t xml:space="preserve">Bristow M, Hutley LB, Beringer J, Livesley SJ, Edwards AC, Arndt SK. 2016 Quantifying the relative importance of greenhouse gas emissions from current and future savanna land use change across northern Australia. </w:t>
      </w:r>
      <w:r w:rsidRPr="00452E95">
        <w:rPr>
          <w:rFonts w:eastAsia="Times New Roman"/>
          <w:i/>
          <w:iCs/>
          <w:lang w:eastAsia="en-US"/>
        </w:rPr>
        <w:t>Biogeosciences Discuss.</w:t>
      </w:r>
      <w:r w:rsidRPr="00452E95">
        <w:rPr>
          <w:rFonts w:eastAsia="Times New Roman"/>
          <w:lang w:eastAsia="en-US"/>
        </w:rPr>
        <w:t xml:space="preserve"> , 1–47. (doi:10.5194/bg-2016-191)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8.</w:t>
      </w:r>
      <w:r w:rsidRPr="00452E95">
        <w:rPr>
          <w:rFonts w:eastAsia="Times New Roman"/>
          <w:lang w:eastAsia="en-US"/>
        </w:rPr>
        <w:tab/>
        <w:t xml:space="preserve">Ferré C, Zenone T, Comolli R, Seufert G. 2012 Estimating heterotrophic and autotrophic soil respiration in a semi-natural forest of Lombardy, Italy. </w:t>
      </w:r>
      <w:r w:rsidRPr="00452E95">
        <w:rPr>
          <w:rFonts w:eastAsia="Times New Roman"/>
          <w:i/>
          <w:iCs/>
          <w:lang w:eastAsia="en-US"/>
        </w:rPr>
        <w:t>Pedobiologia (Jena).</w:t>
      </w:r>
      <w:r w:rsidRPr="00452E95">
        <w:rPr>
          <w:rFonts w:eastAsia="Times New Roman"/>
          <w:lang w:eastAsia="en-US"/>
        </w:rPr>
        <w:t xml:space="preserve"> </w:t>
      </w:r>
      <w:r w:rsidRPr="00452E95">
        <w:rPr>
          <w:rFonts w:eastAsia="Times New Roman"/>
          <w:b/>
          <w:bCs/>
          <w:lang w:eastAsia="en-US"/>
        </w:rPr>
        <w:t>55</w:t>
      </w:r>
      <w:r w:rsidRPr="00452E95">
        <w:rPr>
          <w:rFonts w:eastAsia="Times New Roman"/>
          <w:lang w:eastAsia="en-US"/>
        </w:rPr>
        <w:t>, 285–294. (doi:10.1016/j.pedobi.2012.05.001)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lastRenderedPageBreak/>
        <w:t>9.</w:t>
      </w:r>
      <w:r w:rsidRPr="00452E95">
        <w:rPr>
          <w:rFonts w:eastAsia="Times New Roman"/>
          <w:lang w:eastAsia="en-US"/>
        </w:rPr>
        <w:tab/>
        <w:t xml:space="preserve">Marcolla B, Pitacco A, Cescatti A. 2003 Canopy architecture and turbulence structure in a coniferous forest. </w:t>
      </w:r>
      <w:r w:rsidRPr="00452E95">
        <w:rPr>
          <w:rFonts w:eastAsia="Times New Roman"/>
          <w:i/>
          <w:iCs/>
          <w:lang w:eastAsia="en-US"/>
        </w:rPr>
        <w:t>Boundary-Layer Meteorol.</w:t>
      </w:r>
      <w:r w:rsidRPr="00452E95">
        <w:rPr>
          <w:rFonts w:eastAsia="Times New Roman"/>
          <w:lang w:eastAsia="en-US"/>
        </w:rPr>
        <w:t xml:space="preserve"> </w:t>
      </w:r>
      <w:r w:rsidRPr="00452E95">
        <w:rPr>
          <w:rFonts w:eastAsia="Times New Roman"/>
          <w:b/>
          <w:bCs/>
          <w:lang w:eastAsia="en-US"/>
        </w:rPr>
        <w:t>108</w:t>
      </w:r>
      <w:r w:rsidRPr="00452E95">
        <w:rPr>
          <w:rFonts w:eastAsia="Times New Roman"/>
          <w:lang w:eastAsia="en-US"/>
        </w:rPr>
        <w:t>, 39–59. (doi:10.1023/A:1023027709805)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10.</w:t>
      </w:r>
      <w:r w:rsidRPr="00452E95">
        <w:rPr>
          <w:rFonts w:eastAsia="Times New Roman"/>
          <w:lang w:eastAsia="en-US"/>
        </w:rPr>
        <w:tab/>
        <w:t xml:space="preserve">Etheridge D </w:t>
      </w:r>
      <w:r w:rsidRPr="00452E95">
        <w:rPr>
          <w:rFonts w:eastAsia="Times New Roman"/>
          <w:i/>
          <w:iCs/>
          <w:lang w:eastAsia="en-US"/>
        </w:rPr>
        <w:t>et al.</w:t>
      </w:r>
      <w:r w:rsidRPr="00452E95">
        <w:rPr>
          <w:rFonts w:eastAsia="Times New Roman"/>
          <w:lang w:eastAsia="en-US"/>
        </w:rPr>
        <w:t xml:space="preserve"> 2014 Metadata report : Arcturus atmospheric greenhouse gas monitoring. (doi:10.11636/record.2014.037)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11.</w:t>
      </w:r>
      <w:r w:rsidRPr="00452E95">
        <w:rPr>
          <w:rFonts w:eastAsia="Times New Roman"/>
          <w:lang w:eastAsia="en-US"/>
        </w:rPr>
        <w:tab/>
        <w:t xml:space="preserve">Zielis S, Etzold S, Zweifel R, Eugster W, Haeni M, Buchmann N. 2014 NEP of a Swiss subalpine forest is significantly driven not only by current but also by previous year’s weather.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11</w:t>
      </w:r>
      <w:r w:rsidRPr="00452E95">
        <w:rPr>
          <w:rFonts w:eastAsia="Times New Roman"/>
          <w:lang w:eastAsia="en-US"/>
        </w:rPr>
        <w:t>, 1627–1635. (doi:10.5194/bg-11-1627-2014)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12.</w:t>
      </w:r>
      <w:r w:rsidRPr="00452E95">
        <w:rPr>
          <w:rFonts w:eastAsia="Times New Roman"/>
          <w:lang w:eastAsia="en-US"/>
        </w:rPr>
        <w:tab/>
        <w:t xml:space="preserve">Lund M, Falk JM, Friborg T, Mbufong HN, Sigsgaard C, Soegaard H, Tamstorf MP. 2012 Trends in CO </w:t>
      </w:r>
      <w:r w:rsidRPr="00452E95">
        <w:rPr>
          <w:rFonts w:eastAsia="Times New Roman"/>
          <w:vertAlign w:val="subscript"/>
          <w:lang w:eastAsia="en-US"/>
        </w:rPr>
        <w:t>2</w:t>
      </w:r>
      <w:r w:rsidRPr="00452E95">
        <w:rPr>
          <w:rFonts w:eastAsia="Times New Roman"/>
          <w:lang w:eastAsia="en-US"/>
        </w:rPr>
        <w:t xml:space="preserve"> exchange in a high Arctic tundra heath, 2000-2010.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117</w:t>
      </w:r>
      <w:r w:rsidRPr="00452E95">
        <w:rPr>
          <w:rFonts w:eastAsia="Times New Roman"/>
          <w:lang w:eastAsia="en-US"/>
        </w:rPr>
        <w:t>, n/a-n/a. (doi:10.1029/2011JG001901)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13.</w:t>
      </w:r>
      <w:r w:rsidRPr="00452E95">
        <w:rPr>
          <w:rFonts w:eastAsia="Times New Roman"/>
          <w:lang w:eastAsia="en-US"/>
        </w:rPr>
        <w:tab/>
        <w:t xml:space="preserve">Irvine J, Law BE, Martin JG, Vickers D. 2008 Interannual variation in soil CO2 efflux and the response of root respiration to climate and canopy gas exchange in mature ponderosa pine.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14</w:t>
      </w:r>
      <w:r w:rsidRPr="00452E95">
        <w:rPr>
          <w:rFonts w:eastAsia="Times New Roman"/>
          <w:lang w:eastAsia="en-US"/>
        </w:rPr>
        <w:t>, 2848–2859. (doi:10.1111/j.1365-2486.2008.01682.x)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14.</w:t>
      </w:r>
      <w:r w:rsidRPr="00452E95">
        <w:rPr>
          <w:rFonts w:eastAsia="Times New Roman"/>
          <w:lang w:eastAsia="en-US"/>
        </w:rPr>
        <w:tab/>
        <w:t xml:space="preserve">Papale D </w:t>
      </w:r>
      <w:r w:rsidRPr="00452E95">
        <w:rPr>
          <w:rFonts w:eastAsia="Times New Roman"/>
          <w:i/>
          <w:iCs/>
          <w:lang w:eastAsia="en-US"/>
        </w:rPr>
        <w:t>et al.</w:t>
      </w:r>
      <w:r w:rsidRPr="00452E95">
        <w:rPr>
          <w:rFonts w:eastAsia="Times New Roman"/>
          <w:lang w:eastAsia="en-US"/>
        </w:rPr>
        <w:t xml:space="preserve"> 2015 Carbon, Water and Energy Fluxes of Terrestrial Ecosystems in Italy. In </w:t>
      </w:r>
      <w:r w:rsidRPr="00452E95">
        <w:rPr>
          <w:rFonts w:eastAsia="Times New Roman"/>
          <w:i/>
          <w:iCs/>
          <w:lang w:eastAsia="en-US"/>
        </w:rPr>
        <w:t>The Greenhouse Gas Balance of Italy</w:t>
      </w:r>
      <w:r w:rsidRPr="00452E95">
        <w:rPr>
          <w:rFonts w:eastAsia="Times New Roman"/>
          <w:lang w:eastAsia="en-US"/>
        </w:rPr>
        <w:t>, pp. 11–45. Springer Berlin Heidelberg. (doi:10.1007/978-3-642-32424-6_2)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15.</w:t>
      </w:r>
      <w:r w:rsidRPr="00452E95">
        <w:rPr>
          <w:rFonts w:eastAsia="Times New Roman"/>
          <w:lang w:eastAsia="en-US"/>
        </w:rPr>
        <w:tab/>
        <w:t xml:space="preserve">Krishnan P, Black TA, Barr AG, Grant NJ, Gaumont-Guay D, Nesic Z. 2008 Factors controlling the interannual variability in the carbon balance of a southern boreal black spruce forest. </w:t>
      </w:r>
      <w:r w:rsidRPr="00452E95">
        <w:rPr>
          <w:rFonts w:eastAsia="Times New Roman"/>
          <w:i/>
          <w:iCs/>
          <w:lang w:eastAsia="en-US"/>
        </w:rPr>
        <w:t>J. Geophys. Res. Atmos.</w:t>
      </w:r>
      <w:r w:rsidRPr="00452E95">
        <w:rPr>
          <w:rFonts w:eastAsia="Times New Roman"/>
          <w:lang w:eastAsia="en-US"/>
        </w:rPr>
        <w:t xml:space="preserve"> </w:t>
      </w:r>
      <w:r w:rsidRPr="00452E95">
        <w:rPr>
          <w:rFonts w:eastAsia="Times New Roman"/>
          <w:b/>
          <w:bCs/>
          <w:lang w:eastAsia="en-US"/>
        </w:rPr>
        <w:t>113</w:t>
      </w:r>
      <w:r w:rsidRPr="00452E95">
        <w:rPr>
          <w:rFonts w:eastAsia="Times New Roman"/>
          <w:lang w:eastAsia="en-US"/>
        </w:rPr>
        <w:t>, 1–16. (doi:10.1029/2007JD008965)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16.</w:t>
      </w:r>
      <w:r w:rsidRPr="00452E95">
        <w:rPr>
          <w:rFonts w:eastAsia="Times New Roman"/>
          <w:lang w:eastAsia="en-US"/>
        </w:rPr>
        <w:tab/>
        <w:t xml:space="preserve">Meyers TP. 2001 A comparison of summertime water and CO2 fluxes over rangeland for well watered and drought conditions.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106</w:t>
      </w:r>
      <w:r w:rsidRPr="00452E95">
        <w:rPr>
          <w:rFonts w:eastAsia="Times New Roman"/>
          <w:lang w:eastAsia="en-US"/>
        </w:rPr>
        <w:t>, 205–214. (doi:10.1016/S0168-1923(00)00213-6)</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17.</w:t>
      </w:r>
      <w:r w:rsidRPr="00452E95">
        <w:rPr>
          <w:rFonts w:eastAsia="Times New Roman"/>
          <w:lang w:eastAsia="en-US"/>
        </w:rPr>
        <w:tab/>
        <w:t xml:space="preserve">Wohlfahrt G, Hammerle A, Haslwanter A, Bahn M, Tappeiner U, Cernusca A. 2008 Seasonal and inter-annual variability of the net ecosystem CO&lt;inf&gt;2&lt;/inf&gt; exchange of a temperate mountain grassland: Effects of weather and management. </w:t>
      </w:r>
      <w:r w:rsidRPr="00452E95">
        <w:rPr>
          <w:rFonts w:eastAsia="Times New Roman"/>
          <w:i/>
          <w:iCs/>
          <w:lang w:eastAsia="en-US"/>
        </w:rPr>
        <w:t>J. Geophys. Res. Atmos.</w:t>
      </w:r>
      <w:r w:rsidRPr="00452E95">
        <w:rPr>
          <w:rFonts w:eastAsia="Times New Roman"/>
          <w:lang w:eastAsia="en-US"/>
        </w:rPr>
        <w:t xml:space="preserve"> </w:t>
      </w:r>
      <w:r w:rsidRPr="00452E95">
        <w:rPr>
          <w:rFonts w:eastAsia="Times New Roman"/>
          <w:b/>
          <w:bCs/>
          <w:lang w:eastAsia="en-US"/>
        </w:rPr>
        <w:t>113</w:t>
      </w:r>
      <w:r w:rsidRPr="00452E95">
        <w:rPr>
          <w:rFonts w:eastAsia="Times New Roman"/>
          <w:lang w:eastAsia="en-US"/>
        </w:rPr>
        <w:t>. (doi:10.1029/2007JD009286)</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18.</w:t>
      </w:r>
      <w:r w:rsidRPr="00452E95">
        <w:rPr>
          <w:rFonts w:eastAsia="Times New Roman"/>
          <w:lang w:eastAsia="en-US"/>
        </w:rPr>
        <w:tab/>
        <w:t xml:space="preserve">Montagnani L </w:t>
      </w:r>
      <w:r w:rsidRPr="00452E95">
        <w:rPr>
          <w:rFonts w:eastAsia="Times New Roman"/>
          <w:i/>
          <w:iCs/>
          <w:lang w:eastAsia="en-US"/>
        </w:rPr>
        <w:t>et al.</w:t>
      </w:r>
      <w:r w:rsidRPr="00452E95">
        <w:rPr>
          <w:rFonts w:eastAsia="Times New Roman"/>
          <w:lang w:eastAsia="en-US"/>
        </w:rPr>
        <w:t xml:space="preserve"> 2009 A new mass conservation approach to the study of CO2 advection in an alpine forest. </w:t>
      </w:r>
      <w:r w:rsidRPr="00452E95">
        <w:rPr>
          <w:rFonts w:eastAsia="Times New Roman"/>
          <w:i/>
          <w:iCs/>
          <w:lang w:eastAsia="en-US"/>
        </w:rPr>
        <w:t>J. Geophys. Res. Atmos.</w:t>
      </w:r>
      <w:r w:rsidRPr="00452E95">
        <w:rPr>
          <w:rFonts w:eastAsia="Times New Roman"/>
          <w:lang w:eastAsia="en-US"/>
        </w:rPr>
        <w:t xml:space="preserve"> </w:t>
      </w:r>
      <w:r w:rsidRPr="00452E95">
        <w:rPr>
          <w:rFonts w:eastAsia="Times New Roman"/>
          <w:b/>
          <w:bCs/>
          <w:lang w:eastAsia="en-US"/>
        </w:rPr>
        <w:t>114</w:t>
      </w:r>
      <w:r w:rsidRPr="00452E95">
        <w:rPr>
          <w:rFonts w:eastAsia="Times New Roman"/>
          <w:lang w:eastAsia="en-US"/>
        </w:rPr>
        <w:t>. (doi:10.1029/2008JD010650)</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19.</w:t>
      </w:r>
      <w:r w:rsidRPr="00452E95">
        <w:rPr>
          <w:rFonts w:eastAsia="Times New Roman"/>
          <w:lang w:eastAsia="en-US"/>
        </w:rPr>
        <w:tab/>
        <w:t xml:space="preserve">Gough CM, Hardiman BS, Nave LE, Bohrer G, Maurer KD, Vogel CS, Nadelhoffer KJ, Curtis PS. 2013 Sustained carbon uptake and storage following moderate disturbance in a Great Lakes forest. </w:t>
      </w:r>
      <w:r w:rsidRPr="00452E95">
        <w:rPr>
          <w:rFonts w:eastAsia="Times New Roman"/>
          <w:i/>
          <w:iCs/>
          <w:lang w:eastAsia="en-US"/>
        </w:rPr>
        <w:t>Ecol. Appl.</w:t>
      </w:r>
      <w:r w:rsidRPr="00452E95">
        <w:rPr>
          <w:rFonts w:eastAsia="Times New Roman"/>
          <w:lang w:eastAsia="en-US"/>
        </w:rPr>
        <w:t xml:space="preserve"> </w:t>
      </w:r>
      <w:r w:rsidRPr="00452E95">
        <w:rPr>
          <w:rFonts w:eastAsia="Times New Roman"/>
          <w:b/>
          <w:bCs/>
          <w:lang w:eastAsia="en-US"/>
        </w:rPr>
        <w:t>23</w:t>
      </w:r>
      <w:r w:rsidRPr="00452E95">
        <w:rPr>
          <w:rFonts w:eastAsia="Times New Roman"/>
          <w:lang w:eastAsia="en-US"/>
        </w:rPr>
        <w:t>, 1202–1215. (doi:10.1890/12-1554.1)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20.</w:t>
      </w:r>
      <w:r w:rsidRPr="00452E95">
        <w:rPr>
          <w:rFonts w:eastAsia="Times New Roman"/>
          <w:lang w:eastAsia="en-US"/>
        </w:rPr>
        <w:tab/>
        <w:t xml:space="preserve">Saleska SR </w:t>
      </w:r>
      <w:r w:rsidRPr="00452E95">
        <w:rPr>
          <w:rFonts w:eastAsia="Times New Roman"/>
          <w:i/>
          <w:iCs/>
          <w:lang w:eastAsia="en-US"/>
        </w:rPr>
        <w:t>et al.</w:t>
      </w:r>
      <w:r w:rsidRPr="00452E95">
        <w:rPr>
          <w:rFonts w:eastAsia="Times New Roman"/>
          <w:lang w:eastAsia="en-US"/>
        </w:rPr>
        <w:t xml:space="preserve"> 2003 Carbon in Amazon Forests: Unexpected Seasonal Fluxes and Disturbance-Induced Losses. </w:t>
      </w:r>
      <w:r w:rsidRPr="00452E95">
        <w:rPr>
          <w:rFonts w:eastAsia="Times New Roman"/>
          <w:i/>
          <w:iCs/>
          <w:lang w:eastAsia="en-US"/>
        </w:rPr>
        <w:t>Science (80-. ).</w:t>
      </w:r>
      <w:r w:rsidRPr="00452E95">
        <w:rPr>
          <w:rFonts w:eastAsia="Times New Roman"/>
          <w:lang w:eastAsia="en-US"/>
        </w:rPr>
        <w:t xml:space="preserve"> </w:t>
      </w:r>
      <w:r w:rsidRPr="00452E95">
        <w:rPr>
          <w:rFonts w:eastAsia="Times New Roman"/>
          <w:b/>
          <w:bCs/>
          <w:lang w:eastAsia="en-US"/>
        </w:rPr>
        <w:t>302</w:t>
      </w:r>
      <w:r w:rsidRPr="00452E95">
        <w:rPr>
          <w:rFonts w:eastAsia="Times New Roman"/>
          <w:lang w:eastAsia="en-US"/>
        </w:rPr>
        <w:t>, 1554–1557. (doi:10.1126/science.1091165)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lastRenderedPageBreak/>
        <w:t>21.</w:t>
      </w:r>
      <w:r w:rsidRPr="00452E95">
        <w:rPr>
          <w:rFonts w:eastAsia="Times New Roman"/>
          <w:lang w:eastAsia="en-US"/>
        </w:rPr>
        <w:tab/>
        <w:t xml:space="preserve">Vitale L, Di Tommasi P, D’Urso G, Magliulo V. 2016 The response of ecosystem carbon fluxes to LAI and environmental drivers in a maize crop grown in two contrasting seasons. </w:t>
      </w:r>
      <w:r w:rsidRPr="00452E95">
        <w:rPr>
          <w:rFonts w:eastAsia="Times New Roman"/>
          <w:i/>
          <w:iCs/>
          <w:lang w:eastAsia="en-US"/>
        </w:rPr>
        <w:t>Int. J. Biometeorol.</w:t>
      </w:r>
      <w:r w:rsidRPr="00452E95">
        <w:rPr>
          <w:rFonts w:eastAsia="Times New Roman"/>
          <w:lang w:eastAsia="en-US"/>
        </w:rPr>
        <w:t xml:space="preserve"> </w:t>
      </w:r>
      <w:r w:rsidRPr="00452E95">
        <w:rPr>
          <w:rFonts w:eastAsia="Times New Roman"/>
          <w:b/>
          <w:bCs/>
          <w:lang w:eastAsia="en-US"/>
        </w:rPr>
        <w:t>60</w:t>
      </w:r>
      <w:r w:rsidRPr="00452E95">
        <w:rPr>
          <w:rFonts w:eastAsia="Times New Roman"/>
          <w:lang w:eastAsia="en-US"/>
        </w:rPr>
        <w:t>, 411–420. (doi:10.1007/s00484-015-1038-2)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22.</w:t>
      </w:r>
      <w:r w:rsidRPr="00452E95">
        <w:rPr>
          <w:rFonts w:eastAsia="Times New Roman"/>
          <w:lang w:eastAsia="en-US"/>
        </w:rPr>
        <w:tab/>
        <w:t xml:space="preserve">Archibald SA, Kirton A, Van Der Merwe MR, Scholes RJ, Williams CA, Hanan N. 2009 Drivers of inter-annual variability in Net Ecosystem Exchange in a semi-arid savanna ecosystem, South Africa.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6</w:t>
      </w:r>
      <w:r w:rsidRPr="00452E95">
        <w:rPr>
          <w:rFonts w:eastAsia="Times New Roman"/>
          <w:lang w:eastAsia="en-US"/>
        </w:rPr>
        <w:t>, 251–266. (doi:10.5194/bg-6-251-2009)</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23.</w:t>
      </w:r>
      <w:r w:rsidRPr="00452E95">
        <w:rPr>
          <w:rFonts w:eastAsia="Times New Roman"/>
          <w:lang w:eastAsia="en-US"/>
        </w:rPr>
        <w:tab/>
        <w:t xml:space="preserve">Merbold L, Eugster W, Stieger J, Zahniser M, Nelson D, Buchmann N. 2014 Greenhouse gas budget (CO2, CH4 and N2O) of intensively managed grassland following restoration.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20</w:t>
      </w:r>
      <w:r w:rsidRPr="00452E95">
        <w:rPr>
          <w:rFonts w:eastAsia="Times New Roman"/>
          <w:lang w:eastAsia="en-US"/>
        </w:rPr>
        <w:t>, 1913–1928. (doi:10.1111/gcb.12518)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24.</w:t>
      </w:r>
      <w:r w:rsidRPr="00452E95">
        <w:rPr>
          <w:rFonts w:eastAsia="Times New Roman"/>
          <w:lang w:eastAsia="en-US"/>
        </w:rPr>
        <w:tab/>
        <w:t xml:space="preserve">Lohila A, Aurela M, Tuovinen JP, Laurila T. 2004 Annual CO&lt;inf&gt;2&lt;/inf&gt; exchange of a peat field growing spring barley or perennial forage grass. </w:t>
      </w:r>
      <w:r w:rsidRPr="00452E95">
        <w:rPr>
          <w:rFonts w:eastAsia="Times New Roman"/>
          <w:i/>
          <w:iCs/>
          <w:lang w:eastAsia="en-US"/>
        </w:rPr>
        <w:t>J. Geophys. Res. Atmos.</w:t>
      </w:r>
      <w:r w:rsidRPr="00452E95">
        <w:rPr>
          <w:rFonts w:eastAsia="Times New Roman"/>
          <w:lang w:eastAsia="en-US"/>
        </w:rPr>
        <w:t xml:space="preserve"> </w:t>
      </w:r>
      <w:r w:rsidRPr="00452E95">
        <w:rPr>
          <w:rFonts w:eastAsia="Times New Roman"/>
          <w:b/>
          <w:bCs/>
          <w:lang w:eastAsia="en-US"/>
        </w:rPr>
        <w:t>109</w:t>
      </w:r>
      <w:r w:rsidRPr="00452E95">
        <w:rPr>
          <w:rFonts w:eastAsia="Times New Roman"/>
          <w:lang w:eastAsia="en-US"/>
        </w:rPr>
        <w:t>. (doi:10.1029/2004JD004715)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25.</w:t>
      </w:r>
      <w:r w:rsidRPr="00452E95">
        <w:rPr>
          <w:rFonts w:eastAsia="Times New Roman"/>
          <w:lang w:eastAsia="en-US"/>
        </w:rPr>
        <w:tab/>
        <w:t xml:space="preserve">Anthoni PM, Knohl A, Rebmann C, Freibauer A, Mund M, Ziegler W, Kolle O, Schulze ED. 2004 Forest and agricultural land-use-dependent CO2 exchange in Thuringia, Germany.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10</w:t>
      </w:r>
      <w:r w:rsidRPr="00452E95">
        <w:rPr>
          <w:rFonts w:eastAsia="Times New Roman"/>
          <w:lang w:eastAsia="en-US"/>
        </w:rPr>
        <w:t>, 2005–2019. (doi:10.1111/j.1365-2486.2004.00863.x)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26.</w:t>
      </w:r>
      <w:r w:rsidRPr="00452E95">
        <w:rPr>
          <w:rFonts w:eastAsia="Times New Roman"/>
          <w:lang w:eastAsia="en-US"/>
        </w:rPr>
        <w:tab/>
        <w:t xml:space="preserve">Matsumoto K </w:t>
      </w:r>
      <w:r w:rsidRPr="00452E95">
        <w:rPr>
          <w:rFonts w:eastAsia="Times New Roman"/>
          <w:i/>
          <w:iCs/>
          <w:lang w:eastAsia="en-US"/>
        </w:rPr>
        <w:t>et al.</w:t>
      </w:r>
      <w:r w:rsidRPr="00452E95">
        <w:rPr>
          <w:rFonts w:eastAsia="Times New Roman"/>
          <w:lang w:eastAsia="en-US"/>
        </w:rPr>
        <w:t xml:space="preserve"> 2008 Energy consumption and evapotranspiration at several boreal and temperate forests in the Far East.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148</w:t>
      </w:r>
      <w:r w:rsidRPr="00452E95">
        <w:rPr>
          <w:rFonts w:eastAsia="Times New Roman"/>
          <w:lang w:eastAsia="en-US"/>
        </w:rPr>
        <w:t>, 1978–1989. (doi:10.1016/j.agrformet.2008.09.008)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27.</w:t>
      </w:r>
      <w:r w:rsidRPr="00452E95">
        <w:rPr>
          <w:rFonts w:eastAsia="Times New Roman"/>
          <w:lang w:eastAsia="en-US"/>
        </w:rPr>
        <w:tab/>
        <w:t xml:space="preserve">Aubinet M, Chermanne B, Vandenhaute M, Longdoz B, Yernaux M, Laitat E. 2001 Long term carbon dioxide exchange above a mixed forest in the Belgian Ardennes.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108</w:t>
      </w:r>
      <w:r w:rsidRPr="00452E95">
        <w:rPr>
          <w:rFonts w:eastAsia="Times New Roman"/>
          <w:lang w:eastAsia="en-US"/>
        </w:rPr>
        <w:t>, 293–315. (doi:10.1016/S0168-1923(01)00244-1)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28.</w:t>
      </w:r>
      <w:r w:rsidRPr="00452E95">
        <w:rPr>
          <w:rFonts w:eastAsia="Times New Roman"/>
          <w:lang w:eastAsia="en-US"/>
        </w:rPr>
        <w:tab/>
        <w:t xml:space="preserve">Irvine J, Law BE, Kurpius MR, Anthoni PM, Moore D, Schwarz PA. 2004 Age-related changes in ecosystem structure and function and effects on water and carbon exchange in ponderosa pine. </w:t>
      </w:r>
      <w:r w:rsidRPr="00452E95">
        <w:rPr>
          <w:rFonts w:eastAsia="Times New Roman"/>
          <w:i/>
          <w:iCs/>
          <w:lang w:eastAsia="en-US"/>
        </w:rPr>
        <w:t>Tree Physiol.</w:t>
      </w:r>
      <w:r w:rsidRPr="00452E95">
        <w:rPr>
          <w:rFonts w:eastAsia="Times New Roman"/>
          <w:lang w:eastAsia="en-US"/>
        </w:rPr>
        <w:t xml:space="preserve"> </w:t>
      </w:r>
      <w:r w:rsidRPr="00452E95">
        <w:rPr>
          <w:rFonts w:eastAsia="Times New Roman"/>
          <w:b/>
          <w:bCs/>
          <w:lang w:eastAsia="en-US"/>
        </w:rPr>
        <w:t>24</w:t>
      </w:r>
      <w:r w:rsidRPr="00452E95">
        <w:rPr>
          <w:rFonts w:eastAsia="Times New Roman"/>
          <w:lang w:eastAsia="en-US"/>
        </w:rPr>
        <w:t>, 753–763. (doi:10.1093/treephys/24.7.753)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29.</w:t>
      </w:r>
      <w:r w:rsidRPr="00452E95">
        <w:rPr>
          <w:rFonts w:eastAsia="Times New Roman"/>
          <w:lang w:eastAsia="en-US"/>
        </w:rPr>
        <w:tab/>
        <w:t xml:space="preserve">Bonal D </w:t>
      </w:r>
      <w:r w:rsidRPr="00452E95">
        <w:rPr>
          <w:rFonts w:eastAsia="Times New Roman"/>
          <w:i/>
          <w:iCs/>
          <w:lang w:eastAsia="en-US"/>
        </w:rPr>
        <w:t>et al.</w:t>
      </w:r>
      <w:r w:rsidRPr="00452E95">
        <w:rPr>
          <w:rFonts w:eastAsia="Times New Roman"/>
          <w:lang w:eastAsia="en-US"/>
        </w:rPr>
        <w:t xml:space="preserve"> 2008 Impact of severe dry season on net ecosystem exchange in the Neotropical rainforest of French Guiana.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14</w:t>
      </w:r>
      <w:r w:rsidRPr="00452E95">
        <w:rPr>
          <w:rFonts w:eastAsia="Times New Roman"/>
          <w:lang w:eastAsia="en-US"/>
        </w:rPr>
        <w:t>, 1917–1933. (doi:10.1111/j.1365-2486.2008.01610.x)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30.</w:t>
      </w:r>
      <w:r w:rsidRPr="00452E95">
        <w:rPr>
          <w:rFonts w:eastAsia="Times New Roman"/>
          <w:lang w:eastAsia="en-US"/>
        </w:rPr>
        <w:tab/>
        <w:t xml:space="preserve">Cernusak LA, Hutley LB, Beringer J, Holtum JAM, Turner BL. 2011 Photosynthetic physiology of eucalypts along a sub-continental rainfall gradient in northern Australia.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151</w:t>
      </w:r>
      <w:r w:rsidRPr="00452E95">
        <w:rPr>
          <w:rFonts w:eastAsia="Times New Roman"/>
          <w:lang w:eastAsia="en-US"/>
        </w:rPr>
        <w:t>, 1462–1470. (doi:10.1016/j.agrformet.2011.01.006)</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31.</w:t>
      </w:r>
      <w:r w:rsidRPr="00452E95">
        <w:rPr>
          <w:rFonts w:eastAsia="Times New Roman"/>
          <w:lang w:eastAsia="en-US"/>
        </w:rPr>
        <w:tab/>
        <w:t xml:space="preserve">Carrara A, Janssens IA, Curiel Yuste J, Ceulemans R. 2004 Seasonal changes in photosynthesis, respiration and NEE of a mixed temperate forest.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126</w:t>
      </w:r>
      <w:r w:rsidRPr="00452E95">
        <w:rPr>
          <w:rFonts w:eastAsia="Times New Roman"/>
          <w:lang w:eastAsia="en-US"/>
        </w:rPr>
        <w:t>, 15–31. (doi:10.1016/j.agrformet.2004.05.002)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32.</w:t>
      </w:r>
      <w:r w:rsidRPr="00452E95">
        <w:rPr>
          <w:rFonts w:eastAsia="Times New Roman"/>
          <w:lang w:eastAsia="en-US"/>
        </w:rPr>
        <w:tab/>
        <w:t xml:space="preserve">Belelli Marchesini L, Papale D, Reichstein M, Vuichard N, Tchebakova N, Valentini R. 2007 Carbon balance assessment of a natural steppe of southern Siberia by multiple </w:t>
      </w:r>
      <w:r w:rsidRPr="00452E95">
        <w:rPr>
          <w:rFonts w:eastAsia="Times New Roman"/>
          <w:lang w:eastAsia="en-US"/>
        </w:rPr>
        <w:lastRenderedPageBreak/>
        <w:t xml:space="preserve">constraint approach. </w:t>
      </w:r>
      <w:r w:rsidRPr="00452E95">
        <w:rPr>
          <w:rFonts w:eastAsia="Times New Roman"/>
          <w:i/>
          <w:iCs/>
          <w:lang w:eastAsia="en-US"/>
        </w:rPr>
        <w:t>Biogeosciences Discuss.</w:t>
      </w:r>
      <w:r w:rsidRPr="00452E95">
        <w:rPr>
          <w:rFonts w:eastAsia="Times New Roman"/>
          <w:lang w:eastAsia="en-US"/>
        </w:rPr>
        <w:t xml:space="preserve"> </w:t>
      </w:r>
      <w:r w:rsidRPr="00452E95">
        <w:rPr>
          <w:rFonts w:eastAsia="Times New Roman"/>
          <w:b/>
          <w:bCs/>
          <w:lang w:eastAsia="en-US"/>
        </w:rPr>
        <w:t>4</w:t>
      </w:r>
      <w:r w:rsidRPr="00452E95">
        <w:rPr>
          <w:rFonts w:eastAsia="Times New Roman"/>
          <w:lang w:eastAsia="en-US"/>
        </w:rPr>
        <w:t>, 165–208. (doi:10.5194/bgd-4-165-2007)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33.</w:t>
      </w:r>
      <w:r w:rsidRPr="00452E95">
        <w:rPr>
          <w:rFonts w:eastAsia="Times New Roman"/>
          <w:lang w:eastAsia="en-US"/>
        </w:rPr>
        <w:tab/>
        <w:t xml:space="preserve">Ma S, Baldocchi DD, Xu L, Hehn T. 2007 Inter-annual variability in carbon dioxide exchange of an oak/grass savanna and open grassland in California.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147</w:t>
      </w:r>
      <w:r w:rsidRPr="00452E95">
        <w:rPr>
          <w:rFonts w:eastAsia="Times New Roman"/>
          <w:lang w:eastAsia="en-US"/>
        </w:rPr>
        <w:t>, 157–171. (doi:10.1016/j.agrformet.2007.07.008)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34.</w:t>
      </w:r>
      <w:r w:rsidRPr="00452E95">
        <w:rPr>
          <w:rFonts w:eastAsia="Times New Roman"/>
          <w:lang w:eastAsia="en-US"/>
        </w:rPr>
        <w:tab/>
        <w:t xml:space="preserve">Jammet M, Crill P, Dengel S, Friborg T. 2015 Large methane emissions from a subarctic lake during spring thaw: Mechanisms and landscape significance. </w:t>
      </w:r>
      <w:r w:rsidRPr="00452E95">
        <w:rPr>
          <w:rFonts w:eastAsia="Times New Roman"/>
          <w:i/>
          <w:iCs/>
          <w:lang w:eastAsia="en-US"/>
        </w:rPr>
        <w:t>J. Geophys. Res. G Biogeosciences</w:t>
      </w:r>
      <w:r w:rsidRPr="00452E95">
        <w:rPr>
          <w:rFonts w:eastAsia="Times New Roman"/>
          <w:lang w:eastAsia="en-US"/>
        </w:rPr>
        <w:t xml:space="preserve"> </w:t>
      </w:r>
      <w:r w:rsidRPr="00452E95">
        <w:rPr>
          <w:rFonts w:eastAsia="Times New Roman"/>
          <w:b/>
          <w:bCs/>
          <w:lang w:eastAsia="en-US"/>
        </w:rPr>
        <w:t>120</w:t>
      </w:r>
      <w:r w:rsidRPr="00452E95">
        <w:rPr>
          <w:rFonts w:eastAsia="Times New Roman"/>
          <w:lang w:eastAsia="en-US"/>
        </w:rPr>
        <w:t>, 2289–2305. (doi:10.1002/2015JG003137)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35.</w:t>
      </w:r>
      <w:r w:rsidRPr="00452E95">
        <w:rPr>
          <w:rFonts w:eastAsia="Times New Roman"/>
          <w:lang w:eastAsia="en-US"/>
        </w:rPr>
        <w:tab/>
        <w:t xml:space="preserve">Prescher AK, Grünwald T, Bernhofer C. 2010 Land use regulates carbon budgets in eastern Germany: From NEE to NBP.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150</w:t>
      </w:r>
      <w:r w:rsidRPr="00452E95">
        <w:rPr>
          <w:rFonts w:eastAsia="Times New Roman"/>
          <w:lang w:eastAsia="en-US"/>
        </w:rPr>
        <w:t>, 1016–1025. (doi:10.1016/j.agrformet.2010.03.008)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36.</w:t>
      </w:r>
      <w:r w:rsidRPr="00452E95">
        <w:rPr>
          <w:rFonts w:eastAsia="Times New Roman"/>
          <w:lang w:eastAsia="en-US"/>
        </w:rPr>
        <w:tab/>
        <w:t xml:space="preserve">Peichl M, Brodeur JJ, Khomik M, Arain MA. 2010 Biometric and eddy-covariance based estimates of carbon fluxes in an age-sequence of temperate pine forests.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150</w:t>
      </w:r>
      <w:r w:rsidRPr="00452E95">
        <w:rPr>
          <w:rFonts w:eastAsia="Times New Roman"/>
          <w:lang w:eastAsia="en-US"/>
        </w:rPr>
        <w:t>, 952–965. (doi:10.1016/j.agrformet.2010.03.002)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37.</w:t>
      </w:r>
      <w:r w:rsidRPr="00452E95">
        <w:rPr>
          <w:rFonts w:eastAsia="Times New Roman"/>
          <w:lang w:eastAsia="en-US"/>
        </w:rPr>
        <w:tab/>
        <w:t xml:space="preserve">Scott RL, Jenerette GD, Potts DL, Huxman TE. 2009 Effects of seasonal drought on net carbon dioxide exchange from a woody-plant-encroached semiarid grassland.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114</w:t>
      </w:r>
      <w:r w:rsidRPr="00452E95">
        <w:rPr>
          <w:rFonts w:eastAsia="Times New Roman"/>
          <w:lang w:eastAsia="en-US"/>
        </w:rPr>
        <w:t>. (doi:10.1029/2008JG000900)</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38.</w:t>
      </w:r>
      <w:r w:rsidRPr="00452E95">
        <w:rPr>
          <w:rFonts w:eastAsia="Times New Roman"/>
          <w:lang w:eastAsia="en-US"/>
        </w:rPr>
        <w:tab/>
        <w:t xml:space="preserve">Raz-Yaseef N, Billesbach DP, Fischer ML, Biraud SC, Gunter SA, Bradford JA, Torn MS. 2015 Vulnerability of crops and native grasses to summer drying in the U.S. Southern Great Plains. </w:t>
      </w:r>
      <w:r w:rsidRPr="00452E95">
        <w:rPr>
          <w:rFonts w:eastAsia="Times New Roman"/>
          <w:i/>
          <w:iCs/>
          <w:lang w:eastAsia="en-US"/>
        </w:rPr>
        <w:t>Agric. Ecosyst. Environ.</w:t>
      </w:r>
      <w:r w:rsidRPr="00452E95">
        <w:rPr>
          <w:rFonts w:eastAsia="Times New Roman"/>
          <w:lang w:eastAsia="en-US"/>
        </w:rPr>
        <w:t xml:space="preserve"> </w:t>
      </w:r>
      <w:r w:rsidRPr="00452E95">
        <w:rPr>
          <w:rFonts w:eastAsia="Times New Roman"/>
          <w:b/>
          <w:bCs/>
          <w:lang w:eastAsia="en-US"/>
        </w:rPr>
        <w:t>213</w:t>
      </w:r>
      <w:r w:rsidRPr="00452E95">
        <w:rPr>
          <w:rFonts w:eastAsia="Times New Roman"/>
          <w:lang w:eastAsia="en-US"/>
        </w:rPr>
        <w:t>, 209–218. (doi:10.1016/j.agee.2015.07.021)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39.</w:t>
      </w:r>
      <w:r w:rsidRPr="00452E95">
        <w:rPr>
          <w:rFonts w:eastAsia="Times New Roman"/>
          <w:lang w:eastAsia="en-US"/>
        </w:rPr>
        <w:tab/>
        <w:t xml:space="preserve">Ammann C, Spirig C, Leifeld J, Neftel A. 2009 Assessment of the nitrogen and carbon budget of two managed temperate grassland fields. </w:t>
      </w:r>
      <w:r w:rsidRPr="00452E95">
        <w:rPr>
          <w:rFonts w:eastAsia="Times New Roman"/>
          <w:i/>
          <w:iCs/>
          <w:lang w:eastAsia="en-US"/>
        </w:rPr>
        <w:t>Agric. Ecosyst. Environ.</w:t>
      </w:r>
      <w:r w:rsidRPr="00452E95">
        <w:rPr>
          <w:rFonts w:eastAsia="Times New Roman"/>
          <w:lang w:eastAsia="en-US"/>
        </w:rPr>
        <w:t xml:space="preserve"> </w:t>
      </w:r>
      <w:r w:rsidRPr="00452E95">
        <w:rPr>
          <w:rFonts w:eastAsia="Times New Roman"/>
          <w:b/>
          <w:bCs/>
          <w:lang w:eastAsia="en-US"/>
        </w:rPr>
        <w:t>133</w:t>
      </w:r>
      <w:r w:rsidRPr="00452E95">
        <w:rPr>
          <w:rFonts w:eastAsia="Times New Roman"/>
          <w:lang w:eastAsia="en-US"/>
        </w:rPr>
        <w:t>, 150–162. (doi:10.1016/j.agee.2009.05.006)</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40.</w:t>
      </w:r>
      <w:r w:rsidRPr="00452E95">
        <w:rPr>
          <w:rFonts w:eastAsia="Times New Roman"/>
          <w:lang w:eastAsia="en-US"/>
        </w:rPr>
        <w:tab/>
        <w:t xml:space="preserve">Koskinen M, Minkkinen K, Ojanen P, Kämäräinen M, Laurila T, Lohila A. 2014 Measurements of CO2 exchange with an automated chamber system throughout the year: Challenges in measuring night-time respiration on porous peat soil.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11</w:t>
      </w:r>
      <w:r w:rsidRPr="00452E95">
        <w:rPr>
          <w:rFonts w:eastAsia="Times New Roman"/>
          <w:lang w:eastAsia="en-US"/>
        </w:rPr>
        <w:t>, 347–363. (doi:10.5194/bg-11-347-2014)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41.</w:t>
      </w:r>
      <w:r w:rsidRPr="00452E95">
        <w:rPr>
          <w:rFonts w:eastAsia="Times New Roman"/>
          <w:lang w:eastAsia="en-US"/>
        </w:rPr>
        <w:tab/>
        <w:t xml:space="preserve">Marcolla B, Pitacco A, Cescatti A. 2003 Canopy architecture and turbulence structure in a coniferous forest. </w:t>
      </w:r>
      <w:r w:rsidRPr="00452E95">
        <w:rPr>
          <w:rFonts w:eastAsia="Times New Roman"/>
          <w:i/>
          <w:iCs/>
          <w:lang w:eastAsia="en-US"/>
        </w:rPr>
        <w:t>Boundary-Layer Meteorol.</w:t>
      </w:r>
      <w:r w:rsidRPr="00452E95">
        <w:rPr>
          <w:rFonts w:eastAsia="Times New Roman"/>
          <w:lang w:eastAsia="en-US"/>
        </w:rPr>
        <w:t xml:space="preserve"> </w:t>
      </w:r>
      <w:r w:rsidRPr="00452E95">
        <w:rPr>
          <w:rFonts w:eastAsia="Times New Roman"/>
          <w:b/>
          <w:bCs/>
          <w:lang w:eastAsia="en-US"/>
        </w:rPr>
        <w:t>108</w:t>
      </w:r>
      <w:r w:rsidRPr="00452E95">
        <w:rPr>
          <w:rFonts w:eastAsia="Times New Roman"/>
          <w:lang w:eastAsia="en-US"/>
        </w:rPr>
        <w:t>, 39–59. (doi:10.1023/A:1023027709805)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42.</w:t>
      </w:r>
      <w:r w:rsidRPr="00452E95">
        <w:rPr>
          <w:rFonts w:eastAsia="Times New Roman"/>
          <w:lang w:eastAsia="en-US"/>
        </w:rPr>
        <w:tab/>
        <w:t xml:space="preserve">Fares S, Savi F, Muller J, Matteucci G, Paoletti E. 2014 Simultaneous measurements of above and below canopy ozone fluxes help partitioning ozone deposition between its various sinks in a Mediterranean Oak Forest.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198</w:t>
      </w:r>
      <w:r w:rsidRPr="00452E95">
        <w:rPr>
          <w:rFonts w:eastAsia="Times New Roman"/>
          <w:lang w:eastAsia="en-US"/>
        </w:rPr>
        <w:t>, 181–191. (doi:10.1016/j.agrformet.2014.08.014)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43.</w:t>
      </w:r>
      <w:r w:rsidRPr="00452E95">
        <w:rPr>
          <w:rFonts w:eastAsia="Times New Roman"/>
          <w:lang w:eastAsia="en-US"/>
        </w:rPr>
        <w:tab/>
        <w:t xml:space="preserve">Beringer J </w:t>
      </w:r>
      <w:r w:rsidRPr="00452E95">
        <w:rPr>
          <w:rFonts w:eastAsia="Times New Roman"/>
          <w:i/>
          <w:iCs/>
          <w:lang w:eastAsia="en-US"/>
        </w:rPr>
        <w:t>et al.</w:t>
      </w:r>
      <w:r w:rsidRPr="00452E95">
        <w:rPr>
          <w:rFonts w:eastAsia="Times New Roman"/>
          <w:lang w:eastAsia="en-US"/>
        </w:rPr>
        <w:t xml:space="preserve"> 2016 An introduction to the Australian and New Zealand flux tower network - OzFlux.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13</w:t>
      </w:r>
      <w:r w:rsidRPr="00452E95">
        <w:rPr>
          <w:rFonts w:eastAsia="Times New Roman"/>
          <w:lang w:eastAsia="en-US"/>
        </w:rPr>
        <w:t>, 5895–5916. (doi:10.5194/bg-13-5895-2016)</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lastRenderedPageBreak/>
        <w:t>44.</w:t>
      </w:r>
      <w:r w:rsidRPr="00452E95">
        <w:rPr>
          <w:rFonts w:eastAsia="Times New Roman"/>
          <w:lang w:eastAsia="en-US"/>
        </w:rPr>
        <w:tab/>
        <w:t xml:space="preserve">Noormets A, McNulty SG, DeForest JL, Sun G, Li Q, Chen J. 2008 Drought during canopy development has lasting effect on annual carbon balance in a deciduous temperate forest. </w:t>
      </w:r>
      <w:r w:rsidRPr="00452E95">
        <w:rPr>
          <w:rFonts w:eastAsia="Times New Roman"/>
          <w:i/>
          <w:iCs/>
          <w:lang w:eastAsia="en-US"/>
        </w:rPr>
        <w:t>New Phytol.</w:t>
      </w:r>
      <w:r w:rsidRPr="00452E95">
        <w:rPr>
          <w:rFonts w:eastAsia="Times New Roman"/>
          <w:lang w:eastAsia="en-US"/>
        </w:rPr>
        <w:t xml:space="preserve"> </w:t>
      </w:r>
      <w:r w:rsidRPr="00452E95">
        <w:rPr>
          <w:rFonts w:eastAsia="Times New Roman"/>
          <w:b/>
          <w:bCs/>
          <w:lang w:eastAsia="en-US"/>
        </w:rPr>
        <w:t>179</w:t>
      </w:r>
      <w:r w:rsidRPr="00452E95">
        <w:rPr>
          <w:rFonts w:eastAsia="Times New Roman"/>
          <w:lang w:eastAsia="en-US"/>
        </w:rPr>
        <w:t>, 818–828. (doi:10.1111/j.1469-8137.2008.02501.x)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45.</w:t>
      </w:r>
      <w:r w:rsidRPr="00452E95">
        <w:rPr>
          <w:rFonts w:eastAsia="Times New Roman"/>
          <w:lang w:eastAsia="en-US"/>
        </w:rPr>
        <w:tab/>
        <w:t xml:space="preserve">Van Der Molen MK, Van Huissteden J, Parmentier FJW, Petrescu AMR, Dolman AJ, Maximov TC, Kononov A V., Karsanaev S V., Suzdalov DA. 2007 The growing season greenhouse gas balance of a continental tundra site in the Indigirka lowlands, NE Siberia.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4</w:t>
      </w:r>
      <w:r w:rsidRPr="00452E95">
        <w:rPr>
          <w:rFonts w:eastAsia="Times New Roman"/>
          <w:lang w:eastAsia="en-US"/>
        </w:rPr>
        <w:t>, 985–1003. (doi:10.5194/bg-4-985-2007)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46.</w:t>
      </w:r>
      <w:r w:rsidRPr="00452E95">
        <w:rPr>
          <w:rFonts w:eastAsia="Times New Roman"/>
          <w:lang w:eastAsia="en-US"/>
        </w:rPr>
        <w:tab/>
        <w:t xml:space="preserve">Thum T, Aalto T, Laurila T, Aurela M, Kolari P, Hari P. 2007 Parametrization of two photosynthesis models at the canopy scale in a northern boreal Scots pine forest. </w:t>
      </w:r>
      <w:r w:rsidRPr="00452E95">
        <w:rPr>
          <w:rFonts w:eastAsia="Times New Roman"/>
          <w:i/>
          <w:iCs/>
          <w:lang w:eastAsia="en-US"/>
        </w:rPr>
        <w:t>Tellus, Ser. B Chem. Phys. Meteorol.</w:t>
      </w:r>
      <w:r w:rsidRPr="00452E95">
        <w:rPr>
          <w:rFonts w:eastAsia="Times New Roman"/>
          <w:lang w:eastAsia="en-US"/>
        </w:rPr>
        <w:t xml:space="preserve"> </w:t>
      </w:r>
      <w:r w:rsidRPr="00452E95">
        <w:rPr>
          <w:rFonts w:eastAsia="Times New Roman"/>
          <w:b/>
          <w:bCs/>
          <w:lang w:eastAsia="en-US"/>
        </w:rPr>
        <w:t>59</w:t>
      </w:r>
      <w:r w:rsidRPr="00452E95">
        <w:rPr>
          <w:rFonts w:eastAsia="Times New Roman"/>
          <w:lang w:eastAsia="en-US"/>
        </w:rPr>
        <w:t>, 874–890. (doi:10.1111/j.1600-0889.2007.00305.x)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47.</w:t>
      </w:r>
      <w:r w:rsidRPr="00452E95">
        <w:rPr>
          <w:rFonts w:eastAsia="Times New Roman"/>
          <w:lang w:eastAsia="en-US"/>
        </w:rPr>
        <w:tab/>
        <w:t xml:space="preserve">Grünwald T, Bernhofer C. 2007 A decade of carbon, water and energy flux measurements of an old spruce forest at the Anchor Station Tharandt. </w:t>
      </w:r>
      <w:r w:rsidRPr="00452E95">
        <w:rPr>
          <w:rFonts w:eastAsia="Times New Roman"/>
          <w:i/>
          <w:iCs/>
          <w:lang w:eastAsia="en-US"/>
        </w:rPr>
        <w:t>Tellus, Ser. B Chem. Phys. Meteorol.</w:t>
      </w:r>
      <w:r w:rsidRPr="00452E95">
        <w:rPr>
          <w:rFonts w:eastAsia="Times New Roman"/>
          <w:lang w:eastAsia="en-US"/>
        </w:rPr>
        <w:t xml:space="preserve"> </w:t>
      </w:r>
      <w:r w:rsidRPr="00452E95">
        <w:rPr>
          <w:rFonts w:eastAsia="Times New Roman"/>
          <w:b/>
          <w:bCs/>
          <w:lang w:eastAsia="en-US"/>
        </w:rPr>
        <w:t>59</w:t>
      </w:r>
      <w:r w:rsidRPr="00452E95">
        <w:rPr>
          <w:rFonts w:eastAsia="Times New Roman"/>
          <w:lang w:eastAsia="en-US"/>
        </w:rPr>
        <w:t>, 387–396. (doi:10.1111/j.1600-0889.2007.00259.x)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48.</w:t>
      </w:r>
      <w:r w:rsidRPr="00452E95">
        <w:rPr>
          <w:rFonts w:eastAsia="Times New Roman"/>
          <w:lang w:eastAsia="en-US"/>
        </w:rPr>
        <w:tab/>
        <w:t xml:space="preserve">Tedeschi V, Rey A, Manca G, Valentini R, Jarvis PJ, Borghetti M. 2006 Soil respiration in a Mediterranean oak forest at different developmental stages after coppicing.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12</w:t>
      </w:r>
      <w:r w:rsidRPr="00452E95">
        <w:rPr>
          <w:rFonts w:eastAsia="Times New Roman"/>
          <w:lang w:eastAsia="en-US"/>
        </w:rPr>
        <w:t>, 110–121. (doi:10.1111/j.1365-2486.2005.01081.x)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49.</w:t>
      </w:r>
      <w:r w:rsidRPr="00452E95">
        <w:rPr>
          <w:rFonts w:eastAsia="Times New Roman"/>
          <w:lang w:eastAsia="en-US"/>
        </w:rPr>
        <w:tab/>
        <w:t xml:space="preserve">Chu H, Chen J, Gottgens JF, Ouyang Z, John R, Czajkowski K, Becker R. 2014 Net ecosystem methane and carbon dioxide exchanges in a Lake Erie coastal marsh and a nearby cropland.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119</w:t>
      </w:r>
      <w:r w:rsidRPr="00452E95">
        <w:rPr>
          <w:rFonts w:eastAsia="Times New Roman"/>
          <w:lang w:eastAsia="en-US"/>
        </w:rPr>
        <w:t>, 722–740. (doi:10.1002/2013JG002520)</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50.</w:t>
      </w:r>
      <w:r w:rsidRPr="00452E95">
        <w:rPr>
          <w:rFonts w:eastAsia="Times New Roman"/>
          <w:lang w:eastAsia="en-US"/>
        </w:rPr>
        <w:tab/>
        <w:t xml:space="preserve">Luërs J, Westermann S, Piel K, Boike J. 2014 Annual CO2 budget and seasonal CO2 exchange signals at a high Arctic permafrost site on Spitsbergen, Svalbard archipelago.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11</w:t>
      </w:r>
      <w:r w:rsidRPr="00452E95">
        <w:rPr>
          <w:rFonts w:eastAsia="Times New Roman"/>
          <w:lang w:eastAsia="en-US"/>
        </w:rPr>
        <w:t>, 6307–6322. (doi:10.5194/bg-11-6307-2014)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51.</w:t>
      </w:r>
      <w:r w:rsidRPr="00452E95">
        <w:rPr>
          <w:rFonts w:eastAsia="Times New Roman"/>
          <w:lang w:eastAsia="en-US"/>
        </w:rPr>
        <w:tab/>
        <w:t xml:space="preserve">Scott RL, Biederman JA, Hamerlynck EP, Barron-Gafford GA. 2015 The carbon balance pivot point of southwestern U.S. semiarid ecosystems: Insights from the 21st century drought.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120</w:t>
      </w:r>
      <w:r w:rsidRPr="00452E95">
        <w:rPr>
          <w:rFonts w:eastAsia="Times New Roman"/>
          <w:lang w:eastAsia="en-US"/>
        </w:rPr>
        <w:t>, 2612–2624. (doi:10.1002/2015JG003181)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52.</w:t>
      </w:r>
      <w:r w:rsidRPr="00452E95">
        <w:rPr>
          <w:rFonts w:eastAsia="Times New Roman"/>
          <w:lang w:eastAsia="en-US"/>
        </w:rPr>
        <w:tab/>
        <w:t xml:space="preserve">Kilinc M, Beringer J, Hutley LB, Tapper NJ, McGuire DA. 2013 Carbon and water exchange of the world’s tallest angiosperm forest.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182</w:t>
      </w:r>
      <w:r w:rsidRPr="00452E95">
        <w:rPr>
          <w:rFonts w:eastAsia="Times New Roman"/>
          <w:lang w:eastAsia="en-US"/>
        </w:rPr>
        <w:t>–</w:t>
      </w:r>
      <w:r w:rsidRPr="00452E95">
        <w:rPr>
          <w:rFonts w:eastAsia="Times New Roman"/>
          <w:b/>
          <w:bCs/>
          <w:lang w:eastAsia="en-US"/>
        </w:rPr>
        <w:t>183</w:t>
      </w:r>
      <w:r w:rsidRPr="00452E95">
        <w:rPr>
          <w:rFonts w:eastAsia="Times New Roman"/>
          <w:lang w:eastAsia="en-US"/>
        </w:rPr>
        <w:t>, 215–224. (doi:10.1016/j.agrformet.2013.07.003)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53.</w:t>
      </w:r>
      <w:r w:rsidRPr="00452E95">
        <w:rPr>
          <w:rFonts w:eastAsia="Times New Roman"/>
          <w:lang w:eastAsia="en-US"/>
        </w:rPr>
        <w:tab/>
        <w:t xml:space="preserve">Delpierre N, Berveiller D, Granda E, Dufrêne E. 2016 Wood phenology, not carbon input, controls the interannual variability of wood growth in a temperate oak forest. </w:t>
      </w:r>
      <w:r w:rsidRPr="00452E95">
        <w:rPr>
          <w:rFonts w:eastAsia="Times New Roman"/>
          <w:i/>
          <w:iCs/>
          <w:lang w:eastAsia="en-US"/>
        </w:rPr>
        <w:t>New Phytol.</w:t>
      </w:r>
      <w:r w:rsidRPr="00452E95">
        <w:rPr>
          <w:rFonts w:eastAsia="Times New Roman"/>
          <w:lang w:eastAsia="en-US"/>
        </w:rPr>
        <w:t xml:space="preserve"> </w:t>
      </w:r>
      <w:r w:rsidRPr="00452E95">
        <w:rPr>
          <w:rFonts w:eastAsia="Times New Roman"/>
          <w:b/>
          <w:bCs/>
          <w:lang w:eastAsia="en-US"/>
        </w:rPr>
        <w:t>210</w:t>
      </w:r>
      <w:r w:rsidRPr="00452E95">
        <w:rPr>
          <w:rFonts w:eastAsia="Times New Roman"/>
          <w:lang w:eastAsia="en-US"/>
        </w:rPr>
        <w:t>, 459–470. (doi:10.1111/nph.13771)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54.</w:t>
      </w:r>
      <w:r w:rsidRPr="00452E95">
        <w:rPr>
          <w:rFonts w:eastAsia="Times New Roman"/>
          <w:lang w:eastAsia="en-US"/>
        </w:rPr>
        <w:tab/>
        <w:t xml:space="preserve">Posse G, Lewczuk N, Richter K, Cristiano P. 2016 Carbon and water vapor balance in a subtropical pine plantation. </w:t>
      </w:r>
      <w:r w:rsidRPr="00452E95">
        <w:rPr>
          <w:rFonts w:eastAsia="Times New Roman"/>
          <w:i/>
          <w:iCs/>
          <w:lang w:eastAsia="en-US"/>
        </w:rPr>
        <w:t>IForest</w:t>
      </w:r>
      <w:r w:rsidRPr="00452E95">
        <w:rPr>
          <w:rFonts w:eastAsia="Times New Roman"/>
          <w:lang w:eastAsia="en-US"/>
        </w:rPr>
        <w:t xml:space="preserve"> </w:t>
      </w:r>
      <w:r w:rsidRPr="00452E95">
        <w:rPr>
          <w:rFonts w:eastAsia="Times New Roman"/>
          <w:b/>
          <w:bCs/>
          <w:lang w:eastAsia="en-US"/>
        </w:rPr>
        <w:t>9</w:t>
      </w:r>
      <w:r w:rsidRPr="00452E95">
        <w:rPr>
          <w:rFonts w:eastAsia="Times New Roman"/>
          <w:lang w:eastAsia="en-US"/>
        </w:rPr>
        <w:t>, 736–742. (doi:10.3832/ifor1815-009)</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55.</w:t>
      </w:r>
      <w:r w:rsidRPr="00452E95">
        <w:rPr>
          <w:rFonts w:eastAsia="Times New Roman"/>
          <w:lang w:eastAsia="en-US"/>
        </w:rPr>
        <w:tab/>
        <w:t xml:space="preserve">McHugh ID, Beringer J, Cunningham SC, Baker PJ, Cavagnaro TR, MacNally R, Thompson RM. 2017 Interactions between nocturnal turbulent flux, storage and </w:t>
      </w:r>
      <w:r w:rsidRPr="00452E95">
        <w:rPr>
          <w:rFonts w:eastAsia="Times New Roman"/>
          <w:lang w:eastAsia="en-US"/>
        </w:rPr>
        <w:lastRenderedPageBreak/>
        <w:t xml:space="preserve">advection at an ‘ideal’ eucalypt woodland site.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14</w:t>
      </w:r>
      <w:r w:rsidRPr="00452E95">
        <w:rPr>
          <w:rFonts w:eastAsia="Times New Roman"/>
          <w:lang w:eastAsia="en-US"/>
        </w:rPr>
        <w:t>, 3027–3050. (doi:10.5194/bg-14-3027-2017)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56.</w:t>
      </w:r>
      <w:r w:rsidRPr="00452E95">
        <w:rPr>
          <w:rFonts w:eastAsia="Times New Roman"/>
          <w:lang w:eastAsia="en-US"/>
        </w:rPr>
        <w:tab/>
        <w:t>Schroder I, Kuske T, Zegelin S. 2014 Eddy Covariance Dataset for Arcturus (2011-2013), Geoscience Australia, Canberra. (doi:102.100.100/14249)</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57.</w:t>
      </w:r>
      <w:r w:rsidRPr="00452E95">
        <w:rPr>
          <w:rFonts w:eastAsia="Times New Roman"/>
          <w:lang w:eastAsia="en-US"/>
        </w:rPr>
        <w:tab/>
        <w:t xml:space="preserve">Goulden ML, Winston GC, Mcmillan AMS, Litvak ME, Read EL, Rocha A V., Rob Elliot J. 2006 An eddy covariance mesonet to measure the effect of forest age on land-atmosphere exchange.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12</w:t>
      </w:r>
      <w:r w:rsidRPr="00452E95">
        <w:rPr>
          <w:rFonts w:eastAsia="Times New Roman"/>
          <w:lang w:eastAsia="en-US"/>
        </w:rPr>
        <w:t>, 2146–2162. (doi:10.1111/j.1365-2486.2006.01251.x)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58.</w:t>
      </w:r>
      <w:r w:rsidRPr="00452E95">
        <w:rPr>
          <w:rFonts w:eastAsia="Times New Roman"/>
          <w:lang w:eastAsia="en-US"/>
        </w:rPr>
        <w:tab/>
        <w:t xml:space="preserve">Merbold L, Eugster W, Stieger J, Zahniser M, Nelson D, Buchmann N. 2014 Greenhouse gas budget (CO2, CH4 and N2O) of intensively managed grassland following restoration.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20</w:t>
      </w:r>
      <w:r w:rsidRPr="00452E95">
        <w:rPr>
          <w:rFonts w:eastAsia="Times New Roman"/>
          <w:lang w:eastAsia="en-US"/>
        </w:rPr>
        <w:t>, 1913–1928. (doi:10.1111/gcb.12518)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59.</w:t>
      </w:r>
      <w:r w:rsidRPr="00452E95">
        <w:rPr>
          <w:rFonts w:eastAsia="Times New Roman"/>
          <w:lang w:eastAsia="en-US"/>
        </w:rPr>
        <w:tab/>
        <w:t xml:space="preserve">Baldocchi D, Chen Q, Chen X, Ma S, Miller G, Ryu Y, Xiao J, Wenk R, Battles J. 2010 The Dynamics of Energy, Water, and Carbon Fluxes in a Blue Oak (Quercus douglasii) Savanna in California. In </w:t>
      </w:r>
      <w:r w:rsidRPr="00452E95">
        <w:rPr>
          <w:rFonts w:eastAsia="Times New Roman"/>
          <w:i/>
          <w:iCs/>
          <w:lang w:eastAsia="en-US"/>
        </w:rPr>
        <w:t>Ecosystem Function in Savannas</w:t>
      </w:r>
      <w:r w:rsidRPr="00452E95">
        <w:rPr>
          <w:rFonts w:eastAsia="Times New Roman"/>
          <w:lang w:eastAsia="en-US"/>
        </w:rPr>
        <w:t>, pp. 135–151. CRC Press. (doi:10.1201/b10275-10)</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60.</w:t>
      </w:r>
      <w:r w:rsidRPr="00452E95">
        <w:rPr>
          <w:rFonts w:eastAsia="Times New Roman"/>
          <w:lang w:eastAsia="en-US"/>
        </w:rPr>
        <w:tab/>
        <w:t xml:space="preserve">Etzold S, Ruehr NK, Zweifel R, Dobbertin M, Zingg A, Pluess P, Häsler R, Eugster W, Buchmann N. 2011 The Carbon Balance of Two Contrasting Mountain Forest Ecosystems in Switzerland: Similar Annual Trends, but Seasonal Differences. </w:t>
      </w:r>
      <w:r w:rsidRPr="00452E95">
        <w:rPr>
          <w:rFonts w:eastAsia="Times New Roman"/>
          <w:i/>
          <w:iCs/>
          <w:lang w:eastAsia="en-US"/>
        </w:rPr>
        <w:t>Ecosystems</w:t>
      </w:r>
      <w:r w:rsidRPr="00452E95">
        <w:rPr>
          <w:rFonts w:eastAsia="Times New Roman"/>
          <w:lang w:eastAsia="en-US"/>
        </w:rPr>
        <w:t xml:space="preserve"> </w:t>
      </w:r>
      <w:r w:rsidRPr="00452E95">
        <w:rPr>
          <w:rFonts w:eastAsia="Times New Roman"/>
          <w:b/>
          <w:bCs/>
          <w:lang w:eastAsia="en-US"/>
        </w:rPr>
        <w:t>14</w:t>
      </w:r>
      <w:r w:rsidRPr="00452E95">
        <w:rPr>
          <w:rFonts w:eastAsia="Times New Roman"/>
          <w:lang w:eastAsia="en-US"/>
        </w:rPr>
        <w:t>, 1289–1309. (doi:10.1007/s10021-011-9481-3)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61.</w:t>
      </w:r>
      <w:r w:rsidRPr="00452E95">
        <w:rPr>
          <w:rFonts w:eastAsia="Times New Roman"/>
          <w:lang w:eastAsia="en-US"/>
        </w:rPr>
        <w:tab/>
        <w:t xml:space="preserve">Vitale L, Di Tommasi P, D’Urso G, Magliulo V. 2016 The response of ecosystem carbon fluxes to LAI and environmental drivers in a maize crop grown in two contrasting seasons. </w:t>
      </w:r>
      <w:r w:rsidRPr="00452E95">
        <w:rPr>
          <w:rFonts w:eastAsia="Times New Roman"/>
          <w:i/>
          <w:iCs/>
          <w:lang w:eastAsia="en-US"/>
        </w:rPr>
        <w:t>Int. J. Biometeorol.</w:t>
      </w:r>
      <w:r w:rsidRPr="00452E95">
        <w:rPr>
          <w:rFonts w:eastAsia="Times New Roman"/>
          <w:lang w:eastAsia="en-US"/>
        </w:rPr>
        <w:t xml:space="preserve"> </w:t>
      </w:r>
      <w:r w:rsidRPr="00452E95">
        <w:rPr>
          <w:rFonts w:eastAsia="Times New Roman"/>
          <w:b/>
          <w:bCs/>
          <w:lang w:eastAsia="en-US"/>
        </w:rPr>
        <w:t>60</w:t>
      </w:r>
      <w:r w:rsidRPr="00452E95">
        <w:rPr>
          <w:rFonts w:eastAsia="Times New Roman"/>
          <w:lang w:eastAsia="en-US"/>
        </w:rPr>
        <w:t>, 411–420. (doi:10.1007/s00484-015-1038-2)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62.</w:t>
      </w:r>
      <w:r w:rsidRPr="00452E95">
        <w:rPr>
          <w:rFonts w:eastAsia="Times New Roman"/>
          <w:lang w:eastAsia="en-US"/>
        </w:rPr>
        <w:tab/>
        <w:t xml:space="preserve">Zielis S, Etzold S, Zweifel R, Eugster W, Haeni M, Buchmann N. 2014 NEP of a Swiss subalpine forest is significantly driven not only by current but also by previous year’s weather.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11</w:t>
      </w:r>
      <w:r w:rsidRPr="00452E95">
        <w:rPr>
          <w:rFonts w:eastAsia="Times New Roman"/>
          <w:lang w:eastAsia="en-US"/>
        </w:rPr>
        <w:t>, 1627–1635. (doi:10.5194/bg-11-1627-2014)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63.</w:t>
      </w:r>
      <w:r w:rsidRPr="00452E95">
        <w:rPr>
          <w:rFonts w:eastAsia="Times New Roman"/>
          <w:lang w:eastAsia="en-US"/>
        </w:rPr>
        <w:tab/>
        <w:t xml:space="preserve">Post H, Hendricks Franssen HJ, Graf A, Schmidt M, Vereecken H. 2015 Uncertainty analysis of eddy covariance CO2 flux measurements for different EC tower distances using an extended two-tower approach.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12</w:t>
      </w:r>
      <w:r w:rsidRPr="00452E95">
        <w:rPr>
          <w:rFonts w:eastAsia="Times New Roman"/>
          <w:lang w:eastAsia="en-US"/>
        </w:rPr>
        <w:t>, 1205–1221. (doi:10.5194/bg-12-1205-2015)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64.</w:t>
      </w:r>
      <w:r w:rsidRPr="00452E95">
        <w:rPr>
          <w:rFonts w:eastAsia="Times New Roman"/>
          <w:lang w:eastAsia="en-US"/>
        </w:rPr>
        <w:tab/>
        <w:t xml:space="preserve">Zeller KF, Nikolov NT. 2000 Quantifying simultaneous fluxes of ozone, carbon dioxide and water vapor above a subalpine forest ecosystem. </w:t>
      </w:r>
      <w:r w:rsidRPr="00452E95">
        <w:rPr>
          <w:rFonts w:eastAsia="Times New Roman"/>
          <w:i/>
          <w:iCs/>
          <w:lang w:eastAsia="en-US"/>
        </w:rPr>
        <w:t>Environ. Pollut.</w:t>
      </w:r>
      <w:r w:rsidRPr="00452E95">
        <w:rPr>
          <w:rFonts w:eastAsia="Times New Roman"/>
          <w:lang w:eastAsia="en-US"/>
        </w:rPr>
        <w:t xml:space="preserve"> </w:t>
      </w:r>
      <w:r w:rsidRPr="00452E95">
        <w:rPr>
          <w:rFonts w:eastAsia="Times New Roman"/>
          <w:b/>
          <w:bCs/>
          <w:lang w:eastAsia="en-US"/>
        </w:rPr>
        <w:t>107</w:t>
      </w:r>
      <w:r w:rsidRPr="00452E95">
        <w:rPr>
          <w:rFonts w:eastAsia="Times New Roman"/>
          <w:lang w:eastAsia="en-US"/>
        </w:rPr>
        <w:t>, 1–20. (doi:10.1016/S0269-7491(99)00156-6)</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65.</w:t>
      </w:r>
      <w:r w:rsidRPr="00452E95">
        <w:rPr>
          <w:rFonts w:eastAsia="Times New Roman"/>
          <w:lang w:eastAsia="en-US"/>
        </w:rPr>
        <w:tab/>
        <w:t xml:space="preserve">Ardö J, Mölder M, El-Tahir BA, Elkhidir HAM. 2008 Seasonal variation of carbon fluxes in a sparse savanna in semi arid Sudan. </w:t>
      </w:r>
      <w:r w:rsidRPr="00452E95">
        <w:rPr>
          <w:rFonts w:eastAsia="Times New Roman"/>
          <w:i/>
          <w:iCs/>
          <w:lang w:eastAsia="en-US"/>
        </w:rPr>
        <w:t>Carbon Balance Manag.</w:t>
      </w:r>
      <w:r w:rsidRPr="00452E95">
        <w:rPr>
          <w:rFonts w:eastAsia="Times New Roman"/>
          <w:lang w:eastAsia="en-US"/>
        </w:rPr>
        <w:t xml:space="preserve"> </w:t>
      </w:r>
      <w:r w:rsidRPr="00452E95">
        <w:rPr>
          <w:rFonts w:eastAsia="Times New Roman"/>
          <w:b/>
          <w:bCs/>
          <w:lang w:eastAsia="en-US"/>
        </w:rPr>
        <w:t>3</w:t>
      </w:r>
      <w:r w:rsidRPr="00452E95">
        <w:rPr>
          <w:rFonts w:eastAsia="Times New Roman"/>
          <w:lang w:eastAsia="en-US"/>
        </w:rPr>
        <w:t>, 7. (doi:10.1186/1750-0680-3-7)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66.</w:t>
      </w:r>
      <w:r w:rsidRPr="00452E95">
        <w:rPr>
          <w:rFonts w:eastAsia="Times New Roman"/>
          <w:lang w:eastAsia="en-US"/>
        </w:rPr>
        <w:tab/>
        <w:t xml:space="preserve">Powell TL, Bracho R, Li J, Dore S, Hinkle CR, Drake BG. 2006 Environmental controls over net ecosystem carbon exchange of scrub oak in central Florida.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141</w:t>
      </w:r>
      <w:r w:rsidRPr="00452E95">
        <w:rPr>
          <w:rFonts w:eastAsia="Times New Roman"/>
          <w:lang w:eastAsia="en-US"/>
        </w:rPr>
        <w:t>, 19–34. (doi:10.1016/j.agrformet.2006.09.002)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lastRenderedPageBreak/>
        <w:t>67.</w:t>
      </w:r>
      <w:r w:rsidRPr="00452E95">
        <w:rPr>
          <w:rFonts w:eastAsia="Times New Roman"/>
          <w:lang w:eastAsia="en-US"/>
        </w:rPr>
        <w:tab/>
        <w:t xml:space="preserve">Oikawa PY, Jenerette GD, Knox SH, Sturtevant C, Verfaillie J, Dronova I, Poindexter CM, Eichelmann E, Baldocchi DD. 2017 Evaluation of a hierarchy of models reveals importance of substrate limitation for predicting carbon dioxide and methane exchange in restored wetlands.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122</w:t>
      </w:r>
      <w:r w:rsidRPr="00452E95">
        <w:rPr>
          <w:rFonts w:eastAsia="Times New Roman"/>
          <w:lang w:eastAsia="en-US"/>
        </w:rPr>
        <w:t>, 145–167. (doi:10.1002/2016JG003438)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68.</w:t>
      </w:r>
      <w:r w:rsidRPr="00452E95">
        <w:rPr>
          <w:rFonts w:eastAsia="Times New Roman"/>
          <w:lang w:eastAsia="en-US"/>
        </w:rPr>
        <w:tab/>
        <w:t xml:space="preserve">Lund M, Falk JM, Friborg T, Mbufong HN, Sigsgaard C, Soegaard H, Tamstorf MP. 2012 Trends in CO </w:t>
      </w:r>
      <w:r w:rsidRPr="00452E95">
        <w:rPr>
          <w:rFonts w:eastAsia="Times New Roman"/>
          <w:vertAlign w:val="subscript"/>
          <w:lang w:eastAsia="en-US"/>
        </w:rPr>
        <w:t>2</w:t>
      </w:r>
      <w:r w:rsidRPr="00452E95">
        <w:rPr>
          <w:rFonts w:eastAsia="Times New Roman"/>
          <w:lang w:eastAsia="en-US"/>
        </w:rPr>
        <w:t xml:space="preserve"> exchange in a high Arctic tundra heath, 2000-2010.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117</w:t>
      </w:r>
      <w:r w:rsidRPr="00452E95">
        <w:rPr>
          <w:rFonts w:eastAsia="Times New Roman"/>
          <w:lang w:eastAsia="en-US"/>
        </w:rPr>
        <w:t>, n/a-n/a. (doi:10.1029/2011JG001901)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69.</w:t>
      </w:r>
      <w:r w:rsidRPr="00452E95">
        <w:rPr>
          <w:rFonts w:eastAsia="Times New Roman"/>
          <w:lang w:eastAsia="en-US"/>
        </w:rPr>
        <w:tab/>
        <w:t xml:space="preserve">Post H, Hendricks Franssen HJ, Graf A, Schmidt M, Vereecken H. 2015 Uncertainty analysis of eddy covariance CO2 flux measurements for different EC tower distances using an extended two-tower approach.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12</w:t>
      </w:r>
      <w:r w:rsidRPr="00452E95">
        <w:rPr>
          <w:rFonts w:eastAsia="Times New Roman"/>
          <w:lang w:eastAsia="en-US"/>
        </w:rPr>
        <w:t>, 1205–1221. (doi:10.5194/bg-12-1205-2015)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70.</w:t>
      </w:r>
      <w:r w:rsidRPr="00452E95">
        <w:rPr>
          <w:rFonts w:eastAsia="Times New Roman"/>
          <w:lang w:eastAsia="en-US"/>
        </w:rPr>
        <w:tab/>
        <w:t xml:space="preserve">Beringer J, Livesley SJ, Randle J, Hutley LB. 2013 Carbon dioxide fluxes dominate the greenhouse gas exchanges of a seasonal wetland in the wet-dry tropics of Northern Australia.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182</w:t>
      </w:r>
      <w:r w:rsidRPr="00452E95">
        <w:rPr>
          <w:rFonts w:eastAsia="Times New Roman"/>
          <w:lang w:eastAsia="en-US"/>
        </w:rPr>
        <w:t>–</w:t>
      </w:r>
      <w:r w:rsidRPr="00452E95">
        <w:rPr>
          <w:rFonts w:eastAsia="Times New Roman"/>
          <w:b/>
          <w:bCs/>
          <w:lang w:eastAsia="en-US"/>
        </w:rPr>
        <w:t>183</w:t>
      </w:r>
      <w:r w:rsidRPr="00452E95">
        <w:rPr>
          <w:rFonts w:eastAsia="Times New Roman"/>
          <w:lang w:eastAsia="en-US"/>
        </w:rPr>
        <w:t>, 239–247. (doi:10.1016/j.agrformet.2013.06.008)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71.</w:t>
      </w:r>
      <w:r w:rsidRPr="00452E95">
        <w:rPr>
          <w:rFonts w:eastAsia="Times New Roman"/>
          <w:lang w:eastAsia="en-US"/>
        </w:rPr>
        <w:tab/>
        <w:t xml:space="preserve">Merbold L </w:t>
      </w:r>
      <w:r w:rsidRPr="00452E95">
        <w:rPr>
          <w:rFonts w:eastAsia="Times New Roman"/>
          <w:i/>
          <w:iCs/>
          <w:lang w:eastAsia="en-US"/>
        </w:rPr>
        <w:t>et al.</w:t>
      </w:r>
      <w:r w:rsidRPr="00452E95">
        <w:rPr>
          <w:rFonts w:eastAsia="Times New Roman"/>
          <w:lang w:eastAsia="en-US"/>
        </w:rPr>
        <w:t xml:space="preserve"> 2009 Precipitation as driver of carbon fluxes in 11 African ecosystems.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6</w:t>
      </w:r>
      <w:r w:rsidRPr="00452E95">
        <w:rPr>
          <w:rFonts w:eastAsia="Times New Roman"/>
          <w:lang w:eastAsia="en-US"/>
        </w:rPr>
        <w:t>, 1027–1041. (doi:10.5194/bg-6-1027-2009)</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72.</w:t>
      </w:r>
      <w:r w:rsidRPr="00452E95">
        <w:rPr>
          <w:rFonts w:eastAsia="Times New Roman"/>
          <w:lang w:eastAsia="en-US"/>
        </w:rPr>
        <w:tab/>
        <w:t>Imer D, Merbold L, Eugster W, Buchmann N. 2013 Temporal and spatial variations of soil CO</w:t>
      </w:r>
      <w:r w:rsidRPr="00452E95">
        <w:rPr>
          <w:rFonts w:eastAsia="Times New Roman"/>
          <w:vertAlign w:val="subscript"/>
          <w:lang w:eastAsia="en-US"/>
        </w:rPr>
        <w:t>2</w:t>
      </w:r>
      <w:r w:rsidRPr="00452E95">
        <w:rPr>
          <w:rFonts w:eastAsia="Times New Roman"/>
          <w:lang w:eastAsia="en-US"/>
        </w:rPr>
        <w:t>, CH</w:t>
      </w:r>
      <w:r w:rsidRPr="00452E95">
        <w:rPr>
          <w:rFonts w:eastAsia="Times New Roman"/>
          <w:vertAlign w:val="subscript"/>
          <w:lang w:eastAsia="en-US"/>
        </w:rPr>
        <w:t>4</w:t>
      </w:r>
      <w:r w:rsidRPr="00452E95">
        <w:rPr>
          <w:rFonts w:eastAsia="Times New Roman"/>
          <w:lang w:eastAsia="en-US"/>
        </w:rPr>
        <w:t xml:space="preserve"> and N</w:t>
      </w:r>
      <w:r w:rsidRPr="00452E95">
        <w:rPr>
          <w:rFonts w:eastAsia="Times New Roman"/>
          <w:vertAlign w:val="subscript"/>
          <w:lang w:eastAsia="en-US"/>
        </w:rPr>
        <w:t>2</w:t>
      </w:r>
      <w:r w:rsidRPr="00452E95">
        <w:rPr>
          <w:rFonts w:eastAsia="Times New Roman"/>
          <w:lang w:eastAsia="en-US"/>
        </w:rPr>
        <w:t xml:space="preserve">O fluxes at three differently managed grasslands.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10</w:t>
      </w:r>
      <w:r w:rsidRPr="00452E95">
        <w:rPr>
          <w:rFonts w:eastAsia="Times New Roman"/>
          <w:lang w:eastAsia="en-US"/>
        </w:rPr>
        <w:t>, 5931–5945. (doi:10.5194/bg-10-5931-2013)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73.</w:t>
      </w:r>
      <w:r w:rsidRPr="00452E95">
        <w:rPr>
          <w:rFonts w:eastAsia="Times New Roman"/>
          <w:lang w:eastAsia="en-US"/>
        </w:rPr>
        <w:tab/>
        <w:t xml:space="preserve">Papale D </w:t>
      </w:r>
      <w:r w:rsidRPr="00452E95">
        <w:rPr>
          <w:rFonts w:eastAsia="Times New Roman"/>
          <w:i/>
          <w:iCs/>
          <w:lang w:eastAsia="en-US"/>
        </w:rPr>
        <w:t>et al.</w:t>
      </w:r>
      <w:r w:rsidRPr="00452E95">
        <w:rPr>
          <w:rFonts w:eastAsia="Times New Roman"/>
          <w:lang w:eastAsia="en-US"/>
        </w:rPr>
        <w:t xml:space="preserve"> 2015 Carbon, Water and Energy Fluxes of Terrestrial Ecosystems in Italy. In </w:t>
      </w:r>
      <w:r w:rsidRPr="00452E95">
        <w:rPr>
          <w:rFonts w:eastAsia="Times New Roman"/>
          <w:i/>
          <w:iCs/>
          <w:lang w:eastAsia="en-US"/>
        </w:rPr>
        <w:t>The Greenhouse Gas Balance of Italy</w:t>
      </w:r>
      <w:r w:rsidRPr="00452E95">
        <w:rPr>
          <w:rFonts w:eastAsia="Times New Roman"/>
          <w:lang w:eastAsia="en-US"/>
        </w:rPr>
        <w:t>, pp. 11–45. Springer Berlin Heidelberg. (doi:10.1007/978-3-642-32424-6_2)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74.</w:t>
      </w:r>
      <w:r w:rsidRPr="00452E95">
        <w:rPr>
          <w:rFonts w:eastAsia="Times New Roman"/>
          <w:lang w:eastAsia="en-US"/>
        </w:rPr>
        <w:tab/>
        <w:t xml:space="preserve">Tagesson T </w:t>
      </w:r>
      <w:r w:rsidRPr="00452E95">
        <w:rPr>
          <w:rFonts w:eastAsia="Times New Roman"/>
          <w:i/>
          <w:iCs/>
          <w:lang w:eastAsia="en-US"/>
        </w:rPr>
        <w:t>et al.</w:t>
      </w:r>
      <w:r w:rsidRPr="00452E95">
        <w:rPr>
          <w:rFonts w:eastAsia="Times New Roman"/>
          <w:lang w:eastAsia="en-US"/>
        </w:rPr>
        <w:t xml:space="preserve"> 2015 Ecosystem properties of semiarid savanna grassland in West Africa and its relationship with environmental variability.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21</w:t>
      </w:r>
      <w:r w:rsidRPr="00452E95">
        <w:rPr>
          <w:rFonts w:eastAsia="Times New Roman"/>
          <w:lang w:eastAsia="en-US"/>
        </w:rPr>
        <w:t>, 250–264. (doi:10.1111/gcb.12734)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75.</w:t>
      </w:r>
      <w:r w:rsidRPr="00452E95">
        <w:rPr>
          <w:rFonts w:eastAsia="Times New Roman"/>
          <w:lang w:eastAsia="en-US"/>
        </w:rPr>
        <w:tab/>
        <w:t xml:space="preserve">Grünwald T, Bernhofer C. 2007 A decade of carbon, water and energy flux measurements of an old spruce forest at the Anchor Station Tharandt. </w:t>
      </w:r>
      <w:r w:rsidRPr="00452E95">
        <w:rPr>
          <w:rFonts w:eastAsia="Times New Roman"/>
          <w:i/>
          <w:iCs/>
          <w:lang w:eastAsia="en-US"/>
        </w:rPr>
        <w:t>Tellus, Ser. B Chem. Phys. Meteorol.</w:t>
      </w:r>
      <w:r w:rsidRPr="00452E95">
        <w:rPr>
          <w:rFonts w:eastAsia="Times New Roman"/>
          <w:lang w:eastAsia="en-US"/>
        </w:rPr>
        <w:t xml:space="preserve"> </w:t>
      </w:r>
      <w:r w:rsidRPr="00452E95">
        <w:rPr>
          <w:rFonts w:eastAsia="Times New Roman"/>
          <w:b/>
          <w:bCs/>
          <w:lang w:eastAsia="en-US"/>
        </w:rPr>
        <w:t>59</w:t>
      </w:r>
      <w:r w:rsidRPr="00452E95">
        <w:rPr>
          <w:rFonts w:eastAsia="Times New Roman"/>
          <w:lang w:eastAsia="en-US"/>
        </w:rPr>
        <w:t>, 387–396. (doi:10.1111/j.1600-0889.2007.00259.x)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76.</w:t>
      </w:r>
      <w:r w:rsidRPr="00452E95">
        <w:rPr>
          <w:rFonts w:eastAsia="Times New Roman"/>
          <w:lang w:eastAsia="en-US"/>
        </w:rPr>
        <w:tab/>
        <w:t xml:space="preserve">Kato T, Tang Y, Gu S, Hirota M, Du M, Li Y, Zhao X. 2006 Temperature and biomass influences on interannual changes in CO2 exchange in an alpine meadow on the Qinghai-Tibetan Plateau.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12</w:t>
      </w:r>
      <w:r w:rsidRPr="00452E95">
        <w:rPr>
          <w:rFonts w:eastAsia="Times New Roman"/>
          <w:lang w:eastAsia="en-US"/>
        </w:rPr>
        <w:t>, 1285–1298. (doi:10.1111/j.1365-2486.2006.01153.x)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77.</w:t>
      </w:r>
      <w:r w:rsidRPr="00452E95">
        <w:rPr>
          <w:rFonts w:eastAsia="Times New Roman"/>
          <w:lang w:eastAsia="en-US"/>
        </w:rPr>
        <w:tab/>
        <w:t xml:space="preserve">Arain MA, Restrepo-Coupe N. 2005 Net ecosystem production in a temperate pine plantation in southeastern Canada.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128</w:t>
      </w:r>
      <w:r w:rsidRPr="00452E95">
        <w:rPr>
          <w:rFonts w:eastAsia="Times New Roman"/>
          <w:lang w:eastAsia="en-US"/>
        </w:rPr>
        <w:t>, 223–241. (doi:10.1016/j.agrformet.2004.10.003)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lastRenderedPageBreak/>
        <w:t>78.</w:t>
      </w:r>
      <w:r w:rsidRPr="00452E95">
        <w:rPr>
          <w:rFonts w:eastAsia="Times New Roman"/>
          <w:lang w:eastAsia="en-US"/>
        </w:rPr>
        <w:tab/>
        <w:t xml:space="preserve">Ferré C, Zenone T, Comolli R, Seufert G. 2012 Estimating heterotrophic and autotrophic soil respiration in a semi-natural forest of Lombardy, Italy. </w:t>
      </w:r>
      <w:r w:rsidRPr="00452E95">
        <w:rPr>
          <w:rFonts w:eastAsia="Times New Roman"/>
          <w:i/>
          <w:iCs/>
          <w:lang w:eastAsia="en-US"/>
        </w:rPr>
        <w:t>Pedobiologia (Jena).</w:t>
      </w:r>
      <w:r w:rsidRPr="00452E95">
        <w:rPr>
          <w:rFonts w:eastAsia="Times New Roman"/>
          <w:lang w:eastAsia="en-US"/>
        </w:rPr>
        <w:t xml:space="preserve"> </w:t>
      </w:r>
      <w:r w:rsidRPr="00452E95">
        <w:rPr>
          <w:rFonts w:eastAsia="Times New Roman"/>
          <w:b/>
          <w:bCs/>
          <w:lang w:eastAsia="en-US"/>
        </w:rPr>
        <w:t>55</w:t>
      </w:r>
      <w:r w:rsidRPr="00452E95">
        <w:rPr>
          <w:rFonts w:eastAsia="Times New Roman"/>
          <w:lang w:eastAsia="en-US"/>
        </w:rPr>
        <w:t>, 285–294. (doi:10.1016/j.pedobi.2012.05.001)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79.</w:t>
      </w:r>
      <w:r w:rsidRPr="00452E95">
        <w:rPr>
          <w:rFonts w:eastAsia="Times New Roman"/>
          <w:lang w:eastAsia="en-US"/>
        </w:rPr>
        <w:tab/>
        <w:t xml:space="preserve">Lohila A. 2004 Annual CO 2 exchange of a peat field growing spring barley or perennial forage grass. </w:t>
      </w:r>
      <w:r w:rsidRPr="00452E95">
        <w:rPr>
          <w:rFonts w:eastAsia="Times New Roman"/>
          <w:i/>
          <w:iCs/>
          <w:lang w:eastAsia="en-US"/>
        </w:rPr>
        <w:t>J. Geophys. Res.</w:t>
      </w:r>
      <w:r w:rsidRPr="00452E95">
        <w:rPr>
          <w:rFonts w:eastAsia="Times New Roman"/>
          <w:lang w:eastAsia="en-US"/>
        </w:rPr>
        <w:t xml:space="preserve"> </w:t>
      </w:r>
      <w:r w:rsidRPr="00452E95">
        <w:rPr>
          <w:rFonts w:eastAsia="Times New Roman"/>
          <w:b/>
          <w:bCs/>
          <w:lang w:eastAsia="en-US"/>
        </w:rPr>
        <w:t>109</w:t>
      </w:r>
      <w:r w:rsidRPr="00452E95">
        <w:rPr>
          <w:rFonts w:eastAsia="Times New Roman"/>
          <w:lang w:eastAsia="en-US"/>
        </w:rPr>
        <w:t>, D18116. (doi:10.1029/2004JD004715)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80.</w:t>
      </w:r>
      <w:r w:rsidRPr="00452E95">
        <w:rPr>
          <w:rFonts w:eastAsia="Times New Roman"/>
          <w:lang w:eastAsia="en-US"/>
        </w:rPr>
        <w:tab/>
        <w:t xml:space="preserve">Galvagno M </w:t>
      </w:r>
      <w:r w:rsidRPr="00452E95">
        <w:rPr>
          <w:rFonts w:eastAsia="Times New Roman"/>
          <w:i/>
          <w:iCs/>
          <w:lang w:eastAsia="en-US"/>
        </w:rPr>
        <w:t>et al.</w:t>
      </w:r>
      <w:r w:rsidRPr="00452E95">
        <w:rPr>
          <w:rFonts w:eastAsia="Times New Roman"/>
          <w:lang w:eastAsia="en-US"/>
        </w:rPr>
        <w:t xml:space="preserve"> 2013 Phenology and carbon dioxide source/sink strength of a subalpine grassland in response to an exceptionally short snow season. </w:t>
      </w:r>
      <w:r w:rsidRPr="00452E95">
        <w:rPr>
          <w:rFonts w:eastAsia="Times New Roman"/>
          <w:i/>
          <w:iCs/>
          <w:lang w:eastAsia="en-US"/>
        </w:rPr>
        <w:t>Environ. Res. Lett.</w:t>
      </w:r>
      <w:r w:rsidRPr="00452E95">
        <w:rPr>
          <w:rFonts w:eastAsia="Times New Roman"/>
          <w:lang w:eastAsia="en-US"/>
        </w:rPr>
        <w:t xml:space="preserve"> </w:t>
      </w:r>
      <w:r w:rsidRPr="00452E95">
        <w:rPr>
          <w:rFonts w:eastAsia="Times New Roman"/>
          <w:b/>
          <w:bCs/>
          <w:lang w:eastAsia="en-US"/>
        </w:rPr>
        <w:t>8</w:t>
      </w:r>
      <w:r w:rsidRPr="00452E95">
        <w:rPr>
          <w:rFonts w:eastAsia="Times New Roman"/>
          <w:lang w:eastAsia="en-US"/>
        </w:rPr>
        <w:t>, 25008. (doi:10.1088/1748-9326/8/2/025008)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81.</w:t>
      </w:r>
      <w:r w:rsidRPr="00452E95">
        <w:rPr>
          <w:rFonts w:eastAsia="Times New Roman"/>
          <w:lang w:eastAsia="en-US"/>
        </w:rPr>
        <w:tab/>
        <w:t xml:space="preserve">Stevens RM, Ewenz CM, Grigson G, Conner SM. 2012 Water use by an irrigated almond orchard. </w:t>
      </w:r>
      <w:r w:rsidRPr="00452E95">
        <w:rPr>
          <w:rFonts w:eastAsia="Times New Roman"/>
          <w:i/>
          <w:iCs/>
          <w:lang w:eastAsia="en-US"/>
        </w:rPr>
        <w:t>Irrig. Sci.</w:t>
      </w:r>
      <w:r w:rsidRPr="00452E95">
        <w:rPr>
          <w:rFonts w:eastAsia="Times New Roman"/>
          <w:lang w:eastAsia="en-US"/>
        </w:rPr>
        <w:t xml:space="preserve"> </w:t>
      </w:r>
      <w:r w:rsidRPr="00452E95">
        <w:rPr>
          <w:rFonts w:eastAsia="Times New Roman"/>
          <w:b/>
          <w:bCs/>
          <w:lang w:eastAsia="en-US"/>
        </w:rPr>
        <w:t>30</w:t>
      </w:r>
      <w:r w:rsidRPr="00452E95">
        <w:rPr>
          <w:rFonts w:eastAsia="Times New Roman"/>
          <w:lang w:eastAsia="en-US"/>
        </w:rPr>
        <w:t>, 189–200. (doi:10.1007/s00271-011-0270-8)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82.</w:t>
      </w:r>
      <w:r w:rsidRPr="00452E95">
        <w:rPr>
          <w:rFonts w:eastAsia="Times New Roman"/>
          <w:lang w:eastAsia="en-US"/>
        </w:rPr>
        <w:tab/>
        <w:t xml:space="preserve">Ulke AG, Gattinoni NN, Posse G. 2015 Analysis and modelling of turbulent fluxes in two different ecosystems in Argentina. </w:t>
      </w:r>
      <w:r w:rsidRPr="00452E95">
        <w:rPr>
          <w:rFonts w:eastAsia="Times New Roman"/>
          <w:i/>
          <w:iCs/>
          <w:lang w:eastAsia="en-US"/>
        </w:rPr>
        <w:t>Int. J. Environ. Pollut.</w:t>
      </w:r>
      <w:r w:rsidRPr="00452E95">
        <w:rPr>
          <w:rFonts w:eastAsia="Times New Roman"/>
          <w:lang w:eastAsia="en-US"/>
        </w:rPr>
        <w:t xml:space="preserve"> </w:t>
      </w:r>
      <w:r w:rsidRPr="00452E95">
        <w:rPr>
          <w:rFonts w:eastAsia="Times New Roman"/>
          <w:b/>
          <w:bCs/>
          <w:lang w:eastAsia="en-US"/>
        </w:rPr>
        <w:t>58</w:t>
      </w:r>
      <w:r w:rsidRPr="00452E95">
        <w:rPr>
          <w:rFonts w:eastAsia="Times New Roman"/>
          <w:lang w:eastAsia="en-US"/>
        </w:rPr>
        <w:t>, 52. (doi:10.1504/IJEP.2015.076583)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83.</w:t>
      </w:r>
      <w:r w:rsidRPr="00452E95">
        <w:rPr>
          <w:rFonts w:eastAsia="Times New Roman"/>
          <w:lang w:eastAsia="en-US"/>
        </w:rPr>
        <w:tab/>
        <w:t xml:space="preserve">McEwing KR, Fisher JP, Zona D. 2015 Environmental and vegetation controls on the spatial variability of CH4 emission from wet-sedge and tussock tundra ecosystems in the Arctic. </w:t>
      </w:r>
      <w:r w:rsidRPr="00452E95">
        <w:rPr>
          <w:rFonts w:eastAsia="Times New Roman"/>
          <w:i/>
          <w:iCs/>
          <w:lang w:eastAsia="en-US"/>
        </w:rPr>
        <w:t>Plant Soil</w:t>
      </w:r>
      <w:r w:rsidRPr="00452E95">
        <w:rPr>
          <w:rFonts w:eastAsia="Times New Roman"/>
          <w:lang w:eastAsia="en-US"/>
        </w:rPr>
        <w:t xml:space="preserve"> </w:t>
      </w:r>
      <w:r w:rsidRPr="00452E95">
        <w:rPr>
          <w:rFonts w:eastAsia="Times New Roman"/>
          <w:b/>
          <w:bCs/>
          <w:lang w:eastAsia="en-US"/>
        </w:rPr>
        <w:t>388</w:t>
      </w:r>
      <w:r w:rsidRPr="00452E95">
        <w:rPr>
          <w:rFonts w:eastAsia="Times New Roman"/>
          <w:lang w:eastAsia="en-US"/>
        </w:rPr>
        <w:t>, 37–52. (doi:10.1007/s11104-014-2377-1)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84.</w:t>
      </w:r>
      <w:r w:rsidRPr="00452E95">
        <w:rPr>
          <w:rFonts w:eastAsia="Times New Roman"/>
          <w:lang w:eastAsia="en-US"/>
        </w:rPr>
        <w:tab/>
        <w:t xml:space="preserve">McHugh ID, Beringer J, Cunningham SC, Baker PJ, Cavagnaro TR, MacNally R, Thompson RM. 2017 Interactions between nocturnal turbulent flux, storage and advection at an ‘ideal’ eucalypt woodland site.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14</w:t>
      </w:r>
      <w:r w:rsidRPr="00452E95">
        <w:rPr>
          <w:rFonts w:eastAsia="Times New Roman"/>
          <w:lang w:eastAsia="en-US"/>
        </w:rPr>
        <w:t>, 3027–3050. (doi:10.5194/bg-14-3027-2017)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85.</w:t>
      </w:r>
      <w:r w:rsidRPr="00452E95">
        <w:rPr>
          <w:rFonts w:eastAsia="Times New Roman"/>
          <w:lang w:eastAsia="en-US"/>
        </w:rPr>
        <w:tab/>
        <w:t xml:space="preserve">Cleverly J </w:t>
      </w:r>
      <w:r w:rsidRPr="00452E95">
        <w:rPr>
          <w:rFonts w:eastAsia="Times New Roman"/>
          <w:i/>
          <w:iCs/>
          <w:lang w:eastAsia="en-US"/>
        </w:rPr>
        <w:t>et al.</w:t>
      </w:r>
      <w:r w:rsidRPr="00452E95">
        <w:rPr>
          <w:rFonts w:eastAsia="Times New Roman"/>
          <w:lang w:eastAsia="en-US"/>
        </w:rPr>
        <w:t xml:space="preserve"> 2013 Dynamics of component carbon fluxes in a semi-arid Acacia woodland, central Australia.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118</w:t>
      </w:r>
      <w:r w:rsidRPr="00452E95">
        <w:rPr>
          <w:rFonts w:eastAsia="Times New Roman"/>
          <w:lang w:eastAsia="en-US"/>
        </w:rPr>
        <w:t>, 1168–1185. (doi:10.1002/jgrg.20101)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86.</w:t>
      </w:r>
      <w:r w:rsidRPr="00452E95">
        <w:rPr>
          <w:rFonts w:eastAsia="Times New Roman"/>
          <w:lang w:eastAsia="en-US"/>
        </w:rPr>
        <w:tab/>
        <w:t xml:space="preserve">Nakai T, Kim Y, Busey RC, Suzuki R, Nagai S, Kobayashi H, Park H, Sugiura K, Ito A. 2013 Characteristics of evapotranspiration from a permafrost black spruce forest in interior Alaska. </w:t>
      </w:r>
      <w:r w:rsidRPr="00452E95">
        <w:rPr>
          <w:rFonts w:eastAsia="Times New Roman"/>
          <w:i/>
          <w:iCs/>
          <w:lang w:eastAsia="en-US"/>
        </w:rPr>
        <w:t>Polar Sci.</w:t>
      </w:r>
      <w:r w:rsidRPr="00452E95">
        <w:rPr>
          <w:rFonts w:eastAsia="Times New Roman"/>
          <w:lang w:eastAsia="en-US"/>
        </w:rPr>
        <w:t xml:space="preserve"> </w:t>
      </w:r>
      <w:r w:rsidRPr="00452E95">
        <w:rPr>
          <w:rFonts w:eastAsia="Times New Roman"/>
          <w:b/>
          <w:bCs/>
          <w:lang w:eastAsia="en-US"/>
        </w:rPr>
        <w:t>7</w:t>
      </w:r>
      <w:r w:rsidRPr="00452E95">
        <w:rPr>
          <w:rFonts w:eastAsia="Times New Roman"/>
          <w:lang w:eastAsia="en-US"/>
        </w:rPr>
        <w:t>, 136–148. (doi:10.1016/j.polar.2013.03.003)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87.</w:t>
      </w:r>
      <w:r w:rsidRPr="00452E95">
        <w:rPr>
          <w:rFonts w:eastAsia="Times New Roman"/>
          <w:lang w:eastAsia="en-US"/>
        </w:rPr>
        <w:tab/>
        <w:t xml:space="preserve">Mauder M, Cuntz M, Drüe C, Graf A, Rebmann C, Schmid HP, Schmidt M, Steinbrecher R. 2013 A strategy for quality and uncertainty assessment of long-term eddy-covariance measurements.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169</w:t>
      </w:r>
      <w:r w:rsidRPr="00452E95">
        <w:rPr>
          <w:rFonts w:eastAsia="Times New Roman"/>
          <w:lang w:eastAsia="en-US"/>
        </w:rPr>
        <w:t>, 122–135. (doi:10.1016/j.agrformet.2012.09.006)</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88.</w:t>
      </w:r>
      <w:r w:rsidRPr="00452E95">
        <w:rPr>
          <w:rFonts w:eastAsia="Times New Roman"/>
          <w:lang w:eastAsia="en-US"/>
        </w:rPr>
        <w:tab/>
        <w:t xml:space="preserve">Tagesson T </w:t>
      </w:r>
      <w:r w:rsidRPr="00452E95">
        <w:rPr>
          <w:rFonts w:eastAsia="Times New Roman"/>
          <w:i/>
          <w:iCs/>
          <w:lang w:eastAsia="en-US"/>
        </w:rPr>
        <w:t>et al.</w:t>
      </w:r>
      <w:r w:rsidRPr="00452E95">
        <w:rPr>
          <w:rFonts w:eastAsia="Times New Roman"/>
          <w:lang w:eastAsia="en-US"/>
        </w:rPr>
        <w:t xml:space="preserve"> 2015 Ecosystem properties of semiarid savanna grassland in West Africa and its relationship with environmental variability.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21</w:t>
      </w:r>
      <w:r w:rsidRPr="00452E95">
        <w:rPr>
          <w:rFonts w:eastAsia="Times New Roman"/>
          <w:lang w:eastAsia="en-US"/>
        </w:rPr>
        <w:t>, 250–264. (doi:10.1111/gcb.12734)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89.</w:t>
      </w:r>
      <w:r w:rsidRPr="00452E95">
        <w:rPr>
          <w:rFonts w:eastAsia="Times New Roman"/>
          <w:lang w:eastAsia="en-US"/>
        </w:rPr>
        <w:tab/>
        <w:t xml:space="preserve">Vitale L, Di Tommasi P, D’Urso G, Magliulo V. 2016 The response of ecosystem carbon fluxes to LAI and environmental drivers in a maize crop grown in two contrasting seasons. </w:t>
      </w:r>
      <w:r w:rsidRPr="00452E95">
        <w:rPr>
          <w:rFonts w:eastAsia="Times New Roman"/>
          <w:i/>
          <w:iCs/>
          <w:lang w:eastAsia="en-US"/>
        </w:rPr>
        <w:t>Int. J. Biometeorol.</w:t>
      </w:r>
      <w:r w:rsidRPr="00452E95">
        <w:rPr>
          <w:rFonts w:eastAsia="Times New Roman"/>
          <w:lang w:eastAsia="en-US"/>
        </w:rPr>
        <w:t xml:space="preserve"> </w:t>
      </w:r>
      <w:r w:rsidRPr="00452E95">
        <w:rPr>
          <w:rFonts w:eastAsia="Times New Roman"/>
          <w:b/>
          <w:bCs/>
          <w:lang w:eastAsia="en-US"/>
        </w:rPr>
        <w:t>60</w:t>
      </w:r>
      <w:r w:rsidRPr="00452E95">
        <w:rPr>
          <w:rFonts w:eastAsia="Times New Roman"/>
          <w:lang w:eastAsia="en-US"/>
        </w:rPr>
        <w:t>, 411–420. (doi:10.1007/s00484-015-1038-2)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lastRenderedPageBreak/>
        <w:t>90.</w:t>
      </w:r>
      <w:r w:rsidRPr="00452E95">
        <w:rPr>
          <w:rFonts w:eastAsia="Times New Roman"/>
          <w:lang w:eastAsia="en-US"/>
        </w:rPr>
        <w:tab/>
        <w:t xml:space="preserve">Knohl A, Schulze ED, Kolle O, Buchmann N. 2003 Large carbon uptake by an unmanaged 250-year-old deciduous forest in Central Germany.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118</w:t>
      </w:r>
      <w:r w:rsidRPr="00452E95">
        <w:rPr>
          <w:rFonts w:eastAsia="Times New Roman"/>
          <w:lang w:eastAsia="en-US"/>
        </w:rPr>
        <w:t>, 151–167. (doi:10.1016/S0168-1923(03)00115-1)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91.</w:t>
      </w:r>
      <w:r w:rsidRPr="00452E95">
        <w:rPr>
          <w:rFonts w:eastAsia="Times New Roman"/>
          <w:lang w:eastAsia="en-US"/>
        </w:rPr>
        <w:tab/>
        <w:t xml:space="preserve">Verma SB </w:t>
      </w:r>
      <w:r w:rsidRPr="00452E95">
        <w:rPr>
          <w:rFonts w:eastAsia="Times New Roman"/>
          <w:i/>
          <w:iCs/>
          <w:lang w:eastAsia="en-US"/>
        </w:rPr>
        <w:t>et al.</w:t>
      </w:r>
      <w:r w:rsidRPr="00452E95">
        <w:rPr>
          <w:rFonts w:eastAsia="Times New Roman"/>
          <w:lang w:eastAsia="en-US"/>
        </w:rPr>
        <w:t xml:space="preserve"> 2005 Annual carbon dioxide exchange in irrigated and rainfed maize-based agroecosystems.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131</w:t>
      </w:r>
      <w:r w:rsidRPr="00452E95">
        <w:rPr>
          <w:rFonts w:eastAsia="Times New Roman"/>
          <w:lang w:eastAsia="en-US"/>
        </w:rPr>
        <w:t>, 77–96. (doi:10.1016/j.agrformet.2005.05.003)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92.</w:t>
      </w:r>
      <w:r w:rsidRPr="00452E95">
        <w:rPr>
          <w:rFonts w:eastAsia="Times New Roman"/>
          <w:lang w:eastAsia="en-US"/>
        </w:rPr>
        <w:tab/>
        <w:t xml:space="preserve">Hatala JA, Detto M, Sonnentag O, Deverel SJ, Verfaillie J, Baldocchi DD. 2012 Greenhouse gas (CO2, CH4, H2O) fluxes from drained and flooded agricultural peatlands in the Sacramento-San Joaquin Delta. </w:t>
      </w:r>
      <w:r w:rsidRPr="00452E95">
        <w:rPr>
          <w:rFonts w:eastAsia="Times New Roman"/>
          <w:i/>
          <w:iCs/>
          <w:lang w:eastAsia="en-US"/>
        </w:rPr>
        <w:t>Agric. Ecosyst. Environ.</w:t>
      </w:r>
      <w:r w:rsidRPr="00452E95">
        <w:rPr>
          <w:rFonts w:eastAsia="Times New Roman"/>
          <w:lang w:eastAsia="en-US"/>
        </w:rPr>
        <w:t xml:space="preserve"> </w:t>
      </w:r>
      <w:r w:rsidRPr="00452E95">
        <w:rPr>
          <w:rFonts w:eastAsia="Times New Roman"/>
          <w:b/>
          <w:bCs/>
          <w:lang w:eastAsia="en-US"/>
        </w:rPr>
        <w:t>150</w:t>
      </w:r>
      <w:r w:rsidRPr="00452E95">
        <w:rPr>
          <w:rFonts w:eastAsia="Times New Roman"/>
          <w:lang w:eastAsia="en-US"/>
        </w:rPr>
        <w:t>, 1–18. (doi:10.1016/j.agee.2012.01.009)</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93.</w:t>
      </w:r>
      <w:r w:rsidRPr="00452E95">
        <w:rPr>
          <w:rFonts w:eastAsia="Times New Roman"/>
          <w:lang w:eastAsia="en-US"/>
        </w:rPr>
        <w:tab/>
        <w:t xml:space="preserve">Suni T, Rinne J, Reissel A, Altimir N, Keronen P, Rannik Ü, Maso MD, Kulmala M, Vesala T. 2003 Long-term measurements of surface fluxes above a Scots pine forest in Hyytiälä, southern Finland. </w:t>
      </w:r>
      <w:r w:rsidRPr="00452E95">
        <w:rPr>
          <w:rFonts w:eastAsia="Times New Roman"/>
          <w:i/>
          <w:iCs/>
          <w:lang w:eastAsia="en-US"/>
        </w:rPr>
        <w:t>Boreal Environ. Res.</w:t>
      </w:r>
      <w:r w:rsidRPr="00452E95">
        <w:rPr>
          <w:rFonts w:eastAsia="Times New Roman"/>
          <w:lang w:eastAsia="en-US"/>
        </w:rPr>
        <w:t xml:space="preserve"> </w:t>
      </w:r>
      <w:r w:rsidRPr="00452E95">
        <w:rPr>
          <w:rFonts w:eastAsia="Times New Roman"/>
          <w:b/>
          <w:bCs/>
          <w:lang w:eastAsia="en-US"/>
        </w:rPr>
        <w:t>4</w:t>
      </w:r>
      <w:r w:rsidRPr="00452E95">
        <w:rPr>
          <w:rFonts w:eastAsia="Times New Roman"/>
          <w:lang w:eastAsia="en-US"/>
        </w:rPr>
        <w:t>, 287–301.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94.</w:t>
      </w:r>
      <w:r w:rsidRPr="00452E95">
        <w:rPr>
          <w:rFonts w:eastAsia="Times New Roman"/>
          <w:lang w:eastAsia="en-US"/>
        </w:rPr>
        <w:tab/>
        <w:t xml:space="preserve">Matthes JH, Sturtevant C, Verfaillie J, Knox S, Baldocchi D. 2014 Parsing the variability in CH 4 flux at a spatially heterogeneous wetland: Integrating multiple eddy covariance towers with high-resolution flux footprint analysis.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119</w:t>
      </w:r>
      <w:r w:rsidRPr="00452E95">
        <w:rPr>
          <w:rFonts w:eastAsia="Times New Roman"/>
          <w:lang w:eastAsia="en-US"/>
        </w:rPr>
        <w:t>, 1322–1339. (doi:10.1002/2014JG002642)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95.</w:t>
      </w:r>
      <w:r w:rsidRPr="00452E95">
        <w:rPr>
          <w:rFonts w:eastAsia="Times New Roman"/>
          <w:lang w:eastAsia="en-US"/>
        </w:rPr>
        <w:tab/>
        <w:t xml:space="preserve">McCaughey JH, Pejam MR, Arain MA, Cameron DA. 2006 Carbon dioxide and energy fluxes from a boreal mixedwood forest ecosystem in Ontario, Canada.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140</w:t>
      </w:r>
      <w:r w:rsidRPr="00452E95">
        <w:rPr>
          <w:rFonts w:eastAsia="Times New Roman"/>
          <w:lang w:eastAsia="en-US"/>
        </w:rPr>
        <w:t>, 79–96. (doi:10.1016/j.agrformet.2006.08.010)</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96.</w:t>
      </w:r>
      <w:r w:rsidRPr="00452E95">
        <w:rPr>
          <w:rFonts w:eastAsia="Times New Roman"/>
          <w:lang w:eastAsia="en-US"/>
        </w:rPr>
        <w:tab/>
        <w:t xml:space="preserve">Ruehr NK, Martin JG, Law BE. 2012 Effects of water availability on carbon and water exchange in a young ponderosa pine forest: Above- and belowground responses.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164</w:t>
      </w:r>
      <w:r w:rsidRPr="00452E95">
        <w:rPr>
          <w:rFonts w:eastAsia="Times New Roman"/>
          <w:lang w:eastAsia="en-US"/>
        </w:rPr>
        <w:t>, 136–148. (doi:10.1016/j.agrformet.2012.05.015)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97.</w:t>
      </w:r>
      <w:r w:rsidRPr="00452E95">
        <w:rPr>
          <w:rFonts w:eastAsia="Times New Roman"/>
          <w:lang w:eastAsia="en-US"/>
        </w:rPr>
        <w:tab/>
        <w:t xml:space="preserve">Berbigier P, Bonnefond JM, Mellmann P. 2001 CO2and water vapour fluxes for 2 years above Euroflux forest site.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108</w:t>
      </w:r>
      <w:r w:rsidRPr="00452E95">
        <w:rPr>
          <w:rFonts w:eastAsia="Times New Roman"/>
          <w:lang w:eastAsia="en-US"/>
        </w:rPr>
        <w:t>, 183–197. (doi:10.1016/S0168-1923(01)00240-4)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98.</w:t>
      </w:r>
      <w:r w:rsidRPr="00452E95">
        <w:rPr>
          <w:rFonts w:eastAsia="Times New Roman"/>
          <w:lang w:eastAsia="en-US"/>
        </w:rPr>
        <w:tab/>
        <w:t xml:space="preserve">Schmidt M, Reichenau TG, Fiener P, Schneider K. 2012 The carbon budget of a winter wheat field: An eddy covariance analysis of seasonal and inter-annual variability.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165</w:t>
      </w:r>
      <w:r w:rsidRPr="00452E95">
        <w:rPr>
          <w:rFonts w:eastAsia="Times New Roman"/>
          <w:lang w:eastAsia="en-US"/>
        </w:rPr>
        <w:t>, 114–126. (doi:10.1016/j.agrformet.2012.05.012)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99.</w:t>
      </w:r>
      <w:r w:rsidRPr="00452E95">
        <w:rPr>
          <w:rFonts w:eastAsia="Times New Roman"/>
          <w:lang w:eastAsia="en-US"/>
        </w:rPr>
        <w:tab/>
        <w:t xml:space="preserve">Aubinet M, Chermanne B, Vandenhaute M, Longdoz B, Yernaux M, Laitat E. 2001 Long term carbon dioxide exchange above a mixed forest in the Belgian Ardennes.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108</w:t>
      </w:r>
      <w:r w:rsidRPr="00452E95">
        <w:rPr>
          <w:rFonts w:eastAsia="Times New Roman"/>
          <w:lang w:eastAsia="en-US"/>
        </w:rPr>
        <w:t>, 293–315. (doi:10.1016/S0168-1923(01)00244-1)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100.</w:t>
      </w:r>
      <w:r w:rsidRPr="00452E95">
        <w:rPr>
          <w:rFonts w:eastAsia="Times New Roman"/>
          <w:lang w:eastAsia="en-US"/>
        </w:rPr>
        <w:tab/>
        <w:t xml:space="preserve">Law BE, Thornton PE, Irvine J, Anthoni PM, Van Tuyl S. 2001 Carbon storage and fluxes in ponderosa pine forests at different developmental stages.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7</w:t>
      </w:r>
      <w:r w:rsidRPr="00452E95">
        <w:rPr>
          <w:rFonts w:eastAsia="Times New Roman"/>
          <w:lang w:eastAsia="en-US"/>
        </w:rPr>
        <w:t>, 755–777. (doi:10.1046/j.1354-1013.2001.00439.x)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101.</w:t>
      </w:r>
      <w:r w:rsidRPr="00452E95">
        <w:rPr>
          <w:rFonts w:eastAsia="Times New Roman"/>
          <w:lang w:eastAsia="en-US"/>
        </w:rPr>
        <w:tab/>
        <w:t xml:space="preserve">Dunn AL, Barford CC, Wofsy SC, Goulden ML, Daube BC. 2007 A long-term record of carbon exchange in a boreal black spruce forest: means, responses to interannual </w:t>
      </w:r>
      <w:r w:rsidRPr="00452E95">
        <w:rPr>
          <w:rFonts w:eastAsia="Times New Roman"/>
          <w:lang w:eastAsia="en-US"/>
        </w:rPr>
        <w:lastRenderedPageBreak/>
        <w:t xml:space="preserve">variability, and decadal trends.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13</w:t>
      </w:r>
      <w:r w:rsidRPr="00452E95">
        <w:rPr>
          <w:rFonts w:eastAsia="Times New Roman"/>
          <w:lang w:eastAsia="en-US"/>
        </w:rPr>
        <w:t>, 577–590. (doi:10.1111/j.1365-2486.2006.01221.x)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102.</w:t>
      </w:r>
      <w:r w:rsidRPr="00452E95">
        <w:rPr>
          <w:rFonts w:eastAsia="Times New Roman"/>
          <w:lang w:eastAsia="en-US"/>
        </w:rPr>
        <w:tab/>
        <w:t>Moors EJ. 2012 Water Use of Forests in The Netherlands. Vrije Universiteit Amsterdam.</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103.</w:t>
      </w:r>
      <w:r w:rsidRPr="00452E95">
        <w:rPr>
          <w:rFonts w:eastAsia="Times New Roman"/>
          <w:lang w:eastAsia="en-US"/>
        </w:rPr>
        <w:tab/>
        <w:t xml:space="preserve">Mkhabela MS </w:t>
      </w:r>
      <w:r w:rsidRPr="00452E95">
        <w:rPr>
          <w:rFonts w:eastAsia="Times New Roman"/>
          <w:i/>
          <w:iCs/>
          <w:lang w:eastAsia="en-US"/>
        </w:rPr>
        <w:t>et al.</w:t>
      </w:r>
      <w:r w:rsidRPr="00452E95">
        <w:rPr>
          <w:rFonts w:eastAsia="Times New Roman"/>
          <w:lang w:eastAsia="en-US"/>
        </w:rPr>
        <w:t xml:space="preserve"> 2009 Comparison of carbon dynamics and water use efficiency following fire and harvesting in Canadian boreal forests.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149</w:t>
      </w:r>
      <w:r w:rsidRPr="00452E95">
        <w:rPr>
          <w:rFonts w:eastAsia="Times New Roman"/>
          <w:lang w:eastAsia="en-US"/>
        </w:rPr>
        <w:t>, 783–794. (doi:10.1016/j.agrformet.2008.10.025)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104.</w:t>
      </w:r>
      <w:r w:rsidRPr="00452E95">
        <w:rPr>
          <w:rFonts w:eastAsia="Times New Roman"/>
          <w:lang w:eastAsia="en-US"/>
        </w:rPr>
        <w:tab/>
        <w:t xml:space="preserve">Lohila A, Aurela M, Tuovinen JP, Laurila T. 2004 Annual CO 2 exchange of a peat field growing spring barley or perennial forage grass. </w:t>
      </w:r>
      <w:r w:rsidRPr="00452E95">
        <w:rPr>
          <w:rFonts w:eastAsia="Times New Roman"/>
          <w:i/>
          <w:iCs/>
          <w:lang w:eastAsia="en-US"/>
        </w:rPr>
        <w:t>J. Geophys. Res.</w:t>
      </w:r>
      <w:r w:rsidRPr="00452E95">
        <w:rPr>
          <w:rFonts w:eastAsia="Times New Roman"/>
          <w:lang w:eastAsia="en-US"/>
        </w:rPr>
        <w:t xml:space="preserve"> </w:t>
      </w:r>
      <w:r w:rsidRPr="00452E95">
        <w:rPr>
          <w:rFonts w:eastAsia="Times New Roman"/>
          <w:b/>
          <w:bCs/>
          <w:lang w:eastAsia="en-US"/>
        </w:rPr>
        <w:t>109</w:t>
      </w:r>
      <w:r w:rsidRPr="00452E95">
        <w:rPr>
          <w:rFonts w:eastAsia="Times New Roman"/>
          <w:lang w:eastAsia="en-US"/>
        </w:rPr>
        <w:t>, D18116. (doi:10.1029/2004JD004715)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105.</w:t>
      </w:r>
      <w:r w:rsidRPr="00452E95">
        <w:rPr>
          <w:rFonts w:eastAsia="Times New Roman"/>
          <w:lang w:eastAsia="en-US"/>
        </w:rPr>
        <w:tab/>
        <w:t xml:space="preserve">Bergeron O, Margolis HA, Black TA, Coursolle C, Dunn AL, Barr AG, Wofsy SC. 2007 Comparison of carbon dioxide fluxes over three boreal black spruce forests in Canada.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13</w:t>
      </w:r>
      <w:r w:rsidRPr="00452E95">
        <w:rPr>
          <w:rFonts w:eastAsia="Times New Roman"/>
          <w:lang w:eastAsia="en-US"/>
        </w:rPr>
        <w:t>, 89–107. (doi:10.1111/j.1365-2486.2006.01281.x)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106.</w:t>
      </w:r>
      <w:r w:rsidRPr="00452E95">
        <w:rPr>
          <w:rFonts w:eastAsia="Times New Roman"/>
          <w:lang w:eastAsia="en-US"/>
        </w:rPr>
        <w:tab/>
        <w:t xml:space="preserve">Wolf S, Eugster W, Potvin C, Turner BL, Buchmann N. 2011 Carbon sequestration potential of tropical pasture compared with afforestation in Panama.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17</w:t>
      </w:r>
      <w:r w:rsidRPr="00452E95">
        <w:rPr>
          <w:rFonts w:eastAsia="Times New Roman"/>
          <w:lang w:eastAsia="en-US"/>
        </w:rPr>
        <w:t>, 2763–2780. (doi:10.1111/j.1365-2486.2011.02460.x)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107.</w:t>
      </w:r>
      <w:r w:rsidRPr="00452E95">
        <w:rPr>
          <w:rFonts w:eastAsia="Times New Roman"/>
          <w:lang w:eastAsia="en-US"/>
        </w:rPr>
        <w:tab/>
        <w:t>Baldocchi D. 2016 AmeriFlux US-Tw4 Twitchell East End Wetland from 2013-Present. , N/A-N/A. (doi:10.17190/AMF/1246151)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108.</w:t>
      </w:r>
      <w:r w:rsidRPr="00452E95">
        <w:rPr>
          <w:rFonts w:eastAsia="Times New Roman"/>
          <w:lang w:eastAsia="en-US"/>
        </w:rPr>
        <w:tab/>
        <w:t xml:space="preserve">Stevens RM, Ewenz CM, Grigson G, Conner SM. 2012 Water use by an irrigated almond orchard. </w:t>
      </w:r>
      <w:r w:rsidRPr="00452E95">
        <w:rPr>
          <w:rFonts w:eastAsia="Times New Roman"/>
          <w:i/>
          <w:iCs/>
          <w:lang w:eastAsia="en-US"/>
        </w:rPr>
        <w:t>Irrig. Sci.</w:t>
      </w:r>
      <w:r w:rsidRPr="00452E95">
        <w:rPr>
          <w:rFonts w:eastAsia="Times New Roman"/>
          <w:lang w:eastAsia="en-US"/>
        </w:rPr>
        <w:t xml:space="preserve"> </w:t>
      </w:r>
      <w:r w:rsidRPr="00452E95">
        <w:rPr>
          <w:rFonts w:eastAsia="Times New Roman"/>
          <w:b/>
          <w:bCs/>
          <w:lang w:eastAsia="en-US"/>
        </w:rPr>
        <w:t>30</w:t>
      </w:r>
      <w:r w:rsidRPr="00452E95">
        <w:rPr>
          <w:rFonts w:eastAsia="Times New Roman"/>
          <w:lang w:eastAsia="en-US"/>
        </w:rPr>
        <w:t>, 189–200. (doi:10.1007/s00271-011-0270-8)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109.</w:t>
      </w:r>
      <w:r w:rsidRPr="00452E95">
        <w:rPr>
          <w:rFonts w:eastAsia="Times New Roman"/>
          <w:lang w:eastAsia="en-US"/>
        </w:rPr>
        <w:tab/>
        <w:t xml:space="preserve">Fischer ML, Billesbach DP, Berry JA, Riley WJ, Torn MS. 2007 Spatiotemporal variations in growing season exchanges of CO2, H2O, and sensible heat in agricultural fields of the Southern Great Plains. </w:t>
      </w:r>
      <w:r w:rsidRPr="00452E95">
        <w:rPr>
          <w:rFonts w:eastAsia="Times New Roman"/>
          <w:i/>
          <w:iCs/>
          <w:lang w:eastAsia="en-US"/>
        </w:rPr>
        <w:t>Earth Interact.</w:t>
      </w:r>
      <w:r w:rsidRPr="00452E95">
        <w:rPr>
          <w:rFonts w:eastAsia="Times New Roman"/>
          <w:lang w:eastAsia="en-US"/>
        </w:rPr>
        <w:t xml:space="preserve"> </w:t>
      </w:r>
      <w:r w:rsidRPr="00452E95">
        <w:rPr>
          <w:rFonts w:eastAsia="Times New Roman"/>
          <w:b/>
          <w:bCs/>
          <w:lang w:eastAsia="en-US"/>
        </w:rPr>
        <w:t>11</w:t>
      </w:r>
      <w:r w:rsidRPr="00452E95">
        <w:rPr>
          <w:rFonts w:eastAsia="Times New Roman"/>
          <w:lang w:eastAsia="en-US"/>
        </w:rPr>
        <w:t>, 1–21. (doi:10.1175/EI231.1)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110.</w:t>
      </w:r>
      <w:r w:rsidRPr="00452E95">
        <w:rPr>
          <w:rFonts w:eastAsia="Times New Roman"/>
          <w:lang w:eastAsia="en-US"/>
        </w:rPr>
        <w:tab/>
        <w:t xml:space="preserve">Beringer J </w:t>
      </w:r>
      <w:r w:rsidRPr="00452E95">
        <w:rPr>
          <w:rFonts w:eastAsia="Times New Roman"/>
          <w:i/>
          <w:iCs/>
          <w:lang w:eastAsia="en-US"/>
        </w:rPr>
        <w:t>et al.</w:t>
      </w:r>
      <w:r w:rsidRPr="00452E95">
        <w:rPr>
          <w:rFonts w:eastAsia="Times New Roman"/>
          <w:lang w:eastAsia="en-US"/>
        </w:rPr>
        <w:t xml:space="preserve"> 2016 An introduction to the Australian and New Zealand flux tower network - OzFlux.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13</w:t>
      </w:r>
      <w:r w:rsidRPr="00452E95">
        <w:rPr>
          <w:rFonts w:eastAsia="Times New Roman"/>
          <w:lang w:eastAsia="en-US"/>
        </w:rPr>
        <w:t>, 5895–5916. (doi:10.5194/bg-13-5895-2016)</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111.</w:t>
      </w:r>
      <w:r w:rsidRPr="00452E95">
        <w:rPr>
          <w:rFonts w:eastAsia="Times New Roman"/>
          <w:lang w:eastAsia="en-US"/>
        </w:rPr>
        <w:tab/>
        <w:t xml:space="preserve">Knox SH, Matthes JH, Sturtevant C, Oikawa PY, Verfaillie J, Baldocchi D. 2016 Biophysical controls on interannual variability in ecosystem-scale CO2and CH4exchange in a California rice paddy. </w:t>
      </w:r>
      <w:r w:rsidRPr="00452E95">
        <w:rPr>
          <w:rFonts w:eastAsia="Times New Roman"/>
          <w:i/>
          <w:iCs/>
          <w:lang w:eastAsia="en-US"/>
        </w:rPr>
        <w:t>J. Geophys. Res. G Biogeosciences</w:t>
      </w:r>
      <w:r w:rsidRPr="00452E95">
        <w:rPr>
          <w:rFonts w:eastAsia="Times New Roman"/>
          <w:lang w:eastAsia="en-US"/>
        </w:rPr>
        <w:t xml:space="preserve"> </w:t>
      </w:r>
      <w:r w:rsidRPr="00452E95">
        <w:rPr>
          <w:rFonts w:eastAsia="Times New Roman"/>
          <w:b/>
          <w:bCs/>
          <w:lang w:eastAsia="en-US"/>
        </w:rPr>
        <w:t>121</w:t>
      </w:r>
      <w:r w:rsidRPr="00452E95">
        <w:rPr>
          <w:rFonts w:eastAsia="Times New Roman"/>
          <w:lang w:eastAsia="en-US"/>
        </w:rPr>
        <w:t>, 978–1001. (doi:10.1002/2015JG003247)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112.</w:t>
      </w:r>
      <w:r w:rsidRPr="00452E95">
        <w:rPr>
          <w:rFonts w:eastAsia="Times New Roman"/>
          <w:lang w:eastAsia="en-US"/>
        </w:rPr>
        <w:tab/>
        <w:t xml:space="preserve">Kljun N, Black TA, Griffis TJ, Barr AG, Gaumont-Guay D, Morgenstern K, McCaughey JH, Nesic Z. 2006 Response of net ecosystem productivity of three boreal forest stands to drought. </w:t>
      </w:r>
      <w:r w:rsidRPr="00452E95">
        <w:rPr>
          <w:rFonts w:eastAsia="Times New Roman"/>
          <w:i/>
          <w:iCs/>
          <w:lang w:eastAsia="en-US"/>
        </w:rPr>
        <w:t>Ecosystems</w:t>
      </w:r>
      <w:r w:rsidRPr="00452E95">
        <w:rPr>
          <w:rFonts w:eastAsia="Times New Roman"/>
          <w:lang w:eastAsia="en-US"/>
        </w:rPr>
        <w:t xml:space="preserve"> </w:t>
      </w:r>
      <w:r w:rsidRPr="00452E95">
        <w:rPr>
          <w:rFonts w:eastAsia="Times New Roman"/>
          <w:b/>
          <w:bCs/>
          <w:lang w:eastAsia="en-US"/>
        </w:rPr>
        <w:t>9</w:t>
      </w:r>
      <w:r w:rsidRPr="00452E95">
        <w:rPr>
          <w:rFonts w:eastAsia="Times New Roman"/>
          <w:lang w:eastAsia="en-US"/>
        </w:rPr>
        <w:t>, 1128–1144. (doi:10.1007/s10021-005-0082-x)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113.</w:t>
      </w:r>
      <w:r w:rsidRPr="00452E95">
        <w:rPr>
          <w:rFonts w:eastAsia="Times New Roman"/>
          <w:lang w:eastAsia="en-US"/>
        </w:rPr>
        <w:tab/>
        <w:t xml:space="preserve">Noormets A, Chen J, Crow TR. 2007 Age-dependent changes in ecosystem carbon fluxes in managed forests in northern Wisconsin, USA. </w:t>
      </w:r>
      <w:r w:rsidRPr="00452E95">
        <w:rPr>
          <w:rFonts w:eastAsia="Times New Roman"/>
          <w:i/>
          <w:iCs/>
          <w:lang w:eastAsia="en-US"/>
        </w:rPr>
        <w:t>Ecosystems</w:t>
      </w:r>
      <w:r w:rsidRPr="00452E95">
        <w:rPr>
          <w:rFonts w:eastAsia="Times New Roman"/>
          <w:lang w:eastAsia="en-US"/>
        </w:rPr>
        <w:t xml:space="preserve"> </w:t>
      </w:r>
      <w:r w:rsidRPr="00452E95">
        <w:rPr>
          <w:rFonts w:eastAsia="Times New Roman"/>
          <w:b/>
          <w:bCs/>
          <w:lang w:eastAsia="en-US"/>
        </w:rPr>
        <w:t>10</w:t>
      </w:r>
      <w:r w:rsidRPr="00452E95">
        <w:rPr>
          <w:rFonts w:eastAsia="Times New Roman"/>
          <w:lang w:eastAsia="en-US"/>
        </w:rPr>
        <w:t>, 187–203. (doi:10.1007/s10021-007-9018-y)</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lastRenderedPageBreak/>
        <w:t>114.</w:t>
      </w:r>
      <w:r w:rsidRPr="00452E95">
        <w:rPr>
          <w:rFonts w:eastAsia="Times New Roman"/>
          <w:lang w:eastAsia="en-US"/>
        </w:rPr>
        <w:tab/>
        <w:t xml:space="preserve">Aurela M, Lohila A, Tuovinen JP, Hatakka J, Penttilä T, Laurila T. 2015 Carbon dioxide and energy flux measurements in four northern-boreal ecosystems at Pallas. </w:t>
      </w:r>
      <w:r w:rsidRPr="00452E95">
        <w:rPr>
          <w:rFonts w:eastAsia="Times New Roman"/>
          <w:i/>
          <w:iCs/>
          <w:lang w:eastAsia="en-US"/>
        </w:rPr>
        <w:t>Boreal Environ. Res.</w:t>
      </w:r>
      <w:r w:rsidRPr="00452E95">
        <w:rPr>
          <w:rFonts w:eastAsia="Times New Roman"/>
          <w:lang w:eastAsia="en-US"/>
        </w:rPr>
        <w:t xml:space="preserve"> </w:t>
      </w:r>
      <w:r w:rsidRPr="00452E95">
        <w:rPr>
          <w:rFonts w:eastAsia="Times New Roman"/>
          <w:b/>
          <w:bCs/>
          <w:lang w:eastAsia="en-US"/>
        </w:rPr>
        <w:t>20</w:t>
      </w:r>
      <w:r w:rsidRPr="00452E95">
        <w:rPr>
          <w:rFonts w:eastAsia="Times New Roman"/>
          <w:lang w:eastAsia="en-US"/>
        </w:rPr>
        <w:t>, 455–473.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115.</w:t>
      </w:r>
      <w:r w:rsidRPr="00452E95">
        <w:rPr>
          <w:rFonts w:eastAsia="Times New Roman"/>
          <w:lang w:eastAsia="en-US"/>
        </w:rPr>
        <w:tab/>
        <w:t xml:space="preserve">Dušek J, Čížková H, Stellner S, Czerný R, Květ J. 2012 Fluctuating water table affects gross ecosystem production and gross radiation use efficiency in a sedge-grass marsh. </w:t>
      </w:r>
      <w:r w:rsidRPr="00452E95">
        <w:rPr>
          <w:rFonts w:eastAsia="Times New Roman"/>
          <w:i/>
          <w:iCs/>
          <w:lang w:eastAsia="en-US"/>
        </w:rPr>
        <w:t>Hydrobiologia</w:t>
      </w:r>
      <w:r w:rsidRPr="00452E95">
        <w:rPr>
          <w:rFonts w:eastAsia="Times New Roman"/>
          <w:lang w:eastAsia="en-US"/>
        </w:rPr>
        <w:t xml:space="preserve"> </w:t>
      </w:r>
      <w:r w:rsidRPr="00452E95">
        <w:rPr>
          <w:rFonts w:eastAsia="Times New Roman"/>
          <w:b/>
          <w:bCs/>
          <w:lang w:eastAsia="en-US"/>
        </w:rPr>
        <w:t>692</w:t>
      </w:r>
      <w:r w:rsidRPr="00452E95">
        <w:rPr>
          <w:rFonts w:eastAsia="Times New Roman"/>
          <w:lang w:eastAsia="en-US"/>
        </w:rPr>
        <w:t>, 57–66. (doi:10.1007/s10750-012-0998-z)</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116.</w:t>
      </w:r>
      <w:r w:rsidRPr="00452E95">
        <w:rPr>
          <w:rFonts w:eastAsia="Times New Roman"/>
          <w:lang w:eastAsia="en-US"/>
        </w:rPr>
        <w:tab/>
        <w:t xml:space="preserve">Buzorius G, Rannik Ü, Mäkelä JM, Keronen P, Vesala T, Kulmala M. 2000 Vertical aerosol fluxes measured by the eddy covariance method and deposition of nucleation mode particles above a Scots pine forest in southern Finland. </w:t>
      </w:r>
      <w:r w:rsidRPr="00452E95">
        <w:rPr>
          <w:rFonts w:eastAsia="Times New Roman"/>
          <w:i/>
          <w:iCs/>
          <w:lang w:eastAsia="en-US"/>
        </w:rPr>
        <w:t>J. Geophys. Res.</w:t>
      </w:r>
      <w:r w:rsidRPr="00452E95">
        <w:rPr>
          <w:rFonts w:eastAsia="Times New Roman"/>
          <w:lang w:eastAsia="en-US"/>
        </w:rPr>
        <w:t xml:space="preserve"> </w:t>
      </w:r>
      <w:r w:rsidRPr="00452E95">
        <w:rPr>
          <w:rFonts w:eastAsia="Times New Roman"/>
          <w:b/>
          <w:bCs/>
          <w:lang w:eastAsia="en-US"/>
        </w:rPr>
        <w:t>105</w:t>
      </w:r>
      <w:r w:rsidRPr="00452E95">
        <w:rPr>
          <w:rFonts w:eastAsia="Times New Roman"/>
          <w:lang w:eastAsia="en-US"/>
        </w:rPr>
        <w:t>, 19905. (doi:10.1029/2000JD900108)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117.</w:t>
      </w:r>
      <w:r w:rsidRPr="00452E95">
        <w:rPr>
          <w:rFonts w:eastAsia="Times New Roman"/>
          <w:lang w:eastAsia="en-US"/>
        </w:rPr>
        <w:tab/>
        <w:t xml:space="preserve">Valentini R, De Angelis P, Matteucci G, Monaco R, Dore S, Scarascia Mugnozza GE. 1996 Seasonal net carbon dioxide exchange of a beech forest with the atmosphere.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2</w:t>
      </w:r>
      <w:r w:rsidRPr="00452E95">
        <w:rPr>
          <w:rFonts w:eastAsia="Times New Roman"/>
          <w:lang w:eastAsia="en-US"/>
        </w:rPr>
        <w:t>, 199–207. (doi:10.1111/j.1365-2486.1996.tb00072.x)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118.</w:t>
      </w:r>
      <w:r w:rsidRPr="00452E95">
        <w:rPr>
          <w:rFonts w:eastAsia="Times New Roman"/>
          <w:lang w:eastAsia="en-US"/>
        </w:rPr>
        <w:tab/>
        <w:t xml:space="preserve">Urbanski S </w:t>
      </w:r>
      <w:r w:rsidRPr="00452E95">
        <w:rPr>
          <w:rFonts w:eastAsia="Times New Roman"/>
          <w:i/>
          <w:iCs/>
          <w:lang w:eastAsia="en-US"/>
        </w:rPr>
        <w:t>et al.</w:t>
      </w:r>
      <w:r w:rsidRPr="00452E95">
        <w:rPr>
          <w:rFonts w:eastAsia="Times New Roman"/>
          <w:lang w:eastAsia="en-US"/>
        </w:rPr>
        <w:t xml:space="preserve"> 2007 Factors controlling CO2 exchange on timescales from hourly to decadal at Harvard Forest.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112</w:t>
      </w:r>
      <w:r w:rsidRPr="00452E95">
        <w:rPr>
          <w:rFonts w:eastAsia="Times New Roman"/>
          <w:lang w:eastAsia="en-US"/>
        </w:rPr>
        <w:t>. (doi:10.1029/2006JG000293)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119.</w:t>
      </w:r>
      <w:r w:rsidRPr="00452E95">
        <w:rPr>
          <w:rFonts w:eastAsia="Times New Roman"/>
          <w:lang w:eastAsia="en-US"/>
        </w:rPr>
        <w:tab/>
        <w:t xml:space="preserve">Chiesi M, Maselli F, Bindi M, Fibbi L, Cherubini P, Arlotta E, Tirone G, Matteucci G, Seufert G. 2005 Modelling carbon budget of Mediterranean forests using ground and remote sensing measurements.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135</w:t>
      </w:r>
      <w:r w:rsidRPr="00452E95">
        <w:rPr>
          <w:rFonts w:eastAsia="Times New Roman"/>
          <w:lang w:eastAsia="en-US"/>
        </w:rPr>
        <w:t>, 22–34. (doi:10.1016/j.agrformet.2005.09.011)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120.</w:t>
      </w:r>
      <w:r w:rsidRPr="00452E95">
        <w:rPr>
          <w:rFonts w:eastAsia="Times New Roman"/>
          <w:lang w:eastAsia="en-US"/>
        </w:rPr>
        <w:tab/>
        <w:t xml:space="preserve">Morin TH, Bohrer G, Frasson RPDM, Naor-Azreli L, Mesi S, Stefanik KC, Schäfer KVR. 2014 Environmental drivers of methane fluxes from an urban temperate wetland park. </w:t>
      </w:r>
      <w:r w:rsidRPr="00452E95">
        <w:rPr>
          <w:rFonts w:eastAsia="Times New Roman"/>
          <w:i/>
          <w:iCs/>
          <w:lang w:eastAsia="en-US"/>
        </w:rPr>
        <w:t>J. Geophys. Res. G Biogeosciences</w:t>
      </w:r>
      <w:r w:rsidRPr="00452E95">
        <w:rPr>
          <w:rFonts w:eastAsia="Times New Roman"/>
          <w:lang w:eastAsia="en-US"/>
        </w:rPr>
        <w:t xml:space="preserve"> </w:t>
      </w:r>
      <w:r w:rsidRPr="00452E95">
        <w:rPr>
          <w:rFonts w:eastAsia="Times New Roman"/>
          <w:b/>
          <w:bCs/>
          <w:lang w:eastAsia="en-US"/>
        </w:rPr>
        <w:t>119</w:t>
      </w:r>
      <w:r w:rsidRPr="00452E95">
        <w:rPr>
          <w:rFonts w:eastAsia="Times New Roman"/>
          <w:lang w:eastAsia="en-US"/>
        </w:rPr>
        <w:t>, 2188–2208. (doi:10.1002/2014JG002750)</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121.</w:t>
      </w:r>
      <w:r w:rsidRPr="00452E95">
        <w:rPr>
          <w:rFonts w:eastAsia="Times New Roman"/>
          <w:lang w:eastAsia="en-US"/>
        </w:rPr>
        <w:tab/>
        <w:t xml:space="preserve">Beringer J, Hutley LB, Hacker JM, Neininger B, Paw U KT. 2011 Patterns and processes of carbon, water and energy cycles across northern Australian landscapes: From point to region.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151</w:t>
      </w:r>
      <w:r w:rsidRPr="00452E95">
        <w:rPr>
          <w:rFonts w:eastAsia="Times New Roman"/>
          <w:lang w:eastAsia="en-US"/>
        </w:rPr>
        <w:t>, 1409–1416. (doi:10.1016/j.agrformet.2011.05.003)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122.</w:t>
      </w:r>
      <w:r w:rsidRPr="00452E95">
        <w:rPr>
          <w:rFonts w:eastAsia="Times New Roman"/>
          <w:lang w:eastAsia="en-US"/>
        </w:rPr>
        <w:tab/>
        <w:t xml:space="preserve">Belelli Marchesini L, Papale D, Reichstein M, Vuichard N, Tchebakova N, Valentini R. 2007 Carbon balance assessment of a natural steppe of southern Siberia by multiple constraint approach. </w:t>
      </w:r>
      <w:r w:rsidRPr="00452E95">
        <w:rPr>
          <w:rFonts w:eastAsia="Times New Roman"/>
          <w:i/>
          <w:iCs/>
          <w:lang w:eastAsia="en-US"/>
        </w:rPr>
        <w:t>Biogeosciences Discuss.</w:t>
      </w:r>
      <w:r w:rsidRPr="00452E95">
        <w:rPr>
          <w:rFonts w:eastAsia="Times New Roman"/>
          <w:lang w:eastAsia="en-US"/>
        </w:rPr>
        <w:t xml:space="preserve"> </w:t>
      </w:r>
      <w:r w:rsidRPr="00452E95">
        <w:rPr>
          <w:rFonts w:eastAsia="Times New Roman"/>
          <w:b/>
          <w:bCs/>
          <w:lang w:eastAsia="en-US"/>
        </w:rPr>
        <w:t>4</w:t>
      </w:r>
      <w:r w:rsidRPr="00452E95">
        <w:rPr>
          <w:rFonts w:eastAsia="Times New Roman"/>
          <w:lang w:eastAsia="en-US"/>
        </w:rPr>
        <w:t>, 165–208. (doi:10.5194/bgd-4-165-2007)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123.</w:t>
      </w:r>
      <w:r w:rsidRPr="00452E95">
        <w:rPr>
          <w:rFonts w:eastAsia="Times New Roman"/>
          <w:lang w:eastAsia="en-US"/>
        </w:rPr>
        <w:tab/>
        <w:t xml:space="preserve">Beringer J, Livesley SJ, Randle J, Hutley LB. 2013 Carbon dioxide fluxes dominate the greenhouse gas exchanges of a seasonal wetland in the wet-dry tropics of Northern Australia.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182</w:t>
      </w:r>
      <w:r w:rsidRPr="00452E95">
        <w:rPr>
          <w:rFonts w:eastAsia="Times New Roman"/>
          <w:lang w:eastAsia="en-US"/>
        </w:rPr>
        <w:t>–</w:t>
      </w:r>
      <w:r w:rsidRPr="00452E95">
        <w:rPr>
          <w:rFonts w:eastAsia="Times New Roman"/>
          <w:b/>
          <w:bCs/>
          <w:lang w:eastAsia="en-US"/>
        </w:rPr>
        <w:t>183</w:t>
      </w:r>
      <w:r w:rsidRPr="00452E95">
        <w:rPr>
          <w:rFonts w:eastAsia="Times New Roman"/>
          <w:lang w:eastAsia="en-US"/>
        </w:rPr>
        <w:t>, 239–247. (doi:10.1016/j.agrformet.2013.06.008)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124.</w:t>
      </w:r>
      <w:r w:rsidRPr="00452E95">
        <w:rPr>
          <w:rFonts w:eastAsia="Times New Roman"/>
          <w:lang w:eastAsia="en-US"/>
        </w:rPr>
        <w:tab/>
        <w:t xml:space="preserve">Lindauer M, Schmid HP, Grote R, Mauder M, Steinbrecher R, Wolpert B. 2014 Net ecosystem exchange over a non-cleared wind-throw-disturbed upland spruce forest-Measurements and simulations.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197</w:t>
      </w:r>
      <w:r w:rsidRPr="00452E95">
        <w:rPr>
          <w:rFonts w:eastAsia="Times New Roman"/>
          <w:lang w:eastAsia="en-US"/>
        </w:rPr>
        <w:t>, 219–234. (doi:10.1016/j.agrformet.2014.07.005)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lastRenderedPageBreak/>
        <w:t>125.</w:t>
      </w:r>
      <w:r w:rsidRPr="00452E95">
        <w:rPr>
          <w:rFonts w:eastAsia="Times New Roman"/>
          <w:lang w:eastAsia="en-US"/>
        </w:rPr>
        <w:tab/>
        <w:t xml:space="preserve">Beringer J </w:t>
      </w:r>
      <w:r w:rsidRPr="00452E95">
        <w:rPr>
          <w:rFonts w:eastAsia="Times New Roman"/>
          <w:i/>
          <w:iCs/>
          <w:lang w:eastAsia="en-US"/>
        </w:rPr>
        <w:t>et al.</w:t>
      </w:r>
      <w:r w:rsidRPr="00452E95">
        <w:rPr>
          <w:rFonts w:eastAsia="Times New Roman"/>
          <w:lang w:eastAsia="en-US"/>
        </w:rPr>
        <w:t xml:space="preserve"> 2011 Special - Savanna patterns of energy and carbon integrated across the landscape. </w:t>
      </w:r>
      <w:r w:rsidRPr="00452E95">
        <w:rPr>
          <w:rFonts w:eastAsia="Times New Roman"/>
          <w:i/>
          <w:iCs/>
          <w:lang w:eastAsia="en-US"/>
        </w:rPr>
        <w:t>Bull. Am. Meteorol. Soc.</w:t>
      </w:r>
      <w:r w:rsidRPr="00452E95">
        <w:rPr>
          <w:rFonts w:eastAsia="Times New Roman"/>
          <w:lang w:eastAsia="en-US"/>
        </w:rPr>
        <w:t xml:space="preserve"> </w:t>
      </w:r>
      <w:r w:rsidRPr="00452E95">
        <w:rPr>
          <w:rFonts w:eastAsia="Times New Roman"/>
          <w:b/>
          <w:bCs/>
          <w:lang w:eastAsia="en-US"/>
        </w:rPr>
        <w:t>92</w:t>
      </w:r>
      <w:r w:rsidRPr="00452E95">
        <w:rPr>
          <w:rFonts w:eastAsia="Times New Roman"/>
          <w:lang w:eastAsia="en-US"/>
        </w:rPr>
        <w:t>, 1467–1485. (doi:10.1175/2011BAMS2948.1)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126.</w:t>
      </w:r>
      <w:r w:rsidRPr="00452E95">
        <w:rPr>
          <w:rFonts w:eastAsia="Times New Roman"/>
          <w:lang w:eastAsia="en-US"/>
        </w:rPr>
        <w:tab/>
        <w:t xml:space="preserve">Shi P, Sun X, Xu L, Zhang X, He Y, Zhang D, Yu G. 2006 Net ecosystem CO2 exchange and controlling factors in a steppe—Kobresia meadow on the Tibetan Plateau. </w:t>
      </w:r>
      <w:r w:rsidRPr="00452E95">
        <w:rPr>
          <w:rFonts w:eastAsia="Times New Roman"/>
          <w:i/>
          <w:iCs/>
          <w:lang w:eastAsia="en-US"/>
        </w:rPr>
        <w:t>Sci. China Ser. D Earth Sci.</w:t>
      </w:r>
      <w:r w:rsidRPr="00452E95">
        <w:rPr>
          <w:rFonts w:eastAsia="Times New Roman"/>
          <w:lang w:eastAsia="en-US"/>
        </w:rPr>
        <w:t xml:space="preserve"> </w:t>
      </w:r>
      <w:r w:rsidRPr="00452E95">
        <w:rPr>
          <w:rFonts w:eastAsia="Times New Roman"/>
          <w:b/>
          <w:bCs/>
          <w:lang w:eastAsia="en-US"/>
        </w:rPr>
        <w:t>49</w:t>
      </w:r>
      <w:r w:rsidRPr="00452E95">
        <w:rPr>
          <w:rFonts w:eastAsia="Times New Roman"/>
          <w:lang w:eastAsia="en-US"/>
        </w:rPr>
        <w:t>, 207–218. (doi:10.1007/s11430-006-8207-4)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127.</w:t>
      </w:r>
      <w:r w:rsidRPr="00452E95">
        <w:rPr>
          <w:rFonts w:eastAsia="Times New Roman"/>
          <w:lang w:eastAsia="en-US"/>
        </w:rPr>
        <w:tab/>
        <w:t xml:space="preserve">Meyer WS, Kondrlovà E, Koerber GR. 2015 Evaporation of perennial semi-arid woodland in southeastern Australia is adapted for irregular but common dry periods. </w:t>
      </w:r>
      <w:r w:rsidRPr="00452E95">
        <w:rPr>
          <w:rFonts w:eastAsia="Times New Roman"/>
          <w:i/>
          <w:iCs/>
          <w:lang w:eastAsia="en-US"/>
        </w:rPr>
        <w:t>Hydrol. Process.</w:t>
      </w:r>
      <w:r w:rsidRPr="00452E95">
        <w:rPr>
          <w:rFonts w:eastAsia="Times New Roman"/>
          <w:lang w:eastAsia="en-US"/>
        </w:rPr>
        <w:t xml:space="preserve"> </w:t>
      </w:r>
      <w:r w:rsidRPr="00452E95">
        <w:rPr>
          <w:rFonts w:eastAsia="Times New Roman"/>
          <w:b/>
          <w:bCs/>
          <w:lang w:eastAsia="en-US"/>
        </w:rPr>
        <w:t>29</w:t>
      </w:r>
      <w:r w:rsidRPr="00452E95">
        <w:rPr>
          <w:rFonts w:eastAsia="Times New Roman"/>
          <w:lang w:eastAsia="en-US"/>
        </w:rPr>
        <w:t>, 3714–3726. (doi:10.1002/hyp.10467)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128.</w:t>
      </w:r>
      <w:r w:rsidRPr="00452E95">
        <w:rPr>
          <w:rFonts w:eastAsia="Times New Roman"/>
          <w:lang w:eastAsia="en-US"/>
        </w:rPr>
        <w:tab/>
        <w:t xml:space="preserve">Knox SH, Matthes JH, Sturtevant C, Oikawa PY, Verfaillie J, Baldocchi D. 2016 Biophysical controls on interannual variability in ecosystem-scale CO2and CH4exchange in a California rice paddy. </w:t>
      </w:r>
      <w:r w:rsidRPr="00452E95">
        <w:rPr>
          <w:rFonts w:eastAsia="Times New Roman"/>
          <w:i/>
          <w:iCs/>
          <w:lang w:eastAsia="en-US"/>
        </w:rPr>
        <w:t>J. Geophys. Res. G Biogeosciences</w:t>
      </w:r>
      <w:r w:rsidRPr="00452E95">
        <w:rPr>
          <w:rFonts w:eastAsia="Times New Roman"/>
          <w:lang w:eastAsia="en-US"/>
        </w:rPr>
        <w:t xml:space="preserve"> </w:t>
      </w:r>
      <w:r w:rsidRPr="00452E95">
        <w:rPr>
          <w:rFonts w:eastAsia="Times New Roman"/>
          <w:b/>
          <w:bCs/>
          <w:lang w:eastAsia="en-US"/>
        </w:rPr>
        <w:t>121</w:t>
      </w:r>
      <w:r w:rsidRPr="00452E95">
        <w:rPr>
          <w:rFonts w:eastAsia="Times New Roman"/>
          <w:lang w:eastAsia="en-US"/>
        </w:rPr>
        <w:t>, 978–1001. (doi:10.1002/2015JG003247)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129.</w:t>
      </w:r>
      <w:r w:rsidRPr="00452E95">
        <w:rPr>
          <w:rFonts w:eastAsia="Times New Roman"/>
          <w:lang w:eastAsia="en-US"/>
        </w:rPr>
        <w:tab/>
        <w:t xml:space="preserve">Delpierre N, Berveiller D, Granda E, Dufrêne E. 2016 Wood phenology, not carbon input, controls the interannual variability of wood growth in a temperate oak forest. </w:t>
      </w:r>
      <w:r w:rsidRPr="00452E95">
        <w:rPr>
          <w:rFonts w:eastAsia="Times New Roman"/>
          <w:i/>
          <w:iCs/>
          <w:lang w:eastAsia="en-US"/>
        </w:rPr>
        <w:t>New Phytol.</w:t>
      </w:r>
      <w:r w:rsidRPr="00452E95">
        <w:rPr>
          <w:rFonts w:eastAsia="Times New Roman"/>
          <w:lang w:eastAsia="en-US"/>
        </w:rPr>
        <w:t xml:space="preserve"> </w:t>
      </w:r>
      <w:r w:rsidRPr="00452E95">
        <w:rPr>
          <w:rFonts w:eastAsia="Times New Roman"/>
          <w:b/>
          <w:bCs/>
          <w:lang w:eastAsia="en-US"/>
        </w:rPr>
        <w:t>210</w:t>
      </w:r>
      <w:r w:rsidRPr="00452E95">
        <w:rPr>
          <w:rFonts w:eastAsia="Times New Roman"/>
          <w:lang w:eastAsia="en-US"/>
        </w:rPr>
        <w:t>, 459–470. (doi:10.1111/nph.13771)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130.</w:t>
      </w:r>
      <w:r w:rsidRPr="00452E95">
        <w:rPr>
          <w:rFonts w:eastAsia="Times New Roman"/>
          <w:lang w:eastAsia="en-US"/>
        </w:rPr>
        <w:tab/>
        <w:t xml:space="preserve">Matthes JH, Sturtevant C, Verfaillie J, Knox S, Baldocchi D. 2014 Parsing the variability in CH&lt;inf&gt;4&lt;/inf&gt; flux at a spatially heterogeneous wetland: Integrating multiple eddy covariance towers with high-resolution flux footprint analysis. </w:t>
      </w:r>
      <w:r w:rsidRPr="00452E95">
        <w:rPr>
          <w:rFonts w:eastAsia="Times New Roman"/>
          <w:i/>
          <w:iCs/>
          <w:lang w:eastAsia="en-US"/>
        </w:rPr>
        <w:t>J. Geophys. Res. G Biogeosciences</w:t>
      </w:r>
      <w:r w:rsidRPr="00452E95">
        <w:rPr>
          <w:rFonts w:eastAsia="Times New Roman"/>
          <w:lang w:eastAsia="en-US"/>
        </w:rPr>
        <w:t xml:space="preserve"> </w:t>
      </w:r>
      <w:r w:rsidRPr="00452E95">
        <w:rPr>
          <w:rFonts w:eastAsia="Times New Roman"/>
          <w:b/>
          <w:bCs/>
          <w:lang w:eastAsia="en-US"/>
        </w:rPr>
        <w:t>119</w:t>
      </w:r>
      <w:r w:rsidRPr="00452E95">
        <w:rPr>
          <w:rFonts w:eastAsia="Times New Roman"/>
          <w:lang w:eastAsia="en-US"/>
        </w:rPr>
        <w:t>, 1322–1339. (doi:10.1002/2014JG002642)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131.</w:t>
      </w:r>
      <w:r w:rsidRPr="00452E95">
        <w:rPr>
          <w:rFonts w:eastAsia="Times New Roman"/>
          <w:lang w:eastAsia="en-US"/>
        </w:rPr>
        <w:tab/>
        <w:t xml:space="preserve">Pilegaard K, Ibrom A, Courtney MS, Hummelshøj P, Jensen NO. 2011 Increasing net CO2uptake by a Danish beech forest during the period from 1996 to 2009.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151</w:t>
      </w:r>
      <w:r w:rsidRPr="00452E95">
        <w:rPr>
          <w:rFonts w:eastAsia="Times New Roman"/>
          <w:lang w:eastAsia="en-US"/>
        </w:rPr>
        <w:t>, 934–946. (doi:10.1016/j.agrformet.2011.02.013)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132.</w:t>
      </w:r>
      <w:r w:rsidRPr="00452E95">
        <w:rPr>
          <w:rFonts w:eastAsia="Times New Roman"/>
          <w:lang w:eastAsia="en-US"/>
        </w:rPr>
        <w:tab/>
        <w:t xml:space="preserve">Acosta M, Pavelka M, Montagnani L, Kutsch W, Lindroth A, Juszczak R, Janouš D. 2013 Soil surface CO2 efflux measurements in Norway spruce forests: Comparison between four different sites across Europe - from boreal to alpine forest. </w:t>
      </w:r>
      <w:r w:rsidRPr="00452E95">
        <w:rPr>
          <w:rFonts w:eastAsia="Times New Roman"/>
          <w:i/>
          <w:iCs/>
          <w:lang w:eastAsia="en-US"/>
        </w:rPr>
        <w:t>Geoderma</w:t>
      </w:r>
      <w:r w:rsidRPr="00452E95">
        <w:rPr>
          <w:rFonts w:eastAsia="Times New Roman"/>
          <w:lang w:eastAsia="en-US"/>
        </w:rPr>
        <w:t xml:space="preserve"> </w:t>
      </w:r>
      <w:r w:rsidRPr="00452E95">
        <w:rPr>
          <w:rFonts w:eastAsia="Times New Roman"/>
          <w:b/>
          <w:bCs/>
          <w:lang w:eastAsia="en-US"/>
        </w:rPr>
        <w:t>192</w:t>
      </w:r>
      <w:r w:rsidRPr="00452E95">
        <w:rPr>
          <w:rFonts w:eastAsia="Times New Roman"/>
          <w:lang w:eastAsia="en-US"/>
        </w:rPr>
        <w:t>, 295–303. (doi:10.1016/j.geoderma.2012.08.027)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133.</w:t>
      </w:r>
      <w:r w:rsidRPr="00452E95">
        <w:rPr>
          <w:rFonts w:eastAsia="Times New Roman"/>
          <w:lang w:eastAsia="en-US"/>
        </w:rPr>
        <w:tab/>
        <w:t xml:space="preserve">Hutley LB, Beringer J, Isaac PR, Hacker JM, Cernusak LA. 2011 A sub-continental scale living laboratory: Spatial patterns of savanna vegetation over a rainfall gradient in northern Australia.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151</w:t>
      </w:r>
      <w:r w:rsidRPr="00452E95">
        <w:rPr>
          <w:rFonts w:eastAsia="Times New Roman"/>
          <w:lang w:eastAsia="en-US"/>
        </w:rPr>
        <w:t>, 1417–1428. (doi:10.1016/j.agrformet.2011.03.002)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134.</w:t>
      </w:r>
      <w:r w:rsidRPr="00452E95">
        <w:rPr>
          <w:rFonts w:eastAsia="Times New Roman"/>
          <w:lang w:eastAsia="en-US"/>
        </w:rPr>
        <w:tab/>
        <w:t xml:space="preserve">Shi P, Sun X, Xu L, Zhang X, He Y, Zhang D, Yu G. 2006 Net ecosystem CO2 exchange and controlling factors in a steppe—Kobresia meadow on the Tibetan Plateau. </w:t>
      </w:r>
      <w:r w:rsidRPr="00452E95">
        <w:rPr>
          <w:rFonts w:eastAsia="Times New Roman"/>
          <w:i/>
          <w:iCs/>
          <w:lang w:eastAsia="en-US"/>
        </w:rPr>
        <w:t>Sci. China Ser. D Earth Sci.</w:t>
      </w:r>
      <w:r w:rsidRPr="00452E95">
        <w:rPr>
          <w:rFonts w:eastAsia="Times New Roman"/>
          <w:lang w:eastAsia="en-US"/>
        </w:rPr>
        <w:t xml:space="preserve"> </w:t>
      </w:r>
      <w:r w:rsidRPr="00452E95">
        <w:rPr>
          <w:rFonts w:eastAsia="Times New Roman"/>
          <w:b/>
          <w:bCs/>
          <w:lang w:eastAsia="en-US"/>
        </w:rPr>
        <w:t>49</w:t>
      </w:r>
      <w:r w:rsidRPr="00452E95">
        <w:rPr>
          <w:rFonts w:eastAsia="Times New Roman"/>
          <w:lang w:eastAsia="en-US"/>
        </w:rPr>
        <w:t>, 207–218. (doi:10.1007/s11430-006-8207-4)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135.</w:t>
      </w:r>
      <w:r w:rsidRPr="00452E95">
        <w:rPr>
          <w:rFonts w:eastAsia="Times New Roman"/>
          <w:lang w:eastAsia="en-US"/>
        </w:rPr>
        <w:tab/>
        <w:t xml:space="preserve">López-Ballesteros A, Serrano-Ortiz P, Kowalski AS, Sánchez-Cañete EP, Scott RL, Domingo F. 2017 Subterranean ventilation of allochthonous CO2governs net CO2exchange in a semiarid Mediterranean grassland.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234</w:t>
      </w:r>
      <w:r w:rsidRPr="00452E95">
        <w:rPr>
          <w:rFonts w:eastAsia="Times New Roman"/>
          <w:lang w:eastAsia="en-US"/>
        </w:rPr>
        <w:t>–</w:t>
      </w:r>
      <w:r w:rsidRPr="00452E95">
        <w:rPr>
          <w:rFonts w:eastAsia="Times New Roman"/>
          <w:b/>
          <w:bCs/>
          <w:lang w:eastAsia="en-US"/>
        </w:rPr>
        <w:t>235</w:t>
      </w:r>
      <w:r w:rsidRPr="00452E95">
        <w:rPr>
          <w:rFonts w:eastAsia="Times New Roman"/>
          <w:lang w:eastAsia="en-US"/>
        </w:rPr>
        <w:t>, 115–126. (doi:10.1016/j.agrformet.2016.12.021)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lastRenderedPageBreak/>
        <w:t>136.</w:t>
      </w:r>
      <w:r w:rsidRPr="00452E95">
        <w:rPr>
          <w:rFonts w:eastAsia="Times New Roman"/>
          <w:lang w:eastAsia="en-US"/>
        </w:rPr>
        <w:tab/>
        <w:t xml:space="preserve">Peichl M, Brodeur JJ, Khomik M, Arain MA. 2010 Biometric and eddy-covariance based estimates of carbon fluxes in an age-sequence of temperate pine forests.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150</w:t>
      </w:r>
      <w:r w:rsidRPr="00452E95">
        <w:rPr>
          <w:rFonts w:eastAsia="Times New Roman"/>
          <w:lang w:eastAsia="en-US"/>
        </w:rPr>
        <w:t>, 952–965. (doi:10.1016/j.agrformet.2010.03.002)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137.</w:t>
      </w:r>
      <w:r w:rsidRPr="00452E95">
        <w:rPr>
          <w:rFonts w:eastAsia="Times New Roman"/>
          <w:lang w:eastAsia="en-US"/>
        </w:rPr>
        <w:tab/>
        <w:t xml:space="preserve">Guan DX, Wu JB, Zhao XS, Han SJ, Yu GR, Sun XM, Jin CJ. 2006 CO2 fluxes over an old, temperate mixed forest in northeastern China.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137</w:t>
      </w:r>
      <w:r w:rsidRPr="00452E95">
        <w:rPr>
          <w:rFonts w:eastAsia="Times New Roman"/>
          <w:lang w:eastAsia="en-US"/>
        </w:rPr>
        <w:t>, 138–149. (doi:10.1016/j.agrformet.2006.02.003)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138.</w:t>
      </w:r>
      <w:r w:rsidRPr="00452E95">
        <w:rPr>
          <w:rFonts w:eastAsia="Times New Roman"/>
          <w:lang w:eastAsia="en-US"/>
        </w:rPr>
        <w:tab/>
        <w:t xml:space="preserve">Serrano-Ortiz P, Domingo F, Cazorla A, Were A, Cuezva S, Villagarcía L, Alados-Arboledas L, Kowalski AS. 2009 Interannual CO2 exchange of a sparse Mediterranean shrubland on a carbonaceous substrate.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114</w:t>
      </w:r>
      <w:r w:rsidRPr="00452E95">
        <w:rPr>
          <w:rFonts w:eastAsia="Times New Roman"/>
          <w:lang w:eastAsia="en-US"/>
        </w:rPr>
        <w:t>. (doi:10.1029/2009JG000983)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139.</w:t>
      </w:r>
      <w:r w:rsidRPr="00452E95">
        <w:rPr>
          <w:rFonts w:eastAsia="Times New Roman"/>
          <w:lang w:eastAsia="en-US"/>
        </w:rPr>
        <w:tab/>
        <w:t xml:space="preserve">Marcolla B, Pitacco A, Cescatti A. 2003 Canopy architecture and turbulence structure in a coniferous forest. </w:t>
      </w:r>
      <w:r w:rsidRPr="00452E95">
        <w:rPr>
          <w:rFonts w:eastAsia="Times New Roman"/>
          <w:i/>
          <w:iCs/>
          <w:lang w:eastAsia="en-US"/>
        </w:rPr>
        <w:t>Boundary-Layer Meteorol.</w:t>
      </w:r>
      <w:r w:rsidRPr="00452E95">
        <w:rPr>
          <w:rFonts w:eastAsia="Times New Roman"/>
          <w:lang w:eastAsia="en-US"/>
        </w:rPr>
        <w:t xml:space="preserve"> </w:t>
      </w:r>
      <w:r w:rsidRPr="00452E95">
        <w:rPr>
          <w:rFonts w:eastAsia="Times New Roman"/>
          <w:b/>
          <w:bCs/>
          <w:lang w:eastAsia="en-US"/>
        </w:rPr>
        <w:t>108</w:t>
      </w:r>
      <w:r w:rsidRPr="00452E95">
        <w:rPr>
          <w:rFonts w:eastAsia="Times New Roman"/>
          <w:lang w:eastAsia="en-US"/>
        </w:rPr>
        <w:t>, 39–59. (doi:10.1023/A:1023027709805)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140.</w:t>
      </w:r>
      <w:r w:rsidRPr="00452E95">
        <w:rPr>
          <w:rFonts w:eastAsia="Times New Roman"/>
          <w:lang w:eastAsia="en-US"/>
        </w:rPr>
        <w:tab/>
        <w:t>Imer D, Merbold L, Eugster W, Buchmann N. 2013 Temporal and spatial variations of soil CO</w:t>
      </w:r>
      <w:r w:rsidRPr="00452E95">
        <w:rPr>
          <w:rFonts w:eastAsia="Times New Roman"/>
          <w:vertAlign w:val="subscript"/>
          <w:lang w:eastAsia="en-US"/>
        </w:rPr>
        <w:t>2</w:t>
      </w:r>
      <w:r w:rsidRPr="00452E95">
        <w:rPr>
          <w:rFonts w:eastAsia="Times New Roman"/>
          <w:lang w:eastAsia="en-US"/>
        </w:rPr>
        <w:t>, CH</w:t>
      </w:r>
      <w:r w:rsidRPr="00452E95">
        <w:rPr>
          <w:rFonts w:eastAsia="Times New Roman"/>
          <w:vertAlign w:val="subscript"/>
          <w:lang w:eastAsia="en-US"/>
        </w:rPr>
        <w:t>4</w:t>
      </w:r>
      <w:r w:rsidRPr="00452E95">
        <w:rPr>
          <w:rFonts w:eastAsia="Times New Roman"/>
          <w:lang w:eastAsia="en-US"/>
        </w:rPr>
        <w:t xml:space="preserve"> and N</w:t>
      </w:r>
      <w:r w:rsidRPr="00452E95">
        <w:rPr>
          <w:rFonts w:eastAsia="Times New Roman"/>
          <w:vertAlign w:val="subscript"/>
          <w:lang w:eastAsia="en-US"/>
        </w:rPr>
        <w:t>2</w:t>
      </w:r>
      <w:r w:rsidRPr="00452E95">
        <w:rPr>
          <w:rFonts w:eastAsia="Times New Roman"/>
          <w:lang w:eastAsia="en-US"/>
        </w:rPr>
        <w:t xml:space="preserve">O fluxes at three differently managed grasslands.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10</w:t>
      </w:r>
      <w:r w:rsidRPr="00452E95">
        <w:rPr>
          <w:rFonts w:eastAsia="Times New Roman"/>
          <w:lang w:eastAsia="en-US"/>
        </w:rPr>
        <w:t>, 5931–5945. (doi:10.5194/bg-10-5931-2013)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141.</w:t>
      </w:r>
      <w:r w:rsidRPr="00452E95">
        <w:rPr>
          <w:rFonts w:eastAsia="Times New Roman"/>
          <w:lang w:eastAsia="en-US"/>
        </w:rPr>
        <w:tab/>
        <w:t xml:space="preserve">Merbold L, Kutsch WL, Corradi C, Kolle O, Rebmann C, Stoy PC, Zimov SA, Schulze ED. 2009 Artificial drainage and associated carbon fluxes (CO2/CH4) in a tundra ecosystem.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15</w:t>
      </w:r>
      <w:r w:rsidRPr="00452E95">
        <w:rPr>
          <w:rFonts w:eastAsia="Times New Roman"/>
          <w:lang w:eastAsia="en-US"/>
        </w:rPr>
        <w:t>, 2599–2614. (doi:10.1111/j.1365-2486.2009.01962.x)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142.</w:t>
      </w:r>
      <w:r w:rsidRPr="00452E95">
        <w:rPr>
          <w:rFonts w:eastAsia="Times New Roman"/>
          <w:lang w:eastAsia="en-US"/>
        </w:rPr>
        <w:tab/>
        <w:t xml:space="preserve">Papale D </w:t>
      </w:r>
      <w:r w:rsidRPr="00452E95">
        <w:rPr>
          <w:rFonts w:eastAsia="Times New Roman"/>
          <w:i/>
          <w:iCs/>
          <w:lang w:eastAsia="en-US"/>
        </w:rPr>
        <w:t>et al.</w:t>
      </w:r>
      <w:r w:rsidRPr="00452E95">
        <w:rPr>
          <w:rFonts w:eastAsia="Times New Roman"/>
          <w:lang w:eastAsia="en-US"/>
        </w:rPr>
        <w:t xml:space="preserve"> 2015 Carbon, Water and Energy Fluxes of Terrestrial Ecosystems in Italy. In </w:t>
      </w:r>
      <w:r w:rsidRPr="00452E95">
        <w:rPr>
          <w:rFonts w:eastAsia="Times New Roman"/>
          <w:i/>
          <w:iCs/>
          <w:lang w:eastAsia="en-US"/>
        </w:rPr>
        <w:t>The Greenhouse Gas Balance of Italy</w:t>
      </w:r>
      <w:r w:rsidRPr="00452E95">
        <w:rPr>
          <w:rFonts w:eastAsia="Times New Roman"/>
          <w:lang w:eastAsia="en-US"/>
        </w:rPr>
        <w:t>, pp. 11–45. Springer Berlin Heidelberg. (doi:10.1007/978-3-642-32424-6_2)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143.</w:t>
      </w:r>
      <w:r w:rsidRPr="00452E95">
        <w:rPr>
          <w:rFonts w:eastAsia="Times New Roman"/>
          <w:lang w:eastAsia="en-US"/>
        </w:rPr>
        <w:tab/>
        <w:t xml:space="preserve">Westergaard-Nielsen A, Lund M, Hansen BU, Tamstorf MP. 2013 Camera derived vegetation greenness index as proxy for gross primary production in a low Arctic wetland area. </w:t>
      </w:r>
      <w:r w:rsidRPr="00452E95">
        <w:rPr>
          <w:rFonts w:eastAsia="Times New Roman"/>
          <w:i/>
          <w:iCs/>
          <w:lang w:eastAsia="en-US"/>
        </w:rPr>
        <w:t>ISPRS J. Photogramm. Remote Sens.</w:t>
      </w:r>
      <w:r w:rsidRPr="00452E95">
        <w:rPr>
          <w:rFonts w:eastAsia="Times New Roman"/>
          <w:lang w:eastAsia="en-US"/>
        </w:rPr>
        <w:t xml:space="preserve"> </w:t>
      </w:r>
      <w:r w:rsidRPr="00452E95">
        <w:rPr>
          <w:rFonts w:eastAsia="Times New Roman"/>
          <w:b/>
          <w:bCs/>
          <w:lang w:eastAsia="en-US"/>
        </w:rPr>
        <w:t>86</w:t>
      </w:r>
      <w:r w:rsidRPr="00452E95">
        <w:rPr>
          <w:rFonts w:eastAsia="Times New Roman"/>
          <w:lang w:eastAsia="en-US"/>
        </w:rPr>
        <w:t>, 89–99. (doi:10.1016/j.isprsjprs.2013.09.006)</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144.</w:t>
      </w:r>
      <w:r w:rsidRPr="00452E95">
        <w:rPr>
          <w:rFonts w:eastAsia="Times New Roman"/>
          <w:lang w:eastAsia="en-US"/>
        </w:rPr>
        <w:tab/>
        <w:t xml:space="preserve">Garbulsky MF, Peñuelas J, Papale D, Filella I. 2008 Remote estimation of carbon dioxide uptake by a Mediterranean forest.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14</w:t>
      </w:r>
      <w:r w:rsidRPr="00452E95">
        <w:rPr>
          <w:rFonts w:eastAsia="Times New Roman"/>
          <w:lang w:eastAsia="en-US"/>
        </w:rPr>
        <w:t>, 2860–2867. (doi:10.1111/j.1365-2486.2008.01684.x)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145.</w:t>
      </w:r>
      <w:r w:rsidRPr="00452E95">
        <w:rPr>
          <w:rFonts w:eastAsia="Times New Roman"/>
          <w:lang w:eastAsia="en-US"/>
        </w:rPr>
        <w:tab/>
        <w:t xml:space="preserve">Jacobs CMJ </w:t>
      </w:r>
      <w:r w:rsidRPr="00452E95">
        <w:rPr>
          <w:rFonts w:eastAsia="Times New Roman"/>
          <w:i/>
          <w:iCs/>
          <w:lang w:eastAsia="en-US"/>
        </w:rPr>
        <w:t>et al.</w:t>
      </w:r>
      <w:r w:rsidRPr="00452E95">
        <w:rPr>
          <w:rFonts w:eastAsia="Times New Roman"/>
          <w:lang w:eastAsia="en-US"/>
        </w:rPr>
        <w:t xml:space="preserve"> 2007 Variability of annual CO</w:t>
      </w:r>
      <w:r w:rsidRPr="00452E95">
        <w:rPr>
          <w:rFonts w:eastAsia="Times New Roman"/>
          <w:vertAlign w:val="subscript"/>
          <w:lang w:eastAsia="en-US"/>
        </w:rPr>
        <w:t>2</w:t>
      </w:r>
      <w:r w:rsidRPr="00452E95">
        <w:rPr>
          <w:rFonts w:eastAsia="Times New Roman"/>
          <w:lang w:eastAsia="en-US"/>
        </w:rPr>
        <w:t xml:space="preserve"> exchange from Dutch grasslands.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4</w:t>
      </w:r>
      <w:r w:rsidRPr="00452E95">
        <w:rPr>
          <w:rFonts w:eastAsia="Times New Roman"/>
          <w:lang w:eastAsia="en-US"/>
        </w:rPr>
        <w:t>, 803–816. (doi:10.5194/bg-4-803-2007)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146.</w:t>
      </w:r>
      <w:r w:rsidRPr="00452E95">
        <w:rPr>
          <w:rFonts w:eastAsia="Times New Roman"/>
          <w:lang w:eastAsia="en-US"/>
        </w:rPr>
        <w:tab/>
        <w:t xml:space="preserve">Oechel WC, Laskowski CA, Burba G, Gioli B, Kalhori AAM. 2014 Annual patterns and budget of CO2 flux in an Arctic tussock tundra ecosystem.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119</w:t>
      </w:r>
      <w:r w:rsidRPr="00452E95">
        <w:rPr>
          <w:rFonts w:eastAsia="Times New Roman"/>
          <w:lang w:eastAsia="en-US"/>
        </w:rPr>
        <w:t>, 323–339. (doi:10.1002/2013JG002431)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147.</w:t>
      </w:r>
      <w:r w:rsidRPr="00452E95">
        <w:rPr>
          <w:rFonts w:eastAsia="Times New Roman"/>
          <w:lang w:eastAsia="en-US"/>
        </w:rPr>
        <w:tab/>
        <w:t xml:space="preserve">Stevens RM, Ewenz CM, Grigson G, Conner SM. 2012 Water use by an irrigated almond orchard. </w:t>
      </w:r>
      <w:r w:rsidRPr="00452E95">
        <w:rPr>
          <w:rFonts w:eastAsia="Times New Roman"/>
          <w:i/>
          <w:iCs/>
          <w:lang w:eastAsia="en-US"/>
        </w:rPr>
        <w:t>Irrig. Sci.</w:t>
      </w:r>
      <w:r w:rsidRPr="00452E95">
        <w:rPr>
          <w:rFonts w:eastAsia="Times New Roman"/>
          <w:lang w:eastAsia="en-US"/>
        </w:rPr>
        <w:t xml:space="preserve"> </w:t>
      </w:r>
      <w:r w:rsidRPr="00452E95">
        <w:rPr>
          <w:rFonts w:eastAsia="Times New Roman"/>
          <w:b/>
          <w:bCs/>
          <w:lang w:eastAsia="en-US"/>
        </w:rPr>
        <w:t>30</w:t>
      </w:r>
      <w:r w:rsidRPr="00452E95">
        <w:rPr>
          <w:rFonts w:eastAsia="Times New Roman"/>
          <w:lang w:eastAsia="en-US"/>
        </w:rPr>
        <w:t>, 189–200. (doi:10.1007/s00271-011-0270-8)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lastRenderedPageBreak/>
        <w:t>148.</w:t>
      </w:r>
      <w:r w:rsidRPr="00452E95">
        <w:rPr>
          <w:rFonts w:eastAsia="Times New Roman"/>
          <w:lang w:eastAsia="en-US"/>
        </w:rPr>
        <w:tab/>
        <w:t xml:space="preserve">Loubet B </w:t>
      </w:r>
      <w:r w:rsidRPr="00452E95">
        <w:rPr>
          <w:rFonts w:eastAsia="Times New Roman"/>
          <w:i/>
          <w:iCs/>
          <w:lang w:eastAsia="en-US"/>
        </w:rPr>
        <w:t>et al.</w:t>
      </w:r>
      <w:r w:rsidRPr="00452E95">
        <w:rPr>
          <w:rFonts w:eastAsia="Times New Roman"/>
          <w:lang w:eastAsia="en-US"/>
        </w:rPr>
        <w:t xml:space="preserve"> 2011 Carbon, nitrogen and Greenhouse gases budgets over a four years crop rotation in northern France. </w:t>
      </w:r>
      <w:r w:rsidRPr="00452E95">
        <w:rPr>
          <w:rFonts w:eastAsia="Times New Roman"/>
          <w:i/>
          <w:iCs/>
          <w:lang w:eastAsia="en-US"/>
        </w:rPr>
        <w:t>Plant Soil</w:t>
      </w:r>
      <w:r w:rsidRPr="00452E95">
        <w:rPr>
          <w:rFonts w:eastAsia="Times New Roman"/>
          <w:lang w:eastAsia="en-US"/>
        </w:rPr>
        <w:t xml:space="preserve"> </w:t>
      </w:r>
      <w:r w:rsidRPr="00452E95">
        <w:rPr>
          <w:rFonts w:eastAsia="Times New Roman"/>
          <w:b/>
          <w:bCs/>
          <w:lang w:eastAsia="en-US"/>
        </w:rPr>
        <w:t>343</w:t>
      </w:r>
      <w:r w:rsidRPr="00452E95">
        <w:rPr>
          <w:rFonts w:eastAsia="Times New Roman"/>
          <w:lang w:eastAsia="en-US"/>
        </w:rPr>
        <w:t>, 109–137. (doi:10.1007/s11104-011-0751-9)</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149.</w:t>
      </w:r>
      <w:r w:rsidRPr="00452E95">
        <w:rPr>
          <w:rFonts w:eastAsia="Times New Roman"/>
          <w:lang w:eastAsia="en-US"/>
        </w:rPr>
        <w:tab/>
        <w:t xml:space="preserve">Wohlfahrt G, Hammerle A, Haslwanter A, Bahn M, Tappeiner U, Cernusca A. 2008 Seasonal and inter-annual variability of the net ecosystem CO&lt;inf&gt;2&lt;/inf&gt; exchange of a temperate mountain grassland: Effects of weather and management. </w:t>
      </w:r>
      <w:r w:rsidRPr="00452E95">
        <w:rPr>
          <w:rFonts w:eastAsia="Times New Roman"/>
          <w:i/>
          <w:iCs/>
          <w:lang w:eastAsia="en-US"/>
        </w:rPr>
        <w:t>J. Geophys. Res. Atmos.</w:t>
      </w:r>
      <w:r w:rsidRPr="00452E95">
        <w:rPr>
          <w:rFonts w:eastAsia="Times New Roman"/>
          <w:lang w:eastAsia="en-US"/>
        </w:rPr>
        <w:t xml:space="preserve"> </w:t>
      </w:r>
      <w:r w:rsidRPr="00452E95">
        <w:rPr>
          <w:rFonts w:eastAsia="Times New Roman"/>
          <w:b/>
          <w:bCs/>
          <w:lang w:eastAsia="en-US"/>
        </w:rPr>
        <w:t>113</w:t>
      </w:r>
      <w:r w:rsidRPr="00452E95">
        <w:rPr>
          <w:rFonts w:eastAsia="Times New Roman"/>
          <w:lang w:eastAsia="en-US"/>
        </w:rPr>
        <w:t>. (doi:10.1029/2007JD009286)</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150.</w:t>
      </w:r>
      <w:r w:rsidRPr="00452E95">
        <w:rPr>
          <w:rFonts w:eastAsia="Times New Roman"/>
          <w:lang w:eastAsia="en-US"/>
        </w:rPr>
        <w:tab/>
        <w:t xml:space="preserve">Cleverly J </w:t>
      </w:r>
      <w:r w:rsidRPr="00452E95">
        <w:rPr>
          <w:rFonts w:eastAsia="Times New Roman"/>
          <w:i/>
          <w:iCs/>
          <w:lang w:eastAsia="en-US"/>
        </w:rPr>
        <w:t>et al.</w:t>
      </w:r>
      <w:r w:rsidRPr="00452E95">
        <w:rPr>
          <w:rFonts w:eastAsia="Times New Roman"/>
          <w:lang w:eastAsia="en-US"/>
        </w:rPr>
        <w:t xml:space="preserve"> 2013 Dynamics of component carbon fluxes in a semi-arid Acacia woodland, central Australia.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118</w:t>
      </w:r>
      <w:r w:rsidRPr="00452E95">
        <w:rPr>
          <w:rFonts w:eastAsia="Times New Roman"/>
          <w:lang w:eastAsia="en-US"/>
        </w:rPr>
        <w:t>, 1168–1185. (doi:10.1002/jgrg.20101)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151.</w:t>
      </w:r>
      <w:r w:rsidRPr="00452E95">
        <w:rPr>
          <w:rFonts w:eastAsia="Times New Roman"/>
          <w:lang w:eastAsia="en-US"/>
        </w:rPr>
        <w:tab/>
        <w:t xml:space="preserve">Matthes JH, Sturtevant C, Verfaillie J, Knox S, Baldocchi D. 2014 Parsing the variability in CH 4 flux at a spatially heterogeneous wetland: Integrating multiple eddy covariance towers with high-resolution flux footprint analysis.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119</w:t>
      </w:r>
      <w:r w:rsidRPr="00452E95">
        <w:rPr>
          <w:rFonts w:eastAsia="Times New Roman"/>
          <w:lang w:eastAsia="en-US"/>
        </w:rPr>
        <w:t>, 1322–1339. (doi:10.1002/2014JG002642)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152.</w:t>
      </w:r>
      <w:r w:rsidRPr="00452E95">
        <w:rPr>
          <w:rFonts w:eastAsia="Times New Roman"/>
          <w:lang w:eastAsia="en-US"/>
        </w:rPr>
        <w:tab/>
        <w:t xml:space="preserve">Rambal S, Joffre R, Ourcival JM, Cavender-Bares J, Rocheteau A. 2004 The growth respiration component in eddy CO2 flux from a Quercus ilex mediterranean forest.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10</w:t>
      </w:r>
      <w:r w:rsidRPr="00452E95">
        <w:rPr>
          <w:rFonts w:eastAsia="Times New Roman"/>
          <w:lang w:eastAsia="en-US"/>
        </w:rPr>
        <w:t>, 1460–1469. (doi:10.1111/j.1365-2486.2004.00819.x)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153.</w:t>
      </w:r>
      <w:r w:rsidRPr="00452E95">
        <w:rPr>
          <w:rFonts w:eastAsia="Times New Roman"/>
          <w:lang w:eastAsia="en-US"/>
        </w:rPr>
        <w:tab/>
        <w:t xml:space="preserve">Wolf S, Eugster W, Potvin C, Turner BL, Buchmann N. 2011 Carbon sequestration potential of tropical pasture compared with afforestation in Panama.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17</w:t>
      </w:r>
      <w:r w:rsidRPr="00452E95">
        <w:rPr>
          <w:rFonts w:eastAsia="Times New Roman"/>
          <w:lang w:eastAsia="en-US"/>
        </w:rPr>
        <w:t>, 2763–2780. (doi:10.1111/j.1365-2486.2011.02460.x)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154.</w:t>
      </w:r>
      <w:r w:rsidRPr="00452E95">
        <w:rPr>
          <w:rFonts w:eastAsia="Times New Roman"/>
          <w:lang w:eastAsia="en-US"/>
        </w:rPr>
        <w:tab/>
        <w:t xml:space="preserve">Marcolla B </w:t>
      </w:r>
      <w:r w:rsidRPr="00452E95">
        <w:rPr>
          <w:rFonts w:eastAsia="Times New Roman"/>
          <w:i/>
          <w:iCs/>
          <w:lang w:eastAsia="en-US"/>
        </w:rPr>
        <w:t>et al.</w:t>
      </w:r>
      <w:r w:rsidRPr="00452E95">
        <w:rPr>
          <w:rFonts w:eastAsia="Times New Roman"/>
          <w:lang w:eastAsia="en-US"/>
        </w:rPr>
        <w:t xml:space="preserve"> 2011 Climatic controls and ecosystem responses drive the inter-annual variability of the net ecosystem exchange of an alpine meadow.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151</w:t>
      </w:r>
      <w:r w:rsidRPr="00452E95">
        <w:rPr>
          <w:rFonts w:eastAsia="Times New Roman"/>
          <w:lang w:eastAsia="en-US"/>
        </w:rPr>
        <w:t>, 1233–1243. (doi:10.1016/j.agrformet.2011.04.015)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155.</w:t>
      </w:r>
      <w:r w:rsidRPr="00452E95">
        <w:rPr>
          <w:rFonts w:eastAsia="Times New Roman"/>
          <w:lang w:eastAsia="en-US"/>
        </w:rPr>
        <w:tab/>
        <w:t xml:space="preserve">Guan DX, Wu JB, Zhao XS, Han SJ, Yu GR, Sun XM, Jin CJ. 2006 CO2fluxes over an old, temperate mixed forest in northeastern China.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137</w:t>
      </w:r>
      <w:r w:rsidRPr="00452E95">
        <w:rPr>
          <w:rFonts w:eastAsia="Times New Roman"/>
          <w:lang w:eastAsia="en-US"/>
        </w:rPr>
        <w:t>, 138–149. (doi:10.1016/j.agrformet.2006.02.003)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156.</w:t>
      </w:r>
      <w:r w:rsidRPr="00452E95">
        <w:rPr>
          <w:rFonts w:eastAsia="Times New Roman"/>
          <w:lang w:eastAsia="en-US"/>
        </w:rPr>
        <w:tab/>
        <w:t xml:space="preserve">Aubinet M, Chermanne B, Vandenhaute M, Longdoz B, Yernaux M, Laitat E. 2001 Long term carbon dioxide exchange above a mixed forest in the Belgian Ardennes.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108</w:t>
      </w:r>
      <w:r w:rsidRPr="00452E95">
        <w:rPr>
          <w:rFonts w:eastAsia="Times New Roman"/>
          <w:lang w:eastAsia="en-US"/>
        </w:rPr>
        <w:t>, 293–315. (doi:10.1016/S0168-1923(01)00244-1)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157.</w:t>
      </w:r>
      <w:r w:rsidRPr="00452E95">
        <w:rPr>
          <w:rFonts w:eastAsia="Times New Roman"/>
          <w:lang w:eastAsia="en-US"/>
        </w:rPr>
        <w:tab/>
        <w:t xml:space="preserve">Yee MS, Pauwels VRN, Daly E, Beringer J, Rüdiger C, McCabe MF, Walker JP. 2015 A comparison of optical and microwave scintillometers with eddy covariance derived surface heat fluxes.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213</w:t>
      </w:r>
      <w:r w:rsidRPr="00452E95">
        <w:rPr>
          <w:rFonts w:eastAsia="Times New Roman"/>
          <w:lang w:eastAsia="en-US"/>
        </w:rPr>
        <w:t>, 226–239. (doi:10.1016/j.agrformet.2015.07.004)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158.</w:t>
      </w:r>
      <w:r w:rsidRPr="00452E95">
        <w:rPr>
          <w:rFonts w:eastAsia="Times New Roman"/>
          <w:lang w:eastAsia="en-US"/>
        </w:rPr>
        <w:tab/>
        <w:t xml:space="preserve">Marcolla B, Pitacco A, Cescatti A. 2003 Canopy architecture and turbulence structure in a coniferous forest. </w:t>
      </w:r>
      <w:r w:rsidRPr="00452E95">
        <w:rPr>
          <w:rFonts w:eastAsia="Times New Roman"/>
          <w:i/>
          <w:iCs/>
          <w:lang w:eastAsia="en-US"/>
        </w:rPr>
        <w:t>Boundary-Layer Meteorol.</w:t>
      </w:r>
      <w:r w:rsidRPr="00452E95">
        <w:rPr>
          <w:rFonts w:eastAsia="Times New Roman"/>
          <w:lang w:eastAsia="en-US"/>
        </w:rPr>
        <w:t xml:space="preserve"> </w:t>
      </w:r>
      <w:r w:rsidRPr="00452E95">
        <w:rPr>
          <w:rFonts w:eastAsia="Times New Roman"/>
          <w:b/>
          <w:bCs/>
          <w:lang w:eastAsia="en-US"/>
        </w:rPr>
        <w:t>108</w:t>
      </w:r>
      <w:r w:rsidRPr="00452E95">
        <w:rPr>
          <w:rFonts w:eastAsia="Times New Roman"/>
          <w:lang w:eastAsia="en-US"/>
        </w:rPr>
        <w:t>, 39–59. (doi:10.1023/A:1023027709805)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159.</w:t>
      </w:r>
      <w:r w:rsidRPr="00452E95">
        <w:rPr>
          <w:rFonts w:eastAsia="Times New Roman"/>
          <w:lang w:eastAsia="en-US"/>
        </w:rPr>
        <w:tab/>
        <w:t xml:space="preserve">Tagesson T </w:t>
      </w:r>
      <w:r w:rsidRPr="00452E95">
        <w:rPr>
          <w:rFonts w:eastAsia="Times New Roman"/>
          <w:i/>
          <w:iCs/>
          <w:lang w:eastAsia="en-US"/>
        </w:rPr>
        <w:t>et al.</w:t>
      </w:r>
      <w:r w:rsidRPr="00452E95">
        <w:rPr>
          <w:rFonts w:eastAsia="Times New Roman"/>
          <w:lang w:eastAsia="en-US"/>
        </w:rPr>
        <w:t xml:space="preserve"> 2015 Ecosystem properties of semiarid savanna grassland in West Africa and its relationship with environmental variability.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21</w:t>
      </w:r>
      <w:r w:rsidRPr="00452E95">
        <w:rPr>
          <w:rFonts w:eastAsia="Times New Roman"/>
          <w:lang w:eastAsia="en-US"/>
        </w:rPr>
        <w:t>, 250–264. (doi:10.1111/gcb.12734)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lastRenderedPageBreak/>
        <w:t>160.</w:t>
      </w:r>
      <w:r w:rsidRPr="00452E95">
        <w:rPr>
          <w:rFonts w:eastAsia="Times New Roman"/>
          <w:lang w:eastAsia="en-US"/>
        </w:rPr>
        <w:tab/>
        <w:t xml:space="preserve">Leuning R, Cleugh HA, Zegelin SJ, Hughes D. 2005 Carbon and water fluxes over a temperate Eucalyptus forest and a tropical wet/dry savanna in Australia: Measurements and comparison with MODIS remote sensing estimates.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129</w:t>
      </w:r>
      <w:r w:rsidRPr="00452E95">
        <w:rPr>
          <w:rFonts w:eastAsia="Times New Roman"/>
          <w:lang w:eastAsia="en-US"/>
        </w:rPr>
        <w:t>, 151–173. (doi:10.1016/j.agrformet.2004.12.004)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161.</w:t>
      </w:r>
      <w:r w:rsidRPr="00452E95">
        <w:rPr>
          <w:rFonts w:eastAsia="Times New Roman"/>
          <w:lang w:eastAsia="en-US"/>
        </w:rPr>
        <w:tab/>
        <w:t xml:space="preserve">Arain MA, Restrepo-Coupe N. 2005 Net ecosystem production in a temperate pine plantation in southeastern Canada.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128</w:t>
      </w:r>
      <w:r w:rsidRPr="00452E95">
        <w:rPr>
          <w:rFonts w:eastAsia="Times New Roman"/>
          <w:lang w:eastAsia="en-US"/>
        </w:rPr>
        <w:t>, 223–241. (doi:10.1016/j.agrformet.2004.10.003)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162.</w:t>
      </w:r>
      <w:r w:rsidRPr="00452E95">
        <w:rPr>
          <w:rFonts w:eastAsia="Times New Roman"/>
          <w:lang w:eastAsia="en-US"/>
        </w:rPr>
        <w:tab/>
        <w:t xml:space="preserve">Lindauer M, Schmid HP, Grote R, Mauder M, Steinbrecher R, Wolpert B. 2014 Net ecosystem exchange over a non-cleared wind-throw-disturbed upland spruce forest-Measurements and simulations.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197</w:t>
      </w:r>
      <w:r w:rsidRPr="00452E95">
        <w:rPr>
          <w:rFonts w:eastAsia="Times New Roman"/>
          <w:lang w:eastAsia="en-US"/>
        </w:rPr>
        <w:t>, 219–234. (doi:10.1016/j.agrformet.2014.07.005)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163.</w:t>
      </w:r>
      <w:r w:rsidRPr="00452E95">
        <w:rPr>
          <w:rFonts w:eastAsia="Times New Roman"/>
          <w:lang w:eastAsia="en-US"/>
        </w:rPr>
        <w:tab/>
        <w:t xml:space="preserve">Ma S, Baldocchi DD, Xu L, Hehn T. 2007 Inter-annual variability in carbon dioxide exchange of an oak/grass savanna and open grassland in California.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147</w:t>
      </w:r>
      <w:r w:rsidRPr="00452E95">
        <w:rPr>
          <w:rFonts w:eastAsia="Times New Roman"/>
          <w:lang w:eastAsia="en-US"/>
        </w:rPr>
        <w:t>, 157–171. (doi:10.1016/j.agrformet.2007.07.008)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164.</w:t>
      </w:r>
      <w:r w:rsidRPr="00452E95">
        <w:rPr>
          <w:rFonts w:eastAsia="Times New Roman"/>
          <w:lang w:eastAsia="en-US"/>
        </w:rPr>
        <w:tab/>
        <w:t xml:space="preserve">Shi P, Sun X, Xu L, Zhang X, He Y, Zhang D, Yu G. 2006 Net ecosystem CO2 exchange and controlling factors in a steppe—Kobresia meadow on the Tibetan Plateau. </w:t>
      </w:r>
      <w:r w:rsidRPr="00452E95">
        <w:rPr>
          <w:rFonts w:eastAsia="Times New Roman"/>
          <w:i/>
          <w:iCs/>
          <w:lang w:eastAsia="en-US"/>
        </w:rPr>
        <w:t>Sci. China Ser. D Earth Sci.</w:t>
      </w:r>
      <w:r w:rsidRPr="00452E95">
        <w:rPr>
          <w:rFonts w:eastAsia="Times New Roman"/>
          <w:lang w:eastAsia="en-US"/>
        </w:rPr>
        <w:t xml:space="preserve"> </w:t>
      </w:r>
      <w:r w:rsidRPr="00452E95">
        <w:rPr>
          <w:rFonts w:eastAsia="Times New Roman"/>
          <w:b/>
          <w:bCs/>
          <w:lang w:eastAsia="en-US"/>
        </w:rPr>
        <w:t>49</w:t>
      </w:r>
      <w:r w:rsidRPr="00452E95">
        <w:rPr>
          <w:rFonts w:eastAsia="Times New Roman"/>
          <w:lang w:eastAsia="en-US"/>
        </w:rPr>
        <w:t>, 207–218. (doi:10.1007/s11430-006-8207-4)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165.</w:t>
      </w:r>
      <w:r w:rsidRPr="00452E95">
        <w:rPr>
          <w:rFonts w:eastAsia="Times New Roman"/>
          <w:lang w:eastAsia="en-US"/>
        </w:rPr>
        <w:tab/>
        <w:t xml:space="preserve">Rey A, Pegoraro E, Tedeschi V, De Parri I, Jarvis PG, Valentini R. 2002 Annual variation in soil respiration and its components in a coppice oak forest in Central Italy.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8</w:t>
      </w:r>
      <w:r w:rsidRPr="00452E95">
        <w:rPr>
          <w:rFonts w:eastAsia="Times New Roman"/>
          <w:lang w:eastAsia="en-US"/>
        </w:rPr>
        <w:t>, 851–866. (doi:10.1046/j.1365-2486.2002.00521.x)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166.</w:t>
      </w:r>
      <w:r w:rsidRPr="00452E95">
        <w:rPr>
          <w:rFonts w:eastAsia="Times New Roman"/>
          <w:lang w:eastAsia="en-US"/>
        </w:rPr>
        <w:tab/>
        <w:t xml:space="preserve">Beringer J </w:t>
      </w:r>
      <w:r w:rsidRPr="00452E95">
        <w:rPr>
          <w:rFonts w:eastAsia="Times New Roman"/>
          <w:i/>
          <w:iCs/>
          <w:lang w:eastAsia="en-US"/>
        </w:rPr>
        <w:t>et al.</w:t>
      </w:r>
      <w:r w:rsidRPr="00452E95">
        <w:rPr>
          <w:rFonts w:eastAsia="Times New Roman"/>
          <w:lang w:eastAsia="en-US"/>
        </w:rPr>
        <w:t xml:space="preserve"> 2016 An introduction to the Australian and New Zealand flux tower network - OzFlux.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13</w:t>
      </w:r>
      <w:r w:rsidRPr="00452E95">
        <w:rPr>
          <w:rFonts w:eastAsia="Times New Roman"/>
          <w:lang w:eastAsia="en-US"/>
        </w:rPr>
        <w:t>, 5895–5916. (doi:10.5194/bg-13-5895-2016)</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167.</w:t>
      </w:r>
      <w:r w:rsidRPr="00452E95">
        <w:rPr>
          <w:rFonts w:eastAsia="Times New Roman"/>
          <w:lang w:eastAsia="en-US"/>
        </w:rPr>
        <w:tab/>
        <w:t xml:space="preserve">Zak D, Reuter H, Augustin J, Shatwell T, Barth M, Gelbrecht J, McInnes RJ. 2015 Changes of the CO2 and CH4 production potential of rewetted fens in the perspective of temporal vegetation shifts.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12</w:t>
      </w:r>
      <w:r w:rsidRPr="00452E95">
        <w:rPr>
          <w:rFonts w:eastAsia="Times New Roman"/>
          <w:lang w:eastAsia="en-US"/>
        </w:rPr>
        <w:t>, 2455–2468. (doi:10.5194/bg-12-2455-2015)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168.</w:t>
      </w:r>
      <w:r w:rsidRPr="00452E95">
        <w:rPr>
          <w:rFonts w:eastAsia="Times New Roman"/>
          <w:lang w:eastAsia="en-US"/>
        </w:rPr>
        <w:tab/>
        <w:t xml:space="preserve">Ardö J, Mölder M, El-Tahir BA, Elkhidir HAM. 2008 Seasonal variation of carbon fluxes in a sparse savanna in semi arid Sudan. </w:t>
      </w:r>
      <w:r w:rsidRPr="00452E95">
        <w:rPr>
          <w:rFonts w:eastAsia="Times New Roman"/>
          <w:i/>
          <w:iCs/>
          <w:lang w:eastAsia="en-US"/>
        </w:rPr>
        <w:t>Carbon Balance Manag.</w:t>
      </w:r>
      <w:r w:rsidRPr="00452E95">
        <w:rPr>
          <w:rFonts w:eastAsia="Times New Roman"/>
          <w:lang w:eastAsia="en-US"/>
        </w:rPr>
        <w:t xml:space="preserve"> </w:t>
      </w:r>
      <w:r w:rsidRPr="00452E95">
        <w:rPr>
          <w:rFonts w:eastAsia="Times New Roman"/>
          <w:b/>
          <w:bCs/>
          <w:lang w:eastAsia="en-US"/>
        </w:rPr>
        <w:t>3</w:t>
      </w:r>
      <w:r w:rsidRPr="00452E95">
        <w:rPr>
          <w:rFonts w:eastAsia="Times New Roman"/>
          <w:lang w:eastAsia="en-US"/>
        </w:rPr>
        <w:t>, 7. (doi:10.1186/1750-0680-3-7)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169.</w:t>
      </w:r>
      <w:r w:rsidRPr="00452E95">
        <w:rPr>
          <w:rFonts w:eastAsia="Times New Roman"/>
          <w:lang w:eastAsia="en-US"/>
        </w:rPr>
        <w:tab/>
        <w:t xml:space="preserve">Acosta M, Pavelka M, Montagnani L, Kutsch W, Lindroth A, Juszczak R, Janouš D. 2013 Soil surface CO2efflux measurements in Norway spruce forests: Comparison between four different sites across Europe - from boreal to alpine forest. </w:t>
      </w:r>
      <w:r w:rsidRPr="00452E95">
        <w:rPr>
          <w:rFonts w:eastAsia="Times New Roman"/>
          <w:i/>
          <w:iCs/>
          <w:lang w:eastAsia="en-US"/>
        </w:rPr>
        <w:t>Geoderma</w:t>
      </w:r>
      <w:r w:rsidRPr="00452E95">
        <w:rPr>
          <w:rFonts w:eastAsia="Times New Roman"/>
          <w:lang w:eastAsia="en-US"/>
        </w:rPr>
        <w:t xml:space="preserve"> </w:t>
      </w:r>
      <w:r w:rsidRPr="00452E95">
        <w:rPr>
          <w:rFonts w:eastAsia="Times New Roman"/>
          <w:b/>
          <w:bCs/>
          <w:lang w:eastAsia="en-US"/>
        </w:rPr>
        <w:t>192</w:t>
      </w:r>
      <w:r w:rsidRPr="00452E95">
        <w:rPr>
          <w:rFonts w:eastAsia="Times New Roman"/>
          <w:lang w:eastAsia="en-US"/>
        </w:rPr>
        <w:t>, 295–303. (doi:10.1016/j.geoderma.2012.08.027)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170.</w:t>
      </w:r>
      <w:r w:rsidRPr="00452E95">
        <w:rPr>
          <w:rFonts w:eastAsia="Times New Roman"/>
          <w:lang w:eastAsia="en-US"/>
        </w:rPr>
        <w:tab/>
        <w:t xml:space="preserve">Desai AR </w:t>
      </w:r>
      <w:r w:rsidRPr="00452E95">
        <w:rPr>
          <w:rFonts w:eastAsia="Times New Roman"/>
          <w:i/>
          <w:iCs/>
          <w:lang w:eastAsia="en-US"/>
        </w:rPr>
        <w:t>et al.</w:t>
      </w:r>
      <w:r w:rsidRPr="00452E95">
        <w:rPr>
          <w:rFonts w:eastAsia="Times New Roman"/>
          <w:lang w:eastAsia="en-US"/>
        </w:rPr>
        <w:t xml:space="preserve"> 2015 Landscape-level terrestrial methane flux observed from a very tall tower.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201</w:t>
      </w:r>
      <w:r w:rsidRPr="00452E95">
        <w:rPr>
          <w:rFonts w:eastAsia="Times New Roman"/>
          <w:lang w:eastAsia="en-US"/>
        </w:rPr>
        <w:t>, 61–75. (doi:10.1016/j.agrformet.2014.10.017)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171.</w:t>
      </w:r>
      <w:r w:rsidRPr="00452E95">
        <w:rPr>
          <w:rFonts w:eastAsia="Times New Roman"/>
          <w:lang w:eastAsia="en-US"/>
        </w:rPr>
        <w:tab/>
        <w:t xml:space="preserve">Wohlfahrt G, Hammerle A, Haslwanter A, Bahn M, Tappeiner U, Cernusca A. 2008 Seasonal and inter-annual variability of the net ecosystem CO&lt;inf&gt;2&lt;/inf&gt; exchange of a temperate mountain grassland: Effects of weather and management. </w:t>
      </w:r>
      <w:r w:rsidRPr="00452E95">
        <w:rPr>
          <w:rFonts w:eastAsia="Times New Roman"/>
          <w:i/>
          <w:iCs/>
          <w:lang w:eastAsia="en-US"/>
        </w:rPr>
        <w:t>J. Geophys. Res. Atmos.</w:t>
      </w:r>
      <w:r w:rsidRPr="00452E95">
        <w:rPr>
          <w:rFonts w:eastAsia="Times New Roman"/>
          <w:lang w:eastAsia="en-US"/>
        </w:rPr>
        <w:t xml:space="preserve"> </w:t>
      </w:r>
      <w:r w:rsidRPr="00452E95">
        <w:rPr>
          <w:rFonts w:eastAsia="Times New Roman"/>
          <w:b/>
          <w:bCs/>
          <w:lang w:eastAsia="en-US"/>
        </w:rPr>
        <w:t>113</w:t>
      </w:r>
      <w:r w:rsidRPr="00452E95">
        <w:rPr>
          <w:rFonts w:eastAsia="Times New Roman"/>
          <w:lang w:eastAsia="en-US"/>
        </w:rPr>
        <w:t>. (doi:10.1029/2007JD009286)</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lastRenderedPageBreak/>
        <w:t>172.</w:t>
      </w:r>
      <w:r w:rsidRPr="00452E95">
        <w:rPr>
          <w:rFonts w:eastAsia="Times New Roman"/>
          <w:lang w:eastAsia="en-US"/>
        </w:rPr>
        <w:tab/>
        <w:t xml:space="preserve">Hommeltenberg J, Schmid HP, Drösler M, Werle P. 2014 Can a bog drained for forestry be a stronger carbon sink than a natural bog forest?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11</w:t>
      </w:r>
      <w:r w:rsidRPr="00452E95">
        <w:rPr>
          <w:rFonts w:eastAsia="Times New Roman"/>
          <w:lang w:eastAsia="en-US"/>
        </w:rPr>
        <w:t>, 3477–3493. (doi:10.5194/bg-11-3477-2014)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173.</w:t>
      </w:r>
      <w:r w:rsidRPr="00452E95">
        <w:rPr>
          <w:rFonts w:eastAsia="Times New Roman"/>
          <w:lang w:eastAsia="en-US"/>
        </w:rPr>
        <w:tab/>
        <w:t xml:space="preserve">Peichl M, Brodeur JJ, Khomik M, Arain MA. 2010 Biometric and eddy-covariance based estimates of carbon fluxes in an age-sequence of temperate pine forests.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150</w:t>
      </w:r>
      <w:r w:rsidRPr="00452E95">
        <w:rPr>
          <w:rFonts w:eastAsia="Times New Roman"/>
          <w:lang w:eastAsia="en-US"/>
        </w:rPr>
        <w:t>, 952–965. (doi:10.1016/j.agrformet.2010.03.002)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174.</w:t>
      </w:r>
      <w:r w:rsidRPr="00452E95">
        <w:rPr>
          <w:rFonts w:eastAsia="Times New Roman"/>
          <w:lang w:eastAsia="en-US"/>
        </w:rPr>
        <w:tab/>
        <w:t xml:space="preserve">Ardö J, Mölder M, El-Tahir BA, Elkhidir HAM. 2008 Seasonal variation of carbon fluxes in a sparse savanna in semi arid Sudan. </w:t>
      </w:r>
      <w:r w:rsidRPr="00452E95">
        <w:rPr>
          <w:rFonts w:eastAsia="Times New Roman"/>
          <w:i/>
          <w:iCs/>
          <w:lang w:eastAsia="en-US"/>
        </w:rPr>
        <w:t>Carbon Balance Manag.</w:t>
      </w:r>
      <w:r w:rsidRPr="00452E95">
        <w:rPr>
          <w:rFonts w:eastAsia="Times New Roman"/>
          <w:lang w:eastAsia="en-US"/>
        </w:rPr>
        <w:t xml:space="preserve"> </w:t>
      </w:r>
      <w:r w:rsidRPr="00452E95">
        <w:rPr>
          <w:rFonts w:eastAsia="Times New Roman"/>
          <w:b/>
          <w:bCs/>
          <w:lang w:eastAsia="en-US"/>
        </w:rPr>
        <w:t>3</w:t>
      </w:r>
      <w:r w:rsidRPr="00452E95">
        <w:rPr>
          <w:rFonts w:eastAsia="Times New Roman"/>
          <w:lang w:eastAsia="en-US"/>
        </w:rPr>
        <w:t>, 7. (doi:10.1186/1750-0680-3-7)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175.</w:t>
      </w:r>
      <w:r w:rsidRPr="00452E95">
        <w:rPr>
          <w:rFonts w:eastAsia="Times New Roman"/>
          <w:lang w:eastAsia="en-US"/>
        </w:rPr>
        <w:tab/>
        <w:t xml:space="preserve">Reverter BR, Sánchez-Cañete EP, Resco V, Serrano-Ortiz P, Oyonarte C, Kowalski AS. 2010 Analyzing the major drivers of NEE in a Mediterranean alpine shrubland.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7</w:t>
      </w:r>
      <w:r w:rsidRPr="00452E95">
        <w:rPr>
          <w:rFonts w:eastAsia="Times New Roman"/>
          <w:lang w:eastAsia="en-US"/>
        </w:rPr>
        <w:t>, 2601–2611. (doi:10.5194/bg-7-2601-2010)</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176.</w:t>
      </w:r>
      <w:r w:rsidRPr="00452E95">
        <w:rPr>
          <w:rFonts w:eastAsia="Times New Roman"/>
          <w:lang w:eastAsia="en-US"/>
        </w:rPr>
        <w:tab/>
        <w:t xml:space="preserve">Giasson MA, Coursolle C, Margolis HA. 2006 Ecosystem-level CO2 fluxes from a boreal cutover in eastern Canada before and after scarification.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140</w:t>
      </w:r>
      <w:r w:rsidRPr="00452E95">
        <w:rPr>
          <w:rFonts w:eastAsia="Times New Roman"/>
          <w:lang w:eastAsia="en-US"/>
        </w:rPr>
        <w:t>, 23–40. (doi:10.1016/j.agrformet.2006.08.001)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177.</w:t>
      </w:r>
      <w:r w:rsidRPr="00452E95">
        <w:rPr>
          <w:rFonts w:eastAsia="Times New Roman"/>
          <w:lang w:eastAsia="en-US"/>
        </w:rPr>
        <w:tab/>
        <w:t xml:space="preserve">Kilinc M, Beringer J, Hutley LB, Tapper NJ, McGuire DA. 2013 Carbon and water exchange of the world’s tallest angiosperm forest.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182</w:t>
      </w:r>
      <w:r w:rsidRPr="00452E95">
        <w:rPr>
          <w:rFonts w:eastAsia="Times New Roman"/>
          <w:lang w:eastAsia="en-US"/>
        </w:rPr>
        <w:t>–</w:t>
      </w:r>
      <w:r w:rsidRPr="00452E95">
        <w:rPr>
          <w:rFonts w:eastAsia="Times New Roman"/>
          <w:b/>
          <w:bCs/>
          <w:lang w:eastAsia="en-US"/>
        </w:rPr>
        <w:t>183</w:t>
      </w:r>
      <w:r w:rsidRPr="00452E95">
        <w:rPr>
          <w:rFonts w:eastAsia="Times New Roman"/>
          <w:lang w:eastAsia="en-US"/>
        </w:rPr>
        <w:t>, 215–224. (doi:10.1016/j.agrformet.2013.07.003)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178.</w:t>
      </w:r>
      <w:r w:rsidRPr="00452E95">
        <w:rPr>
          <w:rFonts w:eastAsia="Times New Roman"/>
          <w:lang w:eastAsia="en-US"/>
        </w:rPr>
        <w:tab/>
        <w:t xml:space="preserve">Lohila A, Aurela M, Hatakka J, Pihlatie M, Minkkinen K, Penttilä T, Laurila T. 2010 Responses of N2O fluxes to temperature, water table and N deposition in a northern boreal fen. </w:t>
      </w:r>
      <w:r w:rsidRPr="00452E95">
        <w:rPr>
          <w:rFonts w:eastAsia="Times New Roman"/>
          <w:i/>
          <w:iCs/>
          <w:lang w:eastAsia="en-US"/>
        </w:rPr>
        <w:t>Eur. J. Soil Sci.</w:t>
      </w:r>
      <w:r w:rsidRPr="00452E95">
        <w:rPr>
          <w:rFonts w:eastAsia="Times New Roman"/>
          <w:lang w:eastAsia="en-US"/>
        </w:rPr>
        <w:t xml:space="preserve"> </w:t>
      </w:r>
      <w:r w:rsidRPr="00452E95">
        <w:rPr>
          <w:rFonts w:eastAsia="Times New Roman"/>
          <w:b/>
          <w:bCs/>
          <w:lang w:eastAsia="en-US"/>
        </w:rPr>
        <w:t>61</w:t>
      </w:r>
      <w:r w:rsidRPr="00452E95">
        <w:rPr>
          <w:rFonts w:eastAsia="Times New Roman"/>
          <w:lang w:eastAsia="en-US"/>
        </w:rPr>
        <w:t>, 651–661. (doi:10.1111/j.1365-2389.2010.01265.x)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179.</w:t>
      </w:r>
      <w:r w:rsidRPr="00452E95">
        <w:rPr>
          <w:rFonts w:eastAsia="Times New Roman"/>
          <w:lang w:eastAsia="en-US"/>
        </w:rPr>
        <w:tab/>
        <w:t>Imer D, Merbold L, Eugster W, Buchmann N. 2013 Temporal and spatial variations of soil CO</w:t>
      </w:r>
      <w:r w:rsidRPr="00452E95">
        <w:rPr>
          <w:rFonts w:eastAsia="Times New Roman"/>
          <w:vertAlign w:val="subscript"/>
          <w:lang w:eastAsia="en-US"/>
        </w:rPr>
        <w:t>2</w:t>
      </w:r>
      <w:r w:rsidRPr="00452E95">
        <w:rPr>
          <w:rFonts w:eastAsia="Times New Roman"/>
          <w:lang w:eastAsia="en-US"/>
        </w:rPr>
        <w:t>, CH</w:t>
      </w:r>
      <w:r w:rsidRPr="00452E95">
        <w:rPr>
          <w:rFonts w:eastAsia="Times New Roman"/>
          <w:vertAlign w:val="subscript"/>
          <w:lang w:eastAsia="en-US"/>
        </w:rPr>
        <w:t>4</w:t>
      </w:r>
      <w:r w:rsidRPr="00452E95">
        <w:rPr>
          <w:rFonts w:eastAsia="Times New Roman"/>
          <w:lang w:eastAsia="en-US"/>
        </w:rPr>
        <w:t xml:space="preserve"> and N</w:t>
      </w:r>
      <w:r w:rsidRPr="00452E95">
        <w:rPr>
          <w:rFonts w:eastAsia="Times New Roman"/>
          <w:vertAlign w:val="subscript"/>
          <w:lang w:eastAsia="en-US"/>
        </w:rPr>
        <w:t>2</w:t>
      </w:r>
      <w:r w:rsidRPr="00452E95">
        <w:rPr>
          <w:rFonts w:eastAsia="Times New Roman"/>
          <w:lang w:eastAsia="en-US"/>
        </w:rPr>
        <w:t xml:space="preserve">O fluxes at three differently managed grasslands.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10</w:t>
      </w:r>
      <w:r w:rsidRPr="00452E95">
        <w:rPr>
          <w:rFonts w:eastAsia="Times New Roman"/>
          <w:lang w:eastAsia="en-US"/>
        </w:rPr>
        <w:t>, 5931–5945. (doi:10.5194/bg-10-5931-2013)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180.</w:t>
      </w:r>
      <w:r w:rsidRPr="00452E95">
        <w:rPr>
          <w:rFonts w:eastAsia="Times New Roman"/>
          <w:lang w:eastAsia="en-US"/>
        </w:rPr>
        <w:tab/>
        <w:t xml:space="preserve">Urbanski S </w:t>
      </w:r>
      <w:r w:rsidRPr="00452E95">
        <w:rPr>
          <w:rFonts w:eastAsia="Times New Roman"/>
          <w:i/>
          <w:iCs/>
          <w:lang w:eastAsia="en-US"/>
        </w:rPr>
        <w:t>et al.</w:t>
      </w:r>
      <w:r w:rsidRPr="00452E95">
        <w:rPr>
          <w:rFonts w:eastAsia="Times New Roman"/>
          <w:lang w:eastAsia="en-US"/>
        </w:rPr>
        <w:t xml:space="preserve"> 2007 Factors controlling CO2 exchange on timescales from hourly to decadal at Harvard Forest.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112</w:t>
      </w:r>
      <w:r w:rsidRPr="00452E95">
        <w:rPr>
          <w:rFonts w:eastAsia="Times New Roman"/>
          <w:lang w:eastAsia="en-US"/>
        </w:rPr>
        <w:t>. (doi:10.1029/2006JG000293)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181.</w:t>
      </w:r>
      <w:r w:rsidRPr="00452E95">
        <w:rPr>
          <w:rFonts w:eastAsia="Times New Roman"/>
          <w:lang w:eastAsia="en-US"/>
        </w:rPr>
        <w:tab/>
        <w:t xml:space="preserve">Goldstein AH, Hultman NE, Fracheboud JM, Bauer MR, Panek JA, Xu M, Qi Y, Guenther AB, Baugh W. 2000 Effects of climate variability on the carbon dioxide, water, and sensible heat fluxes above a ponderosa pine plantation in the Sierra Nevada (CA).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101</w:t>
      </w:r>
      <w:r w:rsidRPr="00452E95">
        <w:rPr>
          <w:rFonts w:eastAsia="Times New Roman"/>
          <w:lang w:eastAsia="en-US"/>
        </w:rPr>
        <w:t>, 113–129. (doi:10.1016/S0168-1923(99)00168-9)</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182.</w:t>
      </w:r>
      <w:r w:rsidRPr="00452E95">
        <w:rPr>
          <w:rFonts w:eastAsia="Times New Roman"/>
          <w:lang w:eastAsia="en-US"/>
        </w:rPr>
        <w:tab/>
        <w:t xml:space="preserve">Montagnani L </w:t>
      </w:r>
      <w:r w:rsidRPr="00452E95">
        <w:rPr>
          <w:rFonts w:eastAsia="Times New Roman"/>
          <w:i/>
          <w:iCs/>
          <w:lang w:eastAsia="en-US"/>
        </w:rPr>
        <w:t>et al.</w:t>
      </w:r>
      <w:r w:rsidRPr="00452E95">
        <w:rPr>
          <w:rFonts w:eastAsia="Times New Roman"/>
          <w:lang w:eastAsia="en-US"/>
        </w:rPr>
        <w:t xml:space="preserve"> 2009 A new mass conservation approach to the study of CO2 advection in an alpine forest. </w:t>
      </w:r>
      <w:r w:rsidRPr="00452E95">
        <w:rPr>
          <w:rFonts w:eastAsia="Times New Roman"/>
          <w:i/>
          <w:iCs/>
          <w:lang w:eastAsia="en-US"/>
        </w:rPr>
        <w:t>J. Geophys. Res. Atmos.</w:t>
      </w:r>
      <w:r w:rsidRPr="00452E95">
        <w:rPr>
          <w:rFonts w:eastAsia="Times New Roman"/>
          <w:lang w:eastAsia="en-US"/>
        </w:rPr>
        <w:t xml:space="preserve"> </w:t>
      </w:r>
      <w:r w:rsidRPr="00452E95">
        <w:rPr>
          <w:rFonts w:eastAsia="Times New Roman"/>
          <w:b/>
          <w:bCs/>
          <w:lang w:eastAsia="en-US"/>
        </w:rPr>
        <w:t>114</w:t>
      </w:r>
      <w:r w:rsidRPr="00452E95">
        <w:rPr>
          <w:rFonts w:eastAsia="Times New Roman"/>
          <w:lang w:eastAsia="en-US"/>
        </w:rPr>
        <w:t>. (doi:10.1029/2008JD010650)</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183.</w:t>
      </w:r>
      <w:r w:rsidRPr="00452E95">
        <w:rPr>
          <w:rFonts w:eastAsia="Times New Roman"/>
          <w:lang w:eastAsia="en-US"/>
        </w:rPr>
        <w:tab/>
        <w:t xml:space="preserve">Chen S, Chen J, Lin G, Zhang W, Miao H, Wei L, Huang J, Han X. 2009 Energy balance and partition in Inner Mongolia steppe ecosystems with different land use types.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149</w:t>
      </w:r>
      <w:r w:rsidRPr="00452E95">
        <w:rPr>
          <w:rFonts w:eastAsia="Times New Roman"/>
          <w:lang w:eastAsia="en-US"/>
        </w:rPr>
        <w:t>, 1800–1809. (doi:10.1016/j.agrformet.2009.06.009)</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lastRenderedPageBreak/>
        <w:t>184.</w:t>
      </w:r>
      <w:r w:rsidRPr="00452E95">
        <w:rPr>
          <w:rFonts w:eastAsia="Times New Roman"/>
          <w:lang w:eastAsia="en-US"/>
        </w:rPr>
        <w:tab/>
        <w:t xml:space="preserve">Dragoni D, Schmid HP, Wayson CA, Potter H, Grimmond CSB, Randolph JC. 2011 Evidence of increased net ecosystem productivity associated with a longer vegetated season in a deciduous forest in south-central Indiana, USA.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17</w:t>
      </w:r>
      <w:r w:rsidRPr="00452E95">
        <w:rPr>
          <w:rFonts w:eastAsia="Times New Roman"/>
          <w:lang w:eastAsia="en-US"/>
        </w:rPr>
        <w:t>, 886–897. (doi:10.1111/j.1365-2486.2010.02281.x)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185.</w:t>
      </w:r>
      <w:r w:rsidRPr="00452E95">
        <w:rPr>
          <w:rFonts w:eastAsia="Times New Roman"/>
          <w:lang w:eastAsia="en-US"/>
        </w:rPr>
        <w:tab/>
        <w:t xml:space="preserve">Guan DX, Wu JB, Zhao XS, Han SJ, Yu GR, Sun XM, Jin CJ. 2006 CO2 fluxes over an old, temperate mixed forest in northeastern China.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137</w:t>
      </w:r>
      <w:r w:rsidRPr="00452E95">
        <w:rPr>
          <w:rFonts w:eastAsia="Times New Roman"/>
          <w:lang w:eastAsia="en-US"/>
        </w:rPr>
        <w:t>, 138–149. (doi:10.1016/j.agrformet.2006.02.003)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186.</w:t>
      </w:r>
      <w:r w:rsidRPr="00452E95">
        <w:rPr>
          <w:rFonts w:eastAsia="Times New Roman"/>
          <w:lang w:eastAsia="en-US"/>
        </w:rPr>
        <w:tab/>
        <w:t xml:space="preserve">Irvine J, Law BE, Hibbard KA. 2007 Postfire carbon pools and fluxes in semiarid ponderosa pine in Central Oregon.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13</w:t>
      </w:r>
      <w:r w:rsidRPr="00452E95">
        <w:rPr>
          <w:rFonts w:eastAsia="Times New Roman"/>
          <w:lang w:eastAsia="en-US"/>
        </w:rPr>
        <w:t>, 1748–1760. (doi:10.1111/j.1365-2486.2007.01368.x)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187.</w:t>
      </w:r>
      <w:r w:rsidRPr="00452E95">
        <w:rPr>
          <w:rFonts w:eastAsia="Times New Roman"/>
          <w:lang w:eastAsia="en-US"/>
        </w:rPr>
        <w:tab/>
        <w:t xml:space="preserve">Haer T, Botzen WJW, Zavala-Hidalgo J, Cusell C, J. Ward P. 2017 Economic evaluation of climate risk adaptation strategies: Cost-benefit analysis of flood protection in Tabasco, Mexico. </w:t>
      </w:r>
      <w:r w:rsidRPr="00452E95">
        <w:rPr>
          <w:rFonts w:eastAsia="Times New Roman"/>
          <w:i/>
          <w:iCs/>
          <w:lang w:eastAsia="en-US"/>
        </w:rPr>
        <w:t>Atmósfera</w:t>
      </w:r>
      <w:r w:rsidRPr="00452E95">
        <w:rPr>
          <w:rFonts w:eastAsia="Times New Roman"/>
          <w:lang w:eastAsia="en-US"/>
        </w:rPr>
        <w:t xml:space="preserve"> </w:t>
      </w:r>
      <w:r w:rsidRPr="00452E95">
        <w:rPr>
          <w:rFonts w:eastAsia="Times New Roman"/>
          <w:b/>
          <w:bCs/>
          <w:lang w:eastAsia="en-US"/>
        </w:rPr>
        <w:t>30</w:t>
      </w:r>
      <w:r w:rsidRPr="00452E95">
        <w:rPr>
          <w:rFonts w:eastAsia="Times New Roman"/>
          <w:lang w:eastAsia="en-US"/>
        </w:rPr>
        <w:t>, 101–120. (doi:10.20937/ATM.2017.30.02.03)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188.</w:t>
      </w:r>
      <w:r w:rsidRPr="00452E95">
        <w:rPr>
          <w:rFonts w:eastAsia="Times New Roman"/>
          <w:lang w:eastAsia="en-US"/>
        </w:rPr>
        <w:tab/>
        <w:t xml:space="preserve">Stiegler C, Lund M, Røjle Christensen T, Mastepanov M, Lindroth A. 2016 Two years with extreme and little snowfall: Effects on energy partitioning and surface energy exchange in a high-Arctic tundra ecosystem. </w:t>
      </w:r>
      <w:r w:rsidRPr="00452E95">
        <w:rPr>
          <w:rFonts w:eastAsia="Times New Roman"/>
          <w:i/>
          <w:iCs/>
          <w:lang w:eastAsia="en-US"/>
        </w:rPr>
        <w:t>Cryosphere</w:t>
      </w:r>
      <w:r w:rsidRPr="00452E95">
        <w:rPr>
          <w:rFonts w:eastAsia="Times New Roman"/>
          <w:lang w:eastAsia="en-US"/>
        </w:rPr>
        <w:t xml:space="preserve"> </w:t>
      </w:r>
      <w:r w:rsidRPr="00452E95">
        <w:rPr>
          <w:rFonts w:eastAsia="Times New Roman"/>
          <w:b/>
          <w:bCs/>
          <w:lang w:eastAsia="en-US"/>
        </w:rPr>
        <w:t>10</w:t>
      </w:r>
      <w:r w:rsidRPr="00452E95">
        <w:rPr>
          <w:rFonts w:eastAsia="Times New Roman"/>
          <w:lang w:eastAsia="en-US"/>
        </w:rPr>
        <w:t>, 1395–1413. (doi:10.5194/tc-10-1395-2016)</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189.</w:t>
      </w:r>
      <w:r w:rsidRPr="00452E95">
        <w:rPr>
          <w:rFonts w:eastAsia="Times New Roman"/>
          <w:lang w:eastAsia="en-US"/>
        </w:rPr>
        <w:tab/>
        <w:t xml:space="preserve">Cleverly J </w:t>
      </w:r>
      <w:r w:rsidRPr="00452E95">
        <w:rPr>
          <w:rFonts w:eastAsia="Times New Roman"/>
          <w:i/>
          <w:iCs/>
          <w:lang w:eastAsia="en-US"/>
        </w:rPr>
        <w:t>et al.</w:t>
      </w:r>
      <w:r w:rsidRPr="00452E95">
        <w:rPr>
          <w:rFonts w:eastAsia="Times New Roman"/>
          <w:lang w:eastAsia="en-US"/>
        </w:rPr>
        <w:t xml:space="preserve"> 2013 Dynamics of component carbon fluxes in a semi-arid Acacia woodland, central Australia.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118</w:t>
      </w:r>
      <w:r w:rsidRPr="00452E95">
        <w:rPr>
          <w:rFonts w:eastAsia="Times New Roman"/>
          <w:lang w:eastAsia="en-US"/>
        </w:rPr>
        <w:t>, 1168–1185. (doi:10.1002/jgrg.20101)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190.</w:t>
      </w:r>
      <w:r w:rsidRPr="00452E95">
        <w:rPr>
          <w:rFonts w:eastAsia="Times New Roman"/>
          <w:lang w:eastAsia="en-US"/>
        </w:rPr>
        <w:tab/>
        <w:t xml:space="preserve">Grünwald T, Bernhofer C. 2007 A decade of carbon, water and energy flux measurements of an old spruce forest at the Anchor Station Tharandt. </w:t>
      </w:r>
      <w:r w:rsidRPr="00452E95">
        <w:rPr>
          <w:rFonts w:eastAsia="Times New Roman"/>
          <w:i/>
          <w:iCs/>
          <w:lang w:eastAsia="en-US"/>
        </w:rPr>
        <w:t>Tellus, Ser. B Chem. Phys. Meteorol.</w:t>
      </w:r>
      <w:r w:rsidRPr="00452E95">
        <w:rPr>
          <w:rFonts w:eastAsia="Times New Roman"/>
          <w:lang w:eastAsia="en-US"/>
        </w:rPr>
        <w:t xml:space="preserve"> </w:t>
      </w:r>
      <w:r w:rsidRPr="00452E95">
        <w:rPr>
          <w:rFonts w:eastAsia="Times New Roman"/>
          <w:b/>
          <w:bCs/>
          <w:lang w:eastAsia="en-US"/>
        </w:rPr>
        <w:t>59</w:t>
      </w:r>
      <w:r w:rsidRPr="00452E95">
        <w:rPr>
          <w:rFonts w:eastAsia="Times New Roman"/>
          <w:lang w:eastAsia="en-US"/>
        </w:rPr>
        <w:t>, 387–396. (doi:10.1111/j.1600-0889.2007.00259.x)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191.</w:t>
      </w:r>
      <w:r w:rsidRPr="00452E95">
        <w:rPr>
          <w:rFonts w:eastAsia="Times New Roman"/>
          <w:lang w:eastAsia="en-US"/>
        </w:rPr>
        <w:tab/>
        <w:t xml:space="preserve">Cook BD </w:t>
      </w:r>
      <w:r w:rsidRPr="00452E95">
        <w:rPr>
          <w:rFonts w:eastAsia="Times New Roman"/>
          <w:i/>
          <w:iCs/>
          <w:lang w:eastAsia="en-US"/>
        </w:rPr>
        <w:t>et al.</w:t>
      </w:r>
      <w:r w:rsidRPr="00452E95">
        <w:rPr>
          <w:rFonts w:eastAsia="Times New Roman"/>
          <w:lang w:eastAsia="en-US"/>
        </w:rPr>
        <w:t xml:space="preserve"> 2004 Carbon exchange and venting anomalies in an upland deciduous forest in northern Wisconsin, USA.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126</w:t>
      </w:r>
      <w:r w:rsidRPr="00452E95">
        <w:rPr>
          <w:rFonts w:eastAsia="Times New Roman"/>
          <w:lang w:eastAsia="en-US"/>
        </w:rPr>
        <w:t>, 271–295. (doi:10.1016/j.agrformet.2004.06.008)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192.</w:t>
      </w:r>
      <w:r w:rsidRPr="00452E95">
        <w:rPr>
          <w:rFonts w:eastAsia="Times New Roman"/>
          <w:lang w:eastAsia="en-US"/>
        </w:rPr>
        <w:tab/>
        <w:t xml:space="preserve">Delpierre N, Berveiller D, Granda E, Dufrêne E. 2016 Wood phenology, not carbon input, controls the interannual variability of wood growth in a temperate oak forest. </w:t>
      </w:r>
      <w:r w:rsidRPr="00452E95">
        <w:rPr>
          <w:rFonts w:eastAsia="Times New Roman"/>
          <w:i/>
          <w:iCs/>
          <w:lang w:eastAsia="en-US"/>
        </w:rPr>
        <w:t>New Phytol.</w:t>
      </w:r>
      <w:r w:rsidRPr="00452E95">
        <w:rPr>
          <w:rFonts w:eastAsia="Times New Roman"/>
          <w:lang w:eastAsia="en-US"/>
        </w:rPr>
        <w:t xml:space="preserve"> </w:t>
      </w:r>
      <w:r w:rsidRPr="00452E95">
        <w:rPr>
          <w:rFonts w:eastAsia="Times New Roman"/>
          <w:b/>
          <w:bCs/>
          <w:lang w:eastAsia="en-US"/>
        </w:rPr>
        <w:t>210</w:t>
      </w:r>
      <w:r w:rsidRPr="00452E95">
        <w:rPr>
          <w:rFonts w:eastAsia="Times New Roman"/>
          <w:lang w:eastAsia="en-US"/>
        </w:rPr>
        <w:t>, 459–470. (doi:10.1111/nph.13771)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193.</w:t>
      </w:r>
      <w:r w:rsidRPr="00452E95">
        <w:rPr>
          <w:rFonts w:eastAsia="Times New Roman"/>
          <w:lang w:eastAsia="en-US"/>
        </w:rPr>
        <w:tab/>
        <w:t xml:space="preserve">Jacobs CMJ </w:t>
      </w:r>
      <w:r w:rsidRPr="00452E95">
        <w:rPr>
          <w:rFonts w:eastAsia="Times New Roman"/>
          <w:i/>
          <w:iCs/>
          <w:lang w:eastAsia="en-US"/>
        </w:rPr>
        <w:t>et al.</w:t>
      </w:r>
      <w:r w:rsidRPr="00452E95">
        <w:rPr>
          <w:rFonts w:eastAsia="Times New Roman"/>
          <w:lang w:eastAsia="en-US"/>
        </w:rPr>
        <w:t xml:space="preserve"> 2007 Variability of annual CO&amp;lt;sub&amp;gt;2&amp;lt;/sub&amp;gt; exchange from Dutch grasslands.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4</w:t>
      </w:r>
      <w:r w:rsidRPr="00452E95">
        <w:rPr>
          <w:rFonts w:eastAsia="Times New Roman"/>
          <w:lang w:eastAsia="en-US"/>
        </w:rPr>
        <w:t>, 803–816. (doi:10.5194/bg-4-803-2007)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194.</w:t>
      </w:r>
      <w:r w:rsidRPr="00452E95">
        <w:rPr>
          <w:rFonts w:eastAsia="Times New Roman"/>
          <w:lang w:eastAsia="en-US"/>
        </w:rPr>
        <w:tab/>
        <w:t xml:space="preserve">Desai AR </w:t>
      </w:r>
      <w:r w:rsidRPr="00452E95">
        <w:rPr>
          <w:rFonts w:eastAsia="Times New Roman"/>
          <w:i/>
          <w:iCs/>
          <w:lang w:eastAsia="en-US"/>
        </w:rPr>
        <w:t>et al.</w:t>
      </w:r>
      <w:r w:rsidRPr="00452E95">
        <w:rPr>
          <w:rFonts w:eastAsia="Times New Roman"/>
          <w:lang w:eastAsia="en-US"/>
        </w:rPr>
        <w:t xml:space="preserve"> 2015 Corrigendum to ‘Landscape-level terrestrial methane flux observed from a very tall tower’ [Agricultural and Forest Meteorology, Volume 201 (2015), 61-75] DOI: 10.1016/j.agrformet.2014.10.017.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211</w:t>
      </w:r>
      <w:r w:rsidRPr="00452E95">
        <w:rPr>
          <w:rFonts w:eastAsia="Times New Roman"/>
          <w:lang w:eastAsia="en-US"/>
        </w:rPr>
        <w:t>–</w:t>
      </w:r>
      <w:r w:rsidRPr="00452E95">
        <w:rPr>
          <w:rFonts w:eastAsia="Times New Roman"/>
          <w:b/>
          <w:bCs/>
          <w:lang w:eastAsia="en-US"/>
        </w:rPr>
        <w:t>212</w:t>
      </w:r>
      <w:r w:rsidRPr="00452E95">
        <w:rPr>
          <w:rFonts w:eastAsia="Times New Roman"/>
          <w:lang w:eastAsia="en-US"/>
        </w:rPr>
        <w:t>, 1. (doi:10.1016/j.agrformet.2015.05.007)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195.</w:t>
      </w:r>
      <w:r w:rsidRPr="00452E95">
        <w:rPr>
          <w:rFonts w:eastAsia="Times New Roman"/>
          <w:lang w:eastAsia="en-US"/>
        </w:rPr>
        <w:tab/>
        <w:t xml:space="preserve">Merbold L, Eugster W, Stieger J, Zahniser M, Nelson D, Buchmann N. 2014 Greenhouse gas budget (CO2 , CH4 and N2O) of intensively managed grassland following restoration.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20</w:t>
      </w:r>
      <w:r w:rsidRPr="00452E95">
        <w:rPr>
          <w:rFonts w:eastAsia="Times New Roman"/>
          <w:lang w:eastAsia="en-US"/>
        </w:rPr>
        <w:t>, 1913–1928. (doi:10.1111/gcb.12518)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lastRenderedPageBreak/>
        <w:t>196.</w:t>
      </w:r>
      <w:r w:rsidRPr="00452E95">
        <w:rPr>
          <w:rFonts w:eastAsia="Times New Roman"/>
          <w:lang w:eastAsia="en-US"/>
        </w:rPr>
        <w:tab/>
        <w:t xml:space="preserve">Lindauer M, Schmid HP, Grote R, Mauder M, Steinbrecher R, Wolpert B. 2014 Net ecosystem exchange over a non-cleared wind-throw-disturbed upland spruce forest-Measurements and simulations.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197</w:t>
      </w:r>
      <w:r w:rsidRPr="00452E95">
        <w:rPr>
          <w:rFonts w:eastAsia="Times New Roman"/>
          <w:lang w:eastAsia="en-US"/>
        </w:rPr>
        <w:t>, 219–234. (doi:10.1016/j.agrformet.2014.07.005)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197.</w:t>
      </w:r>
      <w:r w:rsidRPr="00452E95">
        <w:rPr>
          <w:rFonts w:eastAsia="Times New Roman"/>
          <w:lang w:eastAsia="en-US"/>
        </w:rPr>
        <w:tab/>
        <w:t xml:space="preserve">Kurbatova J, Li C, Varlagin A, Xiao X, Vygodskaya N. 2008 Modeling carbon dynamics in two adjacent spruce forests with different soil conditions in Russia.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5</w:t>
      </w:r>
      <w:r w:rsidRPr="00452E95">
        <w:rPr>
          <w:rFonts w:eastAsia="Times New Roman"/>
          <w:lang w:eastAsia="en-US"/>
        </w:rPr>
        <w:t>, 969–980. (doi:10.5194/bg-5-969-2008)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198.</w:t>
      </w:r>
      <w:r w:rsidRPr="00452E95">
        <w:rPr>
          <w:rFonts w:eastAsia="Times New Roman"/>
          <w:lang w:eastAsia="en-US"/>
        </w:rPr>
        <w:tab/>
        <w:t xml:space="preserve">Irvine J, Law BE, Martin JG, Vickers D. 2008 Interannual variation in soil CO2 efflux and the response of root respiration to climate and canopy gas exchange in mature ponderosa pine.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14</w:t>
      </w:r>
      <w:r w:rsidRPr="00452E95">
        <w:rPr>
          <w:rFonts w:eastAsia="Times New Roman"/>
          <w:lang w:eastAsia="en-US"/>
        </w:rPr>
        <w:t>, 2848–2859. (doi:10.1111/j.1365-2486.2008.01682.x)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199.</w:t>
      </w:r>
      <w:r w:rsidRPr="00452E95">
        <w:rPr>
          <w:rFonts w:eastAsia="Times New Roman"/>
          <w:lang w:eastAsia="en-US"/>
        </w:rPr>
        <w:tab/>
        <w:t xml:space="preserve">Belelli Marchesini L, Papale D, Reichstein M, Vuichard N, Tchebakova N, Valentini R. 2007 Carbon balance assessment of a natural steppe of southern Siberia by multiple constraint approach. </w:t>
      </w:r>
      <w:r w:rsidRPr="00452E95">
        <w:rPr>
          <w:rFonts w:eastAsia="Times New Roman"/>
          <w:i/>
          <w:iCs/>
          <w:lang w:eastAsia="en-US"/>
        </w:rPr>
        <w:t>Biogeosciences Discuss.</w:t>
      </w:r>
      <w:r w:rsidRPr="00452E95">
        <w:rPr>
          <w:rFonts w:eastAsia="Times New Roman"/>
          <w:lang w:eastAsia="en-US"/>
        </w:rPr>
        <w:t xml:space="preserve"> </w:t>
      </w:r>
      <w:r w:rsidRPr="00452E95">
        <w:rPr>
          <w:rFonts w:eastAsia="Times New Roman"/>
          <w:b/>
          <w:bCs/>
          <w:lang w:eastAsia="en-US"/>
        </w:rPr>
        <w:t>4</w:t>
      </w:r>
      <w:r w:rsidRPr="00452E95">
        <w:rPr>
          <w:rFonts w:eastAsia="Times New Roman"/>
          <w:lang w:eastAsia="en-US"/>
        </w:rPr>
        <w:t>, 165–208. (doi:10.5194/bgd-4-165-2007)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200.</w:t>
      </w:r>
      <w:r w:rsidRPr="00452E95">
        <w:rPr>
          <w:rFonts w:eastAsia="Times New Roman"/>
          <w:lang w:eastAsia="en-US"/>
        </w:rPr>
        <w:tab/>
        <w:t xml:space="preserve">Monson RK, Turnipseed AA, Sparks JP, Harley PC, Scott-Denton LE, Sparks K, Huxman TE. 2002 Carbon sequestration in a high-elevation, subalpine forest.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8</w:t>
      </w:r>
      <w:r w:rsidRPr="00452E95">
        <w:rPr>
          <w:rFonts w:eastAsia="Times New Roman"/>
          <w:lang w:eastAsia="en-US"/>
        </w:rPr>
        <w:t>, 459–478. (doi:10.1046/j.1365-2486.2002.00480.x)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201.</w:t>
      </w:r>
      <w:r w:rsidRPr="00452E95">
        <w:rPr>
          <w:rFonts w:eastAsia="Times New Roman"/>
          <w:lang w:eastAsia="en-US"/>
        </w:rPr>
        <w:tab/>
        <w:t xml:space="preserve">Beringer J, Hutley LB, Tapper NJ, Cernusak LA. 2007 Savanna fires and their impact on net ecosystem productivity in North Australia.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13</w:t>
      </w:r>
      <w:r w:rsidRPr="00452E95">
        <w:rPr>
          <w:rFonts w:eastAsia="Times New Roman"/>
          <w:lang w:eastAsia="en-US"/>
        </w:rPr>
        <w:t>, 990–1004. (doi:10.1111/j.1365-2486.2007.01334.x)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202.</w:t>
      </w:r>
      <w:r w:rsidRPr="00452E95">
        <w:rPr>
          <w:rFonts w:eastAsia="Times New Roman"/>
          <w:lang w:eastAsia="en-US"/>
        </w:rPr>
        <w:tab/>
        <w:t xml:space="preserve">Luërs J, Westermann S, Piel K, Boike J. 2014 Annual CO2 budget and seasonal CO2 exchange signals at a high Arctic permafrost site on Spitsbergen, Svalbard archipelago.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11</w:t>
      </w:r>
      <w:r w:rsidRPr="00452E95">
        <w:rPr>
          <w:rFonts w:eastAsia="Times New Roman"/>
          <w:lang w:eastAsia="en-US"/>
        </w:rPr>
        <w:t>, 6307–6322. (doi:10.5194/bg-11-6307-2014)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203.</w:t>
      </w:r>
      <w:r w:rsidRPr="00452E95">
        <w:rPr>
          <w:rFonts w:eastAsia="Times New Roman"/>
          <w:lang w:eastAsia="en-US"/>
        </w:rPr>
        <w:tab/>
        <w:t xml:space="preserve">Montagnani L </w:t>
      </w:r>
      <w:r w:rsidRPr="00452E95">
        <w:rPr>
          <w:rFonts w:eastAsia="Times New Roman"/>
          <w:i/>
          <w:iCs/>
          <w:lang w:eastAsia="en-US"/>
        </w:rPr>
        <w:t>et al.</w:t>
      </w:r>
      <w:r w:rsidRPr="00452E95">
        <w:rPr>
          <w:rFonts w:eastAsia="Times New Roman"/>
          <w:lang w:eastAsia="en-US"/>
        </w:rPr>
        <w:t xml:space="preserve"> 2009 A new mass conservation approach to the study of CO2 advection in an alpine forest. </w:t>
      </w:r>
      <w:r w:rsidRPr="00452E95">
        <w:rPr>
          <w:rFonts w:eastAsia="Times New Roman"/>
          <w:i/>
          <w:iCs/>
          <w:lang w:eastAsia="en-US"/>
        </w:rPr>
        <w:t>J. Geophys. Res. Atmos.</w:t>
      </w:r>
      <w:r w:rsidRPr="00452E95">
        <w:rPr>
          <w:rFonts w:eastAsia="Times New Roman"/>
          <w:lang w:eastAsia="en-US"/>
        </w:rPr>
        <w:t xml:space="preserve"> </w:t>
      </w:r>
      <w:r w:rsidRPr="00452E95">
        <w:rPr>
          <w:rFonts w:eastAsia="Times New Roman"/>
          <w:b/>
          <w:bCs/>
          <w:lang w:eastAsia="en-US"/>
        </w:rPr>
        <w:t>114</w:t>
      </w:r>
      <w:r w:rsidRPr="00452E95">
        <w:rPr>
          <w:rFonts w:eastAsia="Times New Roman"/>
          <w:lang w:eastAsia="en-US"/>
        </w:rPr>
        <w:t>. (doi:10.1029/2008JD010650)</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204.</w:t>
      </w:r>
      <w:r w:rsidRPr="00452E95">
        <w:rPr>
          <w:rFonts w:eastAsia="Times New Roman"/>
          <w:lang w:eastAsia="en-US"/>
        </w:rPr>
        <w:tab/>
        <w:t xml:space="preserve">Luërs J, Westermann S, Piel K, Boike J. 2014 Annual CO2 budget and seasonal CO2 exchange signals at a high Arctic permafrost site on Spitsbergen, Svalbard archipelago.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11</w:t>
      </w:r>
      <w:r w:rsidRPr="00452E95">
        <w:rPr>
          <w:rFonts w:eastAsia="Times New Roman"/>
          <w:lang w:eastAsia="en-US"/>
        </w:rPr>
        <w:t>, 6307–6322. (doi:10.5194/bg-11-6307-2014)</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205.</w:t>
      </w:r>
      <w:r w:rsidRPr="00452E95">
        <w:rPr>
          <w:rFonts w:eastAsia="Times New Roman"/>
          <w:lang w:eastAsia="en-US"/>
        </w:rPr>
        <w:tab/>
        <w:t xml:space="preserve">Moureaux C, Debacq A, Bodson B, Heinesch B, Aubinet M. 2006 Annual net ecosystem carbon exchange by a sugar beet crop.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139</w:t>
      </w:r>
      <w:r w:rsidRPr="00452E95">
        <w:rPr>
          <w:rFonts w:eastAsia="Times New Roman"/>
          <w:lang w:eastAsia="en-US"/>
        </w:rPr>
        <w:t>, 25–39. (doi:10.1016/j.agrformet.2006.05.009)</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206.</w:t>
      </w:r>
      <w:r w:rsidRPr="00452E95">
        <w:rPr>
          <w:rFonts w:eastAsia="Times New Roman"/>
          <w:lang w:eastAsia="en-US"/>
        </w:rPr>
        <w:tab/>
        <w:t xml:space="preserve">Frank JM, Massman WJ, Ewers BE, Huckaby LS, Negrõn JF. 2014 Ecosystem CO2/H2O fluxes are explained by hydraulically limited gas exchange during tree mortality from spruce bark beetles.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119</w:t>
      </w:r>
      <w:r w:rsidRPr="00452E95">
        <w:rPr>
          <w:rFonts w:eastAsia="Times New Roman"/>
          <w:lang w:eastAsia="en-US"/>
        </w:rPr>
        <w:t>, 1195–1215. (doi:10.1002/2013JG002597)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lastRenderedPageBreak/>
        <w:t>207.</w:t>
      </w:r>
      <w:r w:rsidRPr="00452E95">
        <w:rPr>
          <w:rFonts w:eastAsia="Times New Roman"/>
          <w:lang w:eastAsia="en-US"/>
        </w:rPr>
        <w:tab/>
        <w:t xml:space="preserve">Chiti T, Certini G, Grieco E, Valentini R. 2010 The role of soil in storing carbon in tropical rainforests: The case of Ankasa Park, Ghana. </w:t>
      </w:r>
      <w:r w:rsidRPr="00452E95">
        <w:rPr>
          <w:rFonts w:eastAsia="Times New Roman"/>
          <w:i/>
          <w:iCs/>
          <w:lang w:eastAsia="en-US"/>
        </w:rPr>
        <w:t>Plant Soil</w:t>
      </w:r>
      <w:r w:rsidRPr="00452E95">
        <w:rPr>
          <w:rFonts w:eastAsia="Times New Roman"/>
          <w:lang w:eastAsia="en-US"/>
        </w:rPr>
        <w:t xml:space="preserve"> </w:t>
      </w:r>
      <w:r w:rsidRPr="00452E95">
        <w:rPr>
          <w:rFonts w:eastAsia="Times New Roman"/>
          <w:b/>
          <w:bCs/>
          <w:lang w:eastAsia="en-US"/>
        </w:rPr>
        <w:t>331</w:t>
      </w:r>
      <w:r w:rsidRPr="00452E95">
        <w:rPr>
          <w:rFonts w:eastAsia="Times New Roman"/>
          <w:lang w:eastAsia="en-US"/>
        </w:rPr>
        <w:t>, 453–461. (doi:10.1007/s11104-009-0265-x)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208.</w:t>
      </w:r>
      <w:r w:rsidRPr="00452E95">
        <w:rPr>
          <w:rFonts w:eastAsia="Times New Roman"/>
          <w:lang w:eastAsia="en-US"/>
        </w:rPr>
        <w:tab/>
        <w:t xml:space="preserve">Urbanski S </w:t>
      </w:r>
      <w:r w:rsidRPr="00452E95">
        <w:rPr>
          <w:rFonts w:eastAsia="Times New Roman"/>
          <w:i/>
          <w:iCs/>
          <w:lang w:eastAsia="en-US"/>
        </w:rPr>
        <w:t>et al.</w:t>
      </w:r>
      <w:r w:rsidRPr="00452E95">
        <w:rPr>
          <w:rFonts w:eastAsia="Times New Roman"/>
          <w:lang w:eastAsia="en-US"/>
        </w:rPr>
        <w:t xml:space="preserve"> 2007 Factors controlling CO2 exchange on timescales from hourly to decadal at Harvard Forest.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112</w:t>
      </w:r>
      <w:r w:rsidRPr="00452E95">
        <w:rPr>
          <w:rFonts w:eastAsia="Times New Roman"/>
          <w:lang w:eastAsia="en-US"/>
        </w:rPr>
        <w:t>. (doi:10.1029/2006JG000293)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209.</w:t>
      </w:r>
      <w:r w:rsidRPr="00452E95">
        <w:rPr>
          <w:rFonts w:eastAsia="Times New Roman"/>
          <w:lang w:eastAsia="en-US"/>
        </w:rPr>
        <w:tab/>
        <w:t xml:space="preserve">Lund M, Falk JM, Friborg T, Mbufong HN, Sigsgaard C, Soegaard H, Tamstorf MP. 2012 Trends in CO </w:t>
      </w:r>
      <w:r w:rsidRPr="00452E95">
        <w:rPr>
          <w:rFonts w:eastAsia="Times New Roman"/>
          <w:vertAlign w:val="subscript"/>
          <w:lang w:eastAsia="en-US"/>
        </w:rPr>
        <w:t>2</w:t>
      </w:r>
      <w:r w:rsidRPr="00452E95">
        <w:rPr>
          <w:rFonts w:eastAsia="Times New Roman"/>
          <w:lang w:eastAsia="en-US"/>
        </w:rPr>
        <w:t xml:space="preserve"> exchange in a high Arctic tundra heath, 2000-2010.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117</w:t>
      </w:r>
      <w:r w:rsidRPr="00452E95">
        <w:rPr>
          <w:rFonts w:eastAsia="Times New Roman"/>
          <w:lang w:eastAsia="en-US"/>
        </w:rPr>
        <w:t>, n/a-n/a. (doi:10.1029/2011JG001901)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210.</w:t>
      </w:r>
      <w:r w:rsidRPr="00452E95">
        <w:rPr>
          <w:rFonts w:eastAsia="Times New Roman"/>
          <w:lang w:eastAsia="en-US"/>
        </w:rPr>
        <w:tab/>
        <w:t xml:space="preserve">Beringer J, Livesley SJ, Randle J, Hutley LB. 2013 Carbon dioxide fluxes dominate the greenhouse gas exchanges of a seasonal wetland in the wet-dry tropics of Northern Australia.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182</w:t>
      </w:r>
      <w:r w:rsidRPr="00452E95">
        <w:rPr>
          <w:rFonts w:eastAsia="Times New Roman"/>
          <w:lang w:eastAsia="en-US"/>
        </w:rPr>
        <w:t>–</w:t>
      </w:r>
      <w:r w:rsidRPr="00452E95">
        <w:rPr>
          <w:rFonts w:eastAsia="Times New Roman"/>
          <w:b/>
          <w:bCs/>
          <w:lang w:eastAsia="en-US"/>
        </w:rPr>
        <w:t>183</w:t>
      </w:r>
      <w:r w:rsidRPr="00452E95">
        <w:rPr>
          <w:rFonts w:eastAsia="Times New Roman"/>
          <w:lang w:eastAsia="en-US"/>
        </w:rPr>
        <w:t>, 239–247. (doi:10.1016/j.agrformet.2013.06.008)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211.</w:t>
      </w:r>
      <w:r w:rsidRPr="00452E95">
        <w:rPr>
          <w:rFonts w:eastAsia="Times New Roman"/>
          <w:lang w:eastAsia="en-US"/>
        </w:rPr>
        <w:tab/>
        <w:t xml:space="preserve">Vickers D, Thomas C, Law BE. 2009 Random and systematic CO2flux sampling errors for tower measurements over forests in the convective boundary layer.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149</w:t>
      </w:r>
      <w:r w:rsidRPr="00452E95">
        <w:rPr>
          <w:rFonts w:eastAsia="Times New Roman"/>
          <w:lang w:eastAsia="en-US"/>
        </w:rPr>
        <w:t>, 73–83. (doi:10.1016/j.agrformet.2008.07.005)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212.</w:t>
      </w:r>
      <w:r w:rsidRPr="00452E95">
        <w:rPr>
          <w:rFonts w:eastAsia="Times New Roman"/>
          <w:lang w:eastAsia="en-US"/>
        </w:rPr>
        <w:tab/>
        <w:t xml:space="preserve">Scott RL, Hamerlynck EP, Jenerette GD, Moran MS, Barron-Gafford GA. 2010 Carbon dioxide exchange in a semidesert grassland through drought-induced vegetation change.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115</w:t>
      </w:r>
      <w:r w:rsidRPr="00452E95">
        <w:rPr>
          <w:rFonts w:eastAsia="Times New Roman"/>
          <w:lang w:eastAsia="en-US"/>
        </w:rPr>
        <w:t>. (doi:10.1029/2010JG001348)</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213.</w:t>
      </w:r>
      <w:r w:rsidRPr="00452E95">
        <w:rPr>
          <w:rFonts w:eastAsia="Times New Roman"/>
          <w:lang w:eastAsia="en-US"/>
        </w:rPr>
        <w:tab/>
        <w:t xml:space="preserve">Desai AR, Bolstad P V., Cook BD, Davis KJ, Carey E V. 2005 Comparing net ecosystem exchange of carbon dioxide between an old-growth and mature forest in the upper Midwest, USA.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128</w:t>
      </w:r>
      <w:r w:rsidRPr="00452E95">
        <w:rPr>
          <w:rFonts w:eastAsia="Times New Roman"/>
          <w:lang w:eastAsia="en-US"/>
        </w:rPr>
        <w:t>, 33–55. (doi:10.1016/j.agrformet.2004.09.005)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214.</w:t>
      </w:r>
      <w:r w:rsidRPr="00452E95">
        <w:rPr>
          <w:rFonts w:eastAsia="Times New Roman"/>
          <w:lang w:eastAsia="en-US"/>
        </w:rPr>
        <w:tab/>
        <w:t xml:space="preserve">Migliavacca M, Meroni M, Busetto L, Colombo R, Zenone T, Matteucci G, Manca G, Seufert G. 2009 Modeling gross primary production of agro-forestry ecosystems by assimilation of satellite-derived information in a process-based model. </w:t>
      </w:r>
      <w:r w:rsidRPr="00452E95">
        <w:rPr>
          <w:rFonts w:eastAsia="Times New Roman"/>
          <w:i/>
          <w:iCs/>
          <w:lang w:eastAsia="en-US"/>
        </w:rPr>
        <w:t>Sensors</w:t>
      </w:r>
      <w:r w:rsidRPr="00452E95">
        <w:rPr>
          <w:rFonts w:eastAsia="Times New Roman"/>
          <w:lang w:eastAsia="en-US"/>
        </w:rPr>
        <w:t xml:space="preserve"> </w:t>
      </w:r>
      <w:r w:rsidRPr="00452E95">
        <w:rPr>
          <w:rFonts w:eastAsia="Times New Roman"/>
          <w:b/>
          <w:bCs/>
          <w:lang w:eastAsia="en-US"/>
        </w:rPr>
        <w:t>9</w:t>
      </w:r>
      <w:r w:rsidRPr="00452E95">
        <w:rPr>
          <w:rFonts w:eastAsia="Times New Roman"/>
          <w:lang w:eastAsia="en-US"/>
        </w:rPr>
        <w:t>, 922–942. (doi:10.3390/s90200922)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215.</w:t>
      </w:r>
      <w:r w:rsidRPr="00452E95">
        <w:rPr>
          <w:rFonts w:eastAsia="Times New Roman"/>
          <w:lang w:eastAsia="en-US"/>
        </w:rPr>
        <w:tab/>
        <w:t xml:space="preserve">Post H, Hendricks Franssen HJ, Graf A, Schmidt M, Vereecken H. 2015 Uncertainty analysis of eddy covariance CO2 flux measurements for different EC tower distances using an extended two-tower approach.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12</w:t>
      </w:r>
      <w:r w:rsidRPr="00452E95">
        <w:rPr>
          <w:rFonts w:eastAsia="Times New Roman"/>
          <w:lang w:eastAsia="en-US"/>
        </w:rPr>
        <w:t>, 1205–1221. (doi:10.5194/bg-12-1205-2015)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216.</w:t>
      </w:r>
      <w:r w:rsidRPr="00452E95">
        <w:rPr>
          <w:rFonts w:eastAsia="Times New Roman"/>
          <w:lang w:eastAsia="en-US"/>
        </w:rPr>
        <w:tab/>
        <w:t xml:space="preserve">Wolf S, Eugster W, Potvin C, Turner BL, Buchmann N. 2011 Carbon sequestration potential of tropical pasture compared with afforestation in Panama. </w:t>
      </w:r>
      <w:r w:rsidRPr="00452E95">
        <w:rPr>
          <w:rFonts w:eastAsia="Times New Roman"/>
          <w:i/>
          <w:iCs/>
          <w:lang w:eastAsia="en-US"/>
        </w:rPr>
        <w:t>Glob. Chang. Biol.</w:t>
      </w:r>
      <w:r w:rsidRPr="00452E95">
        <w:rPr>
          <w:rFonts w:eastAsia="Times New Roman"/>
          <w:lang w:eastAsia="en-US"/>
        </w:rPr>
        <w:t xml:space="preserve"> </w:t>
      </w:r>
      <w:r w:rsidRPr="00452E95">
        <w:rPr>
          <w:rFonts w:eastAsia="Times New Roman"/>
          <w:b/>
          <w:bCs/>
          <w:lang w:eastAsia="en-US"/>
        </w:rPr>
        <w:t>17</w:t>
      </w:r>
      <w:r w:rsidRPr="00452E95">
        <w:rPr>
          <w:rFonts w:eastAsia="Times New Roman"/>
          <w:lang w:eastAsia="en-US"/>
        </w:rPr>
        <w:t>, 2763–2780. (doi:10.1111/j.1365-2486.2011.02460.x)</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217.</w:t>
      </w:r>
      <w:r w:rsidRPr="00452E95">
        <w:rPr>
          <w:rFonts w:eastAsia="Times New Roman"/>
          <w:lang w:eastAsia="en-US"/>
        </w:rPr>
        <w:tab/>
        <w:t xml:space="preserve">McHugh ID, Beringer J, Cunningham SC, Baker PJ, Cavagnaro TR, MacNally R, Thompson RM. 2017 Interactions between nocturnal turbulent flux, storage and advection at an ‘ideal’ eucalypt woodland site.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14</w:t>
      </w:r>
      <w:r w:rsidRPr="00452E95">
        <w:rPr>
          <w:rFonts w:eastAsia="Times New Roman"/>
          <w:lang w:eastAsia="en-US"/>
        </w:rPr>
        <w:t>, 3027–3050. (doi:10.5194/bg-14-3027-2017)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lastRenderedPageBreak/>
        <w:t>218.</w:t>
      </w:r>
      <w:r w:rsidRPr="00452E95">
        <w:rPr>
          <w:rFonts w:eastAsia="Times New Roman"/>
          <w:lang w:eastAsia="en-US"/>
        </w:rPr>
        <w:tab/>
        <w:t xml:space="preserve">Dietiker D, Buchmann N, Eugster W. 2010 Testing the ability of the DNDC model to predict CO2and water vapour fluxes of a Swiss cropland site. </w:t>
      </w:r>
      <w:r w:rsidRPr="00452E95">
        <w:rPr>
          <w:rFonts w:eastAsia="Times New Roman"/>
          <w:i/>
          <w:iCs/>
          <w:lang w:eastAsia="en-US"/>
        </w:rPr>
        <w:t>Agric. Ecosyst. Environ.</w:t>
      </w:r>
      <w:r w:rsidRPr="00452E95">
        <w:rPr>
          <w:rFonts w:eastAsia="Times New Roman"/>
          <w:lang w:eastAsia="en-US"/>
        </w:rPr>
        <w:t xml:space="preserve"> </w:t>
      </w:r>
      <w:r w:rsidRPr="00452E95">
        <w:rPr>
          <w:rFonts w:eastAsia="Times New Roman"/>
          <w:b/>
          <w:bCs/>
          <w:lang w:eastAsia="en-US"/>
        </w:rPr>
        <w:t>139</w:t>
      </w:r>
      <w:r w:rsidRPr="00452E95">
        <w:rPr>
          <w:rFonts w:eastAsia="Times New Roman"/>
          <w:lang w:eastAsia="en-US"/>
        </w:rPr>
        <w:t>, 396–401. (doi:10.1016/j.agee.2010.09.002)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219.</w:t>
      </w:r>
      <w:r w:rsidRPr="00452E95">
        <w:rPr>
          <w:rFonts w:eastAsia="Times New Roman"/>
          <w:lang w:eastAsia="en-US"/>
        </w:rPr>
        <w:tab/>
        <w:t xml:space="preserve">Boike J </w:t>
      </w:r>
      <w:r w:rsidRPr="00452E95">
        <w:rPr>
          <w:rFonts w:eastAsia="Times New Roman"/>
          <w:i/>
          <w:iCs/>
          <w:lang w:eastAsia="en-US"/>
        </w:rPr>
        <w:t>et al.</w:t>
      </w:r>
      <w:r w:rsidRPr="00452E95">
        <w:rPr>
          <w:rFonts w:eastAsia="Times New Roman"/>
          <w:lang w:eastAsia="en-US"/>
        </w:rPr>
        <w:t xml:space="preserve"> 2013 Baseline characteristics of climate, permafrost and land cover from a new permafrost observatory in the Lena River Delta, Siberia (1998-2011).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10</w:t>
      </w:r>
      <w:r w:rsidRPr="00452E95">
        <w:rPr>
          <w:rFonts w:eastAsia="Times New Roman"/>
          <w:lang w:eastAsia="en-US"/>
        </w:rPr>
        <w:t>, 2105–2128. (doi:10.5194/bg-10-2105-2013)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220.</w:t>
      </w:r>
      <w:r w:rsidRPr="00452E95">
        <w:rPr>
          <w:rFonts w:eastAsia="Times New Roman"/>
          <w:lang w:eastAsia="en-US"/>
        </w:rPr>
        <w:tab/>
        <w:t xml:space="preserve">Sabbatini S </w:t>
      </w:r>
      <w:r w:rsidRPr="00452E95">
        <w:rPr>
          <w:rFonts w:eastAsia="Times New Roman"/>
          <w:i/>
          <w:iCs/>
          <w:lang w:eastAsia="en-US"/>
        </w:rPr>
        <w:t>et al.</w:t>
      </w:r>
      <w:r w:rsidRPr="00452E95">
        <w:rPr>
          <w:rFonts w:eastAsia="Times New Roman"/>
          <w:lang w:eastAsia="en-US"/>
        </w:rPr>
        <w:t xml:space="preserve"> 2016 Greenhouse gas balance of cropland conversion to bioenergy poplar short-rotation coppice.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13</w:t>
      </w:r>
      <w:r w:rsidRPr="00452E95">
        <w:rPr>
          <w:rFonts w:eastAsia="Times New Roman"/>
          <w:lang w:eastAsia="en-US"/>
        </w:rPr>
        <w:t>, 95–113. (doi:10.5194/bg-13-95-2016)</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221.</w:t>
      </w:r>
      <w:r w:rsidRPr="00452E95">
        <w:rPr>
          <w:rFonts w:eastAsia="Times New Roman"/>
          <w:lang w:eastAsia="en-US"/>
        </w:rPr>
        <w:tab/>
        <w:t xml:space="preserve">Wick B, Veldkamp E, de Mello WZ, Keller M, Crill P. 2005 Nitrous oxide fluxes and nitrogen cycling along a pasture chronosequence in Central Amazonia, Brazil.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2</w:t>
      </w:r>
      <w:r w:rsidRPr="00452E95">
        <w:rPr>
          <w:rFonts w:eastAsia="Times New Roman"/>
          <w:lang w:eastAsia="en-US"/>
        </w:rPr>
        <w:t>, 175–187. (doi:10.5194/bg-2-175-2005)</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222.</w:t>
      </w:r>
      <w:r w:rsidRPr="00452E95">
        <w:rPr>
          <w:rFonts w:eastAsia="Times New Roman"/>
          <w:lang w:eastAsia="en-US"/>
        </w:rPr>
        <w:tab/>
        <w:t xml:space="preserve">Acosta M, Pavelka M, Montagnani L, Kutsch W, Lindroth A, Juszczak R, Janouš D. 2013 Soil surface CO2 efflux measurements in Norway spruce forests: Comparison between four different sites across Europe - from boreal to alpine forest. </w:t>
      </w:r>
      <w:r w:rsidRPr="00452E95">
        <w:rPr>
          <w:rFonts w:eastAsia="Times New Roman"/>
          <w:i/>
          <w:iCs/>
          <w:lang w:eastAsia="en-US"/>
        </w:rPr>
        <w:t>Geoderma</w:t>
      </w:r>
      <w:r w:rsidRPr="00452E95">
        <w:rPr>
          <w:rFonts w:eastAsia="Times New Roman"/>
          <w:lang w:eastAsia="en-US"/>
        </w:rPr>
        <w:t xml:space="preserve"> </w:t>
      </w:r>
      <w:r w:rsidRPr="00452E95">
        <w:rPr>
          <w:rFonts w:eastAsia="Times New Roman"/>
          <w:b/>
          <w:bCs/>
          <w:lang w:eastAsia="en-US"/>
        </w:rPr>
        <w:t>192</w:t>
      </w:r>
      <w:r w:rsidRPr="00452E95">
        <w:rPr>
          <w:rFonts w:eastAsia="Times New Roman"/>
          <w:lang w:eastAsia="en-US"/>
        </w:rPr>
        <w:t>, 295–303. (doi:10.1016/j.geoderma.2012.08.027)</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223.</w:t>
      </w:r>
      <w:r w:rsidRPr="00452E95">
        <w:rPr>
          <w:rFonts w:eastAsia="Times New Roman"/>
          <w:lang w:eastAsia="en-US"/>
        </w:rPr>
        <w:tab/>
        <w:t xml:space="preserve">Bowling DR, Bethers-Marchetti S, Lunch CK, Grote EE, Belnap J. 2010 Carbon, water, and energy fluxes in a semiarid cold desert grassland during and following multiyear drought. </w:t>
      </w:r>
      <w:r w:rsidRPr="00452E95">
        <w:rPr>
          <w:rFonts w:eastAsia="Times New Roman"/>
          <w:i/>
          <w:iCs/>
          <w:lang w:eastAsia="en-US"/>
        </w:rPr>
        <w:t>J. Geophys. Res. Biogeosciences</w:t>
      </w:r>
      <w:r w:rsidRPr="00452E95">
        <w:rPr>
          <w:rFonts w:eastAsia="Times New Roman"/>
          <w:lang w:eastAsia="en-US"/>
        </w:rPr>
        <w:t xml:space="preserve"> </w:t>
      </w:r>
      <w:r w:rsidRPr="00452E95">
        <w:rPr>
          <w:rFonts w:eastAsia="Times New Roman"/>
          <w:b/>
          <w:bCs/>
          <w:lang w:eastAsia="en-US"/>
        </w:rPr>
        <w:t>115</w:t>
      </w:r>
      <w:r w:rsidRPr="00452E95">
        <w:rPr>
          <w:rFonts w:eastAsia="Times New Roman"/>
          <w:lang w:eastAsia="en-US"/>
        </w:rPr>
        <w:t>. (doi:10.1029/2010JG001322)</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224.</w:t>
      </w:r>
      <w:r w:rsidRPr="00452E95">
        <w:rPr>
          <w:rFonts w:eastAsia="Times New Roman"/>
          <w:lang w:eastAsia="en-US"/>
        </w:rPr>
        <w:tab/>
        <w:t xml:space="preserve">Ferré C, Zenone T, Comolli R, Seufert G. 2012 Estimating heterotrophic and autotrophic soil respiration in a semi-natural forest of Lombardy, Italy. </w:t>
      </w:r>
      <w:r w:rsidRPr="00452E95">
        <w:rPr>
          <w:rFonts w:eastAsia="Times New Roman"/>
          <w:i/>
          <w:iCs/>
          <w:lang w:eastAsia="en-US"/>
        </w:rPr>
        <w:t>Pedobiologia (Jena).</w:t>
      </w:r>
      <w:r w:rsidRPr="00452E95">
        <w:rPr>
          <w:rFonts w:eastAsia="Times New Roman"/>
          <w:lang w:eastAsia="en-US"/>
        </w:rPr>
        <w:t xml:space="preserve"> </w:t>
      </w:r>
      <w:r w:rsidRPr="00452E95">
        <w:rPr>
          <w:rFonts w:eastAsia="Times New Roman"/>
          <w:b/>
          <w:bCs/>
          <w:lang w:eastAsia="en-US"/>
        </w:rPr>
        <w:t>55</w:t>
      </w:r>
      <w:r w:rsidRPr="00452E95">
        <w:rPr>
          <w:rFonts w:eastAsia="Times New Roman"/>
          <w:lang w:eastAsia="en-US"/>
        </w:rPr>
        <w:t>, 285–294. (doi:10.1016/j.pedobi.2012.05.001)</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225.</w:t>
      </w:r>
      <w:r w:rsidRPr="00452E95">
        <w:rPr>
          <w:rFonts w:eastAsia="Times New Roman"/>
          <w:lang w:eastAsia="en-US"/>
        </w:rPr>
        <w:tab/>
        <w:t xml:space="preserve">Sulman BN, Desai AR, Cook BD, Saliendra N, MacKay DS. 2009 Contrasting carbon dioxide fluxes between a drying shrub wetland in Northern Wisconsin, USA, and nearby forests. </w:t>
      </w:r>
      <w:r w:rsidRPr="00452E95">
        <w:rPr>
          <w:rFonts w:eastAsia="Times New Roman"/>
          <w:i/>
          <w:iCs/>
          <w:lang w:eastAsia="en-US"/>
        </w:rPr>
        <w:t>Biogeosciences</w:t>
      </w:r>
      <w:r w:rsidRPr="00452E95">
        <w:rPr>
          <w:rFonts w:eastAsia="Times New Roman"/>
          <w:lang w:eastAsia="en-US"/>
        </w:rPr>
        <w:t xml:space="preserve"> </w:t>
      </w:r>
      <w:r w:rsidRPr="00452E95">
        <w:rPr>
          <w:rFonts w:eastAsia="Times New Roman"/>
          <w:b/>
          <w:bCs/>
          <w:lang w:eastAsia="en-US"/>
        </w:rPr>
        <w:t>6</w:t>
      </w:r>
      <w:r w:rsidRPr="00452E95">
        <w:rPr>
          <w:rFonts w:eastAsia="Times New Roman"/>
          <w:lang w:eastAsia="en-US"/>
        </w:rPr>
        <w:t>, 1115–1126. (doi:10.5194/bg-6-1115-2009)</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226.</w:t>
      </w:r>
      <w:r w:rsidRPr="00452E95">
        <w:rPr>
          <w:rFonts w:eastAsia="Times New Roman"/>
          <w:lang w:eastAsia="en-US"/>
        </w:rPr>
        <w:tab/>
        <w:t xml:space="preserve">Kilinc M, Beringer J, Hutley LB, Tapper NJ, McGuire DA. 2013 Carbon and water exchange of the world’s tallest angiosperm forest.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182</w:t>
      </w:r>
      <w:r w:rsidRPr="00452E95">
        <w:rPr>
          <w:rFonts w:eastAsia="Times New Roman"/>
          <w:lang w:eastAsia="en-US"/>
        </w:rPr>
        <w:t>–</w:t>
      </w:r>
      <w:r w:rsidRPr="00452E95">
        <w:rPr>
          <w:rFonts w:eastAsia="Times New Roman"/>
          <w:b/>
          <w:bCs/>
          <w:lang w:eastAsia="en-US"/>
        </w:rPr>
        <w:t>183</w:t>
      </w:r>
      <w:r w:rsidRPr="00452E95">
        <w:rPr>
          <w:rFonts w:eastAsia="Times New Roman"/>
          <w:lang w:eastAsia="en-US"/>
        </w:rPr>
        <w:t>, 215–224. (doi:10.1016/j.agrformet.2013.07.003)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227.</w:t>
      </w:r>
      <w:r w:rsidRPr="00452E95">
        <w:rPr>
          <w:rFonts w:eastAsia="Times New Roman"/>
          <w:lang w:eastAsia="en-US"/>
        </w:rPr>
        <w:tab/>
        <w:t xml:space="preserve">Arain MA, Restrepo-Coupe N. 2005 Net ecosystem production in a temperate pine plantation in southeastern Canada.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128</w:t>
      </w:r>
      <w:r w:rsidRPr="00452E95">
        <w:rPr>
          <w:rFonts w:eastAsia="Times New Roman"/>
          <w:lang w:eastAsia="en-US"/>
        </w:rPr>
        <w:t>, 223–241. (doi:10.1016/j.agrformet.2004.10.003)</w:t>
      </w:r>
    </w:p>
    <w:p w:rsidR="00452E95" w:rsidRPr="00452E95" w:rsidRDefault="00452E95" w:rsidP="00452E95">
      <w:pPr>
        <w:spacing w:before="100" w:beforeAutospacing="1" w:after="100" w:afterAutospacing="1"/>
        <w:ind w:left="640" w:hanging="640"/>
        <w:rPr>
          <w:rFonts w:eastAsia="Times New Roman"/>
          <w:lang w:eastAsia="en-US"/>
        </w:rPr>
      </w:pPr>
      <w:r w:rsidRPr="00452E95">
        <w:rPr>
          <w:rFonts w:eastAsia="Times New Roman"/>
          <w:lang w:eastAsia="en-US"/>
        </w:rPr>
        <w:t>228.</w:t>
      </w:r>
      <w:r w:rsidRPr="00452E95">
        <w:rPr>
          <w:rFonts w:eastAsia="Times New Roman"/>
          <w:lang w:eastAsia="en-US"/>
        </w:rPr>
        <w:tab/>
        <w:t xml:space="preserve">Hoshika Y, Fares S, Savi F, Gruening C, Goded I, De Marco A, Sicard P, Paoletti E. 2017 Stomatal conductance models for ozone risk assessment at canopy level in two Mediterranean evergreen forests. </w:t>
      </w:r>
      <w:r w:rsidRPr="00452E95">
        <w:rPr>
          <w:rFonts w:eastAsia="Times New Roman"/>
          <w:i/>
          <w:iCs/>
          <w:lang w:eastAsia="en-US"/>
        </w:rPr>
        <w:t>Agric. For. Meteorol.</w:t>
      </w:r>
      <w:r w:rsidRPr="00452E95">
        <w:rPr>
          <w:rFonts w:eastAsia="Times New Roman"/>
          <w:lang w:eastAsia="en-US"/>
        </w:rPr>
        <w:t xml:space="preserve"> </w:t>
      </w:r>
      <w:r w:rsidRPr="00452E95">
        <w:rPr>
          <w:rFonts w:eastAsia="Times New Roman"/>
          <w:b/>
          <w:bCs/>
          <w:lang w:eastAsia="en-US"/>
        </w:rPr>
        <w:t>234</w:t>
      </w:r>
      <w:r w:rsidRPr="00452E95">
        <w:rPr>
          <w:rFonts w:eastAsia="Times New Roman"/>
          <w:lang w:eastAsia="en-US"/>
        </w:rPr>
        <w:t>–</w:t>
      </w:r>
      <w:r w:rsidRPr="00452E95">
        <w:rPr>
          <w:rFonts w:eastAsia="Times New Roman"/>
          <w:b/>
          <w:bCs/>
          <w:lang w:eastAsia="en-US"/>
        </w:rPr>
        <w:t>235</w:t>
      </w:r>
      <w:r w:rsidRPr="00452E95">
        <w:rPr>
          <w:rFonts w:eastAsia="Times New Roman"/>
          <w:lang w:eastAsia="en-US"/>
        </w:rPr>
        <w:t>, 212–221. (doi:10.1016/j.agrformet.2017.01.005)</w:t>
      </w:r>
    </w:p>
    <w:p w:rsidR="00F669F0" w:rsidRDefault="00F669F0" w:rsidP="00452E95">
      <w:pPr>
        <w:pStyle w:val="NormalWeb"/>
        <w:ind w:left="640" w:hanging="640"/>
      </w:pPr>
      <w:bookmarkStart w:id="0" w:name="_GoBack"/>
      <w:bookmarkEnd w:id="0"/>
    </w:p>
    <w:p w:rsidR="00F669F0" w:rsidRPr="00F669F0" w:rsidRDefault="00F669F0" w:rsidP="00917CAD">
      <w:pPr>
        <w:outlineLvl w:val="0"/>
      </w:pPr>
    </w:p>
    <w:sectPr w:rsidR="00F669F0" w:rsidRPr="00F669F0" w:rsidSect="008F400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B3F06"/>
    <w:multiLevelType w:val="hybridMultilevel"/>
    <w:tmpl w:val="2C646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4C"/>
    <w:rsid w:val="00005130"/>
    <w:rsid w:val="001849F4"/>
    <w:rsid w:val="001B274D"/>
    <w:rsid w:val="002624D9"/>
    <w:rsid w:val="00356E90"/>
    <w:rsid w:val="003B283E"/>
    <w:rsid w:val="004209A5"/>
    <w:rsid w:val="00452E95"/>
    <w:rsid w:val="004610EB"/>
    <w:rsid w:val="005151A0"/>
    <w:rsid w:val="00526B3D"/>
    <w:rsid w:val="005A5EAA"/>
    <w:rsid w:val="00665E5A"/>
    <w:rsid w:val="006B6F68"/>
    <w:rsid w:val="0070607C"/>
    <w:rsid w:val="008F4003"/>
    <w:rsid w:val="00917CAD"/>
    <w:rsid w:val="009835D8"/>
    <w:rsid w:val="009D2F03"/>
    <w:rsid w:val="009F284F"/>
    <w:rsid w:val="00A30A7C"/>
    <w:rsid w:val="00AE38A3"/>
    <w:rsid w:val="00B53B70"/>
    <w:rsid w:val="00BD4F4C"/>
    <w:rsid w:val="00C0745E"/>
    <w:rsid w:val="00D3473C"/>
    <w:rsid w:val="00D55CA1"/>
    <w:rsid w:val="00E34F5D"/>
    <w:rsid w:val="00ED4852"/>
    <w:rsid w:val="00F633DE"/>
    <w:rsid w:val="00F669F0"/>
    <w:rsid w:val="00F8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7C49"/>
  <w14:defaultImageDpi w14:val="32767"/>
  <w15:chartTrackingRefBased/>
  <w15:docId w15:val="{3621C5F0-EF76-ED4B-BE75-F85B6DE1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4F4C"/>
    <w:rPr>
      <w:rFonts w:ascii="Times New Roman" w:eastAsia="MS Mincho"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D4F4C"/>
    <w:rPr>
      <w:color w:val="0000FF"/>
      <w:u w:val="single"/>
    </w:rPr>
  </w:style>
  <w:style w:type="character" w:styleId="FollowedHyperlink">
    <w:name w:val="FollowedHyperlink"/>
    <w:basedOn w:val="DefaultParagraphFont"/>
    <w:uiPriority w:val="99"/>
    <w:semiHidden/>
    <w:unhideWhenUsed/>
    <w:rsid w:val="00BD4F4C"/>
    <w:rPr>
      <w:color w:val="954F72" w:themeColor="followedHyperlink"/>
      <w:u w:val="single"/>
    </w:rPr>
  </w:style>
  <w:style w:type="paragraph" w:styleId="BalloonText">
    <w:name w:val="Balloon Text"/>
    <w:basedOn w:val="Normal"/>
    <w:link w:val="BalloonTextChar"/>
    <w:uiPriority w:val="99"/>
    <w:semiHidden/>
    <w:unhideWhenUsed/>
    <w:rsid w:val="00BD4F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F4C"/>
    <w:rPr>
      <w:rFonts w:ascii="Lucida Grande" w:eastAsia="MS Mincho" w:hAnsi="Lucida Grande" w:cs="Lucida Grande"/>
      <w:sz w:val="18"/>
      <w:szCs w:val="18"/>
      <w:lang w:eastAsia="ja-JP"/>
    </w:rPr>
  </w:style>
  <w:style w:type="paragraph" w:styleId="ListParagraph">
    <w:name w:val="List Paragraph"/>
    <w:basedOn w:val="Normal"/>
    <w:uiPriority w:val="34"/>
    <w:qFormat/>
    <w:rsid w:val="00BD4F4C"/>
    <w:pPr>
      <w:ind w:left="720"/>
      <w:contextualSpacing/>
    </w:pPr>
  </w:style>
  <w:style w:type="paragraph" w:styleId="NormalWeb">
    <w:name w:val="Normal (Web)"/>
    <w:basedOn w:val="Normal"/>
    <w:uiPriority w:val="99"/>
    <w:unhideWhenUsed/>
    <w:rsid w:val="004610EB"/>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875887">
      <w:bodyDiv w:val="1"/>
      <w:marLeft w:val="0"/>
      <w:marRight w:val="0"/>
      <w:marTop w:val="0"/>
      <w:marBottom w:val="0"/>
      <w:divBdr>
        <w:top w:val="none" w:sz="0" w:space="0" w:color="auto"/>
        <w:left w:val="none" w:sz="0" w:space="0" w:color="auto"/>
        <w:bottom w:val="none" w:sz="0" w:space="0" w:color="auto"/>
        <w:right w:val="none" w:sz="0" w:space="0" w:color="auto"/>
      </w:divBdr>
    </w:div>
    <w:div w:id="395593232">
      <w:bodyDiv w:val="1"/>
      <w:marLeft w:val="0"/>
      <w:marRight w:val="0"/>
      <w:marTop w:val="0"/>
      <w:marBottom w:val="0"/>
      <w:divBdr>
        <w:top w:val="none" w:sz="0" w:space="0" w:color="auto"/>
        <w:left w:val="none" w:sz="0" w:space="0" w:color="auto"/>
        <w:bottom w:val="none" w:sz="0" w:space="0" w:color="auto"/>
        <w:right w:val="none" w:sz="0" w:space="0" w:color="auto"/>
      </w:divBdr>
    </w:div>
    <w:div w:id="556283789">
      <w:bodyDiv w:val="1"/>
      <w:marLeft w:val="0"/>
      <w:marRight w:val="0"/>
      <w:marTop w:val="0"/>
      <w:marBottom w:val="0"/>
      <w:divBdr>
        <w:top w:val="none" w:sz="0" w:space="0" w:color="auto"/>
        <w:left w:val="none" w:sz="0" w:space="0" w:color="auto"/>
        <w:bottom w:val="none" w:sz="0" w:space="0" w:color="auto"/>
        <w:right w:val="none" w:sz="0" w:space="0" w:color="auto"/>
      </w:divBdr>
    </w:div>
    <w:div w:id="700521992">
      <w:bodyDiv w:val="1"/>
      <w:marLeft w:val="0"/>
      <w:marRight w:val="0"/>
      <w:marTop w:val="0"/>
      <w:marBottom w:val="0"/>
      <w:divBdr>
        <w:top w:val="none" w:sz="0" w:space="0" w:color="auto"/>
        <w:left w:val="none" w:sz="0" w:space="0" w:color="auto"/>
        <w:bottom w:val="none" w:sz="0" w:space="0" w:color="auto"/>
        <w:right w:val="none" w:sz="0" w:space="0" w:color="auto"/>
      </w:divBdr>
    </w:div>
    <w:div w:id="965426918">
      <w:bodyDiv w:val="1"/>
      <w:marLeft w:val="0"/>
      <w:marRight w:val="0"/>
      <w:marTop w:val="0"/>
      <w:marBottom w:val="0"/>
      <w:divBdr>
        <w:top w:val="none" w:sz="0" w:space="0" w:color="auto"/>
        <w:left w:val="none" w:sz="0" w:space="0" w:color="auto"/>
        <w:bottom w:val="none" w:sz="0" w:space="0" w:color="auto"/>
        <w:right w:val="none" w:sz="0" w:space="0" w:color="auto"/>
      </w:divBdr>
    </w:div>
    <w:div w:id="1658918792">
      <w:bodyDiv w:val="1"/>
      <w:marLeft w:val="0"/>
      <w:marRight w:val="0"/>
      <w:marTop w:val="0"/>
      <w:marBottom w:val="0"/>
      <w:divBdr>
        <w:top w:val="none" w:sz="0" w:space="0" w:color="auto"/>
        <w:left w:val="none" w:sz="0" w:space="0" w:color="auto"/>
        <w:bottom w:val="none" w:sz="0" w:space="0" w:color="auto"/>
        <w:right w:val="none" w:sz="0" w:space="0" w:color="auto"/>
      </w:divBdr>
    </w:div>
    <w:div w:id="181294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luxdat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23</Pages>
  <Words>9515</Words>
  <Characters>54237</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Keenan</dc:creator>
  <cp:keywords/>
  <dc:description/>
  <cp:lastModifiedBy>Trevor Keenan</cp:lastModifiedBy>
  <cp:revision>20</cp:revision>
  <dcterms:created xsi:type="dcterms:W3CDTF">2018-05-21T17:52:00Z</dcterms:created>
  <dcterms:modified xsi:type="dcterms:W3CDTF">2018-06-07T05:04:00Z</dcterms:modified>
</cp:coreProperties>
</file>