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D7D44" w14:textId="1B1CE62B" w:rsidR="00E06A54" w:rsidRPr="005A67BF" w:rsidRDefault="00FB5966" w:rsidP="00FB5966">
      <w:pPr>
        <w:pStyle w:val="Heading1"/>
        <w:jc w:val="center"/>
        <w:rPr>
          <w:color w:val="C00000"/>
        </w:rPr>
      </w:pPr>
      <w:r w:rsidRPr="005A67BF">
        <w:rPr>
          <w:color w:val="C00000"/>
        </w:rPr>
        <w:t xml:space="preserve">CLM5.0 Tutorial: </w:t>
      </w:r>
      <w:r w:rsidR="00471639" w:rsidRPr="005A67BF">
        <w:rPr>
          <w:color w:val="C00000"/>
        </w:rPr>
        <w:t>Creating and Running a CESM Model</w:t>
      </w:r>
    </w:p>
    <w:p w14:paraId="5DD16743" w14:textId="45734D75" w:rsidR="00471639" w:rsidRDefault="00471639" w:rsidP="00471639"/>
    <w:p w14:paraId="736F4C5B" w14:textId="038912AE" w:rsidR="00471639" w:rsidRDefault="00471639" w:rsidP="00471639">
      <w:r>
        <w:t>We will be using t</w:t>
      </w:r>
      <w:r>
        <w:t>he Community Earth System Model (CESM) is a set of models that can</w:t>
      </w:r>
      <w:r>
        <w:t xml:space="preserve"> </w:t>
      </w:r>
      <w:r>
        <w:t>be run independently or together to simulate the Earth global climate.</w:t>
      </w:r>
      <w:r>
        <w:t xml:space="preserve"> CLM is one of those and our focus for this tutorial will be Community Land Model.</w:t>
      </w:r>
    </w:p>
    <w:p w14:paraId="3C9E44B3" w14:textId="1EBE564E" w:rsidR="00471639" w:rsidRDefault="00471639" w:rsidP="00471639"/>
    <w:p w14:paraId="33984654" w14:textId="51733492" w:rsidR="00471639" w:rsidRDefault="00471639" w:rsidP="00471639">
      <w:r>
        <w:t xml:space="preserve">Link to various  CESM Releases : </w:t>
      </w:r>
      <w:hyperlink r:id="rId5" w:history="1">
        <w:r>
          <w:rPr>
            <w:rStyle w:val="Hyperlink"/>
          </w:rPr>
          <w:t>http://www.cesm.ucar.edu/models/</w:t>
        </w:r>
      </w:hyperlink>
    </w:p>
    <w:p w14:paraId="4BB49822" w14:textId="77777777" w:rsidR="005A67BF" w:rsidRDefault="005A67BF" w:rsidP="00471639"/>
    <w:p w14:paraId="627737C1" w14:textId="57B75251" w:rsidR="00471639" w:rsidRPr="005A67BF" w:rsidRDefault="00471639" w:rsidP="00471639">
      <w:pPr>
        <w:pStyle w:val="Heading2"/>
        <w:rPr>
          <w:color w:val="C00000"/>
        </w:rPr>
      </w:pPr>
      <w:r w:rsidRPr="005A67BF">
        <w:rPr>
          <w:color w:val="C00000"/>
        </w:rPr>
        <w:t>Introduction</w:t>
      </w:r>
    </w:p>
    <w:p w14:paraId="2EDDC3BF" w14:textId="0CAB3375" w:rsidR="00471639" w:rsidRDefault="00471639" w:rsidP="00471639"/>
    <w:p w14:paraId="1EE1C468" w14:textId="05FC99E9" w:rsidR="00471639" w:rsidRDefault="00471639" w:rsidP="00471639">
      <w:r>
        <w:t xml:space="preserve">In this tutorial we will be </w:t>
      </w:r>
      <w:r w:rsidR="005A67BF">
        <w:t xml:space="preserve">discussing how to create a new model using CESM. We will be discussing about the following topics : </w:t>
      </w:r>
    </w:p>
    <w:p w14:paraId="769DD93B" w14:textId="06FC0B18" w:rsidR="005A67BF" w:rsidRPr="005A67BF" w:rsidRDefault="005A67BF" w:rsidP="005A67BF">
      <w:pPr>
        <w:pStyle w:val="ListParagraph"/>
        <w:numPr>
          <w:ilvl w:val="0"/>
          <w:numId w:val="9"/>
        </w:numPr>
        <w:rPr>
          <w:b/>
          <w:bCs/>
        </w:rPr>
      </w:pPr>
      <w:r w:rsidRPr="005A67BF">
        <w:rPr>
          <w:b/>
          <w:bCs/>
        </w:rPr>
        <w:t>Downloading CL</w:t>
      </w:r>
      <w:r w:rsidRPr="005A67BF">
        <w:rPr>
          <w:b/>
          <w:bCs/>
        </w:rPr>
        <w:t>M-CESM Scripts</w:t>
      </w:r>
    </w:p>
    <w:p w14:paraId="49C8FBBD" w14:textId="08B80D15" w:rsidR="005A67BF" w:rsidRDefault="005A67BF" w:rsidP="005A67BF">
      <w:pPr>
        <w:pStyle w:val="ListParagraph"/>
      </w:pPr>
      <w:r>
        <w:t>In this Step we will be downloading a few scripts which will aid us through the tutorial.</w:t>
      </w:r>
    </w:p>
    <w:p w14:paraId="17DA8A64" w14:textId="586A0355" w:rsidR="005A67BF" w:rsidRPr="005A67BF" w:rsidRDefault="005A67BF" w:rsidP="005A67BF">
      <w:pPr>
        <w:pStyle w:val="ListParagraph"/>
        <w:numPr>
          <w:ilvl w:val="0"/>
          <w:numId w:val="9"/>
        </w:numPr>
        <w:rPr>
          <w:b/>
          <w:bCs/>
        </w:rPr>
      </w:pPr>
      <w:r w:rsidRPr="005A67BF">
        <w:rPr>
          <w:b/>
          <w:bCs/>
        </w:rPr>
        <w:t>Creating a new case</w:t>
      </w:r>
    </w:p>
    <w:p w14:paraId="760EBFEC" w14:textId="11C65EEC" w:rsidR="005A67BF" w:rsidRDefault="005A67BF" w:rsidP="005A67BF">
      <w:pPr>
        <w:pStyle w:val="ListParagraph"/>
      </w:pPr>
      <w:r>
        <w:t>This</w:t>
      </w:r>
      <w:r>
        <w:t xml:space="preserve"> </w:t>
      </w:r>
      <w:r>
        <w:t>step</w:t>
      </w:r>
      <w:r>
        <w:t xml:space="preserve"> </w:t>
      </w:r>
      <w:r>
        <w:t>sets</w:t>
      </w:r>
      <w:r>
        <w:t xml:space="preserve"> </w:t>
      </w:r>
      <w:r>
        <w:t>up</w:t>
      </w:r>
      <w:r>
        <w:t xml:space="preserve"> </w:t>
      </w:r>
      <w:r>
        <w:t>a</w:t>
      </w:r>
      <w:r>
        <w:t xml:space="preserve"> </w:t>
      </w:r>
      <w:r>
        <w:t>new</w:t>
      </w:r>
      <w:r>
        <w:t xml:space="preserve"> simulation. It </w:t>
      </w:r>
      <w:r>
        <w:t>is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complicated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four</w:t>
      </w:r>
      <w:r>
        <w:t xml:space="preserve"> </w:t>
      </w:r>
      <w:r>
        <w:t>steps</w:t>
      </w:r>
      <w:r>
        <w:tab/>
        <w:t>because</w:t>
      </w:r>
      <w:r>
        <w:t xml:space="preserve"> </w:t>
      </w:r>
      <w:r>
        <w:t>it</w:t>
      </w:r>
      <w:r>
        <w:t xml:space="preserve"> </w:t>
      </w:r>
      <w:r>
        <w:t>involves</w:t>
      </w:r>
      <w:r>
        <w:t xml:space="preserve"> </w:t>
      </w:r>
      <w:r>
        <w:t>making</w:t>
      </w:r>
      <w:r>
        <w:tab/>
        <w:t>choices</w:t>
      </w:r>
      <w:r>
        <w:tab/>
        <w:t>to</w:t>
      </w:r>
      <w:r>
        <w:t xml:space="preserve"> </w:t>
      </w:r>
      <w:r>
        <w:t>set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configura</w:t>
      </w:r>
      <w:r>
        <w:t>ti</w:t>
      </w:r>
      <w:r>
        <w:t>on</w:t>
      </w:r>
      <w:r>
        <w:t>.</w:t>
      </w:r>
    </w:p>
    <w:p w14:paraId="6787561B" w14:textId="738C00BA" w:rsidR="005A67BF" w:rsidRPr="005A67BF" w:rsidRDefault="005A67BF" w:rsidP="005A67BF">
      <w:pPr>
        <w:pStyle w:val="ListParagraph"/>
        <w:numPr>
          <w:ilvl w:val="0"/>
          <w:numId w:val="9"/>
        </w:numPr>
        <w:rPr>
          <w:b/>
          <w:bCs/>
        </w:rPr>
      </w:pPr>
      <w:r w:rsidRPr="005A67BF">
        <w:rPr>
          <w:b/>
          <w:bCs/>
        </w:rPr>
        <w:t>Setting up a new case</w:t>
      </w:r>
      <w:r w:rsidRPr="005A67BF">
        <w:rPr>
          <w:b/>
          <w:bCs/>
        </w:rPr>
        <w:tab/>
      </w:r>
    </w:p>
    <w:p w14:paraId="5D04D3EF" w14:textId="7EAE880C" w:rsidR="005A67BF" w:rsidRDefault="005A67BF" w:rsidP="005A67BF">
      <w:pPr>
        <w:pStyle w:val="ListParagraph"/>
      </w:pPr>
      <w:r w:rsidRPr="005A67BF">
        <w:t>This</w:t>
      </w:r>
      <w:r>
        <w:t xml:space="preserve"> </w:t>
      </w:r>
      <w:r w:rsidRPr="005A67BF">
        <w:t>step</w:t>
      </w:r>
      <w:r>
        <w:t xml:space="preserve"> </w:t>
      </w:r>
      <w:r w:rsidRPr="005A67BF">
        <w:t>configures</w:t>
      </w:r>
      <w:r>
        <w:t xml:space="preserve"> </w:t>
      </w:r>
      <w:r w:rsidRPr="005A67BF">
        <w:t>the</w:t>
      </w:r>
      <w:r>
        <w:t xml:space="preserve"> </w:t>
      </w:r>
      <w:r w:rsidRPr="005A67BF">
        <w:t>model</w:t>
      </w:r>
      <w:r>
        <w:t xml:space="preserve"> </w:t>
      </w:r>
      <w:r w:rsidRPr="005A67BF">
        <w:t>so</w:t>
      </w:r>
      <w:r>
        <w:t xml:space="preserve"> </w:t>
      </w:r>
      <w:r w:rsidRPr="005A67BF">
        <w:t>that</w:t>
      </w:r>
      <w:r>
        <w:t xml:space="preserve"> </w:t>
      </w:r>
      <w:r w:rsidRPr="005A67BF">
        <w:t>it</w:t>
      </w:r>
      <w:r>
        <w:t xml:space="preserve"> </w:t>
      </w:r>
      <w:r w:rsidRPr="005A67BF">
        <w:t>can</w:t>
      </w:r>
      <w:r>
        <w:t xml:space="preserve"> </w:t>
      </w:r>
      <w:r w:rsidRPr="005A67BF">
        <w:t>compile</w:t>
      </w:r>
      <w:r>
        <w:t>.</w:t>
      </w:r>
    </w:p>
    <w:p w14:paraId="08A62DBF" w14:textId="0D8A7631" w:rsidR="005A67BF" w:rsidRPr="005A67BF" w:rsidRDefault="005A67BF" w:rsidP="005A67BF">
      <w:pPr>
        <w:pStyle w:val="ListParagraph"/>
        <w:numPr>
          <w:ilvl w:val="0"/>
          <w:numId w:val="9"/>
        </w:numPr>
        <w:rPr>
          <w:b/>
          <w:bCs/>
        </w:rPr>
      </w:pPr>
      <w:r w:rsidRPr="005A67BF">
        <w:rPr>
          <w:b/>
          <w:bCs/>
        </w:rPr>
        <w:t>Build the Case</w:t>
      </w:r>
    </w:p>
    <w:p w14:paraId="13E4E562" w14:textId="70ADBA64" w:rsidR="005A67BF" w:rsidRDefault="005A67BF" w:rsidP="005A67BF">
      <w:pPr>
        <w:pStyle w:val="ListParagraph"/>
      </w:pPr>
      <w:r w:rsidRPr="005A67BF">
        <w:t>This step compiles the model</w:t>
      </w:r>
      <w:r>
        <w:t>.</w:t>
      </w:r>
    </w:p>
    <w:p w14:paraId="53D4846A" w14:textId="494BF494" w:rsidR="005A67BF" w:rsidRPr="005A67BF" w:rsidRDefault="005A67BF" w:rsidP="005A67BF">
      <w:pPr>
        <w:pStyle w:val="ListParagraph"/>
        <w:numPr>
          <w:ilvl w:val="0"/>
          <w:numId w:val="9"/>
        </w:numPr>
        <w:rPr>
          <w:b/>
          <w:bCs/>
        </w:rPr>
      </w:pPr>
      <w:r w:rsidRPr="005A67BF">
        <w:rPr>
          <w:b/>
          <w:bCs/>
        </w:rPr>
        <w:t>Submitting your Run</w:t>
      </w:r>
    </w:p>
    <w:p w14:paraId="01F2A850" w14:textId="29A3ABA1" w:rsidR="005A67BF" w:rsidRDefault="005A67BF" w:rsidP="005A67BF">
      <w:pPr>
        <w:pStyle w:val="ListParagraph"/>
      </w:pPr>
      <w:r w:rsidRPr="005A67BF">
        <w:t>This step submits the model simula</w:t>
      </w:r>
      <w:r>
        <w:t>tion</w:t>
      </w:r>
      <w:r w:rsidRPr="005A67BF">
        <w:t xml:space="preserve"> to the supercomputer queue</w:t>
      </w:r>
      <w:r>
        <w:t>.</w:t>
      </w:r>
    </w:p>
    <w:p w14:paraId="2015E37C" w14:textId="77777777" w:rsidR="005A67BF" w:rsidRPr="00471639" w:rsidRDefault="005A67BF" w:rsidP="005A67BF">
      <w:pPr>
        <w:ind w:left="360"/>
      </w:pPr>
    </w:p>
    <w:p w14:paraId="6F0D6C91" w14:textId="77777777" w:rsidR="00FB5966" w:rsidRPr="00FB5966" w:rsidRDefault="00FB5966" w:rsidP="00FB5966"/>
    <w:p w14:paraId="73CFF1CC" w14:textId="794D8EE0" w:rsidR="00E06A54" w:rsidRPr="005A67BF" w:rsidRDefault="00AA665A" w:rsidP="00FB5966">
      <w:pPr>
        <w:pStyle w:val="Heading2"/>
        <w:rPr>
          <w:color w:val="C00000"/>
        </w:rPr>
      </w:pPr>
      <w:r w:rsidRPr="005A67BF">
        <w:rPr>
          <w:color w:val="C00000"/>
        </w:rPr>
        <w:t xml:space="preserve">Part 1: </w:t>
      </w:r>
      <w:r w:rsidR="00E06A54" w:rsidRPr="005A67BF">
        <w:rPr>
          <w:color w:val="C00000"/>
        </w:rPr>
        <w:t xml:space="preserve">Downloading CLM Code </w:t>
      </w:r>
    </w:p>
    <w:p w14:paraId="61304C7E" w14:textId="56CB2FD3" w:rsidR="006F698F" w:rsidRDefault="006F698F" w:rsidP="006F698F">
      <w:r>
        <w:tab/>
      </w:r>
    </w:p>
    <w:p w14:paraId="4BF6A8DD" w14:textId="5D736F1F" w:rsidR="006F698F" w:rsidRDefault="006F698F" w:rsidP="00AA665A">
      <w:pPr>
        <w:pStyle w:val="ListParagraph"/>
        <w:numPr>
          <w:ilvl w:val="0"/>
          <w:numId w:val="1"/>
        </w:numPr>
        <w:ind w:left="720"/>
      </w:pPr>
      <w:r>
        <w:t>Go to your home directory in glade (It is located at glade/u/home/username*)</w:t>
      </w:r>
    </w:p>
    <w:p w14:paraId="33860167" w14:textId="2813A827" w:rsidR="006F698F" w:rsidRDefault="006F698F" w:rsidP="00AA665A">
      <w:pPr>
        <w:pStyle w:val="ListParagraph"/>
      </w:pPr>
      <w:r>
        <w:rPr>
          <w:noProof/>
        </w:rPr>
        <w:lastRenderedPageBreak/>
        <w:drawing>
          <wp:inline distT="0" distB="0" distL="0" distR="0" wp14:anchorId="6E7BFA9C" wp14:editId="361987F3">
            <wp:extent cx="3901440" cy="1902786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3573" cy="193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B151" w14:textId="1A503222" w:rsidR="006F698F" w:rsidRDefault="009F046C" w:rsidP="00AA665A">
      <w:pPr>
        <w:pStyle w:val="ListParagraph"/>
        <w:numPr>
          <w:ilvl w:val="0"/>
          <w:numId w:val="1"/>
        </w:numPr>
        <w:ind w:left="720"/>
      </w:pPr>
      <w:r>
        <w:t>Download the CLM 5.0 code to your directory.</w:t>
      </w:r>
    </w:p>
    <w:p w14:paraId="24979914" w14:textId="2D43C117" w:rsidR="009F046C" w:rsidRDefault="009F046C" w:rsidP="00AA665A">
      <w:pPr>
        <w:pStyle w:val="ListParagraph"/>
        <w:numPr>
          <w:ilvl w:val="1"/>
          <w:numId w:val="1"/>
        </w:numPr>
        <w:ind w:left="1440"/>
      </w:pPr>
      <w:r>
        <w:t>We do this by cloning the GitHub repository</w:t>
      </w:r>
      <w:r w:rsidR="006A499C">
        <w:t xml:space="preserve"> using the following code line</w:t>
      </w:r>
    </w:p>
    <w:p w14:paraId="41B7AB67" w14:textId="6E01EA86" w:rsidR="009F046C" w:rsidRDefault="006A499C" w:rsidP="006A499C">
      <w:pPr>
        <w:ind w:left="1440"/>
      </w:pPr>
      <w:r w:rsidRPr="006A499C">
        <w:rPr>
          <w:color w:val="0000FF"/>
        </w:rPr>
        <w:t xml:space="preserve">&gt;&gt; </w:t>
      </w:r>
      <w:r w:rsidR="009F046C" w:rsidRPr="006A499C">
        <w:rPr>
          <w:color w:val="0000FF"/>
        </w:rPr>
        <w:t>git clone -b release-clm5.0 https://github.com/ESCOMP/ctsm.git clm5.0_2019tutorial</w:t>
      </w:r>
    </w:p>
    <w:p w14:paraId="362BFBE3" w14:textId="25370E53" w:rsidR="009F046C" w:rsidRDefault="004C59E4" w:rsidP="004C59E4">
      <w:pPr>
        <w:pStyle w:val="ListParagraph"/>
        <w:numPr>
          <w:ilvl w:val="0"/>
          <w:numId w:val="4"/>
        </w:numPr>
      </w:pPr>
      <w:r>
        <w:t xml:space="preserve">  </w:t>
      </w:r>
      <w:r w:rsidR="009F046C">
        <w:t xml:space="preserve">Breakdown </w:t>
      </w:r>
    </w:p>
    <w:p w14:paraId="7E7C47E1" w14:textId="3404A604" w:rsidR="009F046C" w:rsidRDefault="009F046C" w:rsidP="004C59E4">
      <w:pPr>
        <w:pStyle w:val="ListParagraph"/>
        <w:numPr>
          <w:ilvl w:val="1"/>
          <w:numId w:val="1"/>
        </w:numPr>
      </w:pPr>
      <w:r w:rsidRPr="009F046C">
        <w:rPr>
          <w:b/>
          <w:bCs/>
        </w:rPr>
        <w:t xml:space="preserve">git </w:t>
      </w:r>
      <w:r>
        <w:t xml:space="preserve">– Calling the git operation </w:t>
      </w:r>
    </w:p>
    <w:p w14:paraId="3161C531" w14:textId="541187C4" w:rsidR="009F046C" w:rsidRDefault="009F046C" w:rsidP="004C59E4">
      <w:pPr>
        <w:pStyle w:val="ListParagraph"/>
        <w:numPr>
          <w:ilvl w:val="1"/>
          <w:numId w:val="1"/>
        </w:numPr>
      </w:pPr>
      <w:r w:rsidRPr="009F046C">
        <w:rPr>
          <w:b/>
          <w:bCs/>
        </w:rPr>
        <w:t>Clone</w:t>
      </w:r>
      <w:r>
        <w:t>- used to copy the contents from source to destination</w:t>
      </w:r>
    </w:p>
    <w:p w14:paraId="3F92470A" w14:textId="3FE62CAB" w:rsidR="009F046C" w:rsidRDefault="009F046C" w:rsidP="004C59E4">
      <w:pPr>
        <w:pStyle w:val="ListParagraph"/>
        <w:numPr>
          <w:ilvl w:val="1"/>
          <w:numId w:val="1"/>
        </w:numPr>
      </w:pPr>
      <w:r w:rsidRPr="009F046C">
        <w:rPr>
          <w:b/>
          <w:bCs/>
        </w:rPr>
        <w:t>-b release-clm5.0</w:t>
      </w:r>
      <w:r>
        <w:t xml:space="preserve"> – Specifies the version of </w:t>
      </w:r>
      <w:proofErr w:type="spellStart"/>
      <w:r>
        <w:t>clm</w:t>
      </w:r>
      <w:proofErr w:type="spellEnd"/>
      <w:r>
        <w:t xml:space="preserve"> to download.</w:t>
      </w:r>
    </w:p>
    <w:p w14:paraId="7C4C633A" w14:textId="2DA19C0A" w:rsidR="009F046C" w:rsidRDefault="009F046C" w:rsidP="004C59E4">
      <w:pPr>
        <w:pStyle w:val="ListParagraph"/>
        <w:numPr>
          <w:ilvl w:val="1"/>
          <w:numId w:val="1"/>
        </w:numPr>
      </w:pPr>
      <w:r>
        <w:t xml:space="preserve"> </w:t>
      </w:r>
      <w:hyperlink r:id="rId7" w:history="1">
        <w:r w:rsidRPr="009F046C">
          <w:rPr>
            <w:rStyle w:val="Hyperlink"/>
            <w:b/>
            <w:bCs/>
          </w:rPr>
          <w:t>https://github.com/ESCOMP/ctsm.git</w:t>
        </w:r>
      </w:hyperlink>
      <w:r>
        <w:t xml:space="preserve"> - Location of the </w:t>
      </w:r>
      <w:proofErr w:type="spellStart"/>
      <w:r>
        <w:t>clm</w:t>
      </w:r>
      <w:proofErr w:type="spellEnd"/>
      <w:r>
        <w:t xml:space="preserve"> files.</w:t>
      </w:r>
    </w:p>
    <w:p w14:paraId="2BEC0074" w14:textId="4F54C9C0" w:rsidR="009F046C" w:rsidRDefault="009F046C" w:rsidP="004C59E4">
      <w:pPr>
        <w:pStyle w:val="ListParagraph"/>
        <w:numPr>
          <w:ilvl w:val="1"/>
          <w:numId w:val="1"/>
        </w:numPr>
      </w:pPr>
      <w:r w:rsidRPr="009F046C">
        <w:rPr>
          <w:b/>
          <w:bCs/>
        </w:rPr>
        <w:t>clm5.0_2019tutorial</w:t>
      </w:r>
      <w:r>
        <w:t xml:space="preserve"> – Local file name where the files downloaded are saved. </w:t>
      </w:r>
    </w:p>
    <w:p w14:paraId="4F843A3D" w14:textId="0363B06C" w:rsidR="009F046C" w:rsidRDefault="009F046C" w:rsidP="00AA665A">
      <w:pPr>
        <w:pStyle w:val="ListParagraph"/>
        <w:numPr>
          <w:ilvl w:val="0"/>
          <w:numId w:val="1"/>
        </w:numPr>
        <w:ind w:left="720"/>
      </w:pPr>
      <w:r>
        <w:t xml:space="preserve">After you run the git command on your home directory you should see the file in your home directory. </w:t>
      </w:r>
    </w:p>
    <w:p w14:paraId="2273C9D5" w14:textId="0C81587C" w:rsidR="009F046C" w:rsidRDefault="009F046C" w:rsidP="00AA665A">
      <w:pPr>
        <w:pStyle w:val="ListParagraph"/>
      </w:pPr>
      <w:r>
        <w:rPr>
          <w:noProof/>
        </w:rPr>
        <w:drawing>
          <wp:inline distT="0" distB="0" distL="0" distR="0" wp14:anchorId="7D24780B" wp14:editId="3097B5DC">
            <wp:extent cx="4541520" cy="201360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3674" cy="202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5367" w14:textId="257EE716" w:rsidR="009F046C" w:rsidRDefault="009F046C" w:rsidP="00AA665A">
      <w:pPr>
        <w:pStyle w:val="ListParagraph"/>
      </w:pPr>
    </w:p>
    <w:p w14:paraId="1073F57C" w14:textId="2BB9770F" w:rsidR="009F046C" w:rsidRDefault="009F046C" w:rsidP="00AA665A">
      <w:pPr>
        <w:pStyle w:val="ListParagraph"/>
        <w:numPr>
          <w:ilvl w:val="0"/>
          <w:numId w:val="2"/>
        </w:numPr>
        <w:ind w:left="360"/>
      </w:pPr>
      <w:r>
        <w:t>Open the code-directory by using “</w:t>
      </w:r>
      <w:r w:rsidRPr="009F046C">
        <w:t>cd clm5.0_2019tutorial</w:t>
      </w:r>
      <w:r>
        <w:t xml:space="preserve">” </w:t>
      </w:r>
      <w:r w:rsidR="00875CA6">
        <w:t xml:space="preserve">and now check whether you’ve correctly downloaded all the parts of the code by running </w:t>
      </w:r>
      <w:r w:rsidR="00AA665A">
        <w:t>“</w:t>
      </w:r>
      <w:r w:rsidR="00AA665A" w:rsidRPr="00AA665A">
        <w:t>./manage_externals/checkout_externals</w:t>
      </w:r>
      <w:r w:rsidR="00875CA6">
        <w:t>”</w:t>
      </w:r>
    </w:p>
    <w:p w14:paraId="05193F76" w14:textId="157F7CA3" w:rsidR="00AA665A" w:rsidRDefault="00AA665A" w:rsidP="00AA665A">
      <w:pPr>
        <w:pStyle w:val="ListParagraph"/>
        <w:numPr>
          <w:ilvl w:val="0"/>
          <w:numId w:val="2"/>
        </w:numPr>
        <w:ind w:left="360"/>
      </w:pPr>
      <w:r>
        <w:lastRenderedPageBreak/>
        <w:t xml:space="preserve">After you finish running the command given above your output should look something like this : </w:t>
      </w:r>
      <w:r>
        <w:rPr>
          <w:noProof/>
        </w:rPr>
        <w:drawing>
          <wp:inline distT="0" distB="0" distL="0" distR="0" wp14:anchorId="7F9EFB7A" wp14:editId="0F8C5402">
            <wp:extent cx="5943600" cy="1939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3DA0" w14:textId="687F2F22" w:rsidR="00AA665A" w:rsidRDefault="00AA665A" w:rsidP="00AA665A">
      <w:pPr>
        <w:pStyle w:val="ListParagraph"/>
        <w:ind w:left="360"/>
      </w:pPr>
    </w:p>
    <w:p w14:paraId="72400DCE" w14:textId="1B5C26F4" w:rsidR="00AA665A" w:rsidRPr="005A67BF" w:rsidRDefault="00CF295B" w:rsidP="00CF295B">
      <w:pPr>
        <w:pStyle w:val="Heading1"/>
        <w:rPr>
          <w:b/>
          <w:bCs/>
          <w:color w:val="C00000"/>
        </w:rPr>
      </w:pPr>
      <w:r w:rsidRPr="005A67BF">
        <w:rPr>
          <w:color w:val="C00000"/>
          <w:sz w:val="26"/>
          <w:szCs w:val="26"/>
        </w:rPr>
        <w:t>Step</w:t>
      </w:r>
      <w:r w:rsidR="00AA665A" w:rsidRPr="005A67BF">
        <w:rPr>
          <w:color w:val="C00000"/>
          <w:sz w:val="26"/>
          <w:szCs w:val="26"/>
        </w:rPr>
        <w:t xml:space="preserve"> 2: </w:t>
      </w:r>
      <w:bookmarkStart w:id="0" w:name="_Hlk48299893"/>
      <w:r w:rsidR="00AA665A" w:rsidRPr="005A67BF">
        <w:rPr>
          <w:color w:val="C00000"/>
          <w:sz w:val="26"/>
          <w:szCs w:val="26"/>
        </w:rPr>
        <w:t>Creating a new case</w:t>
      </w:r>
      <w:bookmarkEnd w:id="0"/>
      <w:r w:rsidR="00AA665A" w:rsidRPr="005A67BF">
        <w:rPr>
          <w:b/>
          <w:bCs/>
          <w:color w:val="C00000"/>
        </w:rPr>
        <w:br/>
      </w:r>
    </w:p>
    <w:p w14:paraId="6EB23EDC" w14:textId="018941A6" w:rsidR="00AA665A" w:rsidRDefault="001C1FA5" w:rsidP="007F4F5B">
      <w:pPr>
        <w:pStyle w:val="ListParagraph"/>
        <w:numPr>
          <w:ilvl w:val="0"/>
          <w:numId w:val="5"/>
        </w:numPr>
      </w:pPr>
      <w:r>
        <w:t xml:space="preserve">To create a new </w:t>
      </w:r>
      <w:proofErr w:type="gramStart"/>
      <w:r>
        <w:t>case</w:t>
      </w:r>
      <w:proofErr w:type="gramEnd"/>
      <w:r>
        <w:t xml:space="preserve"> we use one of the </w:t>
      </w:r>
      <w:proofErr w:type="spellStart"/>
      <w:r>
        <w:t>clm</w:t>
      </w:r>
      <w:proofErr w:type="spellEnd"/>
      <w:r>
        <w:t xml:space="preserve"> scripts which we downloaded</w:t>
      </w:r>
      <w:r w:rsidR="004C59E4">
        <w:t xml:space="preserve"> by going to the following </w:t>
      </w:r>
      <w:r w:rsidR="007F4F5B">
        <w:t>directory:</w:t>
      </w:r>
      <w:r w:rsidR="004C59E4">
        <w:t xml:space="preserve"> </w:t>
      </w:r>
    </w:p>
    <w:p w14:paraId="06E434A9" w14:textId="7FF183D8" w:rsidR="004C59E4" w:rsidRPr="007F4F5B" w:rsidRDefault="004C59E4" w:rsidP="004C59E4">
      <w:pPr>
        <w:rPr>
          <w:color w:val="0000FF"/>
        </w:rPr>
      </w:pPr>
      <w:r>
        <w:tab/>
      </w:r>
      <w:r>
        <w:tab/>
      </w:r>
      <w:r w:rsidR="007F4F5B" w:rsidRPr="007F4F5B">
        <w:rPr>
          <w:color w:val="0000FF"/>
        </w:rPr>
        <w:t xml:space="preserve">&gt;&gt; </w:t>
      </w:r>
      <w:r w:rsidR="007F4F5B">
        <w:rPr>
          <w:color w:val="0000FF"/>
        </w:rPr>
        <w:t xml:space="preserve">cd </w:t>
      </w:r>
      <w:r w:rsidRPr="007F4F5B">
        <w:rPr>
          <w:color w:val="0000FF"/>
        </w:rPr>
        <w:t>/glade/u/home/&lt;username&gt;/clm5.0_2019tutorial/cime/scripts</w:t>
      </w:r>
    </w:p>
    <w:p w14:paraId="75D48758" w14:textId="18379AB8" w:rsidR="004C59E4" w:rsidRDefault="004C59E4" w:rsidP="004C59E4">
      <w:r>
        <w:t xml:space="preserve">Once you </w:t>
      </w:r>
      <w:proofErr w:type="gramStart"/>
      <w:r>
        <w:t>open up</w:t>
      </w:r>
      <w:proofErr w:type="gramEnd"/>
      <w:r>
        <w:t xml:space="preserve"> the directory you should be able to see the following scripts by using the command “ls” as shown in the image below :</w:t>
      </w:r>
      <w:r>
        <w:tab/>
      </w:r>
      <w:r>
        <w:tab/>
      </w:r>
    </w:p>
    <w:p w14:paraId="3E85C407" w14:textId="2EE546E6" w:rsidR="004C59E4" w:rsidRDefault="004C59E4" w:rsidP="004C59E4">
      <w:r>
        <w:rPr>
          <w:noProof/>
        </w:rPr>
        <w:drawing>
          <wp:inline distT="0" distB="0" distL="0" distR="0" wp14:anchorId="1D23A335" wp14:editId="3057AF1A">
            <wp:extent cx="5943600" cy="998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9FDA" w14:textId="123E9451" w:rsidR="004C59E4" w:rsidRDefault="004C59E4" w:rsidP="004C59E4"/>
    <w:p w14:paraId="05CC986F" w14:textId="0AB1527E" w:rsidR="006B7775" w:rsidRDefault="006B7775" w:rsidP="007F4F5B">
      <w:pPr>
        <w:pStyle w:val="ListParagraph"/>
        <w:numPr>
          <w:ilvl w:val="0"/>
          <w:numId w:val="5"/>
        </w:numPr>
      </w:pPr>
      <w:r>
        <w:t xml:space="preserve">Run the following command </w:t>
      </w:r>
    </w:p>
    <w:p w14:paraId="655C9703" w14:textId="3EA1E78E" w:rsidR="006B7775" w:rsidRDefault="007F4F5B" w:rsidP="00762DA3">
      <w:pPr>
        <w:ind w:left="720"/>
      </w:pPr>
      <w:r w:rsidRPr="007F4F5B">
        <w:rPr>
          <w:color w:val="0000FF"/>
        </w:rPr>
        <w:t>&gt;&gt;</w:t>
      </w:r>
      <w:r w:rsidR="006B7775" w:rsidRPr="007F4F5B">
        <w:rPr>
          <w:color w:val="0000FF"/>
        </w:rPr>
        <w:t xml:space="preserve"> ./create_newcase --case ~/clm_tutorial_cases/I1850CLM50_001 --res f19_g17 --compset I1850Clm50Sp --project U</w:t>
      </w:r>
      <w:r w:rsidR="00762DA3">
        <w:rPr>
          <w:color w:val="0000FF"/>
        </w:rPr>
        <w:t>OLA002</w:t>
      </w:r>
    </w:p>
    <w:p w14:paraId="05940371" w14:textId="58439905" w:rsidR="006B7775" w:rsidRDefault="006B7775" w:rsidP="007F4F5B">
      <w:pPr>
        <w:ind w:left="720"/>
      </w:pPr>
      <w:r>
        <w:t xml:space="preserve"> </w:t>
      </w:r>
      <w:r w:rsidR="007F4F5B">
        <w:t>Breakdown:</w:t>
      </w:r>
    </w:p>
    <w:p w14:paraId="34522870" w14:textId="64F90D28" w:rsidR="007F4F5B" w:rsidRDefault="007F4F5B" w:rsidP="007F4F5B">
      <w:pPr>
        <w:ind w:left="720"/>
      </w:pPr>
      <w:r>
        <w:tab/>
        <w:t>“</w:t>
      </w:r>
      <w:r w:rsidRPr="007F4F5B">
        <w:rPr>
          <w:color w:val="0000FF"/>
        </w:rPr>
        <w:t>create_newcase</w:t>
      </w:r>
      <w:r>
        <w:t>” The name of the script which you need to run</w:t>
      </w:r>
    </w:p>
    <w:p w14:paraId="5358EDE7" w14:textId="7B633483" w:rsidR="007F4F5B" w:rsidRDefault="007F4F5B" w:rsidP="007F4F5B">
      <w:pPr>
        <w:ind w:left="720"/>
      </w:pPr>
      <w:r>
        <w:tab/>
        <w:t>“</w:t>
      </w:r>
      <w:r w:rsidRPr="007F4F5B">
        <w:rPr>
          <w:color w:val="0000FF"/>
        </w:rPr>
        <w:t>--case</w:t>
      </w:r>
      <w:r>
        <w:t>” is used to specify the location of the new case</w:t>
      </w:r>
      <w:r>
        <w:tab/>
      </w:r>
    </w:p>
    <w:p w14:paraId="27E281BF" w14:textId="76895CA4" w:rsidR="007F4F5B" w:rsidRDefault="007F4F5B" w:rsidP="007F4F5B">
      <w:pPr>
        <w:ind w:left="720"/>
      </w:pPr>
      <w:r>
        <w:tab/>
        <w:t>“</w:t>
      </w:r>
      <w:r w:rsidRPr="007F4F5B">
        <w:rPr>
          <w:color w:val="0000FF"/>
        </w:rPr>
        <w:t>~</w:t>
      </w:r>
      <w:r>
        <w:rPr>
          <w:color w:val="0000FF"/>
        </w:rPr>
        <w:t xml:space="preserve">” </w:t>
      </w:r>
      <w:r w:rsidRPr="007F4F5B">
        <w:t>Is used to specify home directory</w:t>
      </w:r>
    </w:p>
    <w:p w14:paraId="3631EB8B" w14:textId="556A8CB5" w:rsidR="007F4F5B" w:rsidRDefault="007F4F5B" w:rsidP="007F4F5B">
      <w:pPr>
        <w:ind w:left="720"/>
      </w:pPr>
      <w:r>
        <w:tab/>
        <w:t>“</w:t>
      </w:r>
      <w:r w:rsidRPr="007F4F5B">
        <w:rPr>
          <w:color w:val="0000FF"/>
        </w:rPr>
        <w:t>~/clm_tutorial_cases</w:t>
      </w:r>
      <w:r>
        <w:t xml:space="preserve">” is used to refer the directory where the new case </w:t>
      </w:r>
      <w:proofErr w:type="gramStart"/>
      <w:r>
        <w:t>has to</w:t>
      </w:r>
      <w:proofErr w:type="gramEnd"/>
      <w:r>
        <w:t xml:space="preserve"> be created (please note make a directory using the following command :</w:t>
      </w:r>
    </w:p>
    <w:p w14:paraId="0EB3EC4D" w14:textId="73A4EBD8" w:rsidR="007F4F5B" w:rsidRDefault="007F4F5B" w:rsidP="007F4F5B">
      <w:pPr>
        <w:ind w:left="2160" w:firstLine="720"/>
        <w:rPr>
          <w:color w:val="0000FF"/>
        </w:rPr>
      </w:pPr>
      <w:r w:rsidRPr="007F4F5B">
        <w:rPr>
          <w:color w:val="0000FF"/>
        </w:rPr>
        <w:t>&gt;&gt;</w:t>
      </w:r>
      <w:proofErr w:type="spellStart"/>
      <w:r w:rsidRPr="007F4F5B">
        <w:rPr>
          <w:color w:val="0000FF"/>
        </w:rPr>
        <w:t>mkdir</w:t>
      </w:r>
      <w:proofErr w:type="spellEnd"/>
      <w:r w:rsidRPr="007F4F5B">
        <w:rPr>
          <w:color w:val="0000FF"/>
        </w:rPr>
        <w:t xml:space="preserve"> ~/</w:t>
      </w:r>
      <w:proofErr w:type="spellStart"/>
      <w:r w:rsidRPr="007F4F5B">
        <w:rPr>
          <w:color w:val="0000FF"/>
        </w:rPr>
        <w:t>clm_tutorial_cases</w:t>
      </w:r>
      <w:proofErr w:type="spellEnd"/>
      <w:r w:rsidRPr="007F4F5B">
        <w:rPr>
          <w:color w:val="0000FF"/>
        </w:rPr>
        <w:t>/</w:t>
      </w:r>
    </w:p>
    <w:p w14:paraId="18F8B37C" w14:textId="4B451F36" w:rsidR="007F4F5B" w:rsidRDefault="007F4F5B" w:rsidP="007F4F5B">
      <w:pPr>
        <w:rPr>
          <w:color w:val="0000FF"/>
        </w:rPr>
      </w:pPr>
      <w:r>
        <w:rPr>
          <w:color w:val="0000FF"/>
        </w:rPr>
        <w:lastRenderedPageBreak/>
        <w:tab/>
      </w:r>
      <w:r>
        <w:rPr>
          <w:color w:val="0000FF"/>
        </w:rPr>
        <w:tab/>
        <w:t>“</w:t>
      </w:r>
      <w:r w:rsidRPr="007F4F5B">
        <w:rPr>
          <w:color w:val="0000FF"/>
        </w:rPr>
        <w:t>I1850CLM50_001</w:t>
      </w:r>
      <w:r w:rsidRPr="00762DA3">
        <w:rPr>
          <w:color w:val="0000FF"/>
        </w:rPr>
        <w:t xml:space="preserve">” </w:t>
      </w:r>
      <w:r w:rsidRPr="00762DA3">
        <w:t>is the name of the case which we are creating</w:t>
      </w:r>
    </w:p>
    <w:p w14:paraId="0484B696" w14:textId="798AE526" w:rsidR="007F4F5B" w:rsidRDefault="007F4F5B" w:rsidP="007F4F5B"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  <w:t>“</w:t>
      </w:r>
      <w:r w:rsidRPr="007F4F5B">
        <w:rPr>
          <w:color w:val="0000FF"/>
        </w:rPr>
        <w:t>--res f19_g17</w:t>
      </w:r>
      <w:r>
        <w:rPr>
          <w:color w:val="0000FF"/>
        </w:rPr>
        <w:t xml:space="preserve">” </w:t>
      </w:r>
      <w:r w:rsidRPr="00762DA3">
        <w:t>is the resolution of the model</w:t>
      </w:r>
      <w:r w:rsidR="00762DA3">
        <w:t xml:space="preserve"> (</w:t>
      </w:r>
      <w:r w:rsidR="00762DA3" w:rsidRPr="00762DA3">
        <w:t>f19_g17 is a 2-degree grid</w:t>
      </w:r>
      <w:r w:rsidR="00762DA3">
        <w:t>)</w:t>
      </w:r>
    </w:p>
    <w:p w14:paraId="7B542658" w14:textId="4C6966EF" w:rsidR="007F4F5B" w:rsidRDefault="007F4F5B" w:rsidP="007F4F5B"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  <w:t>“</w:t>
      </w:r>
      <w:r w:rsidRPr="007F4F5B">
        <w:rPr>
          <w:color w:val="0000FF"/>
        </w:rPr>
        <w:t>--compset I1850Clm50Sp</w:t>
      </w:r>
      <w:r>
        <w:rPr>
          <w:color w:val="0000FF"/>
        </w:rPr>
        <w:t xml:space="preserve">” </w:t>
      </w:r>
      <w:r w:rsidR="00762DA3" w:rsidRPr="00762DA3">
        <w:t>compset specifies the “component set”</w:t>
      </w:r>
    </w:p>
    <w:p w14:paraId="348188DD" w14:textId="134697F7" w:rsidR="00762DA3" w:rsidRDefault="007F4F5B" w:rsidP="007F4F5B"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  <w:t>“</w:t>
      </w:r>
      <w:r w:rsidR="00762DA3" w:rsidRPr="007F4F5B">
        <w:rPr>
          <w:color w:val="0000FF"/>
        </w:rPr>
        <w:t>--project U</w:t>
      </w:r>
      <w:r w:rsidR="00762DA3">
        <w:rPr>
          <w:color w:val="0000FF"/>
        </w:rPr>
        <w:t xml:space="preserve">OLA002” </w:t>
      </w:r>
      <w:r w:rsidR="00762DA3" w:rsidRPr="00762DA3">
        <w:t>is the project ID which you are working on</w:t>
      </w:r>
    </w:p>
    <w:p w14:paraId="7C2ABF93" w14:textId="77777777" w:rsidR="00762DA3" w:rsidRDefault="00762DA3" w:rsidP="007F4F5B">
      <w:pPr>
        <w:rPr>
          <w:color w:val="0000FF"/>
        </w:rPr>
      </w:pPr>
    </w:p>
    <w:p w14:paraId="32B7EF78" w14:textId="77777777" w:rsidR="007F4F5B" w:rsidRPr="007F4F5B" w:rsidRDefault="007F4F5B" w:rsidP="007F4F5B">
      <w:pPr>
        <w:ind w:left="2160" w:firstLine="720"/>
        <w:rPr>
          <w:color w:val="0000FF"/>
        </w:rPr>
      </w:pPr>
    </w:p>
    <w:p w14:paraId="7F465A05" w14:textId="2A517F3A" w:rsidR="007F4F5B" w:rsidRDefault="007F4F5B" w:rsidP="004C59E4">
      <w:r>
        <w:tab/>
      </w:r>
      <w:r w:rsidR="00762DA3">
        <w:rPr>
          <w:noProof/>
        </w:rPr>
        <w:drawing>
          <wp:inline distT="0" distB="0" distL="0" distR="0" wp14:anchorId="7D6100C7" wp14:editId="57491903">
            <wp:extent cx="5357181" cy="1113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5004" cy="111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A692" w14:textId="4924E1FD" w:rsidR="00762DA3" w:rsidRDefault="00762DA3" w:rsidP="004C59E4"/>
    <w:p w14:paraId="26FE9488" w14:textId="7DCCE13C" w:rsidR="00762DA3" w:rsidRDefault="00762DA3" w:rsidP="007A1C2C">
      <w:pPr>
        <w:pStyle w:val="ListParagraph"/>
        <w:numPr>
          <w:ilvl w:val="0"/>
          <w:numId w:val="5"/>
        </w:numPr>
      </w:pPr>
      <w:r>
        <w:t xml:space="preserve">More info about the configuration </w:t>
      </w:r>
      <w:r w:rsidR="005C4728">
        <w:t xml:space="preserve">can be found at : </w:t>
      </w:r>
      <w:hyperlink r:id="rId12" w:history="1">
        <w:r w:rsidR="005C4728">
          <w:rPr>
            <w:rStyle w:val="Hyperlink"/>
          </w:rPr>
          <w:t>http://www.cesm.ucar.edu/models/cesm2/</w:t>
        </w:r>
      </w:hyperlink>
      <w:r w:rsidR="005C4728">
        <w:t xml:space="preserve"> under the </w:t>
      </w:r>
      <w:r w:rsidR="005C4728" w:rsidRPr="005C4728">
        <w:t xml:space="preserve"> Configurations and Grids</w:t>
      </w:r>
      <w:r w:rsidR="005C4728">
        <w:t xml:space="preserve"> section.</w:t>
      </w:r>
    </w:p>
    <w:p w14:paraId="2D85B711" w14:textId="77777777" w:rsidR="005C4728" w:rsidRDefault="005C4728" w:rsidP="004C59E4"/>
    <w:p w14:paraId="478F5FD2" w14:textId="756CBFAC" w:rsidR="005C4728" w:rsidRDefault="005C4728" w:rsidP="005C4728">
      <w:pPr>
        <w:ind w:left="720"/>
      </w:pPr>
      <w:r>
        <w:t xml:space="preserve">After you run the command you should be able to find your case in the </w:t>
      </w:r>
      <w:r w:rsidRPr="005C4728">
        <w:rPr>
          <w:color w:val="0000FF"/>
        </w:rPr>
        <w:t>clm_tutorial_case</w:t>
      </w:r>
      <w:r>
        <w:t xml:space="preserve"> directory. </w:t>
      </w:r>
    </w:p>
    <w:p w14:paraId="68022437" w14:textId="758C8C5F" w:rsidR="007A1C2C" w:rsidRDefault="007A1C2C" w:rsidP="005C4728">
      <w:pPr>
        <w:ind w:left="720"/>
      </w:pPr>
      <w:r>
        <w:rPr>
          <w:noProof/>
        </w:rPr>
        <w:drawing>
          <wp:inline distT="0" distB="0" distL="0" distR="0" wp14:anchorId="2BF2156B" wp14:editId="62F37491">
            <wp:extent cx="5943600" cy="2919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BB59" w14:textId="77777777" w:rsidR="005C4728" w:rsidRDefault="005C4728" w:rsidP="004C59E4"/>
    <w:p w14:paraId="10FC677F" w14:textId="0879A57A" w:rsidR="001E5AD3" w:rsidRPr="00AA665A" w:rsidRDefault="001C1FA5" w:rsidP="001E5AD3">
      <w:r>
        <w:t xml:space="preserve">              </w:t>
      </w:r>
      <w:r w:rsidR="004C59E4">
        <w:tab/>
      </w:r>
      <w:r w:rsidR="007A1C2C">
        <w:t xml:space="preserve">Your output </w:t>
      </w:r>
      <w:r w:rsidR="001E5AD3">
        <w:t xml:space="preserve">for the create </w:t>
      </w:r>
      <w:r w:rsidR="007A1C2C">
        <w:t xml:space="preserve">case should look something like this. </w:t>
      </w:r>
      <w:r w:rsidR="001E5AD3">
        <w:tab/>
      </w:r>
    </w:p>
    <w:p w14:paraId="4AFA8F05" w14:textId="77777777" w:rsidR="001E5AD3" w:rsidRPr="00316DE5" w:rsidRDefault="001E5AD3" w:rsidP="001E5AD3">
      <w:pPr>
        <w:ind w:left="-720" w:firstLine="720"/>
        <w:rPr>
          <w:highlight w:val="lightGray"/>
        </w:rPr>
      </w:pPr>
      <w:r w:rsidRPr="00316DE5">
        <w:rPr>
          <w:highlight w:val="lightGray"/>
        </w:rPr>
        <w:lastRenderedPageBreak/>
        <w:t xml:space="preserve">Note: create_newcase creates case directory that contains: </w:t>
      </w:r>
    </w:p>
    <w:p w14:paraId="0227B788" w14:textId="77777777" w:rsidR="001E5AD3" w:rsidRPr="00316DE5" w:rsidRDefault="001E5AD3" w:rsidP="00316DE5">
      <w:pPr>
        <w:ind w:firstLine="720"/>
        <w:rPr>
          <w:highlight w:val="lightGray"/>
        </w:rPr>
      </w:pPr>
      <w:r w:rsidRPr="00316DE5">
        <w:rPr>
          <w:highlight w:val="lightGray"/>
        </w:rPr>
        <w:t xml:space="preserve">case_setup: script used in the next step </w:t>
      </w:r>
    </w:p>
    <w:p w14:paraId="0F823372" w14:textId="6A217209" w:rsidR="001E5AD3" w:rsidRDefault="001E5AD3" w:rsidP="00316DE5">
      <w:pPr>
        <w:ind w:firstLine="720"/>
      </w:pPr>
      <w:r w:rsidRPr="00316DE5">
        <w:rPr>
          <w:highlight w:val="lightGray"/>
        </w:rPr>
        <w:t>User customizable case xml files script to edit env_*xml files</w:t>
      </w:r>
    </w:p>
    <w:p w14:paraId="2020A73A" w14:textId="1FBC1B63" w:rsidR="001E5AD3" w:rsidRPr="00CF295B" w:rsidRDefault="001E5AD3" w:rsidP="00CF295B">
      <w:pPr>
        <w:pStyle w:val="Heading1"/>
        <w:rPr>
          <w:b/>
          <w:bCs/>
        </w:rPr>
      </w:pPr>
    </w:p>
    <w:p w14:paraId="4525F3C7" w14:textId="0C903172" w:rsidR="001E5AD3" w:rsidRPr="005A67BF" w:rsidRDefault="00CF295B" w:rsidP="00CF295B">
      <w:pPr>
        <w:pStyle w:val="Heading1"/>
        <w:rPr>
          <w:color w:val="C00000"/>
          <w:sz w:val="26"/>
          <w:szCs w:val="26"/>
        </w:rPr>
      </w:pPr>
      <w:r w:rsidRPr="005A67BF">
        <w:rPr>
          <w:color w:val="C00000"/>
          <w:sz w:val="26"/>
          <w:szCs w:val="26"/>
        </w:rPr>
        <w:t>Step</w:t>
      </w:r>
      <w:r w:rsidR="001E5AD3" w:rsidRPr="005A67BF">
        <w:rPr>
          <w:color w:val="C00000"/>
          <w:sz w:val="26"/>
          <w:szCs w:val="26"/>
        </w:rPr>
        <w:t xml:space="preserve"> </w:t>
      </w:r>
      <w:r w:rsidRPr="005A67BF">
        <w:rPr>
          <w:color w:val="C00000"/>
          <w:sz w:val="26"/>
          <w:szCs w:val="26"/>
        </w:rPr>
        <w:t>3</w:t>
      </w:r>
      <w:r w:rsidR="001E5AD3" w:rsidRPr="005A67BF">
        <w:rPr>
          <w:color w:val="C00000"/>
          <w:sz w:val="26"/>
          <w:szCs w:val="26"/>
        </w:rPr>
        <w:t>: Setting up a new case</w:t>
      </w:r>
    </w:p>
    <w:p w14:paraId="500C1D07" w14:textId="6F3F217E" w:rsidR="001E5AD3" w:rsidRDefault="001E5AD3" w:rsidP="001E5AD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</w:r>
    </w:p>
    <w:p w14:paraId="63F4BF21" w14:textId="787A26FC" w:rsidR="001E5AD3" w:rsidRDefault="001E5AD3" w:rsidP="001E5AD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E33E16" wp14:editId="2368BC9C">
                <wp:simplePos x="0" y="0"/>
                <wp:positionH relativeFrom="page">
                  <wp:posOffset>5673090</wp:posOffset>
                </wp:positionH>
                <wp:positionV relativeFrom="paragraph">
                  <wp:posOffset>238760</wp:posOffset>
                </wp:positionV>
                <wp:extent cx="1706880" cy="6400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23D67" w14:textId="3CCD57A1" w:rsidR="001E5AD3" w:rsidRDefault="001E5AD3">
                            <w:proofErr w:type="spellStart"/>
                            <w:r>
                              <w:t>pwd</w:t>
                            </w:r>
                            <w:proofErr w:type="spellEnd"/>
                            <w:r>
                              <w:t xml:space="preserve"> is the command used to know the current working directory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33E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6.7pt;margin-top:18.8pt;width:134.4pt;height:50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">
                <v:textbox>
                  <w:txbxContent>
                    <w:p w14:paraId="1CB23D67" w14:textId="3CCD57A1" w:rsidR="001E5AD3" w:rsidRDefault="001E5AD3">
                      <w:proofErr w:type="spellStart"/>
                      <w:r>
                        <w:t>pwd</w:t>
                      </w:r>
                      <w:proofErr w:type="spellEnd"/>
                      <w:r>
                        <w:t xml:space="preserve"> is the command used to know the current working directory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</w:r>
      <w:r w:rsidRPr="001E5AD3">
        <w:t>You will be working with the case.setup which is found in the directory where you created your case</w:t>
      </w:r>
      <w:r>
        <w:t>.</w:t>
      </w:r>
    </w:p>
    <w:p w14:paraId="11113B92" w14:textId="25D70ABB" w:rsidR="001E5AD3" w:rsidRPr="001E5AD3" w:rsidRDefault="00316DE5" w:rsidP="001E5AD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AF340" wp14:editId="7488755F">
                <wp:simplePos x="0" y="0"/>
                <wp:positionH relativeFrom="column">
                  <wp:posOffset>2887980</wp:posOffset>
                </wp:positionH>
                <wp:positionV relativeFrom="paragraph">
                  <wp:posOffset>50799</wp:posOffset>
                </wp:positionV>
                <wp:extent cx="1889760" cy="45719"/>
                <wp:effectExtent l="0" t="38100" r="34290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97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CCB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7.4pt;margin-top:4pt;width:148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701243" wp14:editId="7AFD50EF">
                <wp:simplePos x="0" y="0"/>
                <wp:positionH relativeFrom="column">
                  <wp:posOffset>2788920</wp:posOffset>
                </wp:positionH>
                <wp:positionV relativeFrom="paragraph">
                  <wp:posOffset>172720</wp:posOffset>
                </wp:positionV>
                <wp:extent cx="2103120" cy="693420"/>
                <wp:effectExtent l="0" t="0" r="68580" b="685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12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6D5AE" id="Straight Arrow Connector 9" o:spid="_x0000_s1026" type="#_x0000_t32" style="position:absolute;margin-left:219.6pt;margin-top:13.6pt;width:165.6pt;height:5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1E5AD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2477B8" wp14:editId="7D5741B7">
                <wp:simplePos x="0" y="0"/>
                <wp:positionH relativeFrom="page">
                  <wp:posOffset>5806440</wp:posOffset>
                </wp:positionH>
                <wp:positionV relativeFrom="paragraph">
                  <wp:posOffset>607060</wp:posOffset>
                </wp:positionV>
                <wp:extent cx="1546860" cy="1404620"/>
                <wp:effectExtent l="0" t="0" r="1524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FAAD3" w14:textId="4A28364E" w:rsidR="001E5AD3" w:rsidRDefault="001E5AD3">
                            <w:r>
                              <w:t>Location where my case has been created.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2477B8" id="_x0000_s1027" type="#_x0000_t202" style="position:absolute;margin-left:457.2pt;margin-top:47.8pt;width:121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">
                <v:textbox style="mso-fit-shape-to-text:t">
                  <w:txbxContent>
                    <w:p w14:paraId="2F8FAAD3" w14:textId="4A28364E" w:rsidR="001E5AD3" w:rsidRDefault="001E5AD3">
                      <w:r>
                        <w:t>Location where my case has been created.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E5AD3">
        <w:rPr>
          <w:noProof/>
        </w:rPr>
        <w:drawing>
          <wp:inline distT="0" distB="0" distL="0" distR="0" wp14:anchorId="239B5EFD" wp14:editId="17C61C0E">
            <wp:extent cx="4168140" cy="131445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9872"/>
                    <a:stretch/>
                  </pic:blipFill>
                  <pic:spPr bwMode="auto">
                    <a:xfrm>
                      <a:off x="0" y="0"/>
                      <a:ext cx="416814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6DB83" w14:textId="45C3660D" w:rsidR="001E5AD3" w:rsidRDefault="001E5AD3" w:rsidP="001E5AD3">
      <w:pPr>
        <w:pStyle w:val="ListParagraph"/>
        <w:ind w:left="3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42ECA73" w14:textId="60DD3663" w:rsidR="00316DE5" w:rsidRPr="00316DE5" w:rsidRDefault="00316DE5" w:rsidP="001E5AD3">
      <w:pPr>
        <w:pStyle w:val="ListParagraph"/>
        <w:ind w:left="360"/>
      </w:pPr>
      <w:r w:rsidRPr="00316DE5">
        <w:t xml:space="preserve">Navigate to the directory where the case is created by using </w:t>
      </w:r>
    </w:p>
    <w:p w14:paraId="78C40DC6" w14:textId="35AEAED8" w:rsidR="00316DE5" w:rsidRDefault="00316DE5" w:rsidP="00316DE5">
      <w:pPr>
        <w:rPr>
          <w:color w:val="0000FF"/>
        </w:rPr>
      </w:pPr>
      <w:r w:rsidRPr="00316DE5">
        <w:rPr>
          <w:color w:val="0000FF"/>
        </w:rPr>
        <w:tab/>
        <w:t>&gt;&gt;</w:t>
      </w:r>
      <w:r>
        <w:rPr>
          <w:color w:val="0000FF"/>
        </w:rPr>
        <w:t xml:space="preserve"> </w:t>
      </w:r>
      <w:r w:rsidRPr="00316DE5">
        <w:rPr>
          <w:color w:val="0000FF"/>
        </w:rPr>
        <w:t>cd  /glade/u/home/&lt;username&gt;/clm_tutorial_cases/I1850CLM50_001</w:t>
      </w:r>
    </w:p>
    <w:p w14:paraId="29C59794" w14:textId="11F6AA20" w:rsidR="00316DE5" w:rsidRPr="00316DE5" w:rsidRDefault="00316DE5" w:rsidP="00316DE5">
      <w:pPr>
        <w:ind w:left="360"/>
      </w:pPr>
      <w:r w:rsidRPr="00316DE5">
        <w:t>After navigating to the directory where your case is created setup your case by running</w:t>
      </w:r>
    </w:p>
    <w:p w14:paraId="795C863D" w14:textId="00B9E0A0" w:rsidR="001E5AD3" w:rsidRDefault="00316DE5" w:rsidP="00316DE5">
      <w:pPr>
        <w:ind w:left="360"/>
        <w:rPr>
          <w:color w:val="0000FF"/>
        </w:rPr>
      </w:pPr>
      <w:r>
        <w:rPr>
          <w:color w:val="0000FF"/>
        </w:rPr>
        <w:t xml:space="preserve">       &gt;&gt;</w:t>
      </w:r>
      <w:r w:rsidRPr="00316DE5">
        <w:rPr>
          <w:color w:val="0000FF"/>
        </w:rPr>
        <w:t xml:space="preserve"> ./case.setup</w:t>
      </w:r>
    </w:p>
    <w:p w14:paraId="75EB0BCD" w14:textId="5D4E91E9" w:rsidR="00316DE5" w:rsidRPr="00316DE5" w:rsidRDefault="00316DE5" w:rsidP="00316DE5">
      <w:pPr>
        <w:ind w:left="360"/>
      </w:pPr>
      <w:r w:rsidRPr="00316DE5">
        <w:t xml:space="preserve">One the case.setup script is executed you should see an output like this </w:t>
      </w:r>
    </w:p>
    <w:p w14:paraId="2A407F32" w14:textId="41528F3F" w:rsidR="00316DE5" w:rsidRPr="00316DE5" w:rsidRDefault="00316DE5" w:rsidP="00316DE5">
      <w:pPr>
        <w:ind w:left="360"/>
        <w:rPr>
          <w:color w:val="0000FF"/>
        </w:rPr>
      </w:pPr>
      <w:r>
        <w:rPr>
          <w:noProof/>
        </w:rPr>
        <w:drawing>
          <wp:inline distT="0" distB="0" distL="0" distR="0" wp14:anchorId="174E3AE2" wp14:editId="1D852C89">
            <wp:extent cx="5943600" cy="21869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FC26" w14:textId="77777777" w:rsidR="00316DE5" w:rsidRDefault="00316DE5" w:rsidP="001E5AD3">
      <w:r>
        <w:t xml:space="preserve">      </w:t>
      </w:r>
    </w:p>
    <w:p w14:paraId="119A58C2" w14:textId="77777777" w:rsidR="00316DE5" w:rsidRDefault="00316DE5" w:rsidP="001E5AD3"/>
    <w:p w14:paraId="199ACD20" w14:textId="7D72672F" w:rsidR="00316DE5" w:rsidRDefault="00316DE5" w:rsidP="001E5AD3"/>
    <w:p w14:paraId="28ED7A8D" w14:textId="48F26F5A" w:rsidR="006E39A0" w:rsidRPr="005A67BF" w:rsidRDefault="00CF295B" w:rsidP="00CF295B">
      <w:pPr>
        <w:pStyle w:val="Heading1"/>
        <w:rPr>
          <w:color w:val="C00000"/>
          <w:sz w:val="26"/>
          <w:szCs w:val="26"/>
        </w:rPr>
      </w:pPr>
      <w:r w:rsidRPr="005A67BF">
        <w:rPr>
          <w:color w:val="C00000"/>
          <w:sz w:val="26"/>
          <w:szCs w:val="26"/>
        </w:rPr>
        <w:t>Step 4</w:t>
      </w:r>
      <w:r w:rsidR="006E39A0" w:rsidRPr="005A67BF">
        <w:rPr>
          <w:color w:val="C00000"/>
          <w:sz w:val="26"/>
          <w:szCs w:val="26"/>
        </w:rPr>
        <w:t xml:space="preserve"> : Build the Case </w:t>
      </w:r>
    </w:p>
    <w:p w14:paraId="14C20496" w14:textId="3DA4C708" w:rsidR="006E39A0" w:rsidRPr="006E39A0" w:rsidRDefault="006E39A0" w:rsidP="001E5AD3">
      <w:r w:rsidRPr="006E39A0">
        <w:t xml:space="preserve">In the same directory i.e. in your case directory, run the following command to build the case. </w:t>
      </w:r>
    </w:p>
    <w:p w14:paraId="75745C63" w14:textId="22C4784D" w:rsidR="006E39A0" w:rsidRDefault="006E39A0" w:rsidP="006E39A0">
      <w:pPr>
        <w:ind w:left="3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</w:r>
      <w:r w:rsidRPr="006E39A0">
        <w:rPr>
          <w:color w:val="0000FF"/>
        </w:rPr>
        <w:t>&gt;&gt;</w:t>
      </w:r>
      <w:r>
        <w:rPr>
          <w:color w:val="0000FF"/>
        </w:rPr>
        <w:t xml:space="preserve"> </w:t>
      </w:r>
      <w:r w:rsidRPr="006E39A0">
        <w:rPr>
          <w:color w:val="0000FF"/>
        </w:rPr>
        <w:t>qcmd -- ./case.build</w:t>
      </w:r>
    </w:p>
    <w:p w14:paraId="26428E38" w14:textId="6647D512" w:rsidR="006E39A0" w:rsidRDefault="006E39A0" w:rsidP="001E5AD3">
      <w:r w:rsidRPr="006E39A0">
        <w:rPr>
          <w:highlight w:val="lightGray"/>
        </w:rPr>
        <w:t>Note that “qcmd --” is specific for cheyenne and runs the command on a computing node, reducing the load on the login node.</w:t>
      </w:r>
    </w:p>
    <w:p w14:paraId="4A451B40" w14:textId="6E4ED203" w:rsidR="006E39A0" w:rsidRPr="006E39A0" w:rsidRDefault="006E39A0" w:rsidP="001E5AD3">
      <w:pPr>
        <w:rPr>
          <w:highlight w:val="lightGray"/>
        </w:rPr>
      </w:pPr>
      <w:r w:rsidRPr="006E39A0">
        <w:rPr>
          <w:highlight w:val="lightGray"/>
        </w:rPr>
        <w:t>Note that it might take up to 20 mins for the case.build script to finish building the case.</w:t>
      </w:r>
    </w:p>
    <w:p w14:paraId="62FE2E86" w14:textId="686904AA" w:rsidR="00316DE5" w:rsidRPr="00DE53BA" w:rsidRDefault="00DE53BA" w:rsidP="001E5AD3">
      <w:pPr>
        <w:rPr>
          <w:highlight w:val="green"/>
        </w:rPr>
      </w:pPr>
      <w:r w:rsidRPr="00DE53BA">
        <w:rPr>
          <w:highlight w:val="green"/>
        </w:rPr>
        <w:t>Please refer to the section below step 4 to go over the various ways in which we can edit the case to suit our needs.</w:t>
      </w:r>
    </w:p>
    <w:p w14:paraId="15CE131D" w14:textId="77777777" w:rsidR="00DE53BA" w:rsidRPr="00DE53BA" w:rsidRDefault="00DE53BA" w:rsidP="00DE53BA">
      <w:pPr>
        <w:rPr>
          <w:highlight w:val="lightGray"/>
        </w:rPr>
      </w:pPr>
      <w:r w:rsidRPr="00DE53BA">
        <w:rPr>
          <w:highlight w:val="lightGray"/>
        </w:rPr>
        <w:t>Note: If any input data is missing, build aborts and provides a list of missing files. You can run</w:t>
      </w:r>
      <w:r w:rsidRPr="00DE53BA">
        <w:rPr>
          <w:highlight w:val="lightGray"/>
        </w:rPr>
        <w:tab/>
      </w:r>
    </w:p>
    <w:p w14:paraId="1FE4CAD2" w14:textId="0FD7853F" w:rsidR="00DE53BA" w:rsidRDefault="00DE53BA" w:rsidP="00DE53BA">
      <w:r w:rsidRPr="00DE53BA">
        <w:rPr>
          <w:highlight w:val="lightGray"/>
        </w:rPr>
        <w:t xml:space="preserve">           </w:t>
      </w:r>
      <w:r w:rsidRPr="00DE53BA">
        <w:rPr>
          <w:color w:val="0000FF"/>
          <w:highlight w:val="lightGray"/>
        </w:rPr>
        <w:t>&gt;&gt; ./</w:t>
      </w:r>
      <w:proofErr w:type="spellStart"/>
      <w:r w:rsidRPr="00DE53BA">
        <w:rPr>
          <w:color w:val="0000FF"/>
          <w:highlight w:val="lightGray"/>
        </w:rPr>
        <w:t>check_input_data</w:t>
      </w:r>
      <w:proofErr w:type="spellEnd"/>
      <w:r w:rsidRPr="00DE53BA">
        <w:rPr>
          <w:highlight w:val="lightGray"/>
        </w:rPr>
        <w:t xml:space="preserve">     --download to acquire missing data</w:t>
      </w:r>
    </w:p>
    <w:p w14:paraId="5A1F7A9B" w14:textId="73FB6A6D" w:rsidR="00DE53BA" w:rsidRDefault="00DE53BA" w:rsidP="00DE53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2A0CF33" wp14:editId="052A2EBB">
                <wp:simplePos x="0" y="0"/>
                <wp:positionH relativeFrom="page">
                  <wp:posOffset>5890260</wp:posOffset>
                </wp:positionH>
                <wp:positionV relativeFrom="paragraph">
                  <wp:posOffset>151765</wp:posOffset>
                </wp:positionV>
                <wp:extent cx="1706880" cy="480060"/>
                <wp:effectExtent l="0" t="0" r="26670" b="1524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B6F30" w14:textId="0332D645" w:rsidR="00DE53BA" w:rsidRDefault="00DE53BA" w:rsidP="00DE53BA">
                            <w:r>
                              <w:t>Command used to build the case.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0CF33" id="_x0000_s1028" type="#_x0000_t202" style="position:absolute;margin-left:463.8pt;margin-top:11.95pt;width:134.4pt;height:37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">
                <v:textbox>
                  <w:txbxContent>
                    <w:p w14:paraId="2FBB6F30" w14:textId="0332D645" w:rsidR="00DE53BA" w:rsidRDefault="00DE53BA" w:rsidP="00DE53BA">
                      <w:r>
                        <w:t>Command used to build the case.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t xml:space="preserve">If your case builds successfully your output should look like this </w:t>
      </w:r>
    </w:p>
    <w:p w14:paraId="74969E7A" w14:textId="58D5C336" w:rsidR="00DE53BA" w:rsidRDefault="00DE53BA" w:rsidP="00DE53B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2909E0" wp14:editId="3175860D">
                <wp:simplePos x="0" y="0"/>
                <wp:positionH relativeFrom="column">
                  <wp:posOffset>3078480</wp:posOffset>
                </wp:positionH>
                <wp:positionV relativeFrom="paragraph">
                  <wp:posOffset>72390</wp:posOffset>
                </wp:positionV>
                <wp:extent cx="1889760" cy="45719"/>
                <wp:effectExtent l="0" t="38100" r="34290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976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3D74B" id="Straight Arrow Connector 15" o:spid="_x0000_s1026" type="#_x0000_t32" style="position:absolute;margin-left:242.4pt;margin-top:5.7pt;width:148.8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F15005" wp14:editId="1E2B0751">
            <wp:extent cx="4442460" cy="24022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2592"/>
                    <a:stretch/>
                  </pic:blipFill>
                  <pic:spPr bwMode="auto">
                    <a:xfrm>
                      <a:off x="0" y="0"/>
                      <a:ext cx="4467557" cy="2415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5E5EC" w14:textId="1BAEC310" w:rsidR="00DE53BA" w:rsidRDefault="00DE53BA" w:rsidP="00DE53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BE8486F" wp14:editId="6465B4B4">
                <wp:simplePos x="0" y="0"/>
                <wp:positionH relativeFrom="margin">
                  <wp:posOffset>5318760</wp:posOffset>
                </wp:positionH>
                <wp:positionV relativeFrom="paragraph">
                  <wp:posOffset>1765300</wp:posOffset>
                </wp:positionV>
                <wp:extent cx="1470660" cy="662940"/>
                <wp:effectExtent l="0" t="0" r="15240" b="2286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F7537" w14:textId="2CD2513B" w:rsidR="00DE53BA" w:rsidRDefault="00CF295B" w:rsidP="00DE53BA">
                            <w:r>
                              <w:t>Look for this message to check for successful build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8486F" id="_x0000_s1029" type="#_x0000_t202" style="position:absolute;margin-left:418.8pt;margin-top:139pt;width:115.8pt;height:52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2glJgIAAEwEAAAOAAAAZHJzL2Uyb0RvYy54bWysVNtu2zAMfR+wfxD0vtjxkrQ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">
                <v:textbox>
                  <w:txbxContent>
                    <w:p w14:paraId="3E4F7537" w14:textId="2CD2513B" w:rsidR="00DE53BA" w:rsidRDefault="00CF295B" w:rsidP="00DE53BA">
                      <w:r>
                        <w:t>Look for this message to check for successful build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7F7166" wp14:editId="7F5C8D5C">
                <wp:simplePos x="0" y="0"/>
                <wp:positionH relativeFrom="column">
                  <wp:posOffset>1546860</wp:posOffset>
                </wp:positionH>
                <wp:positionV relativeFrom="paragraph">
                  <wp:posOffset>2225676</wp:posOffset>
                </wp:positionV>
                <wp:extent cx="3764280" cy="83820"/>
                <wp:effectExtent l="0" t="76200" r="0" b="304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428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DAF68" id="Straight Arrow Connector 16" o:spid="_x0000_s1026" type="#_x0000_t32" style="position:absolute;margin-left:121.8pt;margin-top:175.25pt;width:296.4pt;height:6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825DE6" wp14:editId="7C93990B">
            <wp:extent cx="5090160" cy="23862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7536" cy="238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5735" w14:textId="726EDFA9" w:rsidR="00316DE5" w:rsidRPr="005A67BF" w:rsidRDefault="006E39A0" w:rsidP="00CF295B">
      <w:pPr>
        <w:pStyle w:val="Heading1"/>
        <w:rPr>
          <w:color w:val="C00000"/>
          <w:sz w:val="26"/>
          <w:szCs w:val="26"/>
        </w:rPr>
      </w:pPr>
      <w:r w:rsidRPr="005A67BF">
        <w:rPr>
          <w:color w:val="C00000"/>
          <w:sz w:val="26"/>
          <w:szCs w:val="26"/>
        </w:rPr>
        <w:lastRenderedPageBreak/>
        <w:t>S</w:t>
      </w:r>
      <w:r w:rsidR="00CF295B" w:rsidRPr="005A67BF">
        <w:rPr>
          <w:color w:val="C00000"/>
          <w:sz w:val="26"/>
          <w:szCs w:val="26"/>
        </w:rPr>
        <w:t>tep</w:t>
      </w:r>
      <w:r w:rsidRPr="005A67BF">
        <w:rPr>
          <w:color w:val="C00000"/>
          <w:sz w:val="26"/>
          <w:szCs w:val="26"/>
        </w:rPr>
        <w:t xml:space="preserve"> </w:t>
      </w:r>
      <w:r w:rsidR="00CF295B" w:rsidRPr="005A67BF">
        <w:rPr>
          <w:color w:val="C00000"/>
          <w:sz w:val="26"/>
          <w:szCs w:val="26"/>
        </w:rPr>
        <w:t>5</w:t>
      </w:r>
      <w:r w:rsidRPr="005A67BF">
        <w:rPr>
          <w:color w:val="C00000"/>
          <w:sz w:val="26"/>
          <w:szCs w:val="26"/>
        </w:rPr>
        <w:t xml:space="preserve">: </w:t>
      </w:r>
      <w:r w:rsidR="00DE53BA" w:rsidRPr="005A67BF">
        <w:rPr>
          <w:color w:val="C00000"/>
          <w:sz w:val="26"/>
          <w:szCs w:val="26"/>
        </w:rPr>
        <w:t>Submitting your Run</w:t>
      </w:r>
    </w:p>
    <w:p w14:paraId="30ECD4AA" w14:textId="6EEA337E" w:rsidR="00DE53BA" w:rsidRDefault="00DE53BA" w:rsidP="001E5AD3">
      <w:r>
        <w:t>After you made the necessary changes in the required files</w:t>
      </w:r>
      <w:r w:rsidR="00E026FD">
        <w:t xml:space="preserve"> run following command</w:t>
      </w:r>
    </w:p>
    <w:p w14:paraId="0FD8BDE6" w14:textId="66890398" w:rsidR="00E026FD" w:rsidRDefault="00E026FD" w:rsidP="001E5AD3">
      <w:pPr>
        <w:rPr>
          <w:color w:val="0000FF"/>
        </w:rPr>
      </w:pPr>
      <w:r>
        <w:t xml:space="preserve"> </w:t>
      </w:r>
      <w:r>
        <w:tab/>
      </w:r>
      <w:r>
        <w:tab/>
      </w:r>
      <w:r w:rsidRPr="00E026FD">
        <w:rPr>
          <w:color w:val="0000FF"/>
        </w:rPr>
        <w:t>&gt;&gt; ./</w:t>
      </w:r>
      <w:proofErr w:type="spellStart"/>
      <w:r w:rsidRPr="00E026FD">
        <w:rPr>
          <w:color w:val="0000FF"/>
        </w:rPr>
        <w:t>case.submit</w:t>
      </w:r>
      <w:proofErr w:type="spellEnd"/>
    </w:p>
    <w:p w14:paraId="315BD295" w14:textId="2AAA7B57" w:rsidR="00FB5966" w:rsidRDefault="00FB5966" w:rsidP="001E5AD3">
      <w:pPr>
        <w:rPr>
          <w:color w:val="0000FF"/>
        </w:rPr>
      </w:pPr>
    </w:p>
    <w:p w14:paraId="694A90F2" w14:textId="77777777" w:rsidR="00FB5966" w:rsidRDefault="00FB5966" w:rsidP="001E5AD3"/>
    <w:p w14:paraId="492385D3" w14:textId="77777777" w:rsidR="00DE53BA" w:rsidRPr="005A67BF" w:rsidRDefault="00DE53BA" w:rsidP="00CF295B">
      <w:pPr>
        <w:pStyle w:val="Heading2"/>
        <w:rPr>
          <w:b/>
          <w:bCs/>
          <w:color w:val="C00000"/>
        </w:rPr>
      </w:pPr>
      <w:r w:rsidRPr="005A67BF">
        <w:rPr>
          <w:b/>
          <w:bCs/>
          <w:color w:val="C00000"/>
        </w:rPr>
        <w:t xml:space="preserve">Case Customization Checks : </w:t>
      </w:r>
    </w:p>
    <w:p w14:paraId="497BC9AF" w14:textId="2122004A" w:rsidR="00DE53BA" w:rsidRDefault="00DE53BA" w:rsidP="00DE53BA">
      <w:r>
        <w:t>Once the Build script finishes executing, the model is now compiled and ready to run! There are a few things we should check before submitting the run. For example:</w:t>
      </w:r>
    </w:p>
    <w:p w14:paraId="2CF52D05" w14:textId="77777777" w:rsidR="00DE53BA" w:rsidRDefault="00DE53BA" w:rsidP="00DE53BA">
      <w:pPr>
        <w:ind w:left="720"/>
      </w:pPr>
      <w:r>
        <w:t>1) How many days or years will the model simulate?</w:t>
      </w:r>
    </w:p>
    <w:p w14:paraId="54CCE89D" w14:textId="77777777" w:rsidR="00DE53BA" w:rsidRDefault="00DE53BA" w:rsidP="00DE53BA">
      <w:pPr>
        <w:ind w:left="720"/>
      </w:pPr>
      <w:r>
        <w:t>2) How much time does the computer need for this simulation?</w:t>
      </w:r>
    </w:p>
    <w:p w14:paraId="1872BCD6" w14:textId="77777777" w:rsidR="00DE53BA" w:rsidRDefault="00DE53BA" w:rsidP="00DE53BA">
      <w:pPr>
        <w:ind w:left="720"/>
      </w:pPr>
      <w:r>
        <w:t>3) Which computing project account is the model charging to?</w:t>
      </w:r>
      <w:r w:rsidR="001E5AD3">
        <w:tab/>
      </w:r>
      <w:r w:rsidR="001E5AD3">
        <w:tab/>
      </w:r>
      <w:r w:rsidR="001E5AD3">
        <w:tab/>
      </w:r>
    </w:p>
    <w:p w14:paraId="5945B32C" w14:textId="77777777" w:rsidR="00DE53BA" w:rsidRDefault="00DE53BA" w:rsidP="00DE53BA">
      <w:r w:rsidRPr="00DE53BA">
        <w:t>These options are specified in the “env_*.xml” files in your case directory</w:t>
      </w:r>
    </w:p>
    <w:p w14:paraId="6F307952" w14:textId="77777777" w:rsidR="00DE53BA" w:rsidRDefault="00DE53BA" w:rsidP="00DE53BA"/>
    <w:p w14:paraId="2506F416" w14:textId="147284E5" w:rsidR="001E5AD3" w:rsidRDefault="00DE53BA" w:rsidP="00DE53BA">
      <w:pPr>
        <w:rPr>
          <w:highlight w:val="lightGray"/>
        </w:rPr>
      </w:pPr>
      <w:r w:rsidRPr="00DE53BA">
        <w:rPr>
          <w:highlight w:val="lightGray"/>
        </w:rPr>
        <w:t>Note : Using the “xmlchange" script is the preferred method, but you can edit XML files by hand</w:t>
      </w:r>
      <w:r>
        <w:rPr>
          <w:highlight w:val="lightGray"/>
        </w:rPr>
        <w:t>.</w:t>
      </w:r>
    </w:p>
    <w:p w14:paraId="08611093" w14:textId="0EC5808B" w:rsidR="00DE53BA" w:rsidRDefault="00DE53BA" w:rsidP="00DE53BA">
      <w:pPr>
        <w:rPr>
          <w:highlight w:val="lightGray"/>
        </w:rPr>
      </w:pPr>
    </w:p>
    <w:p w14:paraId="49E0FD42" w14:textId="55100FE8" w:rsidR="00DE53BA" w:rsidRDefault="00DE53BA" w:rsidP="00DE53BA">
      <w:pPr>
        <w:rPr>
          <w:highlight w:val="lightGray"/>
        </w:rPr>
      </w:pPr>
      <w:r>
        <w:rPr>
          <w:noProof/>
        </w:rPr>
        <w:drawing>
          <wp:inline distT="0" distB="0" distL="0" distR="0" wp14:anchorId="1966D947" wp14:editId="05E6E9A5">
            <wp:extent cx="5943600" cy="2971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1B29" w14:textId="439D0B0A" w:rsidR="00CF295B" w:rsidRDefault="00CF295B" w:rsidP="00DE53BA">
      <w:pPr>
        <w:rPr>
          <w:highlight w:val="lightGray"/>
        </w:rPr>
      </w:pPr>
    </w:p>
    <w:p w14:paraId="7ABD54A6" w14:textId="4EC4F653" w:rsidR="00CF295B" w:rsidRPr="00CF295B" w:rsidRDefault="00CF295B" w:rsidP="00DE53BA">
      <w:pPr>
        <w:rPr>
          <w:i/>
          <w:iCs/>
          <w:highlight w:val="lightGray"/>
        </w:rPr>
      </w:pPr>
      <w:r w:rsidRPr="00CF295B">
        <w:rPr>
          <w:i/>
          <w:iCs/>
          <w:highlight w:val="lightGray"/>
        </w:rPr>
        <w:t xml:space="preserve">Few Useful tips for using XML scripts </w:t>
      </w:r>
    </w:p>
    <w:p w14:paraId="1DF9431B" w14:textId="77777777" w:rsidR="00CF295B" w:rsidRPr="00CF295B" w:rsidRDefault="00CF295B" w:rsidP="00CF295B">
      <w:pPr>
        <w:ind w:left="720"/>
        <w:rPr>
          <w:i/>
          <w:iCs/>
          <w:highlight w:val="lightGray"/>
        </w:rPr>
      </w:pPr>
      <w:r w:rsidRPr="00CF295B">
        <w:rPr>
          <w:i/>
          <w:iCs/>
          <w:highlight w:val="lightGray"/>
        </w:rPr>
        <w:t>1. Use “./xmlquery --listall” to list variables and their values in the .xml files</w:t>
      </w:r>
    </w:p>
    <w:p w14:paraId="7E9015D5" w14:textId="77777777" w:rsidR="00CF295B" w:rsidRPr="00CF295B" w:rsidRDefault="00CF295B" w:rsidP="00CF295B">
      <w:pPr>
        <w:ind w:left="720"/>
        <w:rPr>
          <w:i/>
          <w:iCs/>
          <w:highlight w:val="lightGray"/>
        </w:rPr>
      </w:pPr>
      <w:r w:rsidRPr="00CF295B">
        <w:rPr>
          <w:i/>
          <w:iCs/>
          <w:highlight w:val="lightGray"/>
        </w:rPr>
        <w:t>2. Modify a variable in a .xml file, use “./xmlchange”</w:t>
      </w:r>
    </w:p>
    <w:p w14:paraId="78A280F7" w14:textId="77777777" w:rsidR="00CF295B" w:rsidRPr="00CF295B" w:rsidRDefault="00CF295B" w:rsidP="00CF295B">
      <w:pPr>
        <w:ind w:left="720"/>
        <w:rPr>
          <w:i/>
          <w:iCs/>
          <w:highlight w:val="lightGray"/>
        </w:rPr>
      </w:pPr>
      <w:r w:rsidRPr="00CF295B">
        <w:rPr>
          <w:i/>
          <w:iCs/>
          <w:highlight w:val="lightGray"/>
        </w:rPr>
        <w:lastRenderedPageBreak/>
        <w:t>3. For help, type ./xmlchange --help</w:t>
      </w:r>
    </w:p>
    <w:p w14:paraId="0D3A75DA" w14:textId="77777777" w:rsidR="00CF295B" w:rsidRPr="00CF295B" w:rsidRDefault="00CF295B" w:rsidP="00CF295B">
      <w:pPr>
        <w:ind w:left="720"/>
        <w:rPr>
          <w:i/>
          <w:iCs/>
          <w:highlight w:val="lightGray"/>
        </w:rPr>
      </w:pPr>
      <w:r w:rsidRPr="00CF295B">
        <w:rPr>
          <w:i/>
          <w:iCs/>
          <w:highlight w:val="lightGray"/>
        </w:rPr>
        <w:t>Example: editing env_*.xml via the xmlchange tool</w:t>
      </w:r>
    </w:p>
    <w:p w14:paraId="16C7D1E3" w14:textId="77777777" w:rsidR="00CF295B" w:rsidRPr="00CF295B" w:rsidRDefault="00CF295B" w:rsidP="00CF295B">
      <w:pPr>
        <w:ind w:left="720"/>
        <w:rPr>
          <w:i/>
          <w:iCs/>
        </w:rPr>
      </w:pPr>
      <w:r w:rsidRPr="00CF295B">
        <w:rPr>
          <w:i/>
          <w:iCs/>
          <w:highlight w:val="lightGray"/>
        </w:rPr>
        <w:t>./xmlchange {variable to be changed}={value to change to}</w:t>
      </w:r>
    </w:p>
    <w:p w14:paraId="34F94E90" w14:textId="344A1FC5" w:rsidR="00CF295B" w:rsidRDefault="00CF295B" w:rsidP="00CF295B">
      <w:pPr>
        <w:rPr>
          <w:highlight w:val="lightGray"/>
        </w:rPr>
      </w:pPr>
    </w:p>
    <w:p w14:paraId="1AB1997E" w14:textId="6ECBC69E" w:rsidR="00CF295B" w:rsidRPr="00CF295B" w:rsidRDefault="00CF295B" w:rsidP="00CF295B">
      <w:pPr>
        <w:pStyle w:val="Heading2"/>
        <w:rPr>
          <w:b/>
          <w:bCs/>
        </w:rPr>
      </w:pPr>
      <w:r w:rsidRPr="00CF295B">
        <w:rPr>
          <w:b/>
          <w:bCs/>
        </w:rPr>
        <w:t xml:space="preserve">Editing few important variables in XML files </w:t>
      </w:r>
    </w:p>
    <w:p w14:paraId="1A8F8413" w14:textId="16A7631A" w:rsidR="00CF295B" w:rsidRDefault="00CF295B" w:rsidP="00CF295B">
      <w:pPr>
        <w:ind w:left="720"/>
      </w:pPr>
    </w:p>
    <w:p w14:paraId="2E91928C" w14:textId="2E4B176F" w:rsidR="00CF295B" w:rsidRDefault="00CF295B" w:rsidP="00E96010">
      <w:r>
        <w:t>Many runtime variables are found in the env_run.xml file. The variables in this file control the mechanics of the run (length, resubmits, and archiving).</w:t>
      </w:r>
    </w:p>
    <w:p w14:paraId="11CEBD51" w14:textId="2F8093F7" w:rsidR="00CF295B" w:rsidRDefault="00CF295B" w:rsidP="00E96010">
      <w:r w:rsidRPr="00CF295B">
        <w:t>Common variables in env_run.xml to change include:</w:t>
      </w:r>
    </w:p>
    <w:p w14:paraId="3CC46425" w14:textId="2D29FE66" w:rsidR="00CF295B" w:rsidRDefault="00CF295B" w:rsidP="00E96010">
      <w:r>
        <w:tab/>
        <w:t xml:space="preserve">1. STOP_OPTION: Sets the run-time interval type, i.e. </w:t>
      </w:r>
      <w:proofErr w:type="spellStart"/>
      <w:r>
        <w:t>nmonths</w:t>
      </w:r>
      <w:proofErr w:type="spellEnd"/>
      <w:r>
        <w:t xml:space="preserve">, </w:t>
      </w:r>
      <w:proofErr w:type="spellStart"/>
      <w:r>
        <w:t>ndays</w:t>
      </w:r>
      <w:proofErr w:type="spellEnd"/>
      <w:r>
        <w:t xml:space="preserve">, </w:t>
      </w:r>
      <w:proofErr w:type="spellStart"/>
      <w:r>
        <w:t>nyears</w:t>
      </w:r>
      <w:proofErr w:type="spellEnd"/>
    </w:p>
    <w:p w14:paraId="7C9407C6" w14:textId="0CE86C9C" w:rsidR="00CF295B" w:rsidRDefault="00CF295B" w:rsidP="00E96010">
      <w:pPr>
        <w:ind w:left="720"/>
      </w:pPr>
      <w:r>
        <w:t xml:space="preserve">2. STOP_N: Sets the number of run-time intervals to run the model during the specified </w:t>
      </w:r>
      <w:proofErr w:type="spellStart"/>
      <w:r>
        <w:t>wallclock</w:t>
      </w:r>
      <w:proofErr w:type="spellEnd"/>
      <w:r>
        <w:t>* time.</w:t>
      </w:r>
    </w:p>
    <w:p w14:paraId="55FB22C0" w14:textId="77777777" w:rsidR="00CF295B" w:rsidRPr="00CF295B" w:rsidRDefault="00CF295B" w:rsidP="00E96010">
      <w:pPr>
        <w:ind w:left="720" w:firstLine="720"/>
        <w:rPr>
          <w:sz w:val="18"/>
          <w:szCs w:val="18"/>
        </w:rPr>
      </w:pPr>
      <w:r w:rsidRPr="00CF295B">
        <w:rPr>
          <w:sz w:val="18"/>
          <w:szCs w:val="18"/>
        </w:rPr>
        <w:t xml:space="preserve">* </w:t>
      </w:r>
      <w:proofErr w:type="spellStart"/>
      <w:r w:rsidRPr="00CF295B">
        <w:rPr>
          <w:sz w:val="18"/>
          <w:szCs w:val="18"/>
        </w:rPr>
        <w:t>Wallclock</w:t>
      </w:r>
      <w:proofErr w:type="spellEnd"/>
      <w:r w:rsidRPr="00CF295B">
        <w:rPr>
          <w:sz w:val="18"/>
          <w:szCs w:val="18"/>
        </w:rPr>
        <w:t xml:space="preserve"> time is set in the env_batch.xml file and is a measure of the actual time.</w:t>
      </w:r>
    </w:p>
    <w:p w14:paraId="72B9367B" w14:textId="3F114F6B" w:rsidR="00CF295B" w:rsidRDefault="00CF295B" w:rsidP="00E96010">
      <w:pPr>
        <w:ind w:firstLine="720"/>
      </w:pPr>
      <w:r>
        <w:t>3. RESUBMIT: Sets the number of times to resubmit the run</w:t>
      </w:r>
    </w:p>
    <w:p w14:paraId="751CC555" w14:textId="269E3565" w:rsidR="00E96010" w:rsidRDefault="00E96010" w:rsidP="00E96010">
      <w:r w:rsidRPr="00E96010">
        <w:rPr>
          <w:highlight w:val="lightGray"/>
        </w:rPr>
        <w:t xml:space="preserve">NOTE: </w:t>
      </w:r>
      <w:r w:rsidR="00CF295B" w:rsidRPr="00E96010">
        <w:rPr>
          <w:highlight w:val="lightGray"/>
        </w:rPr>
        <w:t xml:space="preserve">By default, the model is set to run for 5 days*. Let’s change the length of the simulation to </w:t>
      </w:r>
      <w:r w:rsidRPr="00E96010">
        <w:rPr>
          <w:highlight w:val="lightGray"/>
        </w:rPr>
        <w:t>20</w:t>
      </w:r>
      <w:r w:rsidR="00CF295B" w:rsidRPr="00E96010">
        <w:rPr>
          <w:highlight w:val="lightGray"/>
        </w:rPr>
        <w:t xml:space="preserve"> years.</w:t>
      </w:r>
      <w:r w:rsidRPr="00E96010">
        <w:rPr>
          <w:highlight w:val="lightGray"/>
        </w:rPr>
        <w:t xml:space="preserve"> We will not see any model output from a 5-day model run because history files with model output are only recorded every month by default</w:t>
      </w:r>
    </w:p>
    <w:p w14:paraId="162096D6" w14:textId="6BCB3A26" w:rsidR="00CF295B" w:rsidRDefault="00CF295B" w:rsidP="00E96010"/>
    <w:p w14:paraId="3E4433E5" w14:textId="3EA4B826" w:rsidR="00E96010" w:rsidRPr="00E96010" w:rsidRDefault="00E96010" w:rsidP="00E96010">
      <w:pPr>
        <w:pStyle w:val="Heading3"/>
        <w:rPr>
          <w:b/>
          <w:bCs/>
        </w:rPr>
      </w:pPr>
      <w:r w:rsidRPr="00E96010">
        <w:rPr>
          <w:b/>
          <w:bCs/>
        </w:rPr>
        <w:t>Run the following commands to set the length to 20 years</w:t>
      </w:r>
      <w:r w:rsidR="00811656">
        <w:rPr>
          <w:b/>
          <w:bCs/>
        </w:rPr>
        <w:t>:</w:t>
      </w:r>
    </w:p>
    <w:p w14:paraId="153917B5" w14:textId="699DEBE7" w:rsidR="00E96010" w:rsidRDefault="00E96010" w:rsidP="00E96010">
      <w:pPr>
        <w:ind w:left="360"/>
      </w:pPr>
      <w:r>
        <w:tab/>
      </w:r>
      <w:r w:rsidRPr="00E96010">
        <w:rPr>
          <w:color w:val="0000FF"/>
        </w:rPr>
        <w:t>&gt;&gt;  ./xmlchange STOP_OPTION=nyears</w:t>
      </w:r>
    </w:p>
    <w:p w14:paraId="2C5E5AC1" w14:textId="77777777" w:rsidR="00E96010" w:rsidRPr="00E96010" w:rsidRDefault="00E96010" w:rsidP="00E96010">
      <w:pPr>
        <w:ind w:firstLine="720"/>
        <w:rPr>
          <w:sz w:val="18"/>
          <w:szCs w:val="18"/>
        </w:rPr>
      </w:pPr>
      <w:r w:rsidRPr="00E96010">
        <w:rPr>
          <w:sz w:val="18"/>
          <w:szCs w:val="18"/>
        </w:rPr>
        <w:t>This changes the run-time interval from days to years. Verify that the change worked as you expected:</w:t>
      </w:r>
    </w:p>
    <w:p w14:paraId="3ACC59D5" w14:textId="4A6A431F" w:rsidR="00E96010" w:rsidRPr="00E96010" w:rsidRDefault="00E96010" w:rsidP="00E96010">
      <w:pPr>
        <w:ind w:left="360" w:firstLine="360"/>
        <w:rPr>
          <w:color w:val="0000FF"/>
        </w:rPr>
      </w:pPr>
      <w:r w:rsidRPr="00E96010">
        <w:rPr>
          <w:color w:val="0000FF"/>
        </w:rPr>
        <w:t>&gt;&gt; ./xmlchange STOP_N = 20</w:t>
      </w:r>
    </w:p>
    <w:p w14:paraId="63433778" w14:textId="2582FD19" w:rsidR="00E96010" w:rsidRDefault="00E96010" w:rsidP="00E96010">
      <w:r>
        <w:t>Run these two commands if you’ve made the required changes</w:t>
      </w:r>
    </w:p>
    <w:p w14:paraId="4C9F114D" w14:textId="082926DA" w:rsidR="00E96010" w:rsidRDefault="00E96010" w:rsidP="00E96010">
      <w:r w:rsidRPr="00E96010">
        <w:rPr>
          <w:color w:val="0000FF"/>
        </w:rPr>
        <w:t>&gt;&gt; ./xmlquery STOP_N</w:t>
      </w:r>
      <w:r>
        <w:t xml:space="preserve">  *checks for the value stored in STOP_N which should be 20.</w:t>
      </w:r>
    </w:p>
    <w:p w14:paraId="017CBE15" w14:textId="782D97E5" w:rsidR="00E96010" w:rsidRDefault="00E96010" w:rsidP="00E96010">
      <w:r w:rsidRPr="00E96010">
        <w:rPr>
          <w:color w:val="0000FF"/>
        </w:rPr>
        <w:t>&gt;&gt; ./xmlquery STOP_OPTION</w:t>
      </w:r>
      <w:r>
        <w:t xml:space="preserve">  *checks for the value stored in STOP_OPTION which should be nyears.</w:t>
      </w:r>
    </w:p>
    <w:p w14:paraId="2D1E6105" w14:textId="77777777" w:rsidR="00E96010" w:rsidRDefault="00E96010" w:rsidP="00E96010"/>
    <w:p w14:paraId="7B4197FD" w14:textId="3E4FC83C" w:rsidR="00E96010" w:rsidRDefault="00E96010" w:rsidP="00E96010">
      <w:r>
        <w:t>Now that you have confirmed that the run-time interval is years, verify that the model will run for 20 years.</w:t>
      </w:r>
    </w:p>
    <w:p w14:paraId="15C1735A" w14:textId="36CBB336" w:rsidR="00E96010" w:rsidRDefault="00E96010" w:rsidP="00E96010">
      <w:r>
        <w:t>We also need to check that we are using the correct project code and giving the computer enough time to run the simulation. These are found in the env_batch.xml file.</w:t>
      </w:r>
    </w:p>
    <w:p w14:paraId="0A7E44CA" w14:textId="50396751" w:rsidR="00E96010" w:rsidRDefault="00E96010" w:rsidP="00811656">
      <w:pPr>
        <w:pStyle w:val="Heading3"/>
        <w:rPr>
          <w:b/>
          <w:bCs/>
        </w:rPr>
      </w:pPr>
      <w:r w:rsidRPr="00811656">
        <w:rPr>
          <w:b/>
          <w:bCs/>
        </w:rPr>
        <w:t xml:space="preserve">Run the following commands to check the </w:t>
      </w:r>
      <w:r w:rsidR="00811656" w:rsidRPr="00811656">
        <w:rPr>
          <w:b/>
          <w:bCs/>
        </w:rPr>
        <w:t>wall time</w:t>
      </w:r>
      <w:r w:rsidRPr="00811656">
        <w:rPr>
          <w:b/>
          <w:bCs/>
        </w:rPr>
        <w:t xml:space="preserve"> and project code</w:t>
      </w:r>
      <w:r w:rsidR="00811656" w:rsidRPr="00811656">
        <w:rPr>
          <w:b/>
          <w:bCs/>
        </w:rPr>
        <w:t>:</w:t>
      </w:r>
    </w:p>
    <w:p w14:paraId="453D5C47" w14:textId="77777777" w:rsidR="00811656" w:rsidRPr="00811656" w:rsidRDefault="00811656" w:rsidP="00811656"/>
    <w:p w14:paraId="10A6AE76" w14:textId="3BBF6FC2" w:rsidR="00811656" w:rsidRDefault="00811656" w:rsidP="00811656">
      <w:r>
        <w:lastRenderedPageBreak/>
        <w:t>We also need to check that we are using the correct project code and giving the computer enough time to run the simulation. These are found in the env_batch.xml file.</w:t>
      </w:r>
    </w:p>
    <w:p w14:paraId="30EC8952" w14:textId="716CFB4A" w:rsidR="00811656" w:rsidRDefault="00811656" w:rsidP="00811656">
      <w:r>
        <w:t>To Do: Use xmlquery to c</w:t>
      </w:r>
      <w:r w:rsidR="008D6FA3">
        <w:t xml:space="preserve">heck the project id and wall clock </w:t>
      </w:r>
    </w:p>
    <w:p w14:paraId="7D5CE075" w14:textId="3789815F" w:rsidR="00811656" w:rsidRDefault="00811656" w:rsidP="00811656">
      <w:r>
        <w:t>1. PROJECT : UOLA001</w:t>
      </w:r>
    </w:p>
    <w:p w14:paraId="3134F8BF" w14:textId="5E643FDA" w:rsidR="008D6FA3" w:rsidRDefault="008D6FA3" w:rsidP="00811656">
      <w:r>
        <w:tab/>
        <w:t>&gt;&gt; ./xmlquery PROJECT = UOLA001</w:t>
      </w:r>
    </w:p>
    <w:p w14:paraId="3786A4AD" w14:textId="7EEB8268" w:rsidR="00E96010" w:rsidRDefault="00811656" w:rsidP="00811656">
      <w:r>
        <w:t>2. JOB_WALLCLOCK_TIME</w:t>
      </w:r>
      <w:r w:rsidR="008D6FA3">
        <w:t xml:space="preserve"> : </w:t>
      </w:r>
      <w:r w:rsidR="00E026FD">
        <w:t>20</w:t>
      </w:r>
      <w:r w:rsidR="008D6FA3">
        <w:t>:00:00</w:t>
      </w:r>
    </w:p>
    <w:p w14:paraId="1E797CEA" w14:textId="1403475D" w:rsidR="00E026FD" w:rsidRDefault="00E026FD" w:rsidP="00E026FD">
      <w:r>
        <w:tab/>
        <w:t>&gt;&gt; ./</w:t>
      </w:r>
      <w:proofErr w:type="spellStart"/>
      <w:r>
        <w:t>xmlquery</w:t>
      </w:r>
      <w:proofErr w:type="spellEnd"/>
      <w:r>
        <w:t xml:space="preserve"> JOB_WALLCLOCK_TIME = 20:00:00</w:t>
      </w:r>
    </w:p>
    <w:p w14:paraId="77900D99" w14:textId="2EC25F4A" w:rsidR="00E026FD" w:rsidRDefault="00E026FD" w:rsidP="00811656"/>
    <w:p w14:paraId="71CE5AC5" w14:textId="147D1CF3" w:rsidR="005A67BF" w:rsidRDefault="005A67BF" w:rsidP="00811656"/>
    <w:p w14:paraId="1ECC409D" w14:textId="32225C25" w:rsidR="005A67BF" w:rsidRDefault="005A67BF" w:rsidP="00811656">
      <w:r>
        <w:t>*************************************************************************************</w:t>
      </w:r>
    </w:p>
    <w:p w14:paraId="6B35D27A" w14:textId="39C4B06A" w:rsidR="005A67BF" w:rsidRPr="00CF295B" w:rsidRDefault="005A67BF" w:rsidP="00811656">
      <w:r>
        <w:t xml:space="preserve">Reference : </w:t>
      </w:r>
      <w:hyperlink r:id="rId19" w:history="1">
        <w:r>
          <w:rPr>
            <w:rStyle w:val="Hyperlink"/>
          </w:rPr>
          <w:t>http://www.cesm.ucar.edu/events/tutorials/2016-clm/2016CLMTutorial_day1-practical-lombardozzi.pdf</w:t>
        </w:r>
      </w:hyperlink>
    </w:p>
    <w:sectPr w:rsidR="005A67BF" w:rsidRPr="00CF2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7566E"/>
    <w:multiLevelType w:val="hybridMultilevel"/>
    <w:tmpl w:val="4EB01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86FBC"/>
    <w:multiLevelType w:val="hybridMultilevel"/>
    <w:tmpl w:val="F8881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265F3D"/>
    <w:multiLevelType w:val="hybridMultilevel"/>
    <w:tmpl w:val="DDCA4A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505E4"/>
    <w:multiLevelType w:val="hybridMultilevel"/>
    <w:tmpl w:val="72A0B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207E4"/>
    <w:multiLevelType w:val="hybridMultilevel"/>
    <w:tmpl w:val="E4DEA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9C6EE8"/>
    <w:multiLevelType w:val="hybridMultilevel"/>
    <w:tmpl w:val="AEBCE9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BBE56BB"/>
    <w:multiLevelType w:val="hybridMultilevel"/>
    <w:tmpl w:val="0400D8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37696D"/>
    <w:multiLevelType w:val="hybridMultilevel"/>
    <w:tmpl w:val="8D4AE0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C46945"/>
    <w:multiLevelType w:val="hybridMultilevel"/>
    <w:tmpl w:val="916E9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54"/>
    <w:rsid w:val="00054E33"/>
    <w:rsid w:val="00063FFF"/>
    <w:rsid w:val="001560B2"/>
    <w:rsid w:val="001C1FA5"/>
    <w:rsid w:val="001E5AD3"/>
    <w:rsid w:val="00316DE5"/>
    <w:rsid w:val="00471639"/>
    <w:rsid w:val="004C59E4"/>
    <w:rsid w:val="005A67BF"/>
    <w:rsid w:val="005C4728"/>
    <w:rsid w:val="006A499C"/>
    <w:rsid w:val="006B7775"/>
    <w:rsid w:val="006E39A0"/>
    <w:rsid w:val="006F698F"/>
    <w:rsid w:val="00762DA3"/>
    <w:rsid w:val="007A1C2C"/>
    <w:rsid w:val="007F4F5B"/>
    <w:rsid w:val="00811656"/>
    <w:rsid w:val="00875CA6"/>
    <w:rsid w:val="008D6FA3"/>
    <w:rsid w:val="009215C6"/>
    <w:rsid w:val="009F046C"/>
    <w:rsid w:val="00A735F6"/>
    <w:rsid w:val="00AA665A"/>
    <w:rsid w:val="00CF295B"/>
    <w:rsid w:val="00DE53BA"/>
    <w:rsid w:val="00E026FD"/>
    <w:rsid w:val="00E06A54"/>
    <w:rsid w:val="00E96010"/>
    <w:rsid w:val="00F03275"/>
    <w:rsid w:val="00FB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8D3D"/>
  <w15:chartTrackingRefBased/>
  <w15:docId w15:val="{65F3BC64-8BF3-4FBA-A947-BF69B4A4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9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60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7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69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69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04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46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A6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A499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F4F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4F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4F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4F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F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F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F5B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7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960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ESCOMP/ctsm.git" TargetMode="External"/><Relationship Id="rId12" Type="http://schemas.openxmlformats.org/officeDocument/2006/relationships/hyperlink" Target="http://www.cesm.ucar.edu/models/cesm2/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cesm.ucar.edu/models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hyperlink" Target="http://www.cesm.ucar.edu/events/tutorials/2016-clm/2016CLMTutorial_day1-practical-lombardozzi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1236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akula</dc:creator>
  <cp:keywords/>
  <dc:description/>
  <cp:lastModifiedBy>sathish akula</cp:lastModifiedBy>
  <cp:revision>2</cp:revision>
  <dcterms:created xsi:type="dcterms:W3CDTF">2020-08-14T17:24:00Z</dcterms:created>
  <dcterms:modified xsi:type="dcterms:W3CDTF">2020-08-14T17:24:00Z</dcterms:modified>
</cp:coreProperties>
</file>