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0780" w:rsidRPr="00E6176B" w:rsidRDefault="00F7354A">
      <w:pPr>
        <w:rPr>
          <w:rFonts w:ascii="Times New Roman" w:hAnsi="Times New Roman" w:cs="Times New Roman"/>
          <w:b/>
          <w:color w:val="FF0000"/>
          <w:sz w:val="24"/>
          <w:szCs w:val="24"/>
        </w:rPr>
      </w:pPr>
      <w:r>
        <w:rPr>
          <w:rFonts w:ascii="Times New Roman" w:hAnsi="Times New Roman" w:cs="Times New Roman"/>
          <w:b/>
          <w:noProof/>
          <w:color w:val="FF0000"/>
          <w:sz w:val="24"/>
          <w:szCs w:val="24"/>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4" type="#_x0000_t13" style="position:absolute;margin-left:167.8pt;margin-top:114.45pt;width:212.95pt;height:20.65pt;rotation:8622072fd;z-index:251661312" adj="20276,10800" fillcolor="yellow">
            <v:fill color2="fill darken(118)" rotate="t" method="linear sigma" focus="100%" type="gradientRadial">
              <o:fill v:ext="view" type="gradientCenter"/>
            </v:fill>
          </v:shape>
        </w:pict>
      </w:r>
      <w:r w:rsidR="00E6176B" w:rsidRPr="00E6176B">
        <w:rPr>
          <w:rFonts w:ascii="Times New Roman" w:hAnsi="Times New Roman" w:cs="Times New Roman"/>
          <w:b/>
          <w:color w:val="FF0000"/>
          <w:sz w:val="24"/>
          <w:szCs w:val="24"/>
        </w:rPr>
        <w:t>Path to insert Footnote</w:t>
      </w:r>
    </w:p>
    <w:p w:rsidR="0050566B" w:rsidRPr="00E6176B" w:rsidRDefault="00F7354A" w:rsidP="0050566B">
      <w:pPr>
        <w:rPr>
          <w:rFonts w:ascii="Times New Roman" w:hAnsi="Times New Roman" w:cs="Times New Roman"/>
          <w:sz w:val="24"/>
          <w:szCs w:val="24"/>
        </w:rPr>
      </w:pPr>
      <w:r w:rsidRPr="00F7354A">
        <w:rPr>
          <w:rFonts w:ascii="Times New Roman" w:hAnsi="Times New Roman" w:cs="Times New Roman"/>
          <w:b/>
          <w:noProof/>
          <w:color w:val="FF0000"/>
          <w:sz w:val="24"/>
          <w:szCs w:val="24"/>
        </w:rPr>
        <w:pict>
          <v:shape id="_x0000_s1031" type="#_x0000_t13" style="position:absolute;margin-left:176.3pt;margin-top:55.6pt;width:107.25pt;height:20.65pt;rotation:3736900fd;z-index:251660288" adj="20604,10800" fillcolor="red">
            <v:fill color2="fill darken(118)" rotate="t" method="linear sigma" focus="100%" type="gradientRadial">
              <o:fill v:ext="view" type="gradientCenter"/>
            </v:fill>
          </v:shape>
        </w:pict>
      </w:r>
      <w:r w:rsidRPr="00F7354A">
        <w:rPr>
          <w:rFonts w:ascii="Times New Roman" w:hAnsi="Times New Roman" w:cs="Times New Roman"/>
          <w:b/>
          <w:noProof/>
          <w:color w:val="FF0000"/>
          <w:sz w:val="24"/>
          <w:szCs w:val="24"/>
        </w:rPr>
        <w:pict>
          <v:shape id="_x0000_s1026" type="#_x0000_t13" style="position:absolute;margin-left:96pt;margin-top:3.75pt;width:67.5pt;height:7.15pt;z-index:251658240"/>
        </w:pict>
      </w:r>
      <w:r w:rsidRPr="00F7354A">
        <w:rPr>
          <w:rFonts w:ascii="Times New Roman" w:hAnsi="Times New Roman" w:cs="Times New Roman"/>
          <w:b/>
          <w:noProof/>
          <w:color w:val="FF0000"/>
          <w:sz w:val="24"/>
          <w:szCs w:val="24"/>
        </w:rPr>
        <w:pict>
          <v:shape id="_x0000_s1027" type="#_x0000_t13" style="position:absolute;margin-left:254.85pt;margin-top:3.75pt;width:67.5pt;height:7.15pt;z-index:251659264"/>
        </w:pict>
      </w:r>
      <w:r w:rsidR="00E6176B" w:rsidRPr="00E6176B">
        <w:rPr>
          <w:rFonts w:ascii="Times New Roman" w:hAnsi="Times New Roman" w:cs="Times New Roman"/>
          <w:sz w:val="24"/>
          <w:szCs w:val="24"/>
        </w:rPr>
        <w:t xml:space="preserve">Open a word </w:t>
      </w:r>
      <w:r w:rsidR="0050566B">
        <w:rPr>
          <w:rFonts w:ascii="Times New Roman" w:hAnsi="Times New Roman" w:cs="Times New Roman"/>
          <w:sz w:val="24"/>
          <w:szCs w:val="24"/>
        </w:rPr>
        <w:t xml:space="preserve">file </w:t>
      </w:r>
      <w:r w:rsidR="0050566B">
        <w:rPr>
          <w:rFonts w:ascii="Times New Roman" w:hAnsi="Times New Roman" w:cs="Times New Roman"/>
          <w:sz w:val="24"/>
          <w:szCs w:val="24"/>
        </w:rPr>
        <w:tab/>
        <w:t xml:space="preserve">       </w:t>
      </w:r>
      <w:r w:rsidR="00BD0E67">
        <w:rPr>
          <w:rFonts w:ascii="Times New Roman" w:hAnsi="Times New Roman" w:cs="Times New Roman"/>
          <w:sz w:val="24"/>
          <w:szCs w:val="24"/>
        </w:rPr>
        <w:t xml:space="preserve">   </w:t>
      </w:r>
      <w:r w:rsidR="0050566B">
        <w:rPr>
          <w:rFonts w:ascii="Times New Roman" w:hAnsi="Times New Roman" w:cs="Times New Roman"/>
          <w:sz w:val="24"/>
          <w:szCs w:val="24"/>
        </w:rPr>
        <w:t xml:space="preserve">  </w:t>
      </w:r>
      <w:r w:rsidR="00BD0E67">
        <w:rPr>
          <w:rFonts w:ascii="Times New Roman" w:hAnsi="Times New Roman" w:cs="Times New Roman"/>
          <w:sz w:val="24"/>
          <w:szCs w:val="24"/>
        </w:rPr>
        <w:t xml:space="preserve">            </w:t>
      </w:r>
      <w:r w:rsidR="0050566B" w:rsidRPr="00E6176B">
        <w:rPr>
          <w:rFonts w:ascii="Times New Roman" w:hAnsi="Times New Roman" w:cs="Times New Roman"/>
          <w:sz w:val="24"/>
          <w:szCs w:val="24"/>
        </w:rPr>
        <w:t>references</w:t>
      </w:r>
      <w:r w:rsidR="00BD0E67">
        <w:rPr>
          <w:rFonts w:ascii="Times New Roman" w:hAnsi="Times New Roman" w:cs="Times New Roman"/>
          <w:sz w:val="24"/>
          <w:szCs w:val="24"/>
        </w:rPr>
        <w:t xml:space="preserve">       </w:t>
      </w:r>
      <w:r w:rsidR="0050566B">
        <w:rPr>
          <w:rFonts w:ascii="Times New Roman" w:hAnsi="Times New Roman" w:cs="Times New Roman"/>
          <w:sz w:val="24"/>
          <w:szCs w:val="24"/>
        </w:rPr>
        <w:tab/>
        <w:t xml:space="preserve">        </w:t>
      </w:r>
      <w:r w:rsidR="0050566B" w:rsidRPr="00E6176B">
        <w:rPr>
          <w:rFonts w:ascii="Times New Roman" w:hAnsi="Times New Roman" w:cs="Times New Roman"/>
          <w:sz w:val="24"/>
          <w:szCs w:val="24"/>
        </w:rPr>
        <w:t xml:space="preserve"> </w:t>
      </w:r>
      <w:r w:rsidR="00BD0E67">
        <w:rPr>
          <w:rFonts w:ascii="Times New Roman" w:hAnsi="Times New Roman" w:cs="Times New Roman"/>
          <w:sz w:val="24"/>
          <w:szCs w:val="24"/>
        </w:rPr>
        <w:t xml:space="preserve">                   </w:t>
      </w:r>
      <w:r w:rsidR="0050566B" w:rsidRPr="00E6176B">
        <w:rPr>
          <w:rFonts w:ascii="Times New Roman" w:hAnsi="Times New Roman" w:cs="Times New Roman"/>
          <w:sz w:val="24"/>
          <w:szCs w:val="24"/>
        </w:rPr>
        <w:t>insert footnote</w:t>
      </w:r>
    </w:p>
    <w:p w:rsidR="0050566B" w:rsidRDefault="0050566B" w:rsidP="0050566B">
      <w:pPr>
        <w:tabs>
          <w:tab w:val="left" w:pos="2685"/>
          <w:tab w:val="center" w:pos="4680"/>
        </w:tabs>
        <w:rPr>
          <w:rFonts w:ascii="Times New Roman" w:hAnsi="Times New Roman" w:cs="Times New Roman"/>
          <w:sz w:val="24"/>
          <w:szCs w:val="24"/>
        </w:rPr>
      </w:pPr>
    </w:p>
    <w:p w:rsidR="00914C16" w:rsidRDefault="00E6176B">
      <w:r w:rsidRPr="00E6176B">
        <w:rPr>
          <w:noProof/>
        </w:rPr>
        <w:drawing>
          <wp:inline distT="0" distB="0" distL="0" distR="0">
            <wp:extent cx="5828122" cy="2190750"/>
            <wp:effectExtent l="0" t="0" r="1178"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l="-521" t="-4760" r="49191" b="79106"/>
                    <a:stretch>
                      <a:fillRect/>
                    </a:stretch>
                  </pic:blipFill>
                  <pic:spPr bwMode="auto">
                    <a:xfrm>
                      <a:off x="0" y="0"/>
                      <a:ext cx="5828122" cy="2190750"/>
                    </a:xfrm>
                    <a:prstGeom prst="rect">
                      <a:avLst/>
                    </a:prstGeom>
                    <a:noFill/>
                    <a:ln w="9525">
                      <a:noFill/>
                      <a:miter lim="800000"/>
                      <a:headEnd/>
                      <a:tailEnd/>
                    </a:ln>
                  </pic:spPr>
                </pic:pic>
              </a:graphicData>
            </a:graphic>
          </wp:inline>
        </w:drawing>
      </w:r>
    </w:p>
    <w:p w:rsidR="00914C16" w:rsidRPr="00914C16" w:rsidRDefault="00914C16" w:rsidP="00914C16"/>
    <w:p w:rsidR="00914C16" w:rsidRPr="00914C16" w:rsidRDefault="00914C16" w:rsidP="00914C16"/>
    <w:p w:rsidR="00704958" w:rsidRDefault="00F7354A" w:rsidP="00704958">
      <w:r>
        <w:rPr>
          <w:noProof/>
        </w:rPr>
        <w:pict>
          <v:shapetype id="_x0000_t32" coordsize="21600,21600" o:spt="32" o:oned="t" path="m,l21600,21600e" filled="f">
            <v:path arrowok="t" fillok="f" o:connecttype="none"/>
            <o:lock v:ext="edit" shapetype="t"/>
          </v:shapetype>
          <v:shape id="_x0000_s1036" type="#_x0000_t32" style="position:absolute;margin-left:4.5pt;margin-top:29.4pt;width:163.5pt;height:283.15pt;flip:x;z-index:251662336" o:connectortype="straight">
            <v:stroke endarrow="block"/>
          </v:shape>
        </w:pict>
      </w:r>
      <w:r w:rsidR="00704958">
        <w:t xml:space="preserve">Note: </w:t>
      </w:r>
      <w:r w:rsidR="00704958" w:rsidRPr="00704958">
        <w:rPr>
          <w:rFonts w:ascii="Times New Roman" w:hAnsi="Times New Roman" w:cs="Times New Roman"/>
          <w:sz w:val="24"/>
          <w:szCs w:val="24"/>
        </w:rPr>
        <w:t xml:space="preserve">The footnote should be at the bottom left of the page with </w:t>
      </w:r>
      <w:r w:rsidR="00704958" w:rsidRPr="00704958">
        <w:rPr>
          <w:rFonts w:ascii="Times New Roman" w:hAnsi="Times New Roman" w:cs="Times New Roman"/>
          <w:b/>
          <w:sz w:val="24"/>
          <w:szCs w:val="24"/>
        </w:rPr>
        <w:t>font size 10</w:t>
      </w:r>
      <w:r w:rsidR="00704958" w:rsidRPr="00704958">
        <w:rPr>
          <w:rFonts w:ascii="Times New Roman" w:hAnsi="Times New Roman" w:cs="Times New Roman"/>
          <w:sz w:val="24"/>
          <w:szCs w:val="24"/>
        </w:rPr>
        <w:t xml:space="preserve"> and </w:t>
      </w:r>
      <w:r w:rsidR="00704958" w:rsidRPr="00704958">
        <w:rPr>
          <w:rFonts w:ascii="Times New Roman" w:hAnsi="Times New Roman" w:cs="Times New Roman"/>
          <w:b/>
          <w:sz w:val="24"/>
          <w:szCs w:val="24"/>
        </w:rPr>
        <w:t xml:space="preserve">font time new roman. </w:t>
      </w:r>
      <w:r w:rsidR="00704958" w:rsidRPr="00704958">
        <w:rPr>
          <w:rFonts w:ascii="Times New Roman" w:hAnsi="Times New Roman" w:cs="Times New Roman"/>
          <w:sz w:val="24"/>
          <w:szCs w:val="24"/>
        </w:rPr>
        <w:t xml:space="preserve">It only </w:t>
      </w:r>
      <w:r w:rsidR="00B76585" w:rsidRPr="00704958">
        <w:rPr>
          <w:rFonts w:ascii="Times New Roman" w:hAnsi="Times New Roman" w:cs="Times New Roman"/>
          <w:sz w:val="24"/>
          <w:szCs w:val="24"/>
        </w:rPr>
        <w:t>consists</w:t>
      </w:r>
      <w:r w:rsidR="00704958" w:rsidRPr="00704958">
        <w:rPr>
          <w:rFonts w:ascii="Times New Roman" w:hAnsi="Times New Roman" w:cs="Times New Roman"/>
          <w:sz w:val="24"/>
          <w:szCs w:val="24"/>
        </w:rPr>
        <w:t xml:space="preserve"> </w:t>
      </w:r>
      <w:r w:rsidR="0029223C">
        <w:rPr>
          <w:rFonts w:ascii="Times New Roman" w:hAnsi="Times New Roman" w:cs="Times New Roman"/>
          <w:sz w:val="24"/>
          <w:szCs w:val="24"/>
        </w:rPr>
        <w:t xml:space="preserve">of </w:t>
      </w:r>
      <w:r w:rsidR="00704958" w:rsidRPr="00704958">
        <w:rPr>
          <w:rFonts w:ascii="Times New Roman" w:hAnsi="Times New Roman" w:cs="Times New Roman"/>
          <w:sz w:val="24"/>
          <w:szCs w:val="24"/>
        </w:rPr>
        <w:t>the citation</w:t>
      </w:r>
      <w:r w:rsidR="00FB70B9">
        <w:rPr>
          <w:rStyle w:val="FootnoteReference"/>
          <w:rFonts w:ascii="Times New Roman" w:hAnsi="Times New Roman" w:cs="Times New Roman"/>
          <w:sz w:val="24"/>
          <w:szCs w:val="24"/>
        </w:rPr>
        <w:footnoteReference w:id="2"/>
      </w:r>
      <w:r w:rsidR="00704958" w:rsidRPr="00704958">
        <w:rPr>
          <w:rFonts w:ascii="Times New Roman" w:hAnsi="Times New Roman" w:cs="Times New Roman"/>
          <w:sz w:val="24"/>
          <w:szCs w:val="24"/>
        </w:rPr>
        <w:t>.</w:t>
      </w:r>
      <w:r w:rsidR="00CD0984">
        <w:rPr>
          <w:rFonts w:ascii="Times New Roman" w:hAnsi="Times New Roman" w:cs="Times New Roman"/>
          <w:sz w:val="24"/>
          <w:szCs w:val="24"/>
        </w:rPr>
        <w:t xml:space="preserve">  </w:t>
      </w:r>
      <w:r w:rsidR="00FB70B9" w:rsidRPr="00704958">
        <w:rPr>
          <w:rFonts w:ascii="Times New Roman" w:hAnsi="Times New Roman" w:cs="Times New Roman"/>
          <w:b/>
          <w:color w:val="FF0000"/>
          <w:sz w:val="24"/>
          <w:szCs w:val="24"/>
        </w:rPr>
        <w:t xml:space="preserve"> </w:t>
      </w:r>
      <w:r w:rsidR="00704958" w:rsidRPr="00704958">
        <w:rPr>
          <w:rFonts w:ascii="Times New Roman" w:hAnsi="Times New Roman" w:cs="Times New Roman"/>
          <w:b/>
          <w:color w:val="FF0000"/>
          <w:sz w:val="24"/>
          <w:szCs w:val="24"/>
        </w:rPr>
        <w:t xml:space="preserve">Footnote should only </w:t>
      </w:r>
      <w:r w:rsidR="00134793" w:rsidRPr="00704958">
        <w:rPr>
          <w:rFonts w:ascii="Times New Roman" w:hAnsi="Times New Roman" w:cs="Times New Roman"/>
          <w:b/>
          <w:color w:val="FF0000"/>
          <w:sz w:val="24"/>
          <w:szCs w:val="24"/>
        </w:rPr>
        <w:t>consist</w:t>
      </w:r>
      <w:r w:rsidR="00704958" w:rsidRPr="00704958">
        <w:rPr>
          <w:rFonts w:ascii="Times New Roman" w:hAnsi="Times New Roman" w:cs="Times New Roman"/>
          <w:b/>
          <w:color w:val="FF0000"/>
          <w:sz w:val="24"/>
          <w:szCs w:val="24"/>
        </w:rPr>
        <w:t xml:space="preserve"> of the citation</w:t>
      </w:r>
      <w:r w:rsidR="00704958">
        <w:rPr>
          <w:rFonts w:ascii="Times New Roman" w:hAnsi="Times New Roman" w:cs="Times New Roman"/>
          <w:b/>
          <w:color w:val="FF0000"/>
          <w:sz w:val="24"/>
          <w:szCs w:val="24"/>
        </w:rPr>
        <w:t>.</w:t>
      </w:r>
    </w:p>
    <w:p w:rsidR="00FB70B9" w:rsidRDefault="00F7354A" w:rsidP="00704958">
      <w:r>
        <w:rPr>
          <w:noProof/>
        </w:rPr>
        <w:pict>
          <v:rect id="_x0000_s1037" style="position:absolute;margin-left:168pt;margin-top:9.4pt;width:361.5pt;height:243pt;z-index:251663360">
            <v:textbox style="mso-next-textbox:#_x0000_s1037">
              <w:txbxContent>
                <w:p w:rsidR="00704958" w:rsidRPr="00D46467" w:rsidRDefault="00704958" w:rsidP="00952DF7">
                  <w:pPr>
                    <w:jc w:val="center"/>
                    <w:rPr>
                      <w:rFonts w:ascii="Times New Roman" w:hAnsi="Times New Roman" w:cs="Times New Roman"/>
                      <w:sz w:val="24"/>
                      <w:szCs w:val="24"/>
                    </w:rPr>
                  </w:pPr>
                  <w:r w:rsidRPr="00D46467">
                    <w:rPr>
                      <w:rFonts w:ascii="Times New Roman" w:hAnsi="Times New Roman" w:cs="Times New Roman"/>
                      <w:sz w:val="24"/>
                      <w:szCs w:val="24"/>
                    </w:rPr>
                    <w:t>How to write the citation</w:t>
                  </w:r>
                </w:p>
                <w:p w:rsidR="00174099" w:rsidRPr="00D46467" w:rsidRDefault="00D62440">
                  <w:pPr>
                    <w:rPr>
                      <w:rFonts w:ascii="Times New Roman" w:hAnsi="Times New Roman" w:cs="Times New Roman"/>
                      <w:sz w:val="24"/>
                      <w:szCs w:val="24"/>
                    </w:rPr>
                  </w:pPr>
                  <w:r w:rsidRPr="00D46467">
                    <w:rPr>
                      <w:rFonts w:ascii="Times New Roman" w:hAnsi="Times New Roman" w:cs="Times New Roman"/>
                      <w:sz w:val="24"/>
                      <w:szCs w:val="24"/>
                    </w:rPr>
                    <w:t xml:space="preserve">If there is </w:t>
                  </w:r>
                  <w:r w:rsidR="00134793" w:rsidRPr="00D46467">
                    <w:rPr>
                      <w:rFonts w:ascii="Times New Roman" w:hAnsi="Times New Roman" w:cs="Times New Roman"/>
                      <w:sz w:val="24"/>
                      <w:szCs w:val="24"/>
                    </w:rPr>
                    <w:t>only</w:t>
                  </w:r>
                  <w:r w:rsidR="00134793" w:rsidRPr="00D46467">
                    <w:rPr>
                      <w:rFonts w:ascii="Times New Roman" w:hAnsi="Times New Roman" w:cs="Times New Roman"/>
                      <w:b/>
                      <w:sz w:val="24"/>
                      <w:szCs w:val="24"/>
                    </w:rPr>
                    <w:t xml:space="preserve"> </w:t>
                  </w:r>
                  <w:r w:rsidRPr="00D46467">
                    <w:rPr>
                      <w:rFonts w:ascii="Times New Roman" w:hAnsi="Times New Roman" w:cs="Times New Roman"/>
                      <w:b/>
                      <w:sz w:val="24"/>
                      <w:szCs w:val="24"/>
                    </w:rPr>
                    <w:t xml:space="preserve">1 </w:t>
                  </w:r>
                  <w:r w:rsidR="0044686A">
                    <w:rPr>
                      <w:rFonts w:ascii="Times New Roman" w:hAnsi="Times New Roman" w:cs="Times New Roman"/>
                      <w:b/>
                      <w:sz w:val="24"/>
                      <w:szCs w:val="24"/>
                    </w:rPr>
                    <w:t>researcher</w:t>
                  </w:r>
                  <w:r w:rsidR="002C58B6" w:rsidRPr="00D46467">
                    <w:rPr>
                      <w:rFonts w:ascii="Times New Roman" w:hAnsi="Times New Roman" w:cs="Times New Roman"/>
                      <w:b/>
                      <w:sz w:val="24"/>
                      <w:szCs w:val="24"/>
                    </w:rPr>
                    <w:t xml:space="preserve"> (</w:t>
                  </w:r>
                  <w:r w:rsidR="0044686A">
                    <w:rPr>
                      <w:rFonts w:ascii="Times New Roman" w:hAnsi="Times New Roman" w:cs="Times New Roman"/>
                      <w:b/>
                      <w:sz w:val="24"/>
                      <w:szCs w:val="24"/>
                    </w:rPr>
                    <w:t>writer</w:t>
                  </w:r>
                  <w:r w:rsidRPr="00D46467">
                    <w:rPr>
                      <w:rFonts w:ascii="Times New Roman" w:hAnsi="Times New Roman" w:cs="Times New Roman"/>
                      <w:b/>
                      <w:sz w:val="24"/>
                      <w:szCs w:val="24"/>
                    </w:rPr>
                    <w:t>)</w:t>
                  </w:r>
                  <w:r w:rsidR="00704958" w:rsidRPr="00D46467">
                    <w:rPr>
                      <w:rFonts w:ascii="Times New Roman" w:hAnsi="Times New Roman" w:cs="Times New Roman"/>
                      <w:sz w:val="24"/>
                      <w:szCs w:val="24"/>
                    </w:rPr>
                    <w:t xml:space="preserve"> of the Research </w:t>
                  </w:r>
                  <w:r w:rsidR="002C58B6" w:rsidRPr="00D46467">
                    <w:rPr>
                      <w:rFonts w:ascii="Times New Roman" w:hAnsi="Times New Roman" w:cs="Times New Roman"/>
                      <w:sz w:val="24"/>
                      <w:szCs w:val="24"/>
                    </w:rPr>
                    <w:t>Paper than</w:t>
                  </w:r>
                  <w:r w:rsidRPr="00D46467">
                    <w:rPr>
                      <w:rFonts w:ascii="Times New Roman" w:hAnsi="Times New Roman" w:cs="Times New Roman"/>
                      <w:sz w:val="24"/>
                      <w:szCs w:val="24"/>
                    </w:rPr>
                    <w:t xml:space="preserve"> only write the last name followed by the year</w:t>
                  </w:r>
                </w:p>
                <w:p w:rsidR="00134793" w:rsidRPr="00D46467" w:rsidRDefault="00134793">
                  <w:pPr>
                    <w:rPr>
                      <w:rFonts w:ascii="Times New Roman" w:hAnsi="Times New Roman" w:cs="Times New Roman"/>
                      <w:sz w:val="24"/>
                      <w:szCs w:val="24"/>
                    </w:rPr>
                  </w:pPr>
                  <w:r w:rsidRPr="00D46467">
                    <w:rPr>
                      <w:rFonts w:ascii="Times New Roman" w:hAnsi="Times New Roman" w:cs="Times New Roman"/>
                      <w:sz w:val="24"/>
                      <w:szCs w:val="24"/>
                    </w:rPr>
                    <w:t xml:space="preserve"> E.g. Adam Smith</w:t>
                  </w:r>
                  <w:r w:rsidR="00D62440" w:rsidRPr="00D46467">
                    <w:rPr>
                      <w:rFonts w:ascii="Times New Roman" w:hAnsi="Times New Roman" w:cs="Times New Roman"/>
                      <w:sz w:val="24"/>
                      <w:szCs w:val="24"/>
                    </w:rPr>
                    <w:t xml:space="preserve">                      Smith (2010).</w:t>
                  </w:r>
                </w:p>
                <w:p w:rsidR="00D62440" w:rsidRPr="00D46467" w:rsidRDefault="00D62440" w:rsidP="00D62440">
                  <w:pPr>
                    <w:rPr>
                      <w:rFonts w:ascii="Times New Roman" w:hAnsi="Times New Roman" w:cs="Times New Roman"/>
                      <w:sz w:val="24"/>
                      <w:szCs w:val="24"/>
                    </w:rPr>
                  </w:pPr>
                  <w:r w:rsidRPr="00D46467">
                    <w:rPr>
                      <w:rFonts w:ascii="Times New Roman" w:hAnsi="Times New Roman" w:cs="Times New Roman"/>
                      <w:b/>
                      <w:sz w:val="24"/>
                      <w:szCs w:val="24"/>
                    </w:rPr>
                    <w:t xml:space="preserve">If 2 researchers </w:t>
                  </w:r>
                  <w:r w:rsidRPr="00D46467">
                    <w:rPr>
                      <w:rFonts w:ascii="Times New Roman" w:hAnsi="Times New Roman" w:cs="Times New Roman"/>
                      <w:sz w:val="24"/>
                      <w:szCs w:val="24"/>
                    </w:rPr>
                    <w:t xml:space="preserve">than last name of both the researchers followed by the year.  </w:t>
                  </w:r>
                </w:p>
                <w:p w:rsidR="00D62440" w:rsidRPr="00D46467" w:rsidRDefault="00D62440">
                  <w:pPr>
                    <w:rPr>
                      <w:rFonts w:ascii="Times New Roman" w:hAnsi="Times New Roman" w:cs="Times New Roman"/>
                      <w:sz w:val="24"/>
                      <w:szCs w:val="24"/>
                    </w:rPr>
                  </w:pPr>
                  <w:r w:rsidRPr="00D46467">
                    <w:rPr>
                      <w:rFonts w:ascii="Times New Roman" w:hAnsi="Times New Roman" w:cs="Times New Roman"/>
                      <w:sz w:val="24"/>
                      <w:szCs w:val="24"/>
                    </w:rPr>
                    <w:t>E.g.</w:t>
                  </w:r>
                  <w:r w:rsidR="002C58B6" w:rsidRPr="00D46467">
                    <w:rPr>
                      <w:rFonts w:ascii="Times New Roman" w:hAnsi="Times New Roman" w:cs="Times New Roman"/>
                      <w:sz w:val="24"/>
                      <w:szCs w:val="24"/>
                    </w:rPr>
                    <w:t xml:space="preserve"> Adam Smith and John Peter                    Smith and Peter (2005)</w:t>
                  </w:r>
                </w:p>
                <w:p w:rsidR="002C58B6" w:rsidRPr="00D46467" w:rsidRDefault="002C58B6" w:rsidP="002C58B6">
                  <w:pPr>
                    <w:rPr>
                      <w:rFonts w:ascii="Times New Roman" w:hAnsi="Times New Roman" w:cs="Times New Roman"/>
                      <w:sz w:val="24"/>
                      <w:szCs w:val="24"/>
                    </w:rPr>
                  </w:pPr>
                  <w:proofErr w:type="gramStart"/>
                  <w:r w:rsidRPr="00D46467">
                    <w:rPr>
                      <w:rFonts w:ascii="Times New Roman" w:hAnsi="Times New Roman" w:cs="Times New Roman"/>
                      <w:b/>
                      <w:sz w:val="24"/>
                      <w:szCs w:val="24"/>
                    </w:rPr>
                    <w:t xml:space="preserve">If 3 or more researchers </w:t>
                  </w:r>
                  <w:r w:rsidRPr="00D46467">
                    <w:rPr>
                      <w:rFonts w:ascii="Times New Roman" w:hAnsi="Times New Roman" w:cs="Times New Roman"/>
                      <w:sz w:val="24"/>
                      <w:szCs w:val="24"/>
                    </w:rPr>
                    <w:t>than last name of the first researcher only with</w:t>
                  </w:r>
                  <w:r w:rsidR="00B76585">
                    <w:rPr>
                      <w:rFonts w:ascii="Times New Roman" w:hAnsi="Times New Roman" w:cs="Times New Roman"/>
                      <w:i/>
                      <w:sz w:val="24"/>
                      <w:szCs w:val="24"/>
                    </w:rPr>
                    <w:t xml:space="preserve"> et </w:t>
                  </w:r>
                  <w:r w:rsidRPr="00D46467">
                    <w:rPr>
                      <w:rFonts w:ascii="Times New Roman" w:hAnsi="Times New Roman" w:cs="Times New Roman"/>
                      <w:i/>
                      <w:sz w:val="24"/>
                      <w:szCs w:val="24"/>
                    </w:rPr>
                    <w:t xml:space="preserve">al. </w:t>
                  </w:r>
                  <w:r w:rsidRPr="00D46467">
                    <w:rPr>
                      <w:rFonts w:ascii="Times New Roman" w:hAnsi="Times New Roman" w:cs="Times New Roman"/>
                      <w:sz w:val="24"/>
                      <w:szCs w:val="24"/>
                    </w:rPr>
                    <w:t>followed by the year.</w:t>
                  </w:r>
                  <w:proofErr w:type="gramEnd"/>
                  <w:r w:rsidRPr="00D46467">
                    <w:rPr>
                      <w:rFonts w:ascii="Times New Roman" w:hAnsi="Times New Roman" w:cs="Times New Roman"/>
                      <w:sz w:val="24"/>
                      <w:szCs w:val="24"/>
                    </w:rPr>
                    <w:t xml:space="preserve">  </w:t>
                  </w:r>
                </w:p>
                <w:p w:rsidR="002C58B6" w:rsidRDefault="002C58B6" w:rsidP="002C58B6">
                  <w:pPr>
                    <w:rPr>
                      <w:rFonts w:ascii="Times New Roman" w:hAnsi="Times New Roman" w:cs="Times New Roman"/>
                      <w:sz w:val="24"/>
                      <w:szCs w:val="24"/>
                    </w:rPr>
                  </w:pPr>
                  <w:r w:rsidRPr="00D46467">
                    <w:rPr>
                      <w:rFonts w:ascii="Times New Roman" w:hAnsi="Times New Roman" w:cs="Times New Roman"/>
                      <w:sz w:val="24"/>
                      <w:szCs w:val="24"/>
                    </w:rPr>
                    <w:t>E.g.</w:t>
                  </w:r>
                  <w:r w:rsidR="009035E2" w:rsidRPr="00D46467">
                    <w:rPr>
                      <w:rFonts w:ascii="Times New Roman" w:hAnsi="Times New Roman" w:cs="Times New Roman"/>
                      <w:sz w:val="24"/>
                      <w:szCs w:val="24"/>
                    </w:rPr>
                    <w:t xml:space="preserve"> Adam Smith, John Peter and</w:t>
                  </w:r>
                  <w:r w:rsidR="00D46467">
                    <w:rPr>
                      <w:rFonts w:ascii="Times New Roman" w:hAnsi="Times New Roman" w:cs="Times New Roman"/>
                      <w:sz w:val="24"/>
                      <w:szCs w:val="24"/>
                    </w:rPr>
                    <w:t xml:space="preserve"> </w:t>
                  </w:r>
                  <w:r w:rsidR="009035E2" w:rsidRPr="00D46467">
                    <w:rPr>
                      <w:rFonts w:ascii="Times New Roman" w:hAnsi="Times New Roman" w:cs="Times New Roman"/>
                      <w:sz w:val="24"/>
                      <w:szCs w:val="24"/>
                    </w:rPr>
                    <w:t>Lee</w:t>
                  </w:r>
                  <w:r w:rsidR="00D46467">
                    <w:rPr>
                      <w:rFonts w:ascii="Times New Roman" w:hAnsi="Times New Roman" w:cs="Times New Roman"/>
                      <w:sz w:val="24"/>
                      <w:szCs w:val="24"/>
                    </w:rPr>
                    <w:t xml:space="preserve"> long                </w:t>
                  </w:r>
                  <w:r w:rsidR="009035E2" w:rsidRPr="00D46467">
                    <w:rPr>
                      <w:rFonts w:ascii="Times New Roman" w:hAnsi="Times New Roman" w:cs="Times New Roman"/>
                      <w:sz w:val="24"/>
                      <w:szCs w:val="24"/>
                    </w:rPr>
                    <w:t xml:space="preserve">Smith </w:t>
                  </w:r>
                  <w:r w:rsidR="00B76585">
                    <w:rPr>
                      <w:rFonts w:ascii="Times New Roman" w:hAnsi="Times New Roman" w:cs="Times New Roman"/>
                      <w:i/>
                      <w:sz w:val="24"/>
                      <w:szCs w:val="24"/>
                    </w:rPr>
                    <w:t xml:space="preserve">et </w:t>
                  </w:r>
                  <w:r w:rsidR="009035E2" w:rsidRPr="00D46467">
                    <w:rPr>
                      <w:rFonts w:ascii="Times New Roman" w:hAnsi="Times New Roman" w:cs="Times New Roman"/>
                      <w:i/>
                      <w:sz w:val="24"/>
                      <w:szCs w:val="24"/>
                    </w:rPr>
                    <w:t>al.</w:t>
                  </w:r>
                  <w:r w:rsidR="00D46467">
                    <w:rPr>
                      <w:rFonts w:ascii="Times New Roman" w:hAnsi="Times New Roman" w:cs="Times New Roman"/>
                      <w:sz w:val="24"/>
                      <w:szCs w:val="24"/>
                    </w:rPr>
                    <w:t xml:space="preserve"> </w:t>
                  </w:r>
                  <w:r w:rsidRPr="00D46467">
                    <w:rPr>
                      <w:rFonts w:ascii="Times New Roman" w:hAnsi="Times New Roman" w:cs="Times New Roman"/>
                      <w:sz w:val="24"/>
                      <w:szCs w:val="24"/>
                    </w:rPr>
                    <w:t>(2005)</w:t>
                  </w:r>
                </w:p>
                <w:p w:rsidR="00BB553F" w:rsidRDefault="00BB553F" w:rsidP="002C58B6">
                  <w:pPr>
                    <w:rPr>
                      <w:rFonts w:ascii="Times New Roman" w:hAnsi="Times New Roman" w:cs="Times New Roman"/>
                      <w:sz w:val="24"/>
                      <w:szCs w:val="24"/>
                    </w:rPr>
                  </w:pPr>
                </w:p>
                <w:p w:rsidR="00BB553F" w:rsidRDefault="00BB553F" w:rsidP="002C58B6">
                  <w:pPr>
                    <w:rPr>
                      <w:rFonts w:ascii="Times New Roman" w:hAnsi="Times New Roman" w:cs="Times New Roman"/>
                      <w:sz w:val="24"/>
                      <w:szCs w:val="24"/>
                    </w:rPr>
                  </w:pPr>
                </w:p>
                <w:p w:rsidR="00BB553F" w:rsidRDefault="00BB553F" w:rsidP="002C58B6">
                  <w:pPr>
                    <w:rPr>
                      <w:rFonts w:ascii="Times New Roman" w:hAnsi="Times New Roman" w:cs="Times New Roman"/>
                      <w:sz w:val="24"/>
                      <w:szCs w:val="24"/>
                    </w:rPr>
                  </w:pPr>
                </w:p>
                <w:p w:rsidR="00BB553F" w:rsidRPr="00D46467" w:rsidRDefault="00BB553F" w:rsidP="002C58B6">
                  <w:pPr>
                    <w:rPr>
                      <w:rFonts w:ascii="Times New Roman" w:hAnsi="Times New Roman" w:cs="Times New Roman"/>
                      <w:sz w:val="24"/>
                      <w:szCs w:val="24"/>
                    </w:rPr>
                  </w:pPr>
                </w:p>
                <w:p w:rsidR="002C58B6" w:rsidRPr="00D46467" w:rsidRDefault="002C58B6">
                  <w:pPr>
                    <w:rPr>
                      <w:rFonts w:ascii="Times New Roman" w:hAnsi="Times New Roman" w:cs="Times New Roman"/>
                      <w:sz w:val="24"/>
                      <w:szCs w:val="24"/>
                    </w:rPr>
                  </w:pPr>
                </w:p>
              </w:txbxContent>
            </v:textbox>
          </v:rect>
        </w:pict>
      </w:r>
      <w:r>
        <w:rPr>
          <w:noProof/>
        </w:rPr>
        <w:pict>
          <v:shape id="_x0000_s1038" type="#_x0000_t13" style="position:absolute;margin-left:271.5pt;margin-top:84.4pt;width:40.5pt;height:7.15pt;z-index:251664384"/>
        </w:pict>
      </w:r>
      <w:r>
        <w:rPr>
          <w:noProof/>
        </w:rPr>
        <w:pict>
          <v:shape id="_x0000_s1039" type="#_x0000_t13" style="position:absolute;margin-left:340.35pt;margin-top:151.9pt;width:40.5pt;height:7.15pt;z-index:251665408"/>
        </w:pict>
      </w:r>
    </w:p>
    <w:p w:rsidR="00FB70B9" w:rsidRPr="00FB70B9" w:rsidRDefault="00FB70B9" w:rsidP="00FB70B9"/>
    <w:p w:rsidR="00FB70B9" w:rsidRPr="00FB70B9" w:rsidRDefault="00FB70B9" w:rsidP="00FB70B9"/>
    <w:p w:rsidR="00FB70B9" w:rsidRPr="00FB70B9" w:rsidRDefault="00FB70B9" w:rsidP="00FB70B9"/>
    <w:p w:rsidR="00FB70B9" w:rsidRPr="00FB70B9" w:rsidRDefault="00FB70B9" w:rsidP="00FB70B9"/>
    <w:p w:rsidR="00FB70B9" w:rsidRPr="00FB70B9" w:rsidRDefault="00FB70B9" w:rsidP="00FB70B9"/>
    <w:p w:rsidR="00FB70B9" w:rsidRPr="00FB70B9" w:rsidRDefault="00FB70B9" w:rsidP="00FB70B9"/>
    <w:p w:rsidR="00FB70B9" w:rsidRPr="00FB70B9" w:rsidRDefault="00FB70B9" w:rsidP="00FB70B9"/>
    <w:p w:rsidR="00FB70B9" w:rsidRPr="00FB70B9" w:rsidRDefault="00F7354A" w:rsidP="00FB70B9">
      <w:r>
        <w:rPr>
          <w:noProof/>
        </w:rPr>
        <w:pict>
          <v:shape id="_x0000_s1040" type="#_x0000_t13" style="position:absolute;margin-left:387.35pt;margin-top:16.95pt;width:40.5pt;height:7.15pt;z-index:251666432"/>
        </w:pict>
      </w:r>
    </w:p>
    <w:p w:rsidR="00FB70B9" w:rsidRPr="00FB70B9" w:rsidRDefault="00FB70B9" w:rsidP="00FB70B9"/>
    <w:p w:rsidR="00C00C32" w:rsidRPr="00446C14" w:rsidRDefault="00C00C32" w:rsidP="00C00C32">
      <w:pPr>
        <w:pStyle w:val="Heading2"/>
        <w:rPr>
          <w:szCs w:val="24"/>
        </w:rPr>
      </w:pPr>
      <w:bookmarkStart w:id="0" w:name="_Toc328224458"/>
      <w:r w:rsidRPr="00446C14">
        <w:rPr>
          <w:szCs w:val="24"/>
        </w:rPr>
        <w:lastRenderedPageBreak/>
        <w:t>1. Introduction</w:t>
      </w:r>
      <w:bookmarkEnd w:id="0"/>
    </w:p>
    <w:p w:rsidR="00C00C32" w:rsidRPr="00446C14" w:rsidRDefault="00C00C32" w:rsidP="00C00C32">
      <w:pPr>
        <w:pStyle w:val="Heading3"/>
        <w:ind w:firstLine="0"/>
        <w:jc w:val="both"/>
        <w:rPr>
          <w:szCs w:val="24"/>
        </w:rPr>
      </w:pPr>
      <w:bookmarkStart w:id="1" w:name="_Toc328224459"/>
      <w:r w:rsidRPr="00446C14">
        <w:rPr>
          <w:szCs w:val="24"/>
        </w:rPr>
        <w:t>1.1 Background:</w:t>
      </w:r>
      <w:bookmarkEnd w:id="1"/>
    </w:p>
    <w:p w:rsidR="00C00C32" w:rsidRPr="00446C14" w:rsidRDefault="00C00C32" w:rsidP="00C00C32">
      <w:pPr>
        <w:spacing w:line="360" w:lineRule="auto"/>
        <w:ind w:firstLine="720"/>
        <w:jc w:val="both"/>
        <w:rPr>
          <w:rFonts w:ascii="Times New Roman" w:hAnsi="Times New Roman" w:cs="Times New Roman"/>
          <w:color w:val="0D0D0D" w:themeColor="text1" w:themeTint="F2"/>
          <w:sz w:val="24"/>
          <w:szCs w:val="24"/>
          <w:lang w:bidi="en-US"/>
        </w:rPr>
      </w:pPr>
      <w:r w:rsidRPr="00446C14">
        <w:rPr>
          <w:rFonts w:ascii="Times New Roman" w:hAnsi="Times New Roman" w:cs="Times New Roman"/>
          <w:sz w:val="24"/>
          <w:szCs w:val="24"/>
        </w:rPr>
        <w:t xml:space="preserve">   </w:t>
      </w:r>
      <w:r w:rsidRPr="00446C14">
        <w:rPr>
          <w:rFonts w:ascii="Times New Roman" w:hAnsi="Times New Roman" w:cs="Times New Roman"/>
          <w:color w:val="0D0D0D" w:themeColor="text1" w:themeTint="F2"/>
          <w:sz w:val="24"/>
          <w:szCs w:val="24"/>
          <w:lang w:bidi="en-US"/>
        </w:rPr>
        <w:t>A brand serves as the most valuable and significant resource for a company. There are consumers who don’t really know the name of a company but the brand of that company may be fully registered in their mind. Number of studies has shown that it’s the natural instinct of the customer that it creates the relationship with the brand</w:t>
      </w:r>
      <w:r w:rsidRPr="00446C14">
        <w:rPr>
          <w:rStyle w:val="FootnoteReference"/>
          <w:color w:val="0D0D0D" w:themeColor="text1" w:themeTint="F2"/>
          <w:szCs w:val="24"/>
          <w:lang w:bidi="en-US"/>
        </w:rPr>
        <w:footnoteReference w:id="3"/>
      </w:r>
      <w:r w:rsidRPr="00446C14">
        <w:rPr>
          <w:rFonts w:ascii="Times New Roman" w:hAnsi="Times New Roman" w:cs="Times New Roman"/>
          <w:color w:val="0D0D0D" w:themeColor="text1" w:themeTint="F2"/>
          <w:sz w:val="24"/>
          <w:szCs w:val="24"/>
          <w:lang w:bidi="en-US"/>
        </w:rPr>
        <w:t xml:space="preserve"> and associates the brand with the different characteristics of the human beings. A well established brand not only has a lasting impression in the mind of the customer but increases customer preferences which leads to customer loyalty.</w:t>
      </w:r>
    </w:p>
    <w:p w:rsidR="00C00C32" w:rsidRPr="00446C14" w:rsidRDefault="00C00C32" w:rsidP="00C00C32">
      <w:pPr>
        <w:spacing w:line="360" w:lineRule="auto"/>
        <w:ind w:firstLine="720"/>
        <w:jc w:val="both"/>
        <w:rPr>
          <w:rFonts w:ascii="Times New Roman" w:hAnsi="Times New Roman" w:cs="Times New Roman"/>
          <w:color w:val="0D0D0D" w:themeColor="text1" w:themeTint="F2"/>
          <w:sz w:val="24"/>
          <w:szCs w:val="24"/>
          <w:lang w:bidi="en-US"/>
        </w:rPr>
      </w:pPr>
      <w:r w:rsidRPr="00446C14">
        <w:rPr>
          <w:rFonts w:ascii="Times New Roman" w:hAnsi="Times New Roman" w:cs="Times New Roman"/>
          <w:color w:val="0D0D0D" w:themeColor="text1" w:themeTint="F2"/>
          <w:sz w:val="24"/>
          <w:szCs w:val="24"/>
          <w:lang w:bidi="en-US"/>
        </w:rPr>
        <w:t>The tool which differentiates a brand from its competitor is the brand personality. It is important for companies to build a strong brand personality which is long lasting and remains consistence with the time. Focus should also be given to fulfill the demand of the customer and at the same time having the distinct characteristics from the competitors. It is only possible when the significance is given to create the personality of the brand which fits with the user’s personality</w:t>
      </w:r>
      <w:r w:rsidRPr="00446C14">
        <w:rPr>
          <w:rStyle w:val="FootnoteReference"/>
          <w:color w:val="0D0D0D" w:themeColor="text1" w:themeTint="F2"/>
          <w:szCs w:val="24"/>
          <w:lang w:bidi="en-US"/>
        </w:rPr>
        <w:footnoteReference w:id="4"/>
      </w:r>
      <w:r w:rsidRPr="00446C14">
        <w:rPr>
          <w:rFonts w:ascii="Times New Roman" w:hAnsi="Times New Roman" w:cs="Times New Roman"/>
          <w:color w:val="0D0D0D" w:themeColor="text1" w:themeTint="F2"/>
          <w:sz w:val="24"/>
          <w:szCs w:val="24"/>
          <w:lang w:bidi="en-US"/>
        </w:rPr>
        <w:t>.</w:t>
      </w:r>
    </w:p>
    <w:p w:rsidR="00C00C32" w:rsidRPr="00446C14" w:rsidRDefault="00C00C32" w:rsidP="00C00C32">
      <w:pPr>
        <w:spacing w:line="360" w:lineRule="auto"/>
        <w:ind w:firstLine="720"/>
        <w:jc w:val="both"/>
        <w:rPr>
          <w:rFonts w:ascii="Times New Roman" w:hAnsi="Times New Roman" w:cs="Times New Roman"/>
          <w:color w:val="0D0D0D" w:themeColor="text1" w:themeTint="F2"/>
          <w:sz w:val="24"/>
          <w:szCs w:val="24"/>
          <w:lang w:bidi="en-US"/>
        </w:rPr>
      </w:pPr>
      <w:r w:rsidRPr="00446C14">
        <w:rPr>
          <w:rFonts w:ascii="Times New Roman" w:hAnsi="Times New Roman" w:cs="Times New Roman"/>
          <w:color w:val="0D0D0D" w:themeColor="text1" w:themeTint="F2"/>
          <w:sz w:val="24"/>
          <w:szCs w:val="24"/>
          <w:lang w:bidi="en-US"/>
        </w:rPr>
        <w:t>Numerous studies have explained that it is natural for the customer to get engage and build relationships with the brand</w:t>
      </w:r>
      <w:r w:rsidRPr="00446C14">
        <w:rPr>
          <w:rStyle w:val="FootnoteReference"/>
          <w:color w:val="0D0D0D" w:themeColor="text1" w:themeTint="F2"/>
          <w:szCs w:val="24"/>
          <w:lang w:bidi="en-US"/>
        </w:rPr>
        <w:footnoteReference w:id="5"/>
      </w:r>
      <w:r w:rsidRPr="00446C14">
        <w:rPr>
          <w:rFonts w:ascii="Times New Roman" w:hAnsi="Times New Roman" w:cs="Times New Roman"/>
          <w:color w:val="0D0D0D" w:themeColor="text1" w:themeTint="F2"/>
          <w:sz w:val="24"/>
          <w:szCs w:val="24"/>
          <w:lang w:bidi="en-US"/>
        </w:rPr>
        <w:t xml:space="preserve"> by infusing themselves with the personality characteristics such as “cheerful”, “sincere”, “tough” or “charming”</w:t>
      </w:r>
      <w:r w:rsidRPr="00446C14">
        <w:rPr>
          <w:rStyle w:val="FootnoteReference"/>
          <w:color w:val="0D0D0D" w:themeColor="text1" w:themeTint="F2"/>
          <w:szCs w:val="24"/>
          <w:lang w:bidi="en-US"/>
        </w:rPr>
        <w:footnoteReference w:id="6"/>
      </w:r>
      <w:r w:rsidRPr="00446C14">
        <w:rPr>
          <w:rFonts w:ascii="Times New Roman" w:hAnsi="Times New Roman" w:cs="Times New Roman"/>
          <w:color w:val="0D0D0D" w:themeColor="text1" w:themeTint="F2"/>
          <w:sz w:val="24"/>
          <w:szCs w:val="24"/>
          <w:lang w:bidi="en-US"/>
        </w:rPr>
        <w:t xml:space="preserve">As brands carry their own personalities therefore customers treat brands like humans. In this regard consumer gets fascinated or would like to purchase and use those brands which are in line with their own personality. </w:t>
      </w:r>
    </w:p>
    <w:p w:rsidR="00C00C32" w:rsidRPr="00446C14" w:rsidRDefault="00C00C32" w:rsidP="00C00C32">
      <w:pPr>
        <w:spacing w:line="360" w:lineRule="auto"/>
        <w:ind w:firstLine="720"/>
        <w:jc w:val="both"/>
        <w:rPr>
          <w:rFonts w:ascii="Times New Roman" w:hAnsi="Times New Roman" w:cs="Times New Roman"/>
          <w:color w:val="0D0D0D" w:themeColor="text1" w:themeTint="F2"/>
          <w:sz w:val="24"/>
          <w:szCs w:val="24"/>
          <w:lang w:bidi="en-US"/>
        </w:rPr>
      </w:pPr>
      <w:r w:rsidRPr="00446C14">
        <w:rPr>
          <w:rFonts w:ascii="Times New Roman" w:hAnsi="Times New Roman" w:cs="Times New Roman"/>
          <w:color w:val="0D0D0D" w:themeColor="text1" w:themeTint="F2"/>
          <w:sz w:val="24"/>
          <w:szCs w:val="24"/>
          <w:lang w:bidi="en-US"/>
        </w:rPr>
        <w:t xml:space="preserve"> The challenge that the business faces nowadays is how to increase the brand loyalty. Brand loyalty is not just about the repeated purchase of the brand but it also about carrying a positive attitude towards the brand too</w:t>
      </w:r>
      <w:r w:rsidRPr="00446C14">
        <w:rPr>
          <w:rStyle w:val="FootnoteReference"/>
          <w:color w:val="0D0D0D" w:themeColor="text1" w:themeTint="F2"/>
          <w:szCs w:val="24"/>
          <w:lang w:bidi="en-US"/>
        </w:rPr>
        <w:footnoteReference w:id="7"/>
      </w:r>
      <w:r w:rsidRPr="00446C14">
        <w:rPr>
          <w:rFonts w:ascii="Times New Roman" w:hAnsi="Times New Roman" w:cs="Times New Roman"/>
          <w:color w:val="0D0D0D" w:themeColor="text1" w:themeTint="F2"/>
          <w:sz w:val="24"/>
          <w:szCs w:val="24"/>
          <w:lang w:bidi="en-US"/>
        </w:rPr>
        <w:t xml:space="preserve"> so that to increase the brand loyalty an</w:t>
      </w:r>
      <w:r w:rsidR="001C7C60">
        <w:rPr>
          <w:rFonts w:ascii="Times New Roman" w:hAnsi="Times New Roman" w:cs="Times New Roman"/>
          <w:color w:val="0D0D0D" w:themeColor="text1" w:themeTint="F2"/>
          <w:sz w:val="24"/>
          <w:szCs w:val="24"/>
          <w:lang w:bidi="en-US"/>
        </w:rPr>
        <w:t>d</w:t>
      </w:r>
      <w:r w:rsidRPr="00446C14">
        <w:rPr>
          <w:rFonts w:ascii="Times New Roman" w:hAnsi="Times New Roman" w:cs="Times New Roman"/>
          <w:color w:val="0D0D0D" w:themeColor="text1" w:themeTint="F2"/>
          <w:sz w:val="24"/>
          <w:szCs w:val="24"/>
          <w:lang w:bidi="en-US"/>
        </w:rPr>
        <w:t xml:space="preserve"> brand equity.</w:t>
      </w:r>
    </w:p>
    <w:sectPr w:rsidR="00C00C32" w:rsidRPr="00446C14" w:rsidSect="005C078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04958" w:rsidRDefault="00704958" w:rsidP="00704958">
      <w:pPr>
        <w:spacing w:after="0" w:line="240" w:lineRule="auto"/>
      </w:pPr>
      <w:r>
        <w:separator/>
      </w:r>
    </w:p>
  </w:endnote>
  <w:endnote w:type="continuationSeparator" w:id="1">
    <w:p w:rsidR="00704958" w:rsidRDefault="00704958" w:rsidP="007049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1823"/>
      <w:docPartObj>
        <w:docPartGallery w:val="Page Numbers (Bottom of Page)"/>
        <w:docPartUnique/>
      </w:docPartObj>
    </w:sdtPr>
    <w:sdtContent>
      <w:p w:rsidR="00D26A3B" w:rsidRDefault="00F7354A">
        <w:pPr>
          <w:pStyle w:val="Footer"/>
          <w:jc w:val="center"/>
        </w:pPr>
        <w:fldSimple w:instr=" PAGE   \* MERGEFORMAT ">
          <w:r w:rsidR="0044686A">
            <w:rPr>
              <w:noProof/>
            </w:rPr>
            <w:t>1</w:t>
          </w:r>
        </w:fldSimple>
      </w:p>
    </w:sdtContent>
  </w:sdt>
  <w:p w:rsidR="00D26A3B" w:rsidRDefault="00D26A3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04958" w:rsidRDefault="00704958" w:rsidP="00704958">
      <w:pPr>
        <w:spacing w:after="0" w:line="240" w:lineRule="auto"/>
      </w:pPr>
      <w:r>
        <w:separator/>
      </w:r>
    </w:p>
  </w:footnote>
  <w:footnote w:type="continuationSeparator" w:id="1">
    <w:p w:rsidR="00704958" w:rsidRDefault="00704958" w:rsidP="00704958">
      <w:pPr>
        <w:spacing w:after="0" w:line="240" w:lineRule="auto"/>
      </w:pPr>
      <w:r>
        <w:continuationSeparator/>
      </w:r>
    </w:p>
  </w:footnote>
  <w:footnote w:id="2">
    <w:p w:rsidR="00FB70B9" w:rsidRDefault="00FB70B9">
      <w:pPr>
        <w:pStyle w:val="FootnoteText"/>
      </w:pPr>
      <w:r>
        <w:rPr>
          <w:rStyle w:val="FootnoteReference"/>
        </w:rPr>
        <w:footnoteRef/>
      </w:r>
      <w:r>
        <w:t xml:space="preserve"> </w:t>
      </w:r>
    </w:p>
  </w:footnote>
  <w:footnote w:id="3">
    <w:p w:rsidR="00C00C32" w:rsidRPr="0010701C" w:rsidRDefault="00C00C32" w:rsidP="00C00C32">
      <w:pPr>
        <w:pStyle w:val="FootnoteText"/>
        <w:rPr>
          <w:rFonts w:ascii="Times New Roman" w:hAnsi="Times New Roman" w:cs="Times New Roman"/>
        </w:rPr>
      </w:pPr>
      <w:r w:rsidRPr="0010701C">
        <w:rPr>
          <w:rStyle w:val="FootnoteReference"/>
        </w:rPr>
        <w:footnoteRef/>
      </w:r>
      <w:r>
        <w:rPr>
          <w:rFonts w:ascii="Times New Roman" w:hAnsi="Times New Roman" w:cs="Times New Roman"/>
        </w:rPr>
        <w:t xml:space="preserve"> </w:t>
      </w:r>
      <w:proofErr w:type="spellStart"/>
      <w:r w:rsidRPr="0010701C">
        <w:rPr>
          <w:rFonts w:ascii="Times New Roman" w:hAnsi="Times New Roman" w:cs="Times New Roman"/>
        </w:rPr>
        <w:t>Dolich</w:t>
      </w:r>
      <w:proofErr w:type="spellEnd"/>
      <w:r w:rsidRPr="0010701C">
        <w:rPr>
          <w:rFonts w:ascii="Times New Roman" w:hAnsi="Times New Roman" w:cs="Times New Roman"/>
        </w:rPr>
        <w:t xml:space="preserve"> (1969)</w:t>
      </w:r>
    </w:p>
  </w:footnote>
  <w:footnote w:id="4">
    <w:p w:rsidR="00C00C32" w:rsidRPr="0010701C" w:rsidRDefault="00C00C32" w:rsidP="00C00C32">
      <w:pPr>
        <w:pStyle w:val="FootnoteText"/>
        <w:rPr>
          <w:rFonts w:ascii="Times New Roman" w:hAnsi="Times New Roman" w:cs="Times New Roman"/>
        </w:rPr>
      </w:pPr>
      <w:r w:rsidRPr="0010701C">
        <w:rPr>
          <w:rStyle w:val="FootnoteReference"/>
        </w:rPr>
        <w:footnoteRef/>
      </w:r>
      <w:r>
        <w:rPr>
          <w:rFonts w:ascii="Times New Roman" w:hAnsi="Times New Roman" w:cs="Times New Roman"/>
        </w:rPr>
        <w:t xml:space="preserve"> </w:t>
      </w:r>
      <w:proofErr w:type="spellStart"/>
      <w:r>
        <w:rPr>
          <w:rFonts w:ascii="Times New Roman" w:hAnsi="Times New Roman" w:cs="Times New Roman"/>
          <w:lang w:bidi="en-US"/>
        </w:rPr>
        <w:t>Sirgy</w:t>
      </w:r>
      <w:proofErr w:type="spellEnd"/>
      <w:r>
        <w:rPr>
          <w:rFonts w:ascii="Times New Roman" w:hAnsi="Times New Roman" w:cs="Times New Roman"/>
          <w:lang w:bidi="en-US"/>
        </w:rPr>
        <w:t>(</w:t>
      </w:r>
      <w:r w:rsidRPr="0010701C">
        <w:rPr>
          <w:rFonts w:ascii="Times New Roman" w:hAnsi="Times New Roman" w:cs="Times New Roman"/>
          <w:lang w:bidi="en-US"/>
        </w:rPr>
        <w:t>1982)</w:t>
      </w:r>
      <w:r>
        <w:rPr>
          <w:rFonts w:ascii="Times New Roman" w:hAnsi="Times New Roman" w:cs="Times New Roman"/>
          <w:lang w:bidi="en-US"/>
        </w:rPr>
        <w:t xml:space="preserve"> &amp; Belk (</w:t>
      </w:r>
      <w:r w:rsidRPr="0010701C">
        <w:rPr>
          <w:rFonts w:ascii="Times New Roman" w:hAnsi="Times New Roman" w:cs="Times New Roman"/>
          <w:lang w:bidi="en-US"/>
        </w:rPr>
        <w:t>1988</w:t>
      </w:r>
      <w:r>
        <w:rPr>
          <w:rFonts w:ascii="Times New Roman" w:hAnsi="Times New Roman" w:cs="Times New Roman"/>
          <w:lang w:bidi="en-US"/>
        </w:rPr>
        <w:t xml:space="preserve">) </w:t>
      </w:r>
    </w:p>
  </w:footnote>
  <w:footnote w:id="5">
    <w:p w:rsidR="00C00C32" w:rsidRPr="0010701C" w:rsidRDefault="00C00C32" w:rsidP="00C00C32">
      <w:pPr>
        <w:pStyle w:val="FootnoteText"/>
        <w:rPr>
          <w:rFonts w:ascii="Times New Roman" w:hAnsi="Times New Roman" w:cs="Times New Roman"/>
        </w:rPr>
      </w:pPr>
      <w:r w:rsidRPr="0010701C">
        <w:rPr>
          <w:rStyle w:val="FootnoteReference"/>
        </w:rPr>
        <w:footnoteRef/>
      </w:r>
      <w:r>
        <w:rPr>
          <w:rFonts w:ascii="Times New Roman" w:hAnsi="Times New Roman" w:cs="Times New Roman"/>
        </w:rPr>
        <w:t xml:space="preserve"> </w:t>
      </w:r>
      <w:proofErr w:type="spellStart"/>
      <w:r>
        <w:rPr>
          <w:rFonts w:ascii="Times New Roman" w:hAnsi="Times New Roman" w:cs="Times New Roman"/>
        </w:rPr>
        <w:t>Vitz</w:t>
      </w:r>
      <w:proofErr w:type="spellEnd"/>
      <w:r>
        <w:rPr>
          <w:rFonts w:ascii="Times New Roman" w:hAnsi="Times New Roman" w:cs="Times New Roman"/>
        </w:rPr>
        <w:t xml:space="preserve">  and Johnston (1965);</w:t>
      </w:r>
      <w:proofErr w:type="spellStart"/>
      <w:r w:rsidRPr="0010701C">
        <w:rPr>
          <w:rFonts w:ascii="Times New Roman" w:hAnsi="Times New Roman" w:cs="Times New Roman"/>
        </w:rPr>
        <w:t>Dolich</w:t>
      </w:r>
      <w:proofErr w:type="spellEnd"/>
      <w:r w:rsidRPr="0010701C">
        <w:rPr>
          <w:rFonts w:ascii="Times New Roman" w:hAnsi="Times New Roman" w:cs="Times New Roman"/>
        </w:rPr>
        <w:t xml:space="preserve"> </w:t>
      </w:r>
      <w:r>
        <w:rPr>
          <w:rFonts w:ascii="Times New Roman" w:hAnsi="Times New Roman" w:cs="Times New Roman"/>
        </w:rPr>
        <w:t>(1</w:t>
      </w:r>
      <w:r w:rsidRPr="0010701C">
        <w:rPr>
          <w:rFonts w:ascii="Times New Roman" w:hAnsi="Times New Roman" w:cs="Times New Roman"/>
        </w:rPr>
        <w:t>969</w:t>
      </w:r>
      <w:r>
        <w:rPr>
          <w:rFonts w:ascii="Times New Roman" w:hAnsi="Times New Roman" w:cs="Times New Roman"/>
        </w:rPr>
        <w:t>);</w:t>
      </w:r>
      <w:r w:rsidRPr="0010701C">
        <w:rPr>
          <w:rFonts w:ascii="Times New Roman" w:hAnsi="Times New Roman" w:cs="Times New Roman"/>
        </w:rPr>
        <w:t>Hamm</w:t>
      </w:r>
      <w:r>
        <w:rPr>
          <w:rFonts w:ascii="Times New Roman" w:hAnsi="Times New Roman" w:cs="Times New Roman"/>
        </w:rPr>
        <w:t xml:space="preserve"> </w:t>
      </w:r>
      <w:r w:rsidRPr="0010701C">
        <w:rPr>
          <w:rFonts w:ascii="Times New Roman" w:hAnsi="Times New Roman" w:cs="Times New Roman"/>
        </w:rPr>
        <w:t xml:space="preserve"> </w:t>
      </w:r>
      <w:r>
        <w:rPr>
          <w:rFonts w:ascii="Times New Roman" w:hAnsi="Times New Roman" w:cs="Times New Roman"/>
        </w:rPr>
        <w:t xml:space="preserve">and  </w:t>
      </w:r>
      <w:proofErr w:type="spellStart"/>
      <w:r w:rsidRPr="0010701C">
        <w:rPr>
          <w:rFonts w:ascii="Times New Roman" w:hAnsi="Times New Roman" w:cs="Times New Roman"/>
        </w:rPr>
        <w:t>Cundiff</w:t>
      </w:r>
      <w:proofErr w:type="spellEnd"/>
      <w:r w:rsidRPr="0010701C">
        <w:rPr>
          <w:rFonts w:ascii="Times New Roman" w:hAnsi="Times New Roman" w:cs="Times New Roman"/>
        </w:rPr>
        <w:t xml:space="preserve">, </w:t>
      </w:r>
      <w:r>
        <w:rPr>
          <w:rFonts w:ascii="Times New Roman" w:hAnsi="Times New Roman" w:cs="Times New Roman"/>
        </w:rPr>
        <w:t>(</w:t>
      </w:r>
      <w:r w:rsidRPr="0010701C">
        <w:rPr>
          <w:rFonts w:ascii="Times New Roman" w:hAnsi="Times New Roman" w:cs="Times New Roman"/>
        </w:rPr>
        <w:t>1969</w:t>
      </w:r>
      <w:r>
        <w:rPr>
          <w:rFonts w:ascii="Times New Roman" w:hAnsi="Times New Roman" w:cs="Times New Roman"/>
        </w:rPr>
        <w:t>);</w:t>
      </w:r>
      <w:r w:rsidRPr="0010701C">
        <w:rPr>
          <w:rFonts w:ascii="Times New Roman" w:hAnsi="Times New Roman" w:cs="Times New Roman"/>
        </w:rPr>
        <w:t xml:space="preserve"> Shan</w:t>
      </w:r>
      <w:r>
        <w:rPr>
          <w:rFonts w:ascii="Times New Roman" w:hAnsi="Times New Roman" w:cs="Times New Roman"/>
        </w:rPr>
        <w:t xml:space="preserve">k  and </w:t>
      </w:r>
      <w:proofErr w:type="spellStart"/>
      <w:r>
        <w:rPr>
          <w:rFonts w:ascii="Times New Roman" w:hAnsi="Times New Roman" w:cs="Times New Roman"/>
        </w:rPr>
        <w:t>Langmeyer</w:t>
      </w:r>
      <w:proofErr w:type="spellEnd"/>
      <w:r>
        <w:rPr>
          <w:rFonts w:ascii="Times New Roman" w:hAnsi="Times New Roman" w:cs="Times New Roman"/>
        </w:rPr>
        <w:t xml:space="preserve"> (</w:t>
      </w:r>
      <w:r w:rsidRPr="0010701C">
        <w:rPr>
          <w:rFonts w:ascii="Times New Roman" w:hAnsi="Times New Roman" w:cs="Times New Roman"/>
        </w:rPr>
        <w:t>1994</w:t>
      </w:r>
      <w:r>
        <w:rPr>
          <w:rFonts w:ascii="Times New Roman" w:hAnsi="Times New Roman" w:cs="Times New Roman"/>
        </w:rPr>
        <w:t xml:space="preserve">) </w:t>
      </w:r>
    </w:p>
  </w:footnote>
  <w:footnote w:id="6">
    <w:p w:rsidR="00C00C32" w:rsidRPr="0010701C" w:rsidRDefault="00C00C32" w:rsidP="00C00C32">
      <w:pPr>
        <w:pStyle w:val="FootnoteText"/>
        <w:rPr>
          <w:rFonts w:ascii="Times New Roman" w:hAnsi="Times New Roman" w:cs="Times New Roman"/>
        </w:rPr>
      </w:pPr>
      <w:r w:rsidRPr="0010701C">
        <w:rPr>
          <w:rStyle w:val="FootnoteReference"/>
        </w:rPr>
        <w:footnoteRef/>
      </w:r>
      <w:r>
        <w:rPr>
          <w:rFonts w:ascii="Times New Roman" w:hAnsi="Times New Roman" w:cs="Times New Roman"/>
        </w:rPr>
        <w:t xml:space="preserve"> </w:t>
      </w:r>
      <w:proofErr w:type="spellStart"/>
      <w:r>
        <w:rPr>
          <w:rFonts w:ascii="Times New Roman" w:hAnsi="Times New Roman" w:cs="Times New Roman"/>
        </w:rPr>
        <w:t>Aaker</w:t>
      </w:r>
      <w:proofErr w:type="spellEnd"/>
      <w:r>
        <w:rPr>
          <w:rFonts w:ascii="Times New Roman" w:hAnsi="Times New Roman" w:cs="Times New Roman"/>
        </w:rPr>
        <w:t xml:space="preserve"> (</w:t>
      </w:r>
      <w:r w:rsidRPr="0010701C">
        <w:rPr>
          <w:rFonts w:ascii="Times New Roman" w:hAnsi="Times New Roman" w:cs="Times New Roman"/>
        </w:rPr>
        <w:t>1997</w:t>
      </w:r>
      <w:r>
        <w:rPr>
          <w:rFonts w:ascii="Times New Roman" w:hAnsi="Times New Roman" w:cs="Times New Roman"/>
        </w:rPr>
        <w:t>);</w:t>
      </w:r>
      <w:proofErr w:type="spellStart"/>
      <w:r>
        <w:rPr>
          <w:rFonts w:ascii="Times New Roman" w:hAnsi="Times New Roman" w:cs="Times New Roman"/>
        </w:rPr>
        <w:t>Malhotra</w:t>
      </w:r>
      <w:proofErr w:type="spellEnd"/>
      <w:r>
        <w:rPr>
          <w:rFonts w:ascii="Times New Roman" w:hAnsi="Times New Roman" w:cs="Times New Roman"/>
        </w:rPr>
        <w:t xml:space="preserve"> (</w:t>
      </w:r>
      <w:r w:rsidRPr="0010701C">
        <w:rPr>
          <w:rFonts w:ascii="Times New Roman" w:hAnsi="Times New Roman" w:cs="Times New Roman"/>
        </w:rPr>
        <w:t>1981</w:t>
      </w:r>
      <w:r>
        <w:rPr>
          <w:rFonts w:ascii="Times New Roman" w:hAnsi="Times New Roman" w:cs="Times New Roman"/>
        </w:rPr>
        <w:t>);Plummer (1984)</w:t>
      </w:r>
    </w:p>
  </w:footnote>
  <w:footnote w:id="7">
    <w:p w:rsidR="00C00C32" w:rsidRPr="0010701C" w:rsidRDefault="00C00C32" w:rsidP="00C00C32">
      <w:pPr>
        <w:pStyle w:val="FootnoteText"/>
        <w:rPr>
          <w:rFonts w:ascii="Times New Roman" w:hAnsi="Times New Roman" w:cs="Times New Roman"/>
        </w:rPr>
      </w:pPr>
      <w:r w:rsidRPr="0010701C">
        <w:rPr>
          <w:rStyle w:val="FootnoteReference"/>
        </w:rPr>
        <w:footnoteRef/>
      </w:r>
      <w:r>
        <w:rPr>
          <w:rFonts w:ascii="Times New Roman" w:hAnsi="Times New Roman" w:cs="Times New Roman"/>
        </w:rPr>
        <w:t xml:space="preserve"> </w:t>
      </w:r>
      <w:proofErr w:type="spellStart"/>
      <w:r>
        <w:rPr>
          <w:rFonts w:ascii="Times New Roman" w:hAnsi="Times New Roman" w:cs="Times New Roman"/>
        </w:rPr>
        <w:t>Govers</w:t>
      </w:r>
      <w:proofErr w:type="spellEnd"/>
      <w:r>
        <w:rPr>
          <w:rFonts w:ascii="Times New Roman" w:hAnsi="Times New Roman" w:cs="Times New Roman"/>
        </w:rPr>
        <w:t xml:space="preserve"> and </w:t>
      </w:r>
      <w:proofErr w:type="spellStart"/>
      <w:r>
        <w:rPr>
          <w:rFonts w:ascii="Times New Roman" w:hAnsi="Times New Roman" w:cs="Times New Roman"/>
        </w:rPr>
        <w:t>Schoormans</w:t>
      </w:r>
      <w:proofErr w:type="spellEnd"/>
      <w:r>
        <w:rPr>
          <w:rFonts w:ascii="Times New Roman" w:hAnsi="Times New Roman" w:cs="Times New Roman"/>
        </w:rPr>
        <w:t xml:space="preserve"> (</w:t>
      </w:r>
      <w:r w:rsidRPr="0010701C">
        <w:rPr>
          <w:rFonts w:ascii="Times New Roman" w:hAnsi="Times New Roman" w:cs="Times New Roman"/>
        </w:rPr>
        <w:t>2005</w:t>
      </w:r>
      <w:r>
        <w:rPr>
          <w:rFonts w:ascii="Times New Roman" w:hAnsi="Times New Roman" w:cs="Times New Roman"/>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Ind w:w="1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8424"/>
      <w:gridCol w:w="1152"/>
    </w:tblGrid>
    <w:tr w:rsidR="00D26A3B" w:rsidRPr="00246E19" w:rsidTr="004A5AF1">
      <w:tc>
        <w:tcPr>
          <w:tcW w:w="0" w:type="auto"/>
          <w:tcBorders>
            <w:right w:val="single" w:sz="6" w:space="0" w:color="000000" w:themeColor="text1"/>
          </w:tcBorders>
        </w:tcPr>
        <w:sdt>
          <w:sdtPr>
            <w:rPr>
              <w:rFonts w:ascii="Times New Roman" w:hAnsi="Times New Roman" w:cs="Times New Roman"/>
              <w:i/>
              <w:sz w:val="20"/>
              <w:szCs w:val="20"/>
            </w:rPr>
            <w:alias w:val="Company"/>
            <w:id w:val="78735422"/>
            <w:placeholder>
              <w:docPart w:val="421364E0C6AC49EC877741BF6BC79EF7"/>
            </w:placeholder>
            <w:dataBinding w:prefixMappings="xmlns:ns0='http://schemas.openxmlformats.org/officeDocument/2006/extended-properties'" w:xpath="/ns0:Properties[1]/ns0:Company[1]" w:storeItemID="{6668398D-A668-4E3E-A5EB-62B293D839F1}"/>
            <w:text/>
          </w:sdtPr>
          <w:sdtContent>
            <w:p w:rsidR="00D26A3B" w:rsidRPr="00246E19" w:rsidRDefault="00D26A3B" w:rsidP="00D26A3B">
              <w:pPr>
                <w:pStyle w:val="Header"/>
                <w:jc w:val="right"/>
                <w:rPr>
                  <w:rFonts w:ascii="Times New Roman" w:hAnsi="Times New Roman" w:cs="Times New Roman"/>
                  <w:i/>
                  <w:sz w:val="20"/>
                  <w:szCs w:val="20"/>
                </w:rPr>
              </w:pPr>
              <w:r>
                <w:rPr>
                  <w:rFonts w:ascii="Times New Roman" w:eastAsiaTheme="minorHAnsi" w:hAnsi="Times New Roman" w:cs="Times New Roman"/>
                  <w:i/>
                  <w:sz w:val="20"/>
                  <w:szCs w:val="20"/>
                </w:rPr>
                <w:t xml:space="preserve">The relationship of consumer personality trait,  </w:t>
              </w:r>
            </w:p>
          </w:sdtContent>
        </w:sdt>
        <w:sdt>
          <w:sdtPr>
            <w:rPr>
              <w:rFonts w:ascii="Times New Roman" w:hAnsi="Times New Roman" w:cs="Times New Roman"/>
              <w:i/>
              <w:sz w:val="20"/>
              <w:szCs w:val="20"/>
            </w:rPr>
            <w:alias w:val="Title"/>
            <w:id w:val="78735415"/>
            <w:placeholder>
              <w:docPart w:val="D31F3F07A36A475190EC267AFEE9A19C"/>
            </w:placeholder>
            <w:dataBinding w:prefixMappings="xmlns:ns0='http://schemas.openxmlformats.org/package/2006/metadata/core-properties' xmlns:ns1='http://purl.org/dc/elements/1.1/'" w:xpath="/ns0:coreProperties[1]/ns1:title[1]" w:storeItemID="{6C3C8BC8-F283-45AE-878A-BAB7291924A1}"/>
            <w:text/>
          </w:sdtPr>
          <w:sdtContent>
            <w:p w:rsidR="00D26A3B" w:rsidRPr="00246E19" w:rsidRDefault="00D26A3B" w:rsidP="00D26A3B">
              <w:pPr>
                <w:pStyle w:val="Header"/>
                <w:jc w:val="right"/>
                <w:rPr>
                  <w:rFonts w:ascii="Times New Roman" w:hAnsi="Times New Roman" w:cs="Times New Roman"/>
                  <w:b/>
                  <w:bCs/>
                  <w:i/>
                  <w:sz w:val="20"/>
                  <w:szCs w:val="20"/>
                </w:rPr>
              </w:pPr>
              <w:r w:rsidRPr="00166BE4">
                <w:rPr>
                  <w:rFonts w:ascii="Times New Roman" w:hAnsi="Times New Roman" w:cs="Times New Roman"/>
                  <w:i/>
                  <w:sz w:val="20"/>
                  <w:szCs w:val="20"/>
                </w:rPr>
                <w:t>brand persona and brand loyalty</w:t>
              </w:r>
            </w:p>
          </w:sdtContent>
        </w:sdt>
      </w:tc>
      <w:tc>
        <w:tcPr>
          <w:tcW w:w="1152" w:type="dxa"/>
          <w:tcBorders>
            <w:left w:val="single" w:sz="6" w:space="0" w:color="000000" w:themeColor="text1"/>
          </w:tcBorders>
        </w:tcPr>
        <w:p w:rsidR="00D26A3B" w:rsidRPr="00246E19" w:rsidRDefault="00F7354A" w:rsidP="004A5AF1">
          <w:pPr>
            <w:pStyle w:val="Header"/>
            <w:rPr>
              <w:rFonts w:ascii="Times New Roman" w:hAnsi="Times New Roman" w:cs="Times New Roman"/>
              <w:b/>
              <w:i/>
              <w:sz w:val="20"/>
              <w:szCs w:val="20"/>
            </w:rPr>
          </w:pPr>
          <w:r w:rsidRPr="00246E19">
            <w:rPr>
              <w:rFonts w:ascii="Times New Roman" w:hAnsi="Times New Roman" w:cs="Times New Roman"/>
              <w:i/>
              <w:sz w:val="20"/>
              <w:szCs w:val="20"/>
            </w:rPr>
            <w:fldChar w:fldCharType="begin"/>
          </w:r>
          <w:r w:rsidR="00D26A3B" w:rsidRPr="00246E19">
            <w:rPr>
              <w:rFonts w:ascii="Times New Roman" w:hAnsi="Times New Roman" w:cs="Times New Roman"/>
              <w:i/>
              <w:sz w:val="20"/>
              <w:szCs w:val="20"/>
            </w:rPr>
            <w:instrText xml:space="preserve"> PAGE   \* MERGEFORMAT </w:instrText>
          </w:r>
          <w:r w:rsidRPr="00246E19">
            <w:rPr>
              <w:rFonts w:ascii="Times New Roman" w:hAnsi="Times New Roman" w:cs="Times New Roman"/>
              <w:i/>
              <w:sz w:val="20"/>
              <w:szCs w:val="20"/>
            </w:rPr>
            <w:fldChar w:fldCharType="separate"/>
          </w:r>
          <w:r w:rsidR="0044686A">
            <w:rPr>
              <w:rFonts w:ascii="Times New Roman" w:hAnsi="Times New Roman" w:cs="Times New Roman"/>
              <w:i/>
              <w:noProof/>
              <w:sz w:val="20"/>
              <w:szCs w:val="20"/>
            </w:rPr>
            <w:t>1</w:t>
          </w:r>
          <w:r w:rsidRPr="00246E19">
            <w:rPr>
              <w:rFonts w:ascii="Times New Roman" w:hAnsi="Times New Roman" w:cs="Times New Roman"/>
              <w:i/>
              <w:sz w:val="20"/>
              <w:szCs w:val="20"/>
            </w:rPr>
            <w:fldChar w:fldCharType="end"/>
          </w:r>
        </w:p>
      </w:tc>
    </w:tr>
  </w:tbl>
  <w:p w:rsidR="00D26A3B" w:rsidRPr="00246E19" w:rsidRDefault="00D26A3B" w:rsidP="00D26A3B">
    <w:pPr>
      <w:pStyle w:val="Header"/>
      <w:rPr>
        <w:rFonts w:ascii="Times New Roman" w:hAnsi="Times New Roman" w:cs="Times New Roman"/>
        <w:i/>
        <w:sz w:val="20"/>
        <w:szCs w:val="20"/>
      </w:rPr>
    </w:pPr>
  </w:p>
  <w:p w:rsidR="00D26A3B" w:rsidRDefault="00D26A3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45C80"/>
    <w:multiLevelType w:val="hybridMultilevel"/>
    <w:tmpl w:val="D2FED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footnotePr>
    <w:footnote w:id="0"/>
    <w:footnote w:id="1"/>
  </w:footnotePr>
  <w:endnotePr>
    <w:endnote w:id="0"/>
    <w:endnote w:id="1"/>
  </w:endnotePr>
  <w:compat/>
  <w:rsids>
    <w:rsidRoot w:val="001751D4"/>
    <w:rsid w:val="00134793"/>
    <w:rsid w:val="00150AF8"/>
    <w:rsid w:val="00174099"/>
    <w:rsid w:val="001751D4"/>
    <w:rsid w:val="001A40D0"/>
    <w:rsid w:val="001A72C0"/>
    <w:rsid w:val="001C7C60"/>
    <w:rsid w:val="001E72A8"/>
    <w:rsid w:val="0029223C"/>
    <w:rsid w:val="002944A7"/>
    <w:rsid w:val="002C0423"/>
    <w:rsid w:val="002C58B6"/>
    <w:rsid w:val="00326960"/>
    <w:rsid w:val="00404BEA"/>
    <w:rsid w:val="004163AC"/>
    <w:rsid w:val="0044686A"/>
    <w:rsid w:val="00480418"/>
    <w:rsid w:val="004D4450"/>
    <w:rsid w:val="0050566B"/>
    <w:rsid w:val="005C0780"/>
    <w:rsid w:val="0061716F"/>
    <w:rsid w:val="00704958"/>
    <w:rsid w:val="00772444"/>
    <w:rsid w:val="007924D1"/>
    <w:rsid w:val="0082753E"/>
    <w:rsid w:val="00874E31"/>
    <w:rsid w:val="009035E2"/>
    <w:rsid w:val="00914C16"/>
    <w:rsid w:val="00952DF7"/>
    <w:rsid w:val="00B76585"/>
    <w:rsid w:val="00BB553F"/>
    <w:rsid w:val="00BD0E67"/>
    <w:rsid w:val="00BE7E9B"/>
    <w:rsid w:val="00C00C32"/>
    <w:rsid w:val="00C167ED"/>
    <w:rsid w:val="00C86CD2"/>
    <w:rsid w:val="00CD0984"/>
    <w:rsid w:val="00D26A3B"/>
    <w:rsid w:val="00D42FC5"/>
    <w:rsid w:val="00D46467"/>
    <w:rsid w:val="00D62440"/>
    <w:rsid w:val="00E07443"/>
    <w:rsid w:val="00E14CD6"/>
    <w:rsid w:val="00E6176B"/>
    <w:rsid w:val="00EC7C90"/>
    <w:rsid w:val="00ED2D30"/>
    <w:rsid w:val="00F7354A"/>
    <w:rsid w:val="00FB70B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rules v:ext="edit">
        <o:r id="V:Rule2" type="connector" idref="#_x0000_s103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1"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0780"/>
  </w:style>
  <w:style w:type="paragraph" w:styleId="Heading2">
    <w:name w:val="heading 2"/>
    <w:basedOn w:val="Normal"/>
    <w:next w:val="Normal"/>
    <w:link w:val="Heading2Char"/>
    <w:uiPriority w:val="9"/>
    <w:unhideWhenUsed/>
    <w:qFormat/>
    <w:rsid w:val="00C00C32"/>
    <w:pPr>
      <w:ind w:firstLine="360"/>
      <w:jc w:val="center"/>
      <w:outlineLvl w:val="1"/>
    </w:pPr>
    <w:rPr>
      <w:rFonts w:ascii="Times New Roman" w:hAnsi="Times New Roman" w:cs="Times New Roman"/>
      <w:b/>
      <w:sz w:val="24"/>
    </w:rPr>
  </w:style>
  <w:style w:type="paragraph" w:styleId="Heading3">
    <w:name w:val="heading 3"/>
    <w:basedOn w:val="Heading2"/>
    <w:next w:val="Normal"/>
    <w:link w:val="Heading3Char"/>
    <w:uiPriority w:val="9"/>
    <w:unhideWhenUsed/>
    <w:qFormat/>
    <w:rsid w:val="00C00C32"/>
    <w:pPr>
      <w:ind w:left="720"/>
      <w:jc w:val="left"/>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617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176B"/>
    <w:rPr>
      <w:rFonts w:ascii="Tahoma" w:hAnsi="Tahoma" w:cs="Tahoma"/>
      <w:sz w:val="16"/>
      <w:szCs w:val="16"/>
    </w:rPr>
  </w:style>
  <w:style w:type="paragraph" w:styleId="ListParagraph">
    <w:name w:val="List Paragraph"/>
    <w:basedOn w:val="Normal"/>
    <w:uiPriority w:val="34"/>
    <w:qFormat/>
    <w:rsid w:val="00704958"/>
    <w:pPr>
      <w:ind w:left="720"/>
      <w:contextualSpacing/>
    </w:pPr>
  </w:style>
  <w:style w:type="paragraph" w:styleId="FootnoteText">
    <w:name w:val="footnote text"/>
    <w:basedOn w:val="Normal"/>
    <w:link w:val="FootnoteTextChar"/>
    <w:uiPriority w:val="99"/>
    <w:unhideWhenUsed/>
    <w:rsid w:val="00704958"/>
    <w:pPr>
      <w:spacing w:after="0" w:line="240" w:lineRule="auto"/>
    </w:pPr>
    <w:rPr>
      <w:sz w:val="20"/>
      <w:szCs w:val="20"/>
    </w:rPr>
  </w:style>
  <w:style w:type="character" w:customStyle="1" w:styleId="FootnoteTextChar">
    <w:name w:val="Footnote Text Char"/>
    <w:basedOn w:val="DefaultParagraphFont"/>
    <w:link w:val="FootnoteText"/>
    <w:uiPriority w:val="99"/>
    <w:rsid w:val="00704958"/>
    <w:rPr>
      <w:sz w:val="20"/>
      <w:szCs w:val="20"/>
    </w:rPr>
  </w:style>
  <w:style w:type="character" w:styleId="FootnoteReference">
    <w:name w:val="footnote reference"/>
    <w:basedOn w:val="DefaultParagraphFont"/>
    <w:uiPriority w:val="99"/>
    <w:semiHidden/>
    <w:unhideWhenUsed/>
    <w:rsid w:val="00704958"/>
    <w:rPr>
      <w:vertAlign w:val="superscript"/>
    </w:rPr>
  </w:style>
  <w:style w:type="paragraph" w:styleId="Header">
    <w:name w:val="header"/>
    <w:basedOn w:val="Normal"/>
    <w:link w:val="HeaderChar"/>
    <w:uiPriority w:val="99"/>
    <w:unhideWhenUsed/>
    <w:rsid w:val="00150A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0AF8"/>
  </w:style>
  <w:style w:type="paragraph" w:styleId="Footer">
    <w:name w:val="footer"/>
    <w:basedOn w:val="Normal"/>
    <w:link w:val="FooterChar"/>
    <w:uiPriority w:val="99"/>
    <w:unhideWhenUsed/>
    <w:rsid w:val="00150A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0AF8"/>
  </w:style>
  <w:style w:type="character" w:customStyle="1" w:styleId="Heading2Char">
    <w:name w:val="Heading 2 Char"/>
    <w:basedOn w:val="DefaultParagraphFont"/>
    <w:link w:val="Heading2"/>
    <w:uiPriority w:val="9"/>
    <w:rsid w:val="00C00C32"/>
    <w:rPr>
      <w:rFonts w:ascii="Times New Roman" w:hAnsi="Times New Roman" w:cs="Times New Roman"/>
      <w:b/>
      <w:sz w:val="24"/>
    </w:rPr>
  </w:style>
  <w:style w:type="character" w:customStyle="1" w:styleId="Heading3Char">
    <w:name w:val="Heading 3 Char"/>
    <w:basedOn w:val="DefaultParagraphFont"/>
    <w:link w:val="Heading3"/>
    <w:uiPriority w:val="9"/>
    <w:rsid w:val="00C00C32"/>
    <w:rPr>
      <w:rFonts w:ascii="Times New Roman" w:hAnsi="Times New Roman" w:cs="Times New Roman"/>
      <w:b/>
      <w:sz w:val="24"/>
    </w:rPr>
  </w:style>
  <w:style w:type="table" w:styleId="TableGrid">
    <w:name w:val="Table Grid"/>
    <w:basedOn w:val="TableNormal"/>
    <w:uiPriority w:val="1"/>
    <w:rsid w:val="00D26A3B"/>
    <w:pPr>
      <w:spacing w:after="0" w:line="240" w:lineRule="auto"/>
    </w:pPr>
    <w:rPr>
      <w:rFonts w:eastAsiaTheme="minorEastAsia"/>
      <w:lang w:bidi="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421364E0C6AC49EC877741BF6BC79EF7"/>
        <w:category>
          <w:name w:val="General"/>
          <w:gallery w:val="placeholder"/>
        </w:category>
        <w:types>
          <w:type w:val="bbPlcHdr"/>
        </w:types>
        <w:behaviors>
          <w:behavior w:val="content"/>
        </w:behaviors>
        <w:guid w:val="{DB9FCF31-2956-484A-B509-8AF8AAC65D12}"/>
      </w:docPartPr>
      <w:docPartBody>
        <w:p w:rsidR="00F82CE4" w:rsidRDefault="0094739C" w:rsidP="0094739C">
          <w:pPr>
            <w:pStyle w:val="421364E0C6AC49EC877741BF6BC79EF7"/>
          </w:pPr>
          <w:r>
            <w:t>[Type the company name]</w:t>
          </w:r>
        </w:p>
      </w:docPartBody>
    </w:docPart>
    <w:docPart>
      <w:docPartPr>
        <w:name w:val="D31F3F07A36A475190EC267AFEE9A19C"/>
        <w:category>
          <w:name w:val="General"/>
          <w:gallery w:val="placeholder"/>
        </w:category>
        <w:types>
          <w:type w:val="bbPlcHdr"/>
        </w:types>
        <w:behaviors>
          <w:behavior w:val="content"/>
        </w:behaviors>
        <w:guid w:val="{453821C0-A564-44A8-8B22-1C8BEBDD3D58}"/>
      </w:docPartPr>
      <w:docPartBody>
        <w:p w:rsidR="00F82CE4" w:rsidRDefault="0094739C" w:rsidP="0094739C">
          <w:pPr>
            <w:pStyle w:val="D31F3F07A36A475190EC267AFEE9A19C"/>
          </w:pPr>
          <w:r>
            <w:rPr>
              <w:b/>
              <w:bCs/>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94739C"/>
    <w:rsid w:val="006B2443"/>
    <w:rsid w:val="00912D1C"/>
    <w:rsid w:val="0094739C"/>
    <w:rsid w:val="00AB6CA7"/>
    <w:rsid w:val="00BD1B8E"/>
    <w:rsid w:val="00F82CE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CE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21364E0C6AC49EC877741BF6BC79EF7">
    <w:name w:val="421364E0C6AC49EC877741BF6BC79EF7"/>
    <w:rsid w:val="0094739C"/>
  </w:style>
  <w:style w:type="paragraph" w:customStyle="1" w:styleId="D31F3F07A36A475190EC267AFEE9A19C">
    <w:name w:val="D31F3F07A36A475190EC267AFEE9A19C"/>
    <w:rsid w:val="0094739C"/>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D0A094FC-9633-41E1-A595-CEF8359E2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322</Words>
  <Characters>1840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The relationship of consumer personality trait, 
 </Company>
  <LinksUpToDate>false</LinksUpToDate>
  <CharactersWithSpaces>2158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persona and brand loyalty</dc:title>
  <dc:subject/>
  <dc:creator>raheem</dc:creator>
  <cp:keywords/>
  <dc:description/>
  <cp:lastModifiedBy>amber.v</cp:lastModifiedBy>
  <cp:revision>33</cp:revision>
  <dcterms:created xsi:type="dcterms:W3CDTF">2012-07-17T07:56:00Z</dcterms:created>
  <dcterms:modified xsi:type="dcterms:W3CDTF">2012-07-28T13:15:00Z</dcterms:modified>
</cp:coreProperties>
</file>