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8DC009F"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77F534BB"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2024</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3411D485"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2024</w:t>
      </w:r>
      <w:r w:rsidR="003C1B38" w:rsidRPr="00EB79AF">
        <w:t xml:space="preserve"> proceedings, and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7A6949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2024</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A6F8976"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3B0B2092"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B05D75">
                        <w:rPr>
                          <w:i/>
                          <w:iCs/>
                          <w:sz w:val="16"/>
                          <w:szCs w:val="16"/>
                          <w:lang w:val="en-GB" w:eastAsia="es-ES"/>
                        </w:rPr>
                        <w:t>5th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B05D75">
                        <w:rPr>
                          <w:sz w:val="16"/>
                          <w:szCs w:val="16"/>
                          <w:lang w:val="en-GB" w:eastAsia="es-ES"/>
                        </w:rPr>
                        <w:t>San Francisco</w:t>
                      </w:r>
                      <w:r w:rsidR="00242638">
                        <w:rPr>
                          <w:sz w:val="16"/>
                          <w:szCs w:val="16"/>
                          <w:lang w:val="en-GB" w:eastAsia="es-ES"/>
                        </w:rPr>
                        <w:t xml:space="preserve">, </w:t>
                      </w:r>
                      <w:r w:rsidR="00B05D75">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C41CFE">
                        <w:rPr>
                          <w:sz w:val="16"/>
                          <w:szCs w:val="16"/>
                          <w:lang w:val="en-GB" w:eastAsia="es-ES"/>
                        </w:rPr>
                        <w:t>2024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B88BCAA" w14:textId="77777777" w:rsidR="009817DC" w:rsidRPr="009817DC"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9817DC" w:rsidRPr="009817DC">
        <w:rPr>
          <w:color w:val="FF0000"/>
        </w:rPr>
        <w:t>After your extended abstract is accepted, you</w:t>
      </w:r>
    </w:p>
    <w:p w14:paraId="47BAC7E8" w14:textId="77777777" w:rsidR="009817DC" w:rsidRPr="009817DC" w:rsidRDefault="009817DC" w:rsidP="009817DC">
      <w:pPr>
        <w:pStyle w:val="BodyText"/>
        <w:rPr>
          <w:color w:val="FF0000"/>
        </w:rPr>
      </w:pPr>
      <w:r w:rsidRPr="009817DC">
        <w:rPr>
          <w:color w:val="FF0000"/>
        </w:rPr>
        <w:t>will need to insert the appropriate author names and paper</w:t>
      </w:r>
    </w:p>
    <w:p w14:paraId="79B307F9" w14:textId="17380432" w:rsidR="00BF22B5" w:rsidRPr="00D55BF0" w:rsidRDefault="009817DC" w:rsidP="009817DC">
      <w:pPr>
        <w:pStyle w:val="BodyText"/>
      </w:pPr>
      <w:r w:rsidRPr="009817DC">
        <w:rPr>
          <w:color w:val="FF0000"/>
        </w:rPr>
        <w:t xml:space="preserve">title in the copyright notice when submitting the camera-ready version.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0A8C523A" w14:textId="085BFA20" w:rsidR="00D97CC1" w:rsidRDefault="00D97CC1" w:rsidP="00D97CC1">
      <w:pPr>
        <w:pStyle w:val="BodyTextwithIndent"/>
        <w:ind w:firstLine="0"/>
      </w:pPr>
      <w:r>
        <w:t xml:space="preserve">Line numbers should be included in your originally submitted manuscript, for reference during screening. </w:t>
      </w:r>
      <w:r w:rsidRPr="001A73D8">
        <w:rPr>
          <w:color w:val="FF0000"/>
        </w:rPr>
        <w:t xml:space="preserve">However, after your extended abstract is accepted, you must remove all line numbers from the final camera-ready version. </w:t>
      </w:r>
      <w:r>
        <w:t xml:space="preserve">This can be done in </w:t>
      </w:r>
      <w:r w:rsidRPr="00D55BF0">
        <w:t>L</w:t>
      </w:r>
      <w:r>
        <w:t>a</w:t>
      </w:r>
      <w:r w:rsidRPr="00D55BF0">
        <w:t>T</w:t>
      </w:r>
      <w:r>
        <w:t>e</w:t>
      </w:r>
      <w:r w:rsidRPr="00D55BF0">
        <w:t xml:space="preserve">X </w:t>
      </w:r>
      <w:r>
        <w:t>by commenting out the</w:t>
      </w:r>
    </w:p>
    <w:p w14:paraId="2F866ABD" w14:textId="30B259B0" w:rsidR="00D97CC1" w:rsidRDefault="00D97CC1" w:rsidP="00D97CC1">
      <w:pPr>
        <w:pStyle w:val="BodyTextwithIndent"/>
        <w:ind w:firstLine="0"/>
      </w:pPr>
      <w:r>
        <w:t xml:space="preserve">command </w:t>
      </w:r>
      <w:r w:rsidRPr="00D97CC1">
        <w:rPr>
          <w:rFonts w:ascii="Courier New" w:hAnsi="Courier New" w:cs="Courier New"/>
        </w:rPr>
        <w:t>\linenumbers</w:t>
      </w:r>
      <w:r>
        <w:t>. This can be done in Microsoft Word by selecting Layout &gt; Line Numbers &gt;</w:t>
      </w:r>
    </w:p>
    <w:p w14:paraId="2A83B657" w14:textId="52B990AD" w:rsidR="00D97CC1" w:rsidRDefault="00D97CC1" w:rsidP="00D97CC1">
      <w:pPr>
        <w:pStyle w:val="BodyTextwithIndent"/>
        <w:ind w:firstLine="0"/>
      </w:pPr>
      <w:r>
        <w: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77777777" w:rsidR="001A73D8" w:rsidRPr="00F47FDD" w:rsidRDefault="001A73D8" w:rsidP="003043D9">
            <w:pPr>
              <w:rPr>
                <w:lang w:eastAsia="ja-JP"/>
              </w:rPr>
            </w:pPr>
            <w:r>
              <w:rPr>
                <w:lang w:eastAsia="ja-JP"/>
              </w:rPr>
              <w:t>2024</w:t>
            </w:r>
          </w:p>
        </w:tc>
      </w:tr>
    </w:tbl>
    <w:p w14:paraId="4E792CCA" w14:textId="263CFF56"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as in Eqn (1)</w:t>
      </w:r>
      <w:r w:rsidRPr="00F47FDD">
        <w:t>.</w:t>
      </w:r>
    </w:p>
    <w:p w14:paraId="3F4721EC" w14:textId="77777777" w:rsidR="001A73D8" w:rsidRDefault="00B16DC8"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pt;height:12.85pt;mso-width-percent:0;mso-height-percent:0;mso-width-percent:0;mso-height-percent:0" o:ole="">
            <v:imagedata r:id="rId12" o:title=""/>
          </v:shape>
          <o:OLEObject Type="Embed" ProgID="Equation.3" ShapeID="_x0000_i1025" DrawAspect="Content" ObjectID="_1781343083"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1E514F75">
            <wp:extent cx="2705100" cy="1910715"/>
            <wp:effectExtent l="19050" t="19050" r="19050" b="13335"/>
            <wp:docPr id="1" name="Picture 1" descr="ISMIR 2024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template te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BCFA" w14:textId="77777777" w:rsidR="00B16DC8" w:rsidRDefault="00B16DC8">
      <w:r>
        <w:separator/>
      </w:r>
    </w:p>
  </w:endnote>
  <w:endnote w:type="continuationSeparator" w:id="0">
    <w:p w14:paraId="6F887D34" w14:textId="77777777" w:rsidR="00B16DC8" w:rsidRDefault="00B1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3DA1" w14:textId="77777777" w:rsidR="00B16DC8" w:rsidRDefault="00B16DC8">
      <w:r>
        <w:separator/>
      </w:r>
    </w:p>
  </w:footnote>
  <w:footnote w:type="continuationSeparator" w:id="0">
    <w:p w14:paraId="6C570026" w14:textId="77777777" w:rsidR="00B16DC8" w:rsidRDefault="00B16DC8">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mirrorMargin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07D47"/>
    <w:rsid w:val="00513B45"/>
    <w:rsid w:val="00520EE3"/>
    <w:rsid w:val="005307AC"/>
    <w:rsid w:val="005371E7"/>
    <w:rsid w:val="005421E5"/>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F2F97"/>
    <w:rsid w:val="00AF42D0"/>
    <w:rsid w:val="00AF454E"/>
    <w:rsid w:val="00AF74E5"/>
    <w:rsid w:val="00B00CC0"/>
    <w:rsid w:val="00B05D75"/>
    <w:rsid w:val="00B05E6A"/>
    <w:rsid w:val="00B16DC8"/>
    <w:rsid w:val="00B25555"/>
    <w:rsid w:val="00B32770"/>
    <w:rsid w:val="00B57D28"/>
    <w:rsid w:val="00B6594E"/>
    <w:rsid w:val="00B65EDC"/>
    <w:rsid w:val="00B73C4A"/>
    <w:rsid w:val="00BA6453"/>
    <w:rsid w:val="00BA652F"/>
    <w:rsid w:val="00BC6516"/>
    <w:rsid w:val="00BD165B"/>
    <w:rsid w:val="00BE5361"/>
    <w:rsid w:val="00BF2023"/>
    <w:rsid w:val="00BF22B5"/>
    <w:rsid w:val="00BF3C99"/>
    <w:rsid w:val="00C0722A"/>
    <w:rsid w:val="00C1235C"/>
    <w:rsid w:val="00C31857"/>
    <w:rsid w:val="00C36D6C"/>
    <w:rsid w:val="00C41CFE"/>
    <w:rsid w:val="00C42E20"/>
    <w:rsid w:val="00C71D96"/>
    <w:rsid w:val="00C85999"/>
    <w:rsid w:val="00C86863"/>
    <w:rsid w:val="00C8715D"/>
    <w:rsid w:val="00CA172F"/>
    <w:rsid w:val="00CA1BBB"/>
    <w:rsid w:val="00CB62BC"/>
    <w:rsid w:val="00CC27ED"/>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936E2"/>
    <w:rsid w:val="00FA531B"/>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221</TotalTime>
  <Pages>2</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Chih-Wei Wu</cp:lastModifiedBy>
  <cp:revision>84</cp:revision>
  <cp:lastPrinted>2020-01-10T07:11:00Z</cp:lastPrinted>
  <dcterms:created xsi:type="dcterms:W3CDTF">2016-05-23T00:58:00Z</dcterms:created>
  <dcterms:modified xsi:type="dcterms:W3CDTF">2024-07-01T19:45:00Z</dcterms:modified>
  <cp:category/>
</cp:coreProperties>
</file>