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DAD3D" w14:textId="77777777" w:rsidR="009E760B" w:rsidRDefault="009E760B" w:rsidP="005F34C9">
      <w:pPr>
        <w:jc w:val="both"/>
        <w:rPr>
          <w:rFonts w:asciiTheme="majorHAnsi" w:hAnsiTheme="majorHAnsi"/>
          <w:b/>
          <w:bCs/>
          <w:sz w:val="32"/>
          <w:szCs w:val="32"/>
        </w:rPr>
      </w:pPr>
    </w:p>
    <w:p w14:paraId="6B1CF11A" w14:textId="77777777" w:rsidR="009E760B" w:rsidRDefault="009E760B" w:rsidP="005F34C9">
      <w:pPr>
        <w:jc w:val="both"/>
        <w:rPr>
          <w:rFonts w:asciiTheme="majorHAnsi" w:hAnsiTheme="majorHAnsi"/>
          <w:b/>
          <w:bCs/>
          <w:sz w:val="32"/>
          <w:szCs w:val="32"/>
        </w:rPr>
      </w:pPr>
    </w:p>
    <w:p w14:paraId="2BFCDDEF" w14:textId="77777777" w:rsidR="001A1F43" w:rsidRDefault="001A1F43" w:rsidP="005F34C9">
      <w:pPr>
        <w:jc w:val="both"/>
        <w:rPr>
          <w:rFonts w:asciiTheme="majorHAnsi" w:hAnsiTheme="majorHAnsi"/>
          <w:b/>
          <w:bCs/>
          <w:sz w:val="32"/>
          <w:szCs w:val="32"/>
        </w:rPr>
      </w:pPr>
    </w:p>
    <w:p w14:paraId="4BFFC943" w14:textId="77777777" w:rsidR="001A1F43" w:rsidRPr="009E760B" w:rsidRDefault="001A1F43" w:rsidP="005F34C9">
      <w:pPr>
        <w:jc w:val="both"/>
        <w:rPr>
          <w:rFonts w:asciiTheme="majorHAnsi" w:hAnsiTheme="majorHAnsi"/>
          <w:b/>
          <w:bCs/>
          <w:sz w:val="32"/>
          <w:szCs w:val="32"/>
        </w:rPr>
      </w:pPr>
    </w:p>
    <w:p w14:paraId="2007385F" w14:textId="57CA2B43" w:rsidR="009E760B" w:rsidRPr="00172BE3" w:rsidRDefault="009E760B" w:rsidP="005F34C9">
      <w:pPr>
        <w:pStyle w:val="Title"/>
        <w:jc w:val="both"/>
      </w:pPr>
      <w:bookmarkStart w:id="0" w:name="_Toc178950359"/>
      <w:r w:rsidRPr="00172BE3">
        <w:t>HTHH Retrieval Package User’s Guide</w:t>
      </w:r>
      <w:bookmarkEnd w:id="0"/>
    </w:p>
    <w:p w14:paraId="64224345" w14:textId="77777777" w:rsidR="001A1F43" w:rsidRPr="001A1F43" w:rsidRDefault="001A1F43" w:rsidP="005F34C9">
      <w:pPr>
        <w:jc w:val="both"/>
        <w:rPr>
          <w:rFonts w:asciiTheme="majorHAnsi" w:hAnsiTheme="majorHAnsi"/>
          <w:i/>
          <w:iCs/>
          <w:sz w:val="32"/>
          <w:szCs w:val="32"/>
        </w:rPr>
      </w:pPr>
    </w:p>
    <w:p w14:paraId="172F70D2" w14:textId="01557D81" w:rsidR="001A1F43" w:rsidRPr="00514454" w:rsidRDefault="00FF5338" w:rsidP="005F34C9">
      <w:pPr>
        <w:jc w:val="both"/>
        <w:rPr>
          <w:rStyle w:val="SubtleEmphasis"/>
        </w:rPr>
      </w:pPr>
      <w:r>
        <w:rPr>
          <w:rStyle w:val="SubtleEmphasis"/>
        </w:rPr>
        <w:t>March</w:t>
      </w:r>
      <w:r w:rsidR="00D60E6C">
        <w:rPr>
          <w:rStyle w:val="SubtleEmphasis"/>
        </w:rPr>
        <w:t xml:space="preserve"> </w:t>
      </w:r>
      <w:r>
        <w:rPr>
          <w:rStyle w:val="SubtleEmphasis"/>
        </w:rPr>
        <w:t>3</w:t>
      </w:r>
      <w:r w:rsidR="00D60E6C">
        <w:rPr>
          <w:rStyle w:val="SubtleEmphasis"/>
        </w:rPr>
        <w:t>, 202</w:t>
      </w:r>
      <w:r>
        <w:rPr>
          <w:rStyle w:val="SubtleEmphasis"/>
        </w:rPr>
        <w:t>6</w:t>
      </w:r>
    </w:p>
    <w:p w14:paraId="7CDE89EB" w14:textId="77777777" w:rsidR="00172BE3" w:rsidRDefault="001A1F43" w:rsidP="005F34C9">
      <w:pPr>
        <w:jc w:val="both"/>
        <w:rPr>
          <w:i/>
          <w:iCs/>
        </w:rPr>
        <w:sectPr w:rsidR="00172BE3" w:rsidSect="00416DFA">
          <w:headerReference w:type="default" r:id="rId8"/>
          <w:footerReference w:type="even" r:id="rId9"/>
          <w:footerReference w:type="default" r:id="rId10"/>
          <w:pgSz w:w="12240" w:h="15840"/>
          <w:pgMar w:top="1872" w:right="1440" w:bottom="1872" w:left="1440" w:header="1152" w:footer="1152" w:gutter="0"/>
          <w:cols w:space="720"/>
          <w:titlePg/>
          <w:docGrid w:linePitch="360"/>
        </w:sectPr>
      </w:pPr>
      <w:r>
        <w:rPr>
          <w:i/>
          <w:iCs/>
        </w:rPr>
        <w:br w:type="page"/>
      </w:r>
    </w:p>
    <w:p w14:paraId="54954A48" w14:textId="77777777" w:rsidR="009E760B" w:rsidRDefault="009E760B" w:rsidP="005F34C9">
      <w:pPr>
        <w:jc w:val="both"/>
      </w:pPr>
    </w:p>
    <w:sdt>
      <w:sdtPr>
        <w:rPr>
          <w:rFonts w:asciiTheme="minorHAnsi" w:eastAsiaTheme="minorEastAsia" w:hAnsiTheme="minorHAnsi" w:cstheme="minorBidi"/>
          <w:b w:val="0"/>
          <w:bCs w:val="0"/>
          <w:color w:val="auto"/>
          <w:kern w:val="2"/>
          <w:sz w:val="24"/>
          <w:szCs w:val="24"/>
          <w:lang w:eastAsia="ko-KR"/>
          <w14:ligatures w14:val="standardContextual"/>
        </w:rPr>
        <w:id w:val="341364524"/>
        <w:docPartObj>
          <w:docPartGallery w:val="Table of Contents"/>
          <w:docPartUnique/>
        </w:docPartObj>
      </w:sdtPr>
      <w:sdtEndPr>
        <w:rPr>
          <w:noProof/>
        </w:rPr>
      </w:sdtEndPr>
      <w:sdtContent>
        <w:p w14:paraId="3C4CE861" w14:textId="60071138" w:rsidR="00172BE3" w:rsidRDefault="00172BE3" w:rsidP="005F34C9">
          <w:pPr>
            <w:pStyle w:val="TOCHeading"/>
            <w:jc w:val="both"/>
          </w:pPr>
          <w:r>
            <w:t>Table of Contents</w:t>
          </w:r>
        </w:p>
        <w:p w14:paraId="2832EE6F" w14:textId="7ABC0E9D" w:rsidR="00F61D45" w:rsidRDefault="00172BE3">
          <w:pPr>
            <w:pStyle w:val="TOC1"/>
            <w:tabs>
              <w:tab w:val="left" w:pos="480"/>
              <w:tab w:val="right" w:leader="dot" w:pos="9350"/>
            </w:tabs>
            <w:rPr>
              <w:b w:val="0"/>
              <w:bCs w:val="0"/>
              <w:caps w:val="0"/>
              <w:noProof/>
              <w:sz w:val="24"/>
              <w:szCs w:val="24"/>
            </w:rPr>
          </w:pPr>
          <w:r>
            <w:rPr>
              <w:b w:val="0"/>
              <w:bCs w:val="0"/>
            </w:rPr>
            <w:fldChar w:fldCharType="begin"/>
          </w:r>
          <w:r>
            <w:instrText xml:space="preserve"> TOC \o "1-3" \h \z \u </w:instrText>
          </w:r>
          <w:r>
            <w:rPr>
              <w:b w:val="0"/>
              <w:bCs w:val="0"/>
            </w:rPr>
            <w:fldChar w:fldCharType="separate"/>
          </w:r>
          <w:hyperlink w:anchor="_Toc223701649" w:history="1">
            <w:r w:rsidR="00F61D45" w:rsidRPr="00B578DC">
              <w:rPr>
                <w:rStyle w:val="Hyperlink"/>
                <w:noProof/>
              </w:rPr>
              <w:t>1.</w:t>
            </w:r>
            <w:r w:rsidR="00F61D45">
              <w:rPr>
                <w:b w:val="0"/>
                <w:bCs w:val="0"/>
                <w:caps w:val="0"/>
                <w:noProof/>
                <w:sz w:val="24"/>
                <w:szCs w:val="24"/>
              </w:rPr>
              <w:tab/>
            </w:r>
            <w:r w:rsidR="00F61D45" w:rsidRPr="00B578DC">
              <w:rPr>
                <w:rStyle w:val="Hyperlink"/>
                <w:noProof/>
              </w:rPr>
              <w:t>Introduction</w:t>
            </w:r>
            <w:r w:rsidR="00F61D45">
              <w:rPr>
                <w:noProof/>
                <w:webHidden/>
              </w:rPr>
              <w:tab/>
            </w:r>
            <w:r w:rsidR="00F61D45">
              <w:rPr>
                <w:noProof/>
                <w:webHidden/>
              </w:rPr>
              <w:fldChar w:fldCharType="begin"/>
            </w:r>
            <w:r w:rsidR="00F61D45">
              <w:rPr>
                <w:noProof/>
                <w:webHidden/>
              </w:rPr>
              <w:instrText xml:space="preserve"> PAGEREF _Toc223701649 \h </w:instrText>
            </w:r>
            <w:r w:rsidR="00F61D45">
              <w:rPr>
                <w:noProof/>
                <w:webHidden/>
              </w:rPr>
            </w:r>
            <w:r w:rsidR="00F61D45">
              <w:rPr>
                <w:noProof/>
                <w:webHidden/>
              </w:rPr>
              <w:fldChar w:fldCharType="separate"/>
            </w:r>
            <w:r w:rsidR="00F61D45">
              <w:rPr>
                <w:noProof/>
                <w:webHidden/>
              </w:rPr>
              <w:t>- 1 -</w:t>
            </w:r>
            <w:r w:rsidR="00F61D45">
              <w:rPr>
                <w:noProof/>
                <w:webHidden/>
              </w:rPr>
              <w:fldChar w:fldCharType="end"/>
            </w:r>
          </w:hyperlink>
        </w:p>
        <w:p w14:paraId="44F1D8EA" w14:textId="0AA3F06D" w:rsidR="00F61D45" w:rsidRDefault="00F61D45">
          <w:pPr>
            <w:pStyle w:val="TOC1"/>
            <w:tabs>
              <w:tab w:val="left" w:pos="480"/>
              <w:tab w:val="right" w:leader="dot" w:pos="9350"/>
            </w:tabs>
            <w:rPr>
              <w:b w:val="0"/>
              <w:bCs w:val="0"/>
              <w:caps w:val="0"/>
              <w:noProof/>
              <w:sz w:val="24"/>
              <w:szCs w:val="24"/>
            </w:rPr>
          </w:pPr>
          <w:hyperlink w:anchor="_Toc223701650" w:history="1">
            <w:r w:rsidRPr="00B578DC">
              <w:rPr>
                <w:rStyle w:val="Hyperlink"/>
                <w:noProof/>
              </w:rPr>
              <w:t>2.</w:t>
            </w:r>
            <w:r>
              <w:rPr>
                <w:b w:val="0"/>
                <w:bCs w:val="0"/>
                <w:caps w:val="0"/>
                <w:noProof/>
                <w:sz w:val="24"/>
                <w:szCs w:val="24"/>
              </w:rPr>
              <w:tab/>
            </w:r>
            <w:r w:rsidRPr="00B578DC">
              <w:rPr>
                <w:rStyle w:val="Hyperlink"/>
                <w:noProof/>
              </w:rPr>
              <w:t>Structure of HTHH Package and How to Run</w:t>
            </w:r>
            <w:r>
              <w:rPr>
                <w:noProof/>
                <w:webHidden/>
              </w:rPr>
              <w:tab/>
            </w:r>
            <w:r>
              <w:rPr>
                <w:noProof/>
                <w:webHidden/>
              </w:rPr>
              <w:fldChar w:fldCharType="begin"/>
            </w:r>
            <w:r>
              <w:rPr>
                <w:noProof/>
                <w:webHidden/>
              </w:rPr>
              <w:instrText xml:space="preserve"> PAGEREF _Toc223701650 \h </w:instrText>
            </w:r>
            <w:r>
              <w:rPr>
                <w:noProof/>
                <w:webHidden/>
              </w:rPr>
            </w:r>
            <w:r>
              <w:rPr>
                <w:noProof/>
                <w:webHidden/>
              </w:rPr>
              <w:fldChar w:fldCharType="separate"/>
            </w:r>
            <w:r>
              <w:rPr>
                <w:noProof/>
                <w:webHidden/>
              </w:rPr>
              <w:t>- 2 -</w:t>
            </w:r>
            <w:r>
              <w:rPr>
                <w:noProof/>
                <w:webHidden/>
              </w:rPr>
              <w:fldChar w:fldCharType="end"/>
            </w:r>
          </w:hyperlink>
        </w:p>
        <w:p w14:paraId="0D1B5284" w14:textId="37A57665" w:rsidR="00F61D45" w:rsidRDefault="00F61D45">
          <w:pPr>
            <w:pStyle w:val="TOC1"/>
            <w:tabs>
              <w:tab w:val="left" w:pos="480"/>
              <w:tab w:val="right" w:leader="dot" w:pos="9350"/>
            </w:tabs>
            <w:rPr>
              <w:b w:val="0"/>
              <w:bCs w:val="0"/>
              <w:caps w:val="0"/>
              <w:noProof/>
              <w:sz w:val="24"/>
              <w:szCs w:val="24"/>
            </w:rPr>
          </w:pPr>
          <w:hyperlink w:anchor="_Toc223701651" w:history="1">
            <w:r w:rsidRPr="00B578DC">
              <w:rPr>
                <w:rStyle w:val="Hyperlink"/>
                <w:noProof/>
              </w:rPr>
              <w:t>3.</w:t>
            </w:r>
            <w:r>
              <w:rPr>
                <w:b w:val="0"/>
                <w:bCs w:val="0"/>
                <w:caps w:val="0"/>
                <w:noProof/>
                <w:sz w:val="24"/>
                <w:szCs w:val="24"/>
              </w:rPr>
              <w:tab/>
            </w:r>
            <w:r w:rsidRPr="00B578DC">
              <w:rPr>
                <w:rStyle w:val="Hyperlink"/>
                <w:noProof/>
              </w:rPr>
              <w:t>Guidelines for inputs</w:t>
            </w:r>
            <w:r>
              <w:rPr>
                <w:noProof/>
                <w:webHidden/>
              </w:rPr>
              <w:tab/>
            </w:r>
            <w:r>
              <w:rPr>
                <w:noProof/>
                <w:webHidden/>
              </w:rPr>
              <w:fldChar w:fldCharType="begin"/>
            </w:r>
            <w:r>
              <w:rPr>
                <w:noProof/>
                <w:webHidden/>
              </w:rPr>
              <w:instrText xml:space="preserve"> PAGEREF _Toc223701651 \h </w:instrText>
            </w:r>
            <w:r>
              <w:rPr>
                <w:noProof/>
                <w:webHidden/>
              </w:rPr>
            </w:r>
            <w:r>
              <w:rPr>
                <w:noProof/>
                <w:webHidden/>
              </w:rPr>
              <w:fldChar w:fldCharType="separate"/>
            </w:r>
            <w:r>
              <w:rPr>
                <w:noProof/>
                <w:webHidden/>
              </w:rPr>
              <w:t>- 4 -</w:t>
            </w:r>
            <w:r>
              <w:rPr>
                <w:noProof/>
                <w:webHidden/>
              </w:rPr>
              <w:fldChar w:fldCharType="end"/>
            </w:r>
          </w:hyperlink>
        </w:p>
        <w:p w14:paraId="6C394CB2" w14:textId="7B0F6F5D" w:rsidR="00F61D45" w:rsidRDefault="00F61D45">
          <w:pPr>
            <w:pStyle w:val="TOC2"/>
            <w:tabs>
              <w:tab w:val="right" w:leader="dot" w:pos="9350"/>
            </w:tabs>
            <w:rPr>
              <w:smallCaps w:val="0"/>
              <w:noProof/>
              <w:sz w:val="24"/>
              <w:szCs w:val="24"/>
            </w:rPr>
          </w:pPr>
          <w:hyperlink w:anchor="_Toc223701652" w:history="1">
            <w:r w:rsidRPr="00B578DC">
              <w:rPr>
                <w:rStyle w:val="Hyperlink"/>
                <w:noProof/>
              </w:rPr>
              <w:t>3.1 Vertical profiles of height, pressure, temperature, and ozone (H/P/T/O3)</w:t>
            </w:r>
            <w:r>
              <w:rPr>
                <w:noProof/>
                <w:webHidden/>
              </w:rPr>
              <w:tab/>
            </w:r>
            <w:r>
              <w:rPr>
                <w:noProof/>
                <w:webHidden/>
              </w:rPr>
              <w:fldChar w:fldCharType="begin"/>
            </w:r>
            <w:r>
              <w:rPr>
                <w:noProof/>
                <w:webHidden/>
              </w:rPr>
              <w:instrText xml:space="preserve"> PAGEREF _Toc223701652 \h </w:instrText>
            </w:r>
            <w:r>
              <w:rPr>
                <w:noProof/>
                <w:webHidden/>
              </w:rPr>
            </w:r>
            <w:r>
              <w:rPr>
                <w:noProof/>
                <w:webHidden/>
              </w:rPr>
              <w:fldChar w:fldCharType="separate"/>
            </w:r>
            <w:r>
              <w:rPr>
                <w:noProof/>
                <w:webHidden/>
              </w:rPr>
              <w:t>- 5 -</w:t>
            </w:r>
            <w:r>
              <w:rPr>
                <w:noProof/>
                <w:webHidden/>
              </w:rPr>
              <w:fldChar w:fldCharType="end"/>
            </w:r>
          </w:hyperlink>
        </w:p>
        <w:p w14:paraId="6D403216" w14:textId="49304DF4" w:rsidR="00F61D45" w:rsidRDefault="00F61D45">
          <w:pPr>
            <w:pStyle w:val="TOC2"/>
            <w:tabs>
              <w:tab w:val="right" w:leader="dot" w:pos="9350"/>
            </w:tabs>
            <w:rPr>
              <w:smallCaps w:val="0"/>
              <w:noProof/>
              <w:sz w:val="24"/>
              <w:szCs w:val="24"/>
            </w:rPr>
          </w:pPr>
          <w:hyperlink w:anchor="_Toc223701653" w:history="1">
            <w:r w:rsidRPr="00B578DC">
              <w:rPr>
                <w:rStyle w:val="Hyperlink"/>
                <w:noProof/>
              </w:rPr>
              <w:t>3.2 Radiance</w:t>
            </w:r>
            <w:r>
              <w:rPr>
                <w:noProof/>
                <w:webHidden/>
              </w:rPr>
              <w:tab/>
            </w:r>
            <w:r>
              <w:rPr>
                <w:noProof/>
                <w:webHidden/>
              </w:rPr>
              <w:fldChar w:fldCharType="begin"/>
            </w:r>
            <w:r>
              <w:rPr>
                <w:noProof/>
                <w:webHidden/>
              </w:rPr>
              <w:instrText xml:space="preserve"> PAGEREF _Toc223701653 \h </w:instrText>
            </w:r>
            <w:r>
              <w:rPr>
                <w:noProof/>
                <w:webHidden/>
              </w:rPr>
            </w:r>
            <w:r>
              <w:rPr>
                <w:noProof/>
                <w:webHidden/>
              </w:rPr>
              <w:fldChar w:fldCharType="separate"/>
            </w:r>
            <w:r>
              <w:rPr>
                <w:noProof/>
                <w:webHidden/>
              </w:rPr>
              <w:t>- 5 -</w:t>
            </w:r>
            <w:r>
              <w:rPr>
                <w:noProof/>
                <w:webHidden/>
              </w:rPr>
              <w:fldChar w:fldCharType="end"/>
            </w:r>
          </w:hyperlink>
        </w:p>
        <w:p w14:paraId="52CE65B6" w14:textId="6291AE81" w:rsidR="00F61D45" w:rsidRDefault="00F61D45">
          <w:pPr>
            <w:pStyle w:val="TOC2"/>
            <w:tabs>
              <w:tab w:val="right" w:leader="dot" w:pos="9350"/>
            </w:tabs>
            <w:rPr>
              <w:smallCaps w:val="0"/>
              <w:noProof/>
              <w:sz w:val="24"/>
              <w:szCs w:val="24"/>
            </w:rPr>
          </w:pPr>
          <w:hyperlink w:anchor="_Toc223701654" w:history="1">
            <w:r w:rsidRPr="00B578DC">
              <w:rPr>
                <w:rStyle w:val="Hyperlink"/>
                <w:noProof/>
              </w:rPr>
              <w:t>3.3 MIE Coefficients</w:t>
            </w:r>
            <w:r>
              <w:rPr>
                <w:noProof/>
                <w:webHidden/>
              </w:rPr>
              <w:tab/>
            </w:r>
            <w:r>
              <w:rPr>
                <w:noProof/>
                <w:webHidden/>
              </w:rPr>
              <w:fldChar w:fldCharType="begin"/>
            </w:r>
            <w:r>
              <w:rPr>
                <w:noProof/>
                <w:webHidden/>
              </w:rPr>
              <w:instrText xml:space="preserve"> PAGEREF _Toc223701654 \h </w:instrText>
            </w:r>
            <w:r>
              <w:rPr>
                <w:noProof/>
                <w:webHidden/>
              </w:rPr>
            </w:r>
            <w:r>
              <w:rPr>
                <w:noProof/>
                <w:webHidden/>
              </w:rPr>
              <w:fldChar w:fldCharType="separate"/>
            </w:r>
            <w:r>
              <w:rPr>
                <w:noProof/>
                <w:webHidden/>
              </w:rPr>
              <w:t>- 6 -</w:t>
            </w:r>
            <w:r>
              <w:rPr>
                <w:noProof/>
                <w:webHidden/>
              </w:rPr>
              <w:fldChar w:fldCharType="end"/>
            </w:r>
          </w:hyperlink>
        </w:p>
        <w:p w14:paraId="5320CA5D" w14:textId="01C330B6" w:rsidR="00F61D45" w:rsidRDefault="00F61D45">
          <w:pPr>
            <w:pStyle w:val="TOC2"/>
            <w:tabs>
              <w:tab w:val="right" w:leader="dot" w:pos="9350"/>
            </w:tabs>
            <w:rPr>
              <w:smallCaps w:val="0"/>
              <w:noProof/>
              <w:sz w:val="24"/>
              <w:szCs w:val="24"/>
            </w:rPr>
          </w:pPr>
          <w:hyperlink w:anchor="_Toc223701655" w:history="1">
            <w:r w:rsidRPr="00B578DC">
              <w:rPr>
                <w:rStyle w:val="Hyperlink"/>
                <w:noProof/>
              </w:rPr>
              <w:t>3.4 Absorption Cross Sections</w:t>
            </w:r>
            <w:r>
              <w:rPr>
                <w:noProof/>
                <w:webHidden/>
              </w:rPr>
              <w:tab/>
            </w:r>
            <w:r>
              <w:rPr>
                <w:noProof/>
                <w:webHidden/>
              </w:rPr>
              <w:fldChar w:fldCharType="begin"/>
            </w:r>
            <w:r>
              <w:rPr>
                <w:noProof/>
                <w:webHidden/>
              </w:rPr>
              <w:instrText xml:space="preserve"> PAGEREF _Toc223701655 \h </w:instrText>
            </w:r>
            <w:r>
              <w:rPr>
                <w:noProof/>
                <w:webHidden/>
              </w:rPr>
            </w:r>
            <w:r>
              <w:rPr>
                <w:noProof/>
                <w:webHidden/>
              </w:rPr>
              <w:fldChar w:fldCharType="separate"/>
            </w:r>
            <w:r>
              <w:rPr>
                <w:noProof/>
                <w:webHidden/>
              </w:rPr>
              <w:t>- 6 -</w:t>
            </w:r>
            <w:r>
              <w:rPr>
                <w:noProof/>
                <w:webHidden/>
              </w:rPr>
              <w:fldChar w:fldCharType="end"/>
            </w:r>
          </w:hyperlink>
        </w:p>
        <w:p w14:paraId="2C00240F" w14:textId="34AE99A0" w:rsidR="00F61D45" w:rsidRDefault="00F61D45">
          <w:pPr>
            <w:pStyle w:val="TOC2"/>
            <w:tabs>
              <w:tab w:val="right" w:leader="dot" w:pos="9350"/>
            </w:tabs>
            <w:rPr>
              <w:smallCaps w:val="0"/>
              <w:noProof/>
              <w:sz w:val="24"/>
              <w:szCs w:val="24"/>
            </w:rPr>
          </w:pPr>
          <w:hyperlink w:anchor="_Toc223701656" w:history="1">
            <w:r w:rsidRPr="00B578DC">
              <w:rPr>
                <w:rStyle w:val="Hyperlink"/>
                <w:noProof/>
              </w:rPr>
              <w:t>3.5 Configuration File</w:t>
            </w:r>
            <w:r>
              <w:rPr>
                <w:noProof/>
                <w:webHidden/>
              </w:rPr>
              <w:tab/>
            </w:r>
            <w:r>
              <w:rPr>
                <w:noProof/>
                <w:webHidden/>
              </w:rPr>
              <w:fldChar w:fldCharType="begin"/>
            </w:r>
            <w:r>
              <w:rPr>
                <w:noProof/>
                <w:webHidden/>
              </w:rPr>
              <w:instrText xml:space="preserve"> PAGEREF _Toc223701656 \h </w:instrText>
            </w:r>
            <w:r>
              <w:rPr>
                <w:noProof/>
                <w:webHidden/>
              </w:rPr>
            </w:r>
            <w:r>
              <w:rPr>
                <w:noProof/>
                <w:webHidden/>
              </w:rPr>
              <w:fldChar w:fldCharType="separate"/>
            </w:r>
            <w:r>
              <w:rPr>
                <w:noProof/>
                <w:webHidden/>
              </w:rPr>
              <w:t>- 7 -</w:t>
            </w:r>
            <w:r>
              <w:rPr>
                <w:noProof/>
                <w:webHidden/>
              </w:rPr>
              <w:fldChar w:fldCharType="end"/>
            </w:r>
          </w:hyperlink>
        </w:p>
        <w:p w14:paraId="1C7417DC" w14:textId="5A2EDA8E" w:rsidR="00F61D45" w:rsidRDefault="00F61D45">
          <w:pPr>
            <w:pStyle w:val="TOC1"/>
            <w:tabs>
              <w:tab w:val="left" w:pos="480"/>
              <w:tab w:val="right" w:leader="dot" w:pos="9350"/>
            </w:tabs>
            <w:rPr>
              <w:b w:val="0"/>
              <w:bCs w:val="0"/>
              <w:caps w:val="0"/>
              <w:noProof/>
              <w:sz w:val="24"/>
              <w:szCs w:val="24"/>
            </w:rPr>
          </w:pPr>
          <w:hyperlink w:anchor="_Toc223701657" w:history="1">
            <w:r w:rsidRPr="00B578DC">
              <w:rPr>
                <w:rStyle w:val="Hyperlink"/>
                <w:noProof/>
              </w:rPr>
              <w:t>4.</w:t>
            </w:r>
            <w:r>
              <w:rPr>
                <w:b w:val="0"/>
                <w:bCs w:val="0"/>
                <w:caps w:val="0"/>
                <w:noProof/>
                <w:sz w:val="24"/>
                <w:szCs w:val="24"/>
              </w:rPr>
              <w:tab/>
            </w:r>
            <w:r w:rsidRPr="00B578DC">
              <w:rPr>
                <w:rStyle w:val="Hyperlink"/>
                <w:noProof/>
              </w:rPr>
              <w:t>Outputs</w:t>
            </w:r>
            <w:r>
              <w:rPr>
                <w:noProof/>
                <w:webHidden/>
              </w:rPr>
              <w:tab/>
            </w:r>
            <w:r>
              <w:rPr>
                <w:noProof/>
                <w:webHidden/>
              </w:rPr>
              <w:fldChar w:fldCharType="begin"/>
            </w:r>
            <w:r>
              <w:rPr>
                <w:noProof/>
                <w:webHidden/>
              </w:rPr>
              <w:instrText xml:space="preserve"> PAGEREF _Toc223701657 \h </w:instrText>
            </w:r>
            <w:r>
              <w:rPr>
                <w:noProof/>
                <w:webHidden/>
              </w:rPr>
            </w:r>
            <w:r>
              <w:rPr>
                <w:noProof/>
                <w:webHidden/>
              </w:rPr>
              <w:fldChar w:fldCharType="separate"/>
            </w:r>
            <w:r>
              <w:rPr>
                <w:noProof/>
                <w:webHidden/>
              </w:rPr>
              <w:t>- 9 -</w:t>
            </w:r>
            <w:r>
              <w:rPr>
                <w:noProof/>
                <w:webHidden/>
              </w:rPr>
              <w:fldChar w:fldCharType="end"/>
            </w:r>
          </w:hyperlink>
        </w:p>
        <w:p w14:paraId="2CC4268B" w14:textId="16BC24E3" w:rsidR="00F61D45" w:rsidRDefault="00F61D45">
          <w:pPr>
            <w:pStyle w:val="TOC2"/>
            <w:tabs>
              <w:tab w:val="right" w:leader="dot" w:pos="9350"/>
            </w:tabs>
            <w:rPr>
              <w:smallCaps w:val="0"/>
              <w:noProof/>
              <w:sz w:val="24"/>
              <w:szCs w:val="24"/>
            </w:rPr>
          </w:pPr>
          <w:hyperlink w:anchor="_Toc223701658" w:history="1">
            <w:r w:rsidRPr="00B578DC">
              <w:rPr>
                <w:rStyle w:val="Hyperlink"/>
                <w:noProof/>
              </w:rPr>
              <w:t>4.1 Retrieval Output (DAT)</w:t>
            </w:r>
            <w:r>
              <w:rPr>
                <w:noProof/>
                <w:webHidden/>
              </w:rPr>
              <w:tab/>
            </w:r>
            <w:r>
              <w:rPr>
                <w:noProof/>
                <w:webHidden/>
              </w:rPr>
              <w:fldChar w:fldCharType="begin"/>
            </w:r>
            <w:r>
              <w:rPr>
                <w:noProof/>
                <w:webHidden/>
              </w:rPr>
              <w:instrText xml:space="preserve"> PAGEREF _Toc223701658 \h </w:instrText>
            </w:r>
            <w:r>
              <w:rPr>
                <w:noProof/>
                <w:webHidden/>
              </w:rPr>
            </w:r>
            <w:r>
              <w:rPr>
                <w:noProof/>
                <w:webHidden/>
              </w:rPr>
              <w:fldChar w:fldCharType="separate"/>
            </w:r>
            <w:r>
              <w:rPr>
                <w:noProof/>
                <w:webHidden/>
              </w:rPr>
              <w:t>- 10 -</w:t>
            </w:r>
            <w:r>
              <w:rPr>
                <w:noProof/>
                <w:webHidden/>
              </w:rPr>
              <w:fldChar w:fldCharType="end"/>
            </w:r>
          </w:hyperlink>
        </w:p>
        <w:p w14:paraId="7C07713E" w14:textId="0A26459E" w:rsidR="00F61D45" w:rsidRDefault="00F61D45">
          <w:pPr>
            <w:pStyle w:val="TOC2"/>
            <w:tabs>
              <w:tab w:val="right" w:leader="dot" w:pos="9350"/>
            </w:tabs>
            <w:rPr>
              <w:smallCaps w:val="0"/>
              <w:noProof/>
              <w:sz w:val="24"/>
              <w:szCs w:val="24"/>
            </w:rPr>
          </w:pPr>
          <w:hyperlink w:anchor="_Toc223701659" w:history="1">
            <w:r w:rsidRPr="00B578DC">
              <w:rPr>
                <w:rStyle w:val="Hyperlink"/>
                <w:noProof/>
              </w:rPr>
              <w:t>4.2 Retrieval Log (LOG)</w:t>
            </w:r>
            <w:r>
              <w:rPr>
                <w:noProof/>
                <w:webHidden/>
              </w:rPr>
              <w:tab/>
            </w:r>
            <w:r>
              <w:rPr>
                <w:noProof/>
                <w:webHidden/>
              </w:rPr>
              <w:fldChar w:fldCharType="begin"/>
            </w:r>
            <w:r>
              <w:rPr>
                <w:noProof/>
                <w:webHidden/>
              </w:rPr>
              <w:instrText xml:space="preserve"> PAGEREF _Toc223701659 \h </w:instrText>
            </w:r>
            <w:r>
              <w:rPr>
                <w:noProof/>
                <w:webHidden/>
              </w:rPr>
            </w:r>
            <w:r>
              <w:rPr>
                <w:noProof/>
                <w:webHidden/>
              </w:rPr>
              <w:fldChar w:fldCharType="separate"/>
            </w:r>
            <w:r>
              <w:rPr>
                <w:noProof/>
                <w:webHidden/>
              </w:rPr>
              <w:t>- 11 -</w:t>
            </w:r>
            <w:r>
              <w:rPr>
                <w:noProof/>
                <w:webHidden/>
              </w:rPr>
              <w:fldChar w:fldCharType="end"/>
            </w:r>
          </w:hyperlink>
        </w:p>
        <w:p w14:paraId="4490540E" w14:textId="131DDEFB" w:rsidR="00F61D45" w:rsidRDefault="00F61D45">
          <w:pPr>
            <w:pStyle w:val="TOC2"/>
            <w:tabs>
              <w:tab w:val="right" w:leader="dot" w:pos="9350"/>
            </w:tabs>
            <w:rPr>
              <w:smallCaps w:val="0"/>
              <w:noProof/>
              <w:sz w:val="24"/>
              <w:szCs w:val="24"/>
            </w:rPr>
          </w:pPr>
          <w:hyperlink w:anchor="_Toc223701660" w:history="1">
            <w:r w:rsidRPr="00B578DC">
              <w:rPr>
                <w:rStyle w:val="Hyperlink"/>
                <w:noProof/>
              </w:rPr>
              <w:t>4.3 Information for Retrieval Process (PLT)</w:t>
            </w:r>
            <w:r>
              <w:rPr>
                <w:noProof/>
                <w:webHidden/>
              </w:rPr>
              <w:tab/>
            </w:r>
            <w:r>
              <w:rPr>
                <w:noProof/>
                <w:webHidden/>
              </w:rPr>
              <w:fldChar w:fldCharType="begin"/>
            </w:r>
            <w:r>
              <w:rPr>
                <w:noProof/>
                <w:webHidden/>
              </w:rPr>
              <w:instrText xml:space="preserve"> PAGEREF _Toc223701660 \h </w:instrText>
            </w:r>
            <w:r>
              <w:rPr>
                <w:noProof/>
                <w:webHidden/>
              </w:rPr>
            </w:r>
            <w:r>
              <w:rPr>
                <w:noProof/>
                <w:webHidden/>
              </w:rPr>
              <w:fldChar w:fldCharType="separate"/>
            </w:r>
            <w:r>
              <w:rPr>
                <w:noProof/>
                <w:webHidden/>
              </w:rPr>
              <w:t>- 12 -</w:t>
            </w:r>
            <w:r>
              <w:rPr>
                <w:noProof/>
                <w:webHidden/>
              </w:rPr>
              <w:fldChar w:fldCharType="end"/>
            </w:r>
          </w:hyperlink>
        </w:p>
        <w:p w14:paraId="6FF57294" w14:textId="248CCFBE" w:rsidR="00F61D45" w:rsidRDefault="00F61D45">
          <w:pPr>
            <w:pStyle w:val="TOC1"/>
            <w:tabs>
              <w:tab w:val="right" w:leader="dot" w:pos="9350"/>
            </w:tabs>
            <w:rPr>
              <w:b w:val="0"/>
              <w:bCs w:val="0"/>
              <w:caps w:val="0"/>
              <w:noProof/>
              <w:sz w:val="24"/>
              <w:szCs w:val="24"/>
            </w:rPr>
          </w:pPr>
          <w:hyperlink w:anchor="_Toc223701661" w:history="1">
            <w:r w:rsidRPr="00B578DC">
              <w:rPr>
                <w:rStyle w:val="Hyperlink"/>
                <w:noProof/>
              </w:rPr>
              <w:t>Appendix A. Source Co</w:t>
            </w:r>
            <w:r w:rsidRPr="00B578DC">
              <w:rPr>
                <w:rStyle w:val="Hyperlink"/>
                <w:noProof/>
              </w:rPr>
              <w:t>d</w:t>
            </w:r>
            <w:r w:rsidRPr="00B578DC">
              <w:rPr>
                <w:rStyle w:val="Hyperlink"/>
                <w:noProof/>
              </w:rPr>
              <w:t>e Detail</w:t>
            </w:r>
            <w:r>
              <w:rPr>
                <w:noProof/>
                <w:webHidden/>
              </w:rPr>
              <w:tab/>
            </w:r>
            <w:r>
              <w:rPr>
                <w:noProof/>
                <w:webHidden/>
              </w:rPr>
              <w:fldChar w:fldCharType="begin"/>
            </w:r>
            <w:r>
              <w:rPr>
                <w:noProof/>
                <w:webHidden/>
              </w:rPr>
              <w:instrText xml:space="preserve"> PAGEREF _Toc223701661 \h </w:instrText>
            </w:r>
            <w:r>
              <w:rPr>
                <w:noProof/>
                <w:webHidden/>
              </w:rPr>
            </w:r>
            <w:r>
              <w:rPr>
                <w:noProof/>
                <w:webHidden/>
              </w:rPr>
              <w:fldChar w:fldCharType="separate"/>
            </w:r>
            <w:r>
              <w:rPr>
                <w:noProof/>
                <w:webHidden/>
              </w:rPr>
              <w:t>- 15 -</w:t>
            </w:r>
            <w:r>
              <w:rPr>
                <w:noProof/>
                <w:webHidden/>
              </w:rPr>
              <w:fldChar w:fldCharType="end"/>
            </w:r>
          </w:hyperlink>
        </w:p>
        <w:p w14:paraId="6D7B944C" w14:textId="36397B45" w:rsidR="00172BE3" w:rsidRDefault="00172BE3" w:rsidP="005F34C9">
          <w:pPr>
            <w:jc w:val="both"/>
          </w:pPr>
          <w:r>
            <w:rPr>
              <w:b/>
              <w:bCs/>
              <w:noProof/>
            </w:rPr>
            <w:fldChar w:fldCharType="end"/>
          </w:r>
        </w:p>
      </w:sdtContent>
    </w:sdt>
    <w:p w14:paraId="218C7429" w14:textId="77777777" w:rsidR="00416DFA" w:rsidRDefault="00416DFA" w:rsidP="005F34C9">
      <w:pPr>
        <w:jc w:val="both"/>
      </w:pPr>
    </w:p>
    <w:p w14:paraId="563E6885" w14:textId="77777777" w:rsidR="00416DFA" w:rsidRDefault="00416DFA" w:rsidP="005F34C9">
      <w:pPr>
        <w:jc w:val="both"/>
      </w:pPr>
    </w:p>
    <w:p w14:paraId="39B1AF52" w14:textId="77777777" w:rsidR="00416DFA" w:rsidRDefault="00416DFA" w:rsidP="005F34C9">
      <w:pPr>
        <w:jc w:val="both"/>
      </w:pPr>
    </w:p>
    <w:p w14:paraId="36A1B907" w14:textId="77777777" w:rsidR="00416DFA" w:rsidRDefault="00416DFA" w:rsidP="005F34C9">
      <w:pPr>
        <w:jc w:val="both"/>
      </w:pPr>
    </w:p>
    <w:p w14:paraId="507994AB" w14:textId="77777777" w:rsidR="00416DFA" w:rsidRDefault="00416DFA" w:rsidP="005F34C9">
      <w:pPr>
        <w:jc w:val="both"/>
      </w:pPr>
    </w:p>
    <w:p w14:paraId="0F89ADA0" w14:textId="77777777" w:rsidR="00416DFA" w:rsidRDefault="00416DFA" w:rsidP="005F34C9">
      <w:pPr>
        <w:jc w:val="both"/>
      </w:pPr>
    </w:p>
    <w:p w14:paraId="0D57BAF4" w14:textId="3C6CAAC5" w:rsidR="00416DFA" w:rsidRPr="00172BE3" w:rsidRDefault="00416DFA" w:rsidP="005F34C9">
      <w:pPr>
        <w:pStyle w:val="Heading2"/>
        <w:jc w:val="both"/>
        <w:sectPr w:rsidR="00416DFA" w:rsidRPr="00172BE3" w:rsidSect="00172BE3">
          <w:pgSz w:w="12240" w:h="15840"/>
          <w:pgMar w:top="1872" w:right="1440" w:bottom="1872" w:left="1440" w:header="1152" w:footer="1152" w:gutter="0"/>
          <w:cols w:space="720"/>
          <w:titlePg/>
          <w:docGrid w:linePitch="360"/>
        </w:sectPr>
      </w:pPr>
    </w:p>
    <w:p w14:paraId="33C26BDA" w14:textId="09808E68" w:rsidR="001A1F43" w:rsidRDefault="00172BE3" w:rsidP="005F34C9">
      <w:pPr>
        <w:pStyle w:val="Heading1"/>
        <w:numPr>
          <w:ilvl w:val="0"/>
          <w:numId w:val="2"/>
        </w:numPr>
        <w:jc w:val="both"/>
      </w:pPr>
      <w:bookmarkStart w:id="1" w:name="_Toc223701649"/>
      <w:r>
        <w:lastRenderedPageBreak/>
        <w:t>Introduction</w:t>
      </w:r>
      <w:bookmarkEnd w:id="1"/>
    </w:p>
    <w:p w14:paraId="4EAEAAC2" w14:textId="6958BB4F" w:rsidR="00BA7D46" w:rsidRDefault="003E1C47" w:rsidP="005F34C9">
      <w:pPr>
        <w:jc w:val="both"/>
      </w:pPr>
      <w:r>
        <w:t xml:space="preserve">This document is a user guide for </w:t>
      </w:r>
      <w:r w:rsidR="00FD2AB0" w:rsidRPr="00FD2AB0">
        <w:t xml:space="preserve">Hunga Tonga–Hunga </w:t>
      </w:r>
      <w:proofErr w:type="spellStart"/>
      <w:r w:rsidR="00FD2AB0" w:rsidRPr="00FD2AB0">
        <w:t>Ha</w:t>
      </w:r>
      <w:r w:rsidR="00FD2AB0" w:rsidRPr="00FD2AB0">
        <w:rPr>
          <w:rFonts w:ascii="Arial" w:hAnsi="Arial" w:cs="Arial"/>
        </w:rPr>
        <w:t>ʻ</w:t>
      </w:r>
      <w:r w:rsidR="00FD2AB0" w:rsidRPr="00FD2AB0">
        <w:t>apai</w:t>
      </w:r>
      <w:proofErr w:type="spellEnd"/>
      <w:r w:rsidR="00FD2AB0">
        <w:t xml:space="preserve"> (</w:t>
      </w:r>
      <w:r>
        <w:t>HTHH</w:t>
      </w:r>
      <w:r w:rsidR="00FD2AB0">
        <w:t>)</w:t>
      </w:r>
      <w:r>
        <w:t xml:space="preserve"> package, which </w:t>
      </w:r>
      <w:r w:rsidR="0057033C">
        <w:t>was</w:t>
      </w:r>
      <w:r>
        <w:t xml:space="preserve"> </w:t>
      </w:r>
      <w:r w:rsidR="00085367">
        <w:t>developed</w:t>
      </w:r>
      <w:r>
        <w:t xml:space="preserve"> </w:t>
      </w:r>
      <w:r w:rsidR="00FD2AB0">
        <w:t>in</w:t>
      </w:r>
      <w:r>
        <w:t xml:space="preserve"> </w:t>
      </w:r>
      <w:r w:rsidR="00FD2AB0">
        <w:t>Spurr et al. (202</w:t>
      </w:r>
      <w:r w:rsidR="009848C6">
        <w:rPr>
          <w:rFonts w:hint="eastAsia"/>
        </w:rPr>
        <w:t>6</w:t>
      </w:r>
      <w:r w:rsidR="00FD2AB0">
        <w:t>)</w:t>
      </w:r>
      <w:r>
        <w:t xml:space="preserve">. The </w:t>
      </w:r>
      <w:r w:rsidR="00FD2AB0">
        <w:t>tool</w:t>
      </w:r>
      <w:r>
        <w:t xml:space="preserve"> retrieve</w:t>
      </w:r>
      <w:r w:rsidR="00BA7D46">
        <w:t>s</w:t>
      </w:r>
      <w:r>
        <w:t xml:space="preserve"> stratospheric aerosol optical depth (AOD)</w:t>
      </w:r>
      <w:r w:rsidR="00FD2AB0">
        <w:t xml:space="preserve"> and</w:t>
      </w:r>
      <w:r>
        <w:t xml:space="preserve"> </w:t>
      </w:r>
      <w:r w:rsidR="003E5E6D">
        <w:t xml:space="preserve">aerosol </w:t>
      </w:r>
      <w:r>
        <w:t>peak height (</w:t>
      </w:r>
      <w:proofErr w:type="spellStart"/>
      <w:r>
        <w:t>Z</w:t>
      </w:r>
      <w:r w:rsidRPr="00FD2AB0">
        <w:rPr>
          <w:vertAlign w:val="subscript"/>
        </w:rPr>
        <w:t>p</w:t>
      </w:r>
      <w:proofErr w:type="spellEnd"/>
      <w:r>
        <w:t xml:space="preserve"> &gt; 2</w:t>
      </w:r>
      <w:r w:rsidR="00FD2AB0">
        <w:t>0</w:t>
      </w:r>
      <w:r>
        <w:t xml:space="preserve"> km)</w:t>
      </w:r>
      <w:r w:rsidR="003E5E6D">
        <w:t>, and SO</w:t>
      </w:r>
      <w:r w:rsidR="003E5E6D" w:rsidRPr="00773EC1">
        <w:rPr>
          <w:vertAlign w:val="subscript"/>
        </w:rPr>
        <w:t>2</w:t>
      </w:r>
      <w:r w:rsidR="003E5E6D">
        <w:t xml:space="preserve"> column </w:t>
      </w:r>
      <w:r w:rsidR="00CF5D1D">
        <w:t>density by</w:t>
      </w:r>
      <w:r>
        <w:t xml:space="preserve"> fitting the hyperspectral </w:t>
      </w:r>
      <w:r w:rsidR="0057033C">
        <w:t>solar backscattered ultraviolet (BUV) radiation</w:t>
      </w:r>
      <w:r>
        <w:t xml:space="preserve"> using on-line </w:t>
      </w:r>
      <w:r w:rsidRPr="00BB048F">
        <w:t>Vector Linearized Discrete Ordinate Radiative Transfer (VLIDORT) model</w:t>
      </w:r>
      <w:r w:rsidR="00B230C3">
        <w:t xml:space="preserve"> version 2.8</w:t>
      </w:r>
      <w:r>
        <w:t xml:space="preserve"> </w:t>
      </w:r>
      <w:r w:rsidR="00141A6C" w:rsidRPr="00141A6C">
        <w:t>combined with the polydisperse Mie calculations.</w:t>
      </w:r>
      <w:r w:rsidR="003E5E6D">
        <w:rPr>
          <w:rFonts w:hint="eastAsia"/>
        </w:rPr>
        <w:t xml:space="preserve"> </w:t>
      </w:r>
    </w:p>
    <w:p w14:paraId="725C1472" w14:textId="60EF5DDF" w:rsidR="00260104" w:rsidRDefault="00260104" w:rsidP="0057033C">
      <w:pPr>
        <w:jc w:val="both"/>
      </w:pPr>
      <w:r>
        <w:t>Although the authors</w:t>
      </w:r>
      <w:r w:rsidR="006D1FD3">
        <w:t xml:space="preserve"> in Spurr et al. (202</w:t>
      </w:r>
      <w:r w:rsidR="009848C6">
        <w:rPr>
          <w:rFonts w:hint="eastAsia"/>
        </w:rPr>
        <w:t>6</w:t>
      </w:r>
      <w:r w:rsidR="006D1FD3">
        <w:t>)</w:t>
      </w:r>
      <w:r>
        <w:t xml:space="preserve"> used </w:t>
      </w:r>
      <w:r w:rsidR="00713796">
        <w:t xml:space="preserve">BUV </w:t>
      </w:r>
      <w:r>
        <w:t xml:space="preserve">radiance data from </w:t>
      </w:r>
      <w:proofErr w:type="spellStart"/>
      <w:r w:rsidR="0057033C" w:rsidRPr="00050FD6">
        <w:t>TROPOspheric</w:t>
      </w:r>
      <w:proofErr w:type="spellEnd"/>
      <w:r w:rsidR="0057033C" w:rsidRPr="00050FD6">
        <w:t xml:space="preserve"> Monitoring Instrument (TROPOMI) </w:t>
      </w:r>
      <w:r>
        <w:t xml:space="preserve">and ozone profiles from </w:t>
      </w:r>
      <w:r w:rsidR="0057033C" w:rsidRPr="00183665">
        <w:t xml:space="preserve">M2-SCREAM </w:t>
      </w:r>
      <w:r w:rsidR="0057033C">
        <w:t>reanalysis</w:t>
      </w:r>
      <w:r w:rsidR="0057033C" w:rsidRPr="00183665">
        <w:t xml:space="preserve"> data (</w:t>
      </w:r>
      <w:r w:rsidR="0057033C">
        <w:t xml:space="preserve">MERRA-2 </w:t>
      </w:r>
      <w:r w:rsidR="0057033C" w:rsidRPr="00183665">
        <w:t xml:space="preserve">Stratospheric Composition Reanalysis of Aura </w:t>
      </w:r>
      <w:r w:rsidR="0057033C" w:rsidRPr="00E041F4">
        <w:t xml:space="preserve">Microwave Limb Sounder </w:t>
      </w:r>
      <w:r w:rsidR="0057033C">
        <w:t>(</w:t>
      </w:r>
      <w:r w:rsidR="0057033C" w:rsidRPr="00183665">
        <w:t>MLS</w:t>
      </w:r>
      <w:r w:rsidR="0057033C">
        <w:t xml:space="preserve">) </w:t>
      </w:r>
      <w:r w:rsidR="0057033C" w:rsidRPr="00183665">
        <w:t>produced by NASA's Global Modelling and Assimilation Office)</w:t>
      </w:r>
      <w:r>
        <w:t xml:space="preserve"> for the Hunga-Tonga volcanic eruption on January 17, 2022</w:t>
      </w:r>
      <w:r w:rsidR="0057033C">
        <w:t>.</w:t>
      </w:r>
      <w:r>
        <w:t xml:space="preserve"> </w:t>
      </w:r>
      <w:r w:rsidR="0057033C">
        <w:t>T</w:t>
      </w:r>
      <w:r>
        <w:t xml:space="preserve">his package can also be applied to other volcanic eruption events using data from </w:t>
      </w:r>
      <w:r w:rsidR="006D1FD3">
        <w:t>various</w:t>
      </w:r>
      <w:r>
        <w:t xml:space="preserve"> hyperspectral instruments that cover ultraviolet wavelength regions (e.g., OMPS, OMI, and TOMS).</w:t>
      </w:r>
    </w:p>
    <w:p w14:paraId="5CDA0A8A" w14:textId="13E3255F" w:rsidR="006C791D" w:rsidRDefault="006C791D" w:rsidP="0057033C">
      <w:pPr>
        <w:jc w:val="both"/>
      </w:pPr>
      <w:r w:rsidRPr="006C791D">
        <w:rPr>
          <w:color w:val="000000" w:themeColor="text1"/>
        </w:rPr>
        <w:t xml:space="preserve">The Hunga tool was originally designed to support a 3-parameter retrieval of AOD, </w:t>
      </w:r>
      <w:proofErr w:type="spellStart"/>
      <w:r w:rsidRPr="006C791D">
        <w:rPr>
          <w:color w:val="000000" w:themeColor="text1"/>
        </w:rPr>
        <w:t>Z</w:t>
      </w:r>
      <w:r w:rsidRPr="00713796">
        <w:rPr>
          <w:color w:val="000000" w:themeColor="text1"/>
          <w:vertAlign w:val="subscript"/>
        </w:rPr>
        <w:t>p</w:t>
      </w:r>
      <w:proofErr w:type="spellEnd"/>
      <w:r w:rsidRPr="006C791D">
        <w:rPr>
          <w:color w:val="000000" w:themeColor="text1"/>
        </w:rPr>
        <w:t>, and SO</w:t>
      </w:r>
      <w:r w:rsidRPr="00713796">
        <w:rPr>
          <w:color w:val="000000" w:themeColor="text1"/>
          <w:vertAlign w:val="subscript"/>
        </w:rPr>
        <w:t>2</w:t>
      </w:r>
      <w:r w:rsidRPr="006C791D">
        <w:rPr>
          <w:color w:val="000000" w:themeColor="text1"/>
        </w:rPr>
        <w:t>. Spurr et al. (202</w:t>
      </w:r>
      <w:r w:rsidR="009848C6">
        <w:rPr>
          <w:rFonts w:hint="eastAsia"/>
          <w:color w:val="000000" w:themeColor="text1"/>
        </w:rPr>
        <w:t>6</w:t>
      </w:r>
      <w:r w:rsidRPr="006C791D">
        <w:rPr>
          <w:color w:val="000000" w:themeColor="text1"/>
        </w:rPr>
        <w:t xml:space="preserve">) demonstrated that a reliable 2-parameter retrieval (AOD and </w:t>
      </w:r>
      <w:proofErr w:type="spellStart"/>
      <w:r w:rsidRPr="006C791D">
        <w:rPr>
          <w:color w:val="000000" w:themeColor="text1"/>
        </w:rPr>
        <w:t>Z</w:t>
      </w:r>
      <w:r w:rsidRPr="00713796">
        <w:rPr>
          <w:color w:val="000000" w:themeColor="text1"/>
          <w:vertAlign w:val="subscript"/>
        </w:rPr>
        <w:t>p</w:t>
      </w:r>
      <w:proofErr w:type="spellEnd"/>
      <w:r w:rsidRPr="006C791D">
        <w:rPr>
          <w:color w:val="000000" w:themeColor="text1"/>
        </w:rPr>
        <w:t>) can be achieved using a 289–296 nm fitting window. Building on this work, the tool is being continuously updated to enable stable SO</w:t>
      </w:r>
      <w:r w:rsidRPr="00713796">
        <w:rPr>
          <w:color w:val="000000" w:themeColor="text1"/>
          <w:vertAlign w:val="subscript"/>
        </w:rPr>
        <w:t>2</w:t>
      </w:r>
      <w:r w:rsidRPr="006C791D">
        <w:rPr>
          <w:color w:val="000000" w:themeColor="text1"/>
        </w:rPr>
        <w:t xml:space="preserve"> retrievals by extending the fitting window. This also includes accounting for the effect of tropospheric clouds introduced by the extended window, by considering the impact of cloud albedo in both plume and background (Rayleigh) scenarios</w:t>
      </w:r>
      <w:r w:rsidR="00B230C3">
        <w:rPr>
          <w:color w:val="000000" w:themeColor="text1"/>
        </w:rPr>
        <w:t>.</w:t>
      </w:r>
    </w:p>
    <w:p w14:paraId="7B2DE1CC" w14:textId="40E65025" w:rsidR="006C791D" w:rsidRDefault="00260104" w:rsidP="005F34C9">
      <w:pPr>
        <w:jc w:val="both"/>
      </w:pPr>
      <w:r>
        <w:t>Therefore, this user guide is designed to assist users interested in aerosol and SO</w:t>
      </w:r>
      <w:r w:rsidRPr="00773EC1">
        <w:rPr>
          <w:vertAlign w:val="subscript"/>
        </w:rPr>
        <w:t>2</w:t>
      </w:r>
      <w:r w:rsidR="00D8359E">
        <w:t xml:space="preserve"> </w:t>
      </w:r>
      <w:r>
        <w:t>retrievals during volcanic eruptions by providing a straightforward way to use the HTHH package. The guide includes a brief introduction to the HTHH retrieval algorithm, an overview of the package structure, and instructions on modifying the code or shell scripts for practical application. This information will be valuable for users intending to apply this package to other volcanic events or using data from different instruments.</w:t>
      </w:r>
    </w:p>
    <w:p w14:paraId="7E6DEFA4" w14:textId="68DDC0AC" w:rsidR="00260104" w:rsidRDefault="00260104" w:rsidP="005F34C9">
      <w:pPr>
        <w:jc w:val="both"/>
      </w:pPr>
      <w:r>
        <w:br w:type="page"/>
      </w:r>
    </w:p>
    <w:p w14:paraId="694F1F6B" w14:textId="4EBC91A9" w:rsidR="00AA372B" w:rsidRDefault="00260104" w:rsidP="005F34C9">
      <w:pPr>
        <w:pStyle w:val="Heading1"/>
        <w:numPr>
          <w:ilvl w:val="0"/>
          <w:numId w:val="2"/>
        </w:numPr>
        <w:jc w:val="both"/>
      </w:pPr>
      <w:bookmarkStart w:id="2" w:name="_Toc223701650"/>
      <w:r w:rsidRPr="00AA372B">
        <w:rPr>
          <w:rStyle w:val="IntenseEmphasis"/>
          <w:i w:val="0"/>
          <w:iCs w:val="0"/>
        </w:rPr>
        <w:lastRenderedPageBreak/>
        <w:t>Structure</w:t>
      </w:r>
      <w:r>
        <w:t xml:space="preserve"> of </w:t>
      </w:r>
      <w:r w:rsidR="00AA372B">
        <w:t>HTHH Package and How to Run</w:t>
      </w:r>
      <w:bookmarkEnd w:id="2"/>
    </w:p>
    <w:p w14:paraId="0530B974" w14:textId="345E893A" w:rsidR="004948EA" w:rsidRDefault="00B17298" w:rsidP="00B17298">
      <w:pPr>
        <w:keepNext/>
        <w:jc w:val="center"/>
      </w:pPr>
      <w:r>
        <w:rPr>
          <w:noProof/>
        </w:rPr>
        <w:drawing>
          <wp:inline distT="0" distB="0" distL="0" distR="0" wp14:anchorId="29C34EB6" wp14:editId="487C98D2">
            <wp:extent cx="4680318" cy="5149850"/>
            <wp:effectExtent l="0" t="0" r="6350" b="0"/>
            <wp:docPr id="339270472" name="Picture 2"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70472" name="Picture 2" descr="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01753" cy="5173435"/>
                    </a:xfrm>
                    <a:prstGeom prst="rect">
                      <a:avLst/>
                    </a:prstGeom>
                  </pic:spPr>
                </pic:pic>
              </a:graphicData>
            </a:graphic>
          </wp:inline>
        </w:drawing>
      </w:r>
    </w:p>
    <w:p w14:paraId="0E140522" w14:textId="455B5C71" w:rsidR="004948EA" w:rsidRPr="002522B8" w:rsidRDefault="004948EA" w:rsidP="005F34C9">
      <w:pPr>
        <w:pStyle w:val="Caption"/>
        <w:jc w:val="both"/>
        <w:rPr>
          <w:b/>
          <w:bCs/>
        </w:rPr>
      </w:pPr>
      <w:r w:rsidRPr="004948EA">
        <w:rPr>
          <w:b/>
          <w:bCs/>
        </w:rPr>
        <w:t xml:space="preserve">Figure </w:t>
      </w:r>
      <w:r w:rsidRPr="004948EA">
        <w:rPr>
          <w:b/>
          <w:bCs/>
        </w:rPr>
        <w:fldChar w:fldCharType="begin"/>
      </w:r>
      <w:r w:rsidRPr="004948EA">
        <w:rPr>
          <w:b/>
          <w:bCs/>
        </w:rPr>
        <w:instrText xml:space="preserve"> SEQ Figure \* ARABIC </w:instrText>
      </w:r>
      <w:r w:rsidRPr="004948EA">
        <w:rPr>
          <w:b/>
          <w:bCs/>
        </w:rPr>
        <w:fldChar w:fldCharType="separate"/>
      </w:r>
      <w:r w:rsidR="00111C2D">
        <w:rPr>
          <w:b/>
          <w:bCs/>
          <w:noProof/>
        </w:rPr>
        <w:t>1</w:t>
      </w:r>
      <w:r w:rsidRPr="004948EA">
        <w:rPr>
          <w:b/>
          <w:bCs/>
        </w:rPr>
        <w:fldChar w:fldCharType="end"/>
      </w:r>
      <w:r w:rsidRPr="004948EA">
        <w:rPr>
          <w:b/>
          <w:bCs/>
        </w:rPr>
        <w:t>. Structure of the HTHH Package </w:t>
      </w:r>
    </w:p>
    <w:p w14:paraId="103C9094" w14:textId="36985C27" w:rsidR="00AA372B" w:rsidRDefault="00AA372B" w:rsidP="005F34C9">
      <w:pPr>
        <w:pStyle w:val="NormalWeb"/>
        <w:spacing w:line="276" w:lineRule="auto"/>
        <w:jc w:val="both"/>
        <w:rPr>
          <w:rFonts w:asciiTheme="minorHAnsi" w:eastAsiaTheme="minorEastAsia" w:hAnsiTheme="minorHAnsi" w:cstheme="minorBidi"/>
          <w:kern w:val="2"/>
          <w14:ligatures w14:val="standardContextual"/>
        </w:rPr>
      </w:pPr>
      <w:r w:rsidRPr="00AA372B">
        <w:rPr>
          <w:rFonts w:asciiTheme="minorHAnsi" w:eastAsiaTheme="minorEastAsia" w:hAnsiTheme="minorHAnsi" w:cstheme="minorBidi"/>
          <w:kern w:val="2"/>
          <w14:ligatures w14:val="standardContextual"/>
        </w:rPr>
        <w:t>Each directory serves a specific purpose:</w:t>
      </w:r>
    </w:p>
    <w:p w14:paraId="25600211" w14:textId="4D9AD5C1" w:rsidR="00DB370A" w:rsidRDefault="00DB370A" w:rsidP="005F34C9">
      <w:pPr>
        <w:pStyle w:val="NormalWeb"/>
        <w:numPr>
          <w:ilvl w:val="0"/>
          <w:numId w:val="19"/>
        </w:numPr>
        <w:spacing w:before="0" w:beforeAutospacing="0" w:after="0" w:afterAutospacing="0" w:line="276" w:lineRule="auto"/>
        <w:jc w:val="both"/>
        <w:rPr>
          <w:rFonts w:asciiTheme="minorHAnsi" w:eastAsiaTheme="minorEastAsia" w:hAnsiTheme="minorHAnsi" w:cstheme="minorBidi"/>
          <w:kern w:val="2"/>
          <w14:ligatures w14:val="standardContextual"/>
        </w:rPr>
      </w:pPr>
      <w:proofErr w:type="spellStart"/>
      <w:r w:rsidRPr="00DB370A">
        <w:rPr>
          <w:rFonts w:asciiTheme="minorHAnsi" w:eastAsiaTheme="minorEastAsia" w:hAnsiTheme="minorHAnsi" w:cstheme="minorBidi"/>
          <w:b/>
          <w:bCs/>
          <w:kern w:val="2"/>
          <w14:ligatures w14:val="standardContextual"/>
        </w:rPr>
        <w:t>HTHH_run.bash</w:t>
      </w:r>
      <w:proofErr w:type="spellEnd"/>
      <w:r w:rsidRPr="00DB370A">
        <w:rPr>
          <w:rFonts w:asciiTheme="minorHAnsi" w:eastAsiaTheme="minorEastAsia" w:hAnsiTheme="minorHAnsi" w:cstheme="minorBidi"/>
          <w:kern w:val="2"/>
          <w14:ligatures w14:val="standardContextual"/>
        </w:rPr>
        <w:t>: Main shell script</w:t>
      </w:r>
      <w:r>
        <w:rPr>
          <w:rFonts w:asciiTheme="minorHAnsi" w:eastAsiaTheme="minorEastAsia" w:hAnsiTheme="minorHAnsi" w:cstheme="minorBidi"/>
          <w:kern w:val="2"/>
          <w14:ligatures w14:val="standardContextual"/>
        </w:rPr>
        <w:t xml:space="preserve"> file</w:t>
      </w:r>
      <w:r w:rsidRPr="00DB370A">
        <w:rPr>
          <w:rFonts w:asciiTheme="minorHAnsi" w:eastAsiaTheme="minorEastAsia" w:hAnsiTheme="minorHAnsi" w:cstheme="minorBidi"/>
          <w:kern w:val="2"/>
          <w14:ligatures w14:val="standardContextual"/>
        </w:rPr>
        <w:t xml:space="preserve"> to execute the HTHH package.</w:t>
      </w:r>
    </w:p>
    <w:p w14:paraId="0839A30D" w14:textId="383790E2" w:rsidR="00DB370A" w:rsidRPr="00DB370A" w:rsidRDefault="00DB370A" w:rsidP="005F34C9">
      <w:pPr>
        <w:pStyle w:val="NormalWeb"/>
        <w:numPr>
          <w:ilvl w:val="0"/>
          <w:numId w:val="19"/>
        </w:numPr>
        <w:spacing w:before="0" w:beforeAutospacing="0" w:after="0" w:afterAutospacing="0" w:line="276" w:lineRule="auto"/>
        <w:jc w:val="both"/>
        <w:rPr>
          <w:rFonts w:asciiTheme="minorHAnsi" w:eastAsiaTheme="minorEastAsia" w:hAnsiTheme="minorHAnsi" w:cstheme="minorBidi"/>
          <w:kern w:val="2"/>
          <w14:ligatures w14:val="standardContextual"/>
        </w:rPr>
      </w:pPr>
      <w:r w:rsidRPr="00DB370A">
        <w:rPr>
          <w:rFonts w:asciiTheme="minorHAnsi" w:eastAsiaTheme="minorEastAsia" w:hAnsiTheme="minorHAnsi" w:cstheme="minorBidi"/>
          <w:b/>
          <w:bCs/>
          <w:kern w:val="2"/>
          <w14:ligatures w14:val="standardContextual"/>
        </w:rPr>
        <w:t>Toplevel_Inputs_V4.cfg</w:t>
      </w:r>
      <w:r w:rsidRPr="00DB370A">
        <w:rPr>
          <w:rFonts w:asciiTheme="minorHAnsi" w:eastAsiaTheme="minorEastAsia" w:hAnsiTheme="minorHAnsi" w:cstheme="minorBidi"/>
          <w:kern w:val="2"/>
          <w14:ligatures w14:val="standardContextual"/>
        </w:rPr>
        <w:t>: Main configuration file for the package</w:t>
      </w:r>
      <w:r>
        <w:rPr>
          <w:rFonts w:asciiTheme="minorHAnsi" w:eastAsiaTheme="minorEastAsia" w:hAnsiTheme="minorHAnsi" w:cstheme="minorBidi"/>
          <w:kern w:val="2"/>
          <w14:ligatures w14:val="standardContextual"/>
        </w:rPr>
        <w:t xml:space="preserve"> (see Section </w:t>
      </w:r>
      <w:r w:rsidR="00085367">
        <w:rPr>
          <w:rFonts w:asciiTheme="minorHAnsi" w:eastAsiaTheme="minorEastAsia" w:hAnsiTheme="minorHAnsi" w:cstheme="minorBidi"/>
          <w:kern w:val="2"/>
          <w14:ligatures w14:val="standardContextual"/>
        </w:rPr>
        <w:t>3</w:t>
      </w:r>
      <w:r>
        <w:rPr>
          <w:rFonts w:asciiTheme="minorHAnsi" w:eastAsiaTheme="minorEastAsia" w:hAnsiTheme="minorHAnsi" w:cstheme="minorBidi"/>
          <w:kern w:val="2"/>
          <w14:ligatures w14:val="standardContextual"/>
        </w:rPr>
        <w:t>.</w:t>
      </w:r>
      <w:r w:rsidR="003D3C0D">
        <w:rPr>
          <w:rFonts w:asciiTheme="minorHAnsi" w:eastAsiaTheme="minorEastAsia" w:hAnsiTheme="minorHAnsi" w:cstheme="minorBidi"/>
          <w:kern w:val="2"/>
          <w14:ligatures w14:val="standardContextual"/>
        </w:rPr>
        <w:t>5</w:t>
      </w:r>
      <w:r>
        <w:rPr>
          <w:rFonts w:asciiTheme="minorHAnsi" w:eastAsiaTheme="minorEastAsia" w:hAnsiTheme="minorHAnsi" w:cstheme="minorBidi"/>
          <w:kern w:val="2"/>
          <w14:ligatures w14:val="standardContextual"/>
        </w:rPr>
        <w:t>)</w:t>
      </w:r>
      <w:r w:rsidRPr="00DB370A">
        <w:rPr>
          <w:rFonts w:asciiTheme="minorHAnsi" w:eastAsiaTheme="minorEastAsia" w:hAnsiTheme="minorHAnsi" w:cstheme="minorBidi"/>
          <w:kern w:val="2"/>
          <w14:ligatures w14:val="standardContextual"/>
        </w:rPr>
        <w:t>.</w:t>
      </w:r>
    </w:p>
    <w:p w14:paraId="2630D93B" w14:textId="307E4135" w:rsidR="00DB370A" w:rsidRPr="00DB370A" w:rsidRDefault="00DB370A" w:rsidP="005F34C9">
      <w:pPr>
        <w:pStyle w:val="NormalWeb"/>
        <w:numPr>
          <w:ilvl w:val="0"/>
          <w:numId w:val="19"/>
        </w:numPr>
        <w:spacing w:before="0" w:beforeAutospacing="0" w:after="0" w:afterAutospacing="0" w:line="276" w:lineRule="auto"/>
        <w:jc w:val="both"/>
        <w:rPr>
          <w:rFonts w:asciiTheme="minorHAnsi" w:eastAsiaTheme="minorEastAsia" w:hAnsiTheme="minorHAnsi" w:cstheme="minorBidi"/>
          <w:kern w:val="2"/>
          <w14:ligatures w14:val="standardContextual"/>
        </w:rPr>
      </w:pPr>
      <w:proofErr w:type="spellStart"/>
      <w:r w:rsidRPr="00DB370A">
        <w:rPr>
          <w:rFonts w:asciiTheme="minorHAnsi" w:eastAsiaTheme="minorEastAsia" w:hAnsiTheme="minorHAnsi" w:cstheme="minorBidi"/>
          <w:b/>
          <w:bCs/>
          <w:kern w:val="2"/>
          <w14:ligatures w14:val="standardContextual"/>
        </w:rPr>
        <w:t>orbit_dat</w:t>
      </w:r>
      <w:r>
        <w:rPr>
          <w:rFonts w:asciiTheme="minorHAnsi" w:eastAsiaTheme="minorEastAsia" w:hAnsiTheme="minorHAnsi" w:cstheme="minorBidi"/>
          <w:b/>
          <w:bCs/>
          <w:kern w:val="2"/>
          <w14:ligatures w14:val="standardContextual"/>
        </w:rPr>
        <w:t>a</w:t>
      </w:r>
      <w:proofErr w:type="spellEnd"/>
      <w:r>
        <w:rPr>
          <w:rFonts w:asciiTheme="minorHAnsi" w:eastAsiaTheme="minorEastAsia" w:hAnsiTheme="minorHAnsi" w:cstheme="minorBidi"/>
          <w:b/>
          <w:bCs/>
          <w:kern w:val="2"/>
          <w14:ligatures w14:val="standardContextual"/>
        </w:rPr>
        <w:t>/</w:t>
      </w:r>
      <w:proofErr w:type="spellStart"/>
      <w:r w:rsidRPr="00DB370A">
        <w:rPr>
          <w:rFonts w:asciiTheme="minorHAnsi" w:eastAsiaTheme="minorEastAsia" w:hAnsiTheme="minorHAnsi" w:cstheme="minorBidi"/>
          <w:b/>
          <w:bCs/>
          <w:kern w:val="2"/>
          <w14:ligatures w14:val="standardContextual"/>
        </w:rPr>
        <w:t>physics_data</w:t>
      </w:r>
      <w:proofErr w:type="spellEnd"/>
      <w:r w:rsidRPr="00DB370A">
        <w:rPr>
          <w:rFonts w:asciiTheme="minorHAnsi" w:eastAsiaTheme="minorEastAsia" w:hAnsiTheme="minorHAnsi" w:cstheme="minorBidi"/>
          <w:kern w:val="2"/>
          <w14:ligatures w14:val="standardContextual"/>
        </w:rPr>
        <w:t xml:space="preserve">: </w:t>
      </w:r>
      <w:r>
        <w:rPr>
          <w:rFonts w:asciiTheme="minorHAnsi" w:eastAsiaTheme="minorEastAsia" w:hAnsiTheme="minorHAnsi" w:cstheme="minorBidi"/>
          <w:kern w:val="2"/>
          <w14:ligatures w14:val="standardContextual"/>
        </w:rPr>
        <w:t>Directory c</w:t>
      </w:r>
      <w:r w:rsidRPr="00DB370A">
        <w:rPr>
          <w:rFonts w:asciiTheme="minorHAnsi" w:eastAsiaTheme="minorEastAsia" w:hAnsiTheme="minorHAnsi" w:cstheme="minorBidi"/>
          <w:kern w:val="2"/>
          <w14:ligatures w14:val="standardContextual"/>
        </w:rPr>
        <w:t>ontain</w:t>
      </w:r>
      <w:r>
        <w:rPr>
          <w:rFonts w:asciiTheme="minorHAnsi" w:eastAsiaTheme="minorEastAsia" w:hAnsiTheme="minorHAnsi" w:cstheme="minorBidi"/>
          <w:kern w:val="2"/>
          <w14:ligatures w14:val="standardContextual"/>
        </w:rPr>
        <w:t>ing</w:t>
      </w:r>
      <w:r w:rsidRPr="00DB370A">
        <w:rPr>
          <w:rFonts w:asciiTheme="minorHAnsi" w:eastAsiaTheme="minorEastAsia" w:hAnsiTheme="minorHAnsi" w:cstheme="minorBidi"/>
          <w:kern w:val="2"/>
          <w14:ligatures w14:val="standardContextual"/>
        </w:rPr>
        <w:t xml:space="preserve"> </w:t>
      </w:r>
      <w:r>
        <w:rPr>
          <w:rFonts w:asciiTheme="minorHAnsi" w:eastAsiaTheme="minorEastAsia" w:hAnsiTheme="minorHAnsi" w:cstheme="minorBidi"/>
          <w:kern w:val="2"/>
          <w14:ligatures w14:val="standardContextual"/>
        </w:rPr>
        <w:t>input files (</w:t>
      </w:r>
      <w:r w:rsidRPr="00DB370A">
        <w:rPr>
          <w:rFonts w:asciiTheme="minorHAnsi" w:eastAsiaTheme="minorEastAsia" w:hAnsiTheme="minorHAnsi" w:cstheme="minorBidi"/>
          <w:kern w:val="2"/>
          <w14:ligatures w14:val="standardContextual"/>
        </w:rPr>
        <w:t>BUV radiance, pressure, temperature, ozone profiles, Mie paramete</w:t>
      </w:r>
      <w:r>
        <w:rPr>
          <w:rFonts w:asciiTheme="minorHAnsi" w:eastAsiaTheme="minorEastAsia" w:hAnsiTheme="minorHAnsi" w:cstheme="minorBidi"/>
          <w:kern w:val="2"/>
          <w14:ligatures w14:val="standardContextual"/>
        </w:rPr>
        <w:t xml:space="preserve">rs, absorption cross sections; see Section </w:t>
      </w:r>
      <w:r w:rsidR="00085367">
        <w:rPr>
          <w:rFonts w:asciiTheme="minorHAnsi" w:eastAsiaTheme="minorEastAsia" w:hAnsiTheme="minorHAnsi" w:cstheme="minorBidi"/>
          <w:kern w:val="2"/>
          <w14:ligatures w14:val="standardContextual"/>
        </w:rPr>
        <w:t>3</w:t>
      </w:r>
      <w:r>
        <w:rPr>
          <w:rFonts w:asciiTheme="minorHAnsi" w:eastAsiaTheme="minorEastAsia" w:hAnsiTheme="minorHAnsi" w:cstheme="minorBidi"/>
          <w:kern w:val="2"/>
          <w14:ligatures w14:val="standardContextual"/>
        </w:rPr>
        <w:t>.</w:t>
      </w:r>
      <w:r w:rsidR="003D3C0D">
        <w:rPr>
          <w:rFonts w:asciiTheme="minorHAnsi" w:eastAsiaTheme="minorEastAsia" w:hAnsiTheme="minorHAnsi" w:cstheme="minorBidi"/>
          <w:kern w:val="2"/>
          <w14:ligatures w14:val="standardContextual"/>
        </w:rPr>
        <w:t>1</w:t>
      </w:r>
      <w:r w:rsidR="00085367" w:rsidRPr="00085367">
        <w:rPr>
          <w:rFonts w:asciiTheme="minorHAnsi" w:eastAsiaTheme="minorEastAsia" w:hAnsiTheme="minorHAnsi" w:cstheme="minorBidi"/>
          <w:kern w:val="2"/>
          <w14:ligatures w14:val="standardContextual"/>
        </w:rPr>
        <w:t>–</w:t>
      </w:r>
      <w:r w:rsidR="00085367">
        <w:rPr>
          <w:rFonts w:asciiTheme="minorHAnsi" w:eastAsiaTheme="minorEastAsia" w:hAnsiTheme="minorHAnsi" w:cstheme="minorBidi"/>
          <w:kern w:val="2"/>
          <w14:ligatures w14:val="standardContextual"/>
        </w:rPr>
        <w:t>3</w:t>
      </w:r>
      <w:r>
        <w:rPr>
          <w:rFonts w:asciiTheme="minorHAnsi" w:eastAsiaTheme="minorEastAsia" w:hAnsiTheme="minorHAnsi" w:cstheme="minorBidi"/>
          <w:kern w:val="2"/>
          <w14:ligatures w14:val="standardContextual"/>
        </w:rPr>
        <w:t>.</w:t>
      </w:r>
      <w:r w:rsidR="003D3C0D">
        <w:rPr>
          <w:rFonts w:asciiTheme="minorHAnsi" w:eastAsiaTheme="minorEastAsia" w:hAnsiTheme="minorHAnsi" w:cstheme="minorBidi"/>
          <w:kern w:val="2"/>
          <w14:ligatures w14:val="standardContextual"/>
        </w:rPr>
        <w:t>4</w:t>
      </w:r>
      <w:r>
        <w:rPr>
          <w:rFonts w:asciiTheme="minorHAnsi" w:eastAsiaTheme="minorEastAsia" w:hAnsiTheme="minorHAnsi" w:cstheme="minorBidi"/>
          <w:kern w:val="2"/>
          <w14:ligatures w14:val="standardContextual"/>
        </w:rPr>
        <w:t>)</w:t>
      </w:r>
      <w:r w:rsidRPr="00DB370A">
        <w:rPr>
          <w:rFonts w:asciiTheme="minorHAnsi" w:eastAsiaTheme="minorEastAsia" w:hAnsiTheme="minorHAnsi" w:cstheme="minorBidi"/>
          <w:kern w:val="2"/>
          <w14:ligatures w14:val="standardContextual"/>
        </w:rPr>
        <w:t>.</w:t>
      </w:r>
    </w:p>
    <w:p w14:paraId="3B0A660E" w14:textId="2D22D67F" w:rsidR="00DB370A" w:rsidRPr="00DB370A" w:rsidRDefault="00DB370A" w:rsidP="005F34C9">
      <w:pPr>
        <w:pStyle w:val="NormalWeb"/>
        <w:numPr>
          <w:ilvl w:val="0"/>
          <w:numId w:val="19"/>
        </w:numPr>
        <w:spacing w:before="0" w:beforeAutospacing="0" w:after="0" w:afterAutospacing="0" w:line="276" w:lineRule="auto"/>
        <w:jc w:val="both"/>
        <w:rPr>
          <w:rFonts w:asciiTheme="minorHAnsi" w:eastAsiaTheme="minorEastAsia" w:hAnsiTheme="minorHAnsi" w:cstheme="minorBidi"/>
          <w:kern w:val="2"/>
          <w14:ligatures w14:val="standardContextual"/>
        </w:rPr>
      </w:pPr>
      <w:r w:rsidRPr="00DB370A">
        <w:rPr>
          <w:rFonts w:asciiTheme="minorHAnsi" w:eastAsiaTheme="minorEastAsia" w:hAnsiTheme="minorHAnsi" w:cstheme="minorBidi"/>
          <w:b/>
          <w:bCs/>
          <w:kern w:val="2"/>
          <w14:ligatures w14:val="standardContextual"/>
        </w:rPr>
        <w:lastRenderedPageBreak/>
        <w:t>Retrieval_MeasRatio_Mk2_with_SO2_V</w:t>
      </w:r>
      <w:proofErr w:type="gramStart"/>
      <w:r w:rsidRPr="00DB370A">
        <w:rPr>
          <w:rFonts w:asciiTheme="minorHAnsi" w:eastAsiaTheme="minorEastAsia" w:hAnsiTheme="minorHAnsi" w:cstheme="minorBidi"/>
          <w:b/>
          <w:bCs/>
          <w:kern w:val="2"/>
          <w14:ligatures w14:val="standardContextual"/>
        </w:rPr>
        <w:t>4.f</w:t>
      </w:r>
      <w:proofErr w:type="gramEnd"/>
      <w:r w:rsidRPr="00DB370A">
        <w:rPr>
          <w:rFonts w:asciiTheme="minorHAnsi" w:eastAsiaTheme="minorEastAsia" w:hAnsiTheme="minorHAnsi" w:cstheme="minorBidi"/>
          <w:b/>
          <w:bCs/>
          <w:kern w:val="2"/>
          <w14:ligatures w14:val="standardContextual"/>
        </w:rPr>
        <w:t>90</w:t>
      </w:r>
      <w:r w:rsidRPr="00DB370A">
        <w:rPr>
          <w:rFonts w:asciiTheme="minorHAnsi" w:eastAsiaTheme="minorEastAsia" w:hAnsiTheme="minorHAnsi" w:cstheme="minorBidi"/>
          <w:kern w:val="2"/>
          <w14:ligatures w14:val="standardContextual"/>
        </w:rPr>
        <w:t>: Main Fortran retrieval code for the HTHH workflow.</w:t>
      </w:r>
    </w:p>
    <w:p w14:paraId="18F9F4B7" w14:textId="74830D83" w:rsidR="00DB370A" w:rsidRPr="00DB370A" w:rsidRDefault="00DB370A" w:rsidP="005F34C9">
      <w:pPr>
        <w:pStyle w:val="NormalWeb"/>
        <w:numPr>
          <w:ilvl w:val="0"/>
          <w:numId w:val="19"/>
        </w:numPr>
        <w:spacing w:before="0" w:beforeAutospacing="0" w:after="0" w:afterAutospacing="0" w:line="276" w:lineRule="auto"/>
        <w:jc w:val="both"/>
        <w:rPr>
          <w:rFonts w:asciiTheme="minorHAnsi" w:eastAsiaTheme="minorEastAsia" w:hAnsiTheme="minorHAnsi" w:cstheme="minorBidi"/>
          <w:kern w:val="2"/>
          <w14:ligatures w14:val="standardContextual"/>
        </w:rPr>
      </w:pPr>
      <w:proofErr w:type="spellStart"/>
      <w:r w:rsidRPr="00DB370A">
        <w:rPr>
          <w:rFonts w:asciiTheme="minorHAnsi" w:eastAsiaTheme="minorEastAsia" w:hAnsiTheme="minorHAnsi" w:cstheme="minorBidi"/>
          <w:b/>
          <w:bCs/>
          <w:kern w:val="2"/>
          <w14:ligatures w14:val="standardContextual"/>
        </w:rPr>
        <w:t>TONGA_Sourcecode</w:t>
      </w:r>
      <w:proofErr w:type="spellEnd"/>
      <w:r w:rsidRPr="00DB370A">
        <w:rPr>
          <w:rFonts w:asciiTheme="minorHAnsi" w:eastAsiaTheme="minorEastAsia" w:hAnsiTheme="minorHAnsi" w:cstheme="minorBidi"/>
          <w:b/>
          <w:bCs/>
          <w:kern w:val="2"/>
          <w14:ligatures w14:val="standardContextual"/>
        </w:rPr>
        <w:t>:</w:t>
      </w:r>
      <w:r w:rsidRPr="00DB370A">
        <w:rPr>
          <w:rFonts w:asciiTheme="minorHAnsi" w:eastAsiaTheme="minorEastAsia" w:hAnsiTheme="minorHAnsi" w:cstheme="minorBidi"/>
          <w:kern w:val="2"/>
          <w14:ligatures w14:val="standardContextual"/>
        </w:rPr>
        <w:t xml:space="preserve"> Directory containing HTHH internal source modules.</w:t>
      </w:r>
    </w:p>
    <w:p w14:paraId="482DCAD9" w14:textId="6E953940" w:rsidR="00DB370A" w:rsidRPr="00DB370A" w:rsidRDefault="00DB370A" w:rsidP="005F34C9">
      <w:pPr>
        <w:pStyle w:val="NormalWeb"/>
        <w:numPr>
          <w:ilvl w:val="0"/>
          <w:numId w:val="19"/>
        </w:numPr>
        <w:spacing w:before="0" w:beforeAutospacing="0" w:after="0" w:afterAutospacing="0" w:line="276" w:lineRule="auto"/>
        <w:jc w:val="both"/>
        <w:rPr>
          <w:rFonts w:asciiTheme="minorHAnsi" w:eastAsiaTheme="minorEastAsia" w:hAnsiTheme="minorHAnsi" w:cstheme="minorBidi"/>
          <w:kern w:val="2"/>
          <w14:ligatures w14:val="standardContextual"/>
        </w:rPr>
      </w:pPr>
      <w:r w:rsidRPr="00DB370A">
        <w:rPr>
          <w:rFonts w:asciiTheme="minorHAnsi" w:eastAsiaTheme="minorEastAsia" w:hAnsiTheme="minorHAnsi" w:cstheme="minorBidi"/>
          <w:b/>
          <w:bCs/>
          <w:kern w:val="2"/>
          <w14:ligatures w14:val="standardContextual"/>
        </w:rPr>
        <w:t>RTS_VLIDORT2p8p3_f90pack_31oct2022:</w:t>
      </w:r>
      <w:r w:rsidRPr="00DB370A">
        <w:rPr>
          <w:rFonts w:asciiTheme="minorHAnsi" w:eastAsiaTheme="minorEastAsia" w:hAnsiTheme="minorHAnsi" w:cstheme="minorBidi"/>
          <w:kern w:val="2"/>
          <w14:ligatures w14:val="standardContextual"/>
        </w:rPr>
        <w:t xml:space="preserve"> </w:t>
      </w:r>
      <w:r>
        <w:rPr>
          <w:rFonts w:asciiTheme="minorHAnsi" w:eastAsiaTheme="minorEastAsia" w:hAnsiTheme="minorHAnsi" w:cstheme="minorBidi"/>
          <w:kern w:val="2"/>
          <w14:ligatures w14:val="standardContextual"/>
        </w:rPr>
        <w:t>Directory c</w:t>
      </w:r>
      <w:r w:rsidRPr="00DB370A">
        <w:rPr>
          <w:rFonts w:asciiTheme="minorHAnsi" w:eastAsiaTheme="minorEastAsia" w:hAnsiTheme="minorHAnsi" w:cstheme="minorBidi"/>
          <w:kern w:val="2"/>
          <w14:ligatures w14:val="standardContextual"/>
        </w:rPr>
        <w:t>ontain</w:t>
      </w:r>
      <w:r>
        <w:rPr>
          <w:rFonts w:asciiTheme="minorHAnsi" w:eastAsiaTheme="minorEastAsia" w:hAnsiTheme="minorHAnsi" w:cstheme="minorBidi"/>
          <w:kern w:val="2"/>
          <w14:ligatures w14:val="standardContextual"/>
        </w:rPr>
        <w:t>ing</w:t>
      </w:r>
      <w:r w:rsidRPr="00DB370A">
        <w:rPr>
          <w:rFonts w:asciiTheme="minorHAnsi" w:eastAsiaTheme="minorEastAsia" w:hAnsiTheme="minorHAnsi" w:cstheme="minorBidi"/>
          <w:kern w:val="2"/>
          <w14:ligatures w14:val="standardContextual"/>
        </w:rPr>
        <w:t xml:space="preserve"> VLIDORT radiative transfer model source code.</w:t>
      </w:r>
    </w:p>
    <w:p w14:paraId="068FE404" w14:textId="09006042" w:rsidR="00DB370A" w:rsidRDefault="00DB370A" w:rsidP="005F34C9">
      <w:pPr>
        <w:pStyle w:val="NormalWeb"/>
        <w:numPr>
          <w:ilvl w:val="0"/>
          <w:numId w:val="19"/>
        </w:numPr>
        <w:spacing w:before="0" w:beforeAutospacing="0" w:after="0" w:afterAutospacing="0" w:line="276" w:lineRule="auto"/>
        <w:jc w:val="both"/>
        <w:rPr>
          <w:rFonts w:asciiTheme="minorHAnsi" w:eastAsiaTheme="minorEastAsia" w:hAnsiTheme="minorHAnsi" w:cstheme="minorBidi"/>
          <w:kern w:val="2"/>
          <w14:ligatures w14:val="standardContextual"/>
        </w:rPr>
      </w:pPr>
      <w:r w:rsidRPr="00DB370A">
        <w:rPr>
          <w:rFonts w:asciiTheme="minorHAnsi" w:eastAsiaTheme="minorEastAsia" w:hAnsiTheme="minorHAnsi" w:cstheme="minorBidi"/>
          <w:b/>
          <w:bCs/>
          <w:kern w:val="2"/>
          <w14:ligatures w14:val="standardContextual"/>
        </w:rPr>
        <w:t>RTSMie_sourcecode_V1p7:</w:t>
      </w:r>
      <w:r w:rsidRPr="00DB370A">
        <w:rPr>
          <w:rFonts w:asciiTheme="minorHAnsi" w:eastAsiaTheme="minorEastAsia" w:hAnsiTheme="minorHAnsi" w:cstheme="minorBidi"/>
          <w:kern w:val="2"/>
          <w14:ligatures w14:val="standardContextual"/>
        </w:rPr>
        <w:t xml:space="preserve"> </w:t>
      </w:r>
      <w:r>
        <w:rPr>
          <w:rFonts w:asciiTheme="minorHAnsi" w:eastAsiaTheme="minorEastAsia" w:hAnsiTheme="minorHAnsi" w:cstheme="minorBidi"/>
          <w:kern w:val="2"/>
          <w14:ligatures w14:val="standardContextual"/>
        </w:rPr>
        <w:t>Directory c</w:t>
      </w:r>
      <w:r w:rsidRPr="00DB370A">
        <w:rPr>
          <w:rFonts w:asciiTheme="minorHAnsi" w:eastAsiaTheme="minorEastAsia" w:hAnsiTheme="minorHAnsi" w:cstheme="minorBidi"/>
          <w:kern w:val="2"/>
          <w14:ligatures w14:val="standardContextual"/>
        </w:rPr>
        <w:t>ontain</w:t>
      </w:r>
      <w:r>
        <w:rPr>
          <w:rFonts w:asciiTheme="minorHAnsi" w:eastAsiaTheme="minorEastAsia" w:hAnsiTheme="minorHAnsi" w:cstheme="minorBidi"/>
          <w:kern w:val="2"/>
          <w14:ligatures w14:val="standardContextual"/>
        </w:rPr>
        <w:t>ing</w:t>
      </w:r>
      <w:r w:rsidRPr="00DB370A">
        <w:rPr>
          <w:rFonts w:asciiTheme="minorHAnsi" w:eastAsiaTheme="minorEastAsia" w:hAnsiTheme="minorHAnsi" w:cstheme="minorBidi"/>
          <w:kern w:val="2"/>
          <w14:ligatures w14:val="standardContextual"/>
        </w:rPr>
        <w:t xml:space="preserve"> Mie source code.</w:t>
      </w:r>
    </w:p>
    <w:p w14:paraId="13C32E59" w14:textId="77777777" w:rsidR="00577425" w:rsidRDefault="00577425" w:rsidP="00577425">
      <w:pPr>
        <w:pStyle w:val="NormalWeb"/>
        <w:spacing w:before="0" w:beforeAutospacing="0" w:after="0" w:afterAutospacing="0" w:line="276" w:lineRule="auto"/>
        <w:ind w:left="360"/>
        <w:jc w:val="both"/>
        <w:rPr>
          <w:rFonts w:asciiTheme="minorHAnsi" w:eastAsiaTheme="minorEastAsia" w:hAnsiTheme="minorHAnsi" w:cstheme="minorBidi"/>
          <w:i/>
          <w:iCs/>
          <w:kern w:val="2"/>
          <w14:ligatures w14:val="standardContextual"/>
        </w:rPr>
      </w:pPr>
    </w:p>
    <w:p w14:paraId="03F6E5D1" w14:textId="3B854DCE" w:rsidR="00577425" w:rsidRDefault="00577425" w:rsidP="00577425">
      <w:pPr>
        <w:pStyle w:val="NormalWeb"/>
        <w:spacing w:before="0" w:beforeAutospacing="0" w:after="0" w:afterAutospacing="0" w:line="276" w:lineRule="auto"/>
        <w:ind w:left="360"/>
        <w:jc w:val="both"/>
        <w:rPr>
          <w:rFonts w:asciiTheme="minorHAnsi" w:eastAsiaTheme="minorEastAsia" w:hAnsiTheme="minorHAnsi" w:cstheme="minorBidi"/>
          <w:i/>
          <w:iCs/>
          <w:kern w:val="2"/>
          <w:sz w:val="22"/>
          <w:szCs w:val="22"/>
          <w14:ligatures w14:val="standardContextual"/>
        </w:rPr>
      </w:pPr>
      <w:r w:rsidRPr="00577425">
        <w:rPr>
          <w:rFonts w:asciiTheme="minorHAnsi" w:eastAsiaTheme="minorEastAsia" w:hAnsiTheme="minorHAnsi" w:cstheme="minorBidi" w:hint="eastAsia"/>
          <w:i/>
          <w:iCs/>
          <w:kern w:val="2"/>
          <w:sz w:val="22"/>
          <w:szCs w:val="22"/>
          <w14:ligatures w14:val="standardContextual"/>
        </w:rPr>
        <w:t>*</w:t>
      </w:r>
      <w:r w:rsidRPr="00577425">
        <w:rPr>
          <w:rFonts w:asciiTheme="minorHAnsi" w:eastAsiaTheme="minorEastAsia" w:hAnsiTheme="minorHAnsi" w:cstheme="minorBidi"/>
          <w:i/>
          <w:iCs/>
          <w:kern w:val="2"/>
          <w:sz w:val="22"/>
          <w:szCs w:val="22"/>
          <w14:ligatures w14:val="standardContextual"/>
        </w:rPr>
        <w:t>Our package supports the O</w:t>
      </w:r>
      <w:r>
        <w:rPr>
          <w:rFonts w:asciiTheme="minorHAnsi" w:eastAsiaTheme="minorEastAsia" w:hAnsiTheme="minorHAnsi" w:cstheme="minorBidi"/>
          <w:i/>
          <w:iCs/>
          <w:kern w:val="2"/>
          <w:sz w:val="22"/>
          <w:szCs w:val="22"/>
          <w14:ligatures w14:val="standardContextual"/>
        </w:rPr>
        <w:t>pen</w:t>
      </w:r>
      <w:r w:rsidRPr="00577425">
        <w:rPr>
          <w:rFonts w:asciiTheme="minorHAnsi" w:eastAsiaTheme="minorEastAsia" w:hAnsiTheme="minorHAnsi" w:cstheme="minorBidi"/>
          <w:i/>
          <w:iCs/>
          <w:kern w:val="2"/>
          <w:sz w:val="22"/>
          <w:szCs w:val="22"/>
          <w14:ligatures w14:val="standardContextual"/>
        </w:rPr>
        <w:t>MP option. Please use the files marked with “_OMP” for running with O</w:t>
      </w:r>
      <w:r>
        <w:rPr>
          <w:rFonts w:asciiTheme="minorHAnsi" w:eastAsiaTheme="minorEastAsia" w:hAnsiTheme="minorHAnsi" w:cstheme="minorBidi"/>
          <w:i/>
          <w:iCs/>
          <w:kern w:val="2"/>
          <w:sz w:val="22"/>
          <w:szCs w:val="22"/>
          <w14:ligatures w14:val="standardContextual"/>
        </w:rPr>
        <w:t>pen</w:t>
      </w:r>
      <w:r w:rsidRPr="00577425">
        <w:rPr>
          <w:rFonts w:asciiTheme="minorHAnsi" w:eastAsiaTheme="minorEastAsia" w:hAnsiTheme="minorHAnsi" w:cstheme="minorBidi"/>
          <w:i/>
          <w:iCs/>
          <w:kern w:val="2"/>
          <w:sz w:val="22"/>
          <w:szCs w:val="22"/>
          <w14:ligatures w14:val="standardContextual"/>
        </w:rPr>
        <w:t xml:space="preserve">MP (e.g., </w:t>
      </w:r>
      <w:proofErr w:type="spellStart"/>
      <w:r w:rsidRPr="00577425">
        <w:rPr>
          <w:rFonts w:asciiTheme="minorHAnsi" w:eastAsiaTheme="minorEastAsia" w:hAnsiTheme="minorHAnsi" w:cstheme="minorBidi"/>
          <w:i/>
          <w:iCs/>
          <w:kern w:val="2"/>
          <w:sz w:val="22"/>
          <w:szCs w:val="22"/>
          <w14:ligatures w14:val="standardContextual"/>
        </w:rPr>
        <w:t>HTHH_run_OMP.bash</w:t>
      </w:r>
      <w:proofErr w:type="spellEnd"/>
      <w:r w:rsidRPr="00577425">
        <w:rPr>
          <w:rFonts w:asciiTheme="minorHAnsi" w:eastAsiaTheme="minorEastAsia" w:hAnsiTheme="minorHAnsi" w:cstheme="minorBidi"/>
          <w:i/>
          <w:iCs/>
          <w:kern w:val="2"/>
          <w:sz w:val="22"/>
          <w:szCs w:val="22"/>
          <w14:ligatures w14:val="standardContextual"/>
        </w:rPr>
        <w:t>, Retrieval_MeasRatio_Mk2_with_SO2_V4_OMP.f90, and Toplevel_Inputs_V4_OMP.cfg).</w:t>
      </w:r>
    </w:p>
    <w:p w14:paraId="44AE74A5" w14:textId="402D3440" w:rsidR="009848C6" w:rsidRPr="00577425" w:rsidRDefault="009848C6" w:rsidP="00577425">
      <w:pPr>
        <w:pStyle w:val="NormalWeb"/>
        <w:spacing w:before="0" w:beforeAutospacing="0" w:after="0" w:afterAutospacing="0" w:line="276" w:lineRule="auto"/>
        <w:ind w:left="360"/>
        <w:jc w:val="both"/>
        <w:rPr>
          <w:rFonts w:asciiTheme="minorHAnsi" w:eastAsiaTheme="minorEastAsia" w:hAnsiTheme="minorHAnsi" w:cstheme="minorBidi"/>
          <w:i/>
          <w:iCs/>
          <w:kern w:val="2"/>
          <w:sz w:val="22"/>
          <w:szCs w:val="22"/>
          <w14:ligatures w14:val="standardContextual"/>
        </w:rPr>
      </w:pPr>
      <w:r>
        <w:rPr>
          <w:rFonts w:asciiTheme="minorHAnsi" w:eastAsiaTheme="minorEastAsia" w:hAnsiTheme="minorHAnsi" w:cstheme="minorBidi" w:hint="eastAsia"/>
          <w:i/>
          <w:iCs/>
          <w:kern w:val="2"/>
          <w:sz w:val="22"/>
          <w:szCs w:val="22"/>
          <w14:ligatures w14:val="standardContextual"/>
        </w:rPr>
        <w:t>*</w:t>
      </w:r>
      <w:r w:rsidRPr="009848C6">
        <w:rPr>
          <w:rFonts w:asciiTheme="minorHAnsi" w:eastAsiaTheme="minorEastAsia" w:hAnsiTheme="minorHAnsi" w:cstheme="minorBidi"/>
          <w:i/>
          <w:iCs/>
          <w:kern w:val="2"/>
          <w:sz w:val="22"/>
          <w:szCs w:val="22"/>
          <w14:ligatures w14:val="standardContextual"/>
        </w:rPr>
        <w:t xml:space="preserve">For a detailed visualization of the internal source code dependencies and the specific procedures, please refer to </w:t>
      </w:r>
      <w:hyperlink w:anchor="_Appendix_A._Source" w:history="1">
        <w:r w:rsidRPr="00F61D45">
          <w:rPr>
            <w:rStyle w:val="Hyperlink"/>
            <w:rFonts w:asciiTheme="minorHAnsi" w:eastAsiaTheme="minorEastAsia" w:hAnsiTheme="minorHAnsi" w:cstheme="minorBidi"/>
            <w:i/>
            <w:iCs/>
            <w:kern w:val="2"/>
            <w:sz w:val="22"/>
            <w:szCs w:val="22"/>
            <w14:ligatures w14:val="standardContextual"/>
          </w:rPr>
          <w:t>Appe</w:t>
        </w:r>
        <w:r w:rsidRPr="00F61D45">
          <w:rPr>
            <w:rStyle w:val="Hyperlink"/>
            <w:rFonts w:asciiTheme="minorHAnsi" w:eastAsiaTheme="minorEastAsia" w:hAnsiTheme="minorHAnsi" w:cstheme="minorBidi"/>
            <w:i/>
            <w:iCs/>
            <w:kern w:val="2"/>
            <w:sz w:val="22"/>
            <w:szCs w:val="22"/>
            <w14:ligatures w14:val="standardContextual"/>
          </w:rPr>
          <w:t>n</w:t>
        </w:r>
        <w:r w:rsidRPr="00F61D45">
          <w:rPr>
            <w:rStyle w:val="Hyperlink"/>
            <w:rFonts w:asciiTheme="minorHAnsi" w:eastAsiaTheme="minorEastAsia" w:hAnsiTheme="minorHAnsi" w:cstheme="minorBidi"/>
            <w:i/>
            <w:iCs/>
            <w:kern w:val="2"/>
            <w:sz w:val="22"/>
            <w:szCs w:val="22"/>
            <w14:ligatures w14:val="standardContextual"/>
          </w:rPr>
          <w:t>dix A. Source Code Detail</w:t>
        </w:r>
      </w:hyperlink>
      <w:r w:rsidRPr="009848C6">
        <w:rPr>
          <w:rFonts w:asciiTheme="minorHAnsi" w:eastAsiaTheme="minorEastAsia" w:hAnsiTheme="minorHAnsi" w:cstheme="minorBidi"/>
          <w:i/>
          <w:iCs/>
          <w:kern w:val="2"/>
          <w:sz w:val="22"/>
          <w:szCs w:val="22"/>
          <w14:ligatures w14:val="standardContextual"/>
        </w:rPr>
        <w:t>.</w:t>
      </w:r>
    </w:p>
    <w:p w14:paraId="28023A8D" w14:textId="055ADCE2" w:rsidR="00AA372B" w:rsidRPr="00AA372B" w:rsidRDefault="00AA372B" w:rsidP="005F34C9">
      <w:pPr>
        <w:pStyle w:val="NormalWeb"/>
        <w:spacing w:line="276" w:lineRule="auto"/>
        <w:jc w:val="both"/>
        <w:rPr>
          <w:rFonts w:asciiTheme="minorHAnsi" w:eastAsiaTheme="minorEastAsia" w:hAnsiTheme="minorHAnsi" w:cstheme="minorBidi"/>
          <w:kern w:val="2"/>
          <w14:ligatures w14:val="standardContextual"/>
        </w:rPr>
      </w:pPr>
      <w:r w:rsidRPr="00AA372B">
        <w:rPr>
          <w:rFonts w:asciiTheme="minorHAnsi" w:eastAsiaTheme="minorEastAsia" w:hAnsiTheme="minorHAnsi" w:cstheme="minorBidi"/>
          <w:kern w:val="2"/>
          <w14:ligatures w14:val="standardContextual"/>
        </w:rPr>
        <w:t>To run the HTHH package, follow these steps:</w:t>
      </w:r>
    </w:p>
    <w:p w14:paraId="3BFDEB08" w14:textId="77777777" w:rsidR="00AA372B" w:rsidRPr="007F5759" w:rsidRDefault="00AA372B" w:rsidP="005F34C9">
      <w:pPr>
        <w:pStyle w:val="NormalWeb"/>
        <w:numPr>
          <w:ilvl w:val="0"/>
          <w:numId w:val="6"/>
        </w:numPr>
        <w:spacing w:line="276" w:lineRule="auto"/>
        <w:jc w:val="both"/>
        <w:rPr>
          <w:rFonts w:asciiTheme="minorHAnsi" w:eastAsiaTheme="minorEastAsia" w:hAnsiTheme="minorHAnsi" w:cstheme="minorBidi"/>
          <w:b/>
          <w:bCs/>
          <w:kern w:val="2"/>
          <w14:ligatures w14:val="standardContextual"/>
        </w:rPr>
      </w:pPr>
      <w:r w:rsidRPr="00AA372B">
        <w:rPr>
          <w:rFonts w:asciiTheme="minorHAnsi" w:eastAsiaTheme="minorEastAsia" w:hAnsiTheme="minorHAnsi" w:cstheme="minorBidi"/>
          <w:b/>
          <w:bCs/>
          <w:kern w:val="2"/>
          <w14:ligatures w14:val="standardContextual"/>
        </w:rPr>
        <w:t>Set Up Configuration Files</w:t>
      </w:r>
      <w:r w:rsidRPr="007F5759">
        <w:rPr>
          <w:rFonts w:asciiTheme="minorHAnsi" w:eastAsiaTheme="minorEastAsia" w:hAnsiTheme="minorHAnsi" w:cstheme="minorBidi"/>
          <w:b/>
          <w:bCs/>
          <w:kern w:val="2"/>
          <w14:ligatures w14:val="standardContextual"/>
        </w:rPr>
        <w:t>:</w:t>
      </w:r>
    </w:p>
    <w:p w14:paraId="172E73FD" w14:textId="6EBEAD09" w:rsidR="00AA372B" w:rsidRDefault="00AA372B" w:rsidP="005F34C9">
      <w:pPr>
        <w:numPr>
          <w:ilvl w:val="1"/>
          <w:numId w:val="6"/>
        </w:numPr>
        <w:spacing w:before="100" w:beforeAutospacing="1" w:after="100" w:afterAutospacing="1" w:line="276" w:lineRule="auto"/>
        <w:jc w:val="both"/>
      </w:pPr>
      <w:r>
        <w:t xml:space="preserve">Open the </w:t>
      </w:r>
      <w:r w:rsidRPr="00AA372B">
        <w:t>Toplevel_Inputs_V4.cfg</w:t>
      </w:r>
      <w:r>
        <w:t xml:space="preserve"> file in the</w:t>
      </w:r>
      <w:r w:rsidR="00F00ACB">
        <w:t xml:space="preserve"> package</w:t>
      </w:r>
      <w:r>
        <w:t xml:space="preserve"> and adjust any necessary </w:t>
      </w:r>
      <w:r w:rsidR="00F00ACB">
        <w:t>settings</w:t>
      </w:r>
      <w:r>
        <w:t xml:space="preserve"> according to your desired output.</w:t>
      </w:r>
    </w:p>
    <w:p w14:paraId="6C2481D5" w14:textId="77777777" w:rsidR="00AA372B" w:rsidRPr="007F5759" w:rsidRDefault="00AA372B" w:rsidP="005F34C9">
      <w:pPr>
        <w:pStyle w:val="NormalWeb"/>
        <w:numPr>
          <w:ilvl w:val="0"/>
          <w:numId w:val="6"/>
        </w:numPr>
        <w:spacing w:line="276" w:lineRule="auto"/>
        <w:jc w:val="both"/>
        <w:rPr>
          <w:rFonts w:asciiTheme="minorHAnsi" w:eastAsiaTheme="minorEastAsia" w:hAnsiTheme="minorHAnsi" w:cstheme="minorBidi"/>
          <w:b/>
          <w:bCs/>
          <w:kern w:val="2"/>
          <w14:ligatures w14:val="standardContextual"/>
        </w:rPr>
      </w:pPr>
      <w:r w:rsidRPr="00AA372B">
        <w:rPr>
          <w:rFonts w:asciiTheme="minorHAnsi" w:eastAsiaTheme="minorEastAsia" w:hAnsiTheme="minorHAnsi" w:cstheme="minorBidi"/>
          <w:b/>
          <w:bCs/>
          <w:kern w:val="2"/>
          <w14:ligatures w14:val="standardContextual"/>
        </w:rPr>
        <w:t>Prepare Input Data</w:t>
      </w:r>
      <w:r w:rsidRPr="007F5759">
        <w:rPr>
          <w:rFonts w:asciiTheme="minorHAnsi" w:eastAsiaTheme="minorEastAsia" w:hAnsiTheme="minorHAnsi" w:cstheme="minorBidi"/>
          <w:b/>
          <w:bCs/>
          <w:kern w:val="2"/>
          <w14:ligatures w14:val="standardContextual"/>
        </w:rPr>
        <w:t>:</w:t>
      </w:r>
    </w:p>
    <w:p w14:paraId="38A9ACFC" w14:textId="32C5DE65" w:rsidR="00F00ACB" w:rsidRDefault="00AA372B" w:rsidP="005F34C9">
      <w:pPr>
        <w:numPr>
          <w:ilvl w:val="1"/>
          <w:numId w:val="6"/>
        </w:numPr>
        <w:spacing w:before="100" w:beforeAutospacing="1" w:after="100" w:afterAutospacing="1" w:line="276" w:lineRule="auto"/>
        <w:jc w:val="both"/>
      </w:pPr>
      <w:r>
        <w:t xml:space="preserve">Place the required input </w:t>
      </w:r>
      <w:r w:rsidRPr="00F00ACB">
        <w:t xml:space="preserve">files in the </w:t>
      </w:r>
      <w:proofErr w:type="spellStart"/>
      <w:r w:rsidR="00F00ACB" w:rsidRPr="00F00ACB">
        <w:t>orbit_data</w:t>
      </w:r>
      <w:proofErr w:type="spellEnd"/>
      <w:r w:rsidR="00F00ACB">
        <w:t xml:space="preserve"> (</w:t>
      </w:r>
      <w:r w:rsidR="003D3C0D">
        <w:t xml:space="preserve">atmospheric </w:t>
      </w:r>
      <w:r w:rsidR="00F00ACB">
        <w:t>profiles and BUV radiance)</w:t>
      </w:r>
      <w:r w:rsidR="00F00ACB" w:rsidRPr="00F00ACB">
        <w:t xml:space="preserve"> and </w:t>
      </w:r>
      <w:proofErr w:type="spellStart"/>
      <w:r w:rsidR="00F00ACB" w:rsidRPr="00F00ACB">
        <w:t>physical_data</w:t>
      </w:r>
      <w:proofErr w:type="spellEnd"/>
      <w:r w:rsidR="00F00ACB">
        <w:t xml:space="preserve"> (absorption cross sections)</w:t>
      </w:r>
      <w:r>
        <w:t xml:space="preserve"> directory. Ensure that files are formatted and named correctly as specified in the package instructions.</w:t>
      </w:r>
    </w:p>
    <w:p w14:paraId="4A5D0A84" w14:textId="449F199C" w:rsidR="00F00ACB" w:rsidRPr="007F5759" w:rsidRDefault="00F00ACB" w:rsidP="005F34C9">
      <w:pPr>
        <w:pStyle w:val="NormalWeb"/>
        <w:numPr>
          <w:ilvl w:val="0"/>
          <w:numId w:val="6"/>
        </w:numPr>
        <w:spacing w:line="276" w:lineRule="auto"/>
        <w:jc w:val="both"/>
        <w:rPr>
          <w:rFonts w:asciiTheme="minorHAnsi" w:eastAsiaTheme="minorEastAsia" w:hAnsiTheme="minorHAnsi" w:cstheme="minorBidi"/>
          <w:b/>
          <w:bCs/>
          <w:kern w:val="2"/>
          <w14:ligatures w14:val="standardContextual"/>
        </w:rPr>
      </w:pPr>
      <w:r>
        <w:rPr>
          <w:rFonts w:asciiTheme="minorHAnsi" w:eastAsiaTheme="minorEastAsia" w:hAnsiTheme="minorHAnsi" w:cstheme="minorBidi"/>
          <w:b/>
          <w:bCs/>
          <w:kern w:val="2"/>
          <w14:ligatures w14:val="standardContextual"/>
        </w:rPr>
        <w:t>Run the HTHH Package:</w:t>
      </w:r>
    </w:p>
    <w:p w14:paraId="74342DB7" w14:textId="22E5A2A2" w:rsidR="005F34C9" w:rsidRDefault="005F34C9" w:rsidP="005F34C9">
      <w:pPr>
        <w:numPr>
          <w:ilvl w:val="1"/>
          <w:numId w:val="6"/>
        </w:numPr>
        <w:spacing w:before="100" w:beforeAutospacing="1" w:after="100" w:afterAutospacing="1" w:line="276" w:lineRule="auto"/>
        <w:jc w:val="both"/>
      </w:pPr>
      <w:r w:rsidRPr="005F34C9">
        <w:t xml:space="preserve">By running the </w:t>
      </w:r>
      <w:proofErr w:type="spellStart"/>
      <w:r w:rsidRPr="005F34C9">
        <w:t>HTHH_run.bash</w:t>
      </w:r>
      <w:proofErr w:type="spellEnd"/>
      <w:r w:rsidRPr="005F34C9">
        <w:t xml:space="preserve"> file, you can execute the HTHH tool. </w:t>
      </w:r>
    </w:p>
    <w:p w14:paraId="65D5A2C0" w14:textId="77777777" w:rsidR="005F34C9" w:rsidRDefault="005F34C9" w:rsidP="005F34C9">
      <w:pPr>
        <w:numPr>
          <w:ilvl w:val="1"/>
          <w:numId w:val="6"/>
        </w:numPr>
        <w:spacing w:before="100" w:beforeAutospacing="1" w:after="100" w:afterAutospacing="1" w:line="276" w:lineRule="auto"/>
        <w:jc w:val="both"/>
      </w:pPr>
      <w:r w:rsidRPr="005F34C9">
        <w:rPr>
          <w:i/>
          <w:iCs/>
        </w:rPr>
        <w:t>MIE calculation:</w:t>
      </w:r>
      <w:r w:rsidRPr="005F34C9">
        <w:t xml:space="preserve"> Set “T” for “Performs Mie calcs and dumps Mie results to file ONLY” in the configuration file. MIE parameters are calculated using the wavelength grid of the input B</w:t>
      </w:r>
      <w:r w:rsidRPr="005F34C9">
        <w:rPr>
          <w:rFonts w:hint="eastAsia"/>
        </w:rPr>
        <w:t xml:space="preserve">UV radiance data. </w:t>
      </w:r>
    </w:p>
    <w:p w14:paraId="18A254B5" w14:textId="3288A3A6" w:rsidR="005F34C9" w:rsidRDefault="005F34C9" w:rsidP="005F34C9">
      <w:pPr>
        <w:numPr>
          <w:ilvl w:val="1"/>
          <w:numId w:val="6"/>
        </w:numPr>
        <w:spacing w:before="100" w:beforeAutospacing="1" w:after="100" w:afterAutospacing="1" w:line="276" w:lineRule="auto"/>
        <w:jc w:val="both"/>
      </w:pPr>
      <w:r w:rsidRPr="005F34C9">
        <w:rPr>
          <w:rFonts w:hint="eastAsia"/>
          <w:i/>
          <w:iCs/>
        </w:rPr>
        <w:t>Main retrieval:</w:t>
      </w:r>
      <w:r w:rsidRPr="005F34C9">
        <w:rPr>
          <w:rFonts w:hint="eastAsia"/>
        </w:rPr>
        <w:t xml:space="preserve"> Set </w:t>
      </w:r>
      <w:r w:rsidRPr="005F34C9">
        <w:rPr>
          <w:rFonts w:hint="eastAsia"/>
        </w:rPr>
        <w:t>“</w:t>
      </w:r>
      <w:r w:rsidRPr="005F34C9">
        <w:rPr>
          <w:rFonts w:hint="eastAsia"/>
        </w:rPr>
        <w:t>T</w:t>
      </w:r>
      <w:r w:rsidRPr="005F34C9">
        <w:rPr>
          <w:rFonts w:hint="eastAsia"/>
        </w:rPr>
        <w:t>”</w:t>
      </w:r>
      <w:r w:rsidRPr="005F34C9">
        <w:rPr>
          <w:rFonts w:hint="eastAsia"/>
        </w:rPr>
        <w:t xml:space="preserve"> for </w:t>
      </w:r>
      <w:r w:rsidRPr="005F34C9">
        <w:rPr>
          <w:rFonts w:hint="eastAsia"/>
        </w:rPr>
        <w:t>“</w:t>
      </w:r>
      <w:r w:rsidRPr="005F34C9">
        <w:rPr>
          <w:rFonts w:hint="eastAsia"/>
        </w:rPr>
        <w:t>Uses Mie file data if TRUE</w:t>
      </w:r>
      <w:r w:rsidRPr="005F34C9">
        <w:rPr>
          <w:rFonts w:hint="eastAsia"/>
        </w:rPr>
        <w:t>”</w:t>
      </w:r>
      <w:r w:rsidRPr="005F34C9">
        <w:rPr>
          <w:rFonts w:hint="eastAsia"/>
        </w:rPr>
        <w:t xml:space="preserve"> in the configuration file. </w:t>
      </w:r>
      <w:r w:rsidRPr="009C44F2">
        <w:rPr>
          <w:rFonts w:hint="eastAsia"/>
          <w:i/>
          <w:iCs/>
        </w:rPr>
        <w:t xml:space="preserve">For the retrieval of aerosols and SO2 (TBD), the calculated MIE parameters must </w:t>
      </w:r>
      <w:proofErr w:type="gramStart"/>
      <w:r w:rsidRPr="009C44F2">
        <w:rPr>
          <w:rFonts w:hint="eastAsia"/>
          <w:i/>
          <w:iCs/>
        </w:rPr>
        <w:t>be located in</w:t>
      </w:r>
      <w:proofErr w:type="gramEnd"/>
      <w:r w:rsidRPr="009C44F2">
        <w:rPr>
          <w:rFonts w:hint="eastAsia"/>
          <w:i/>
          <w:iCs/>
        </w:rPr>
        <w:t xml:space="preserve"> the </w:t>
      </w:r>
      <w:proofErr w:type="spellStart"/>
      <w:r w:rsidRPr="009C44F2">
        <w:rPr>
          <w:rFonts w:hint="eastAsia"/>
          <w:i/>
          <w:iCs/>
        </w:rPr>
        <w:t>orbit_data</w:t>
      </w:r>
      <w:proofErr w:type="spellEnd"/>
      <w:r w:rsidRPr="009C44F2">
        <w:rPr>
          <w:rFonts w:hint="eastAsia"/>
          <w:i/>
          <w:iCs/>
        </w:rPr>
        <w:t>/</w:t>
      </w:r>
      <w:proofErr w:type="spellStart"/>
      <w:r w:rsidRPr="009C44F2">
        <w:rPr>
          <w:rFonts w:hint="eastAsia"/>
          <w:i/>
          <w:iCs/>
        </w:rPr>
        <w:t>mie</w:t>
      </w:r>
      <w:proofErr w:type="spellEnd"/>
      <w:r w:rsidRPr="009C44F2">
        <w:rPr>
          <w:rFonts w:hint="eastAsia"/>
          <w:i/>
          <w:iCs/>
        </w:rPr>
        <w:t xml:space="preserve"> directory.</w:t>
      </w:r>
    </w:p>
    <w:p w14:paraId="3B589F17" w14:textId="77777777" w:rsidR="00AA372B" w:rsidRPr="007F5759" w:rsidRDefault="00AA372B" w:rsidP="005F34C9">
      <w:pPr>
        <w:pStyle w:val="NormalWeb"/>
        <w:numPr>
          <w:ilvl w:val="0"/>
          <w:numId w:val="6"/>
        </w:numPr>
        <w:spacing w:line="276" w:lineRule="auto"/>
        <w:jc w:val="both"/>
        <w:rPr>
          <w:rFonts w:asciiTheme="minorHAnsi" w:eastAsiaTheme="minorEastAsia" w:hAnsiTheme="minorHAnsi" w:cstheme="minorBidi"/>
          <w:b/>
          <w:bCs/>
          <w:kern w:val="2"/>
          <w14:ligatures w14:val="standardContextual"/>
        </w:rPr>
      </w:pPr>
      <w:r w:rsidRPr="00AA372B">
        <w:rPr>
          <w:rFonts w:asciiTheme="minorHAnsi" w:eastAsiaTheme="minorEastAsia" w:hAnsiTheme="minorHAnsi" w:cstheme="minorBidi"/>
          <w:b/>
          <w:bCs/>
          <w:kern w:val="2"/>
          <w14:ligatures w14:val="standardContextual"/>
        </w:rPr>
        <w:t>View the Output</w:t>
      </w:r>
      <w:r w:rsidRPr="007F5759">
        <w:rPr>
          <w:rFonts w:asciiTheme="minorHAnsi" w:eastAsiaTheme="minorEastAsia" w:hAnsiTheme="minorHAnsi" w:cstheme="minorBidi"/>
          <w:b/>
          <w:bCs/>
          <w:kern w:val="2"/>
          <w14:ligatures w14:val="standardContextual"/>
        </w:rPr>
        <w:t>:</w:t>
      </w:r>
    </w:p>
    <w:p w14:paraId="35F515AC" w14:textId="4F9EF53C" w:rsidR="005F34C9" w:rsidRDefault="00AA372B" w:rsidP="005F34C9">
      <w:pPr>
        <w:numPr>
          <w:ilvl w:val="1"/>
          <w:numId w:val="6"/>
        </w:numPr>
        <w:spacing w:before="100" w:beforeAutospacing="1" w:after="100" w:afterAutospacing="1" w:line="276" w:lineRule="auto"/>
        <w:jc w:val="both"/>
      </w:pPr>
      <w:r>
        <w:t xml:space="preserve">After running, the results will be saved in the </w:t>
      </w:r>
      <w:r w:rsidR="00BC6AB9">
        <w:rPr>
          <w:b/>
          <w:bCs/>
        </w:rPr>
        <w:t>main</w:t>
      </w:r>
      <w:r>
        <w:t xml:space="preserve"> directory. Check the output files to verify that the data retrieval was successful.</w:t>
      </w:r>
      <w:r w:rsidR="005F34C9">
        <w:t xml:space="preserve"> See Section </w:t>
      </w:r>
      <w:r w:rsidR="00085367">
        <w:t>4</w:t>
      </w:r>
      <w:r w:rsidR="005F34C9">
        <w:t xml:space="preserve"> for the details of the output files. </w:t>
      </w:r>
    </w:p>
    <w:p w14:paraId="18AEB888" w14:textId="6B22B36C" w:rsidR="00B17298" w:rsidRDefault="00AA372B" w:rsidP="004709FB">
      <w:pPr>
        <w:pStyle w:val="NormalWeb"/>
      </w:pPr>
      <w:r>
        <w:lastRenderedPageBreak/>
        <w:br/>
      </w:r>
    </w:p>
    <w:p w14:paraId="367434C5" w14:textId="75064559" w:rsidR="007B75ED" w:rsidRPr="007B75ED" w:rsidRDefault="004B6613" w:rsidP="005F34C9">
      <w:pPr>
        <w:pStyle w:val="Heading1"/>
        <w:numPr>
          <w:ilvl w:val="0"/>
          <w:numId w:val="2"/>
        </w:numPr>
        <w:jc w:val="both"/>
      </w:pPr>
      <w:bookmarkStart w:id="3" w:name="_Toc223701651"/>
      <w:r>
        <w:t>Guidelines for inputs</w:t>
      </w:r>
      <w:bookmarkEnd w:id="3"/>
    </w:p>
    <w:p w14:paraId="6EFA66D2" w14:textId="346C3348" w:rsidR="00275600" w:rsidRPr="007B75ED" w:rsidRDefault="00275600" w:rsidP="005F34C9">
      <w:pPr>
        <w:spacing w:before="100" w:beforeAutospacing="1" w:after="100" w:afterAutospacing="1" w:line="276" w:lineRule="auto"/>
        <w:jc w:val="both"/>
      </w:pPr>
      <w:r w:rsidRPr="000D0B3B">
        <w:t>The HTHH package requires specific input parameters, formatted and structured precisely.</w:t>
      </w:r>
      <w:r>
        <w:t xml:space="preserve"> </w:t>
      </w:r>
      <w:r w:rsidR="007B75ED">
        <w:t>The input data</w:t>
      </w:r>
      <w:r>
        <w:t xml:space="preserve"> type and format</w:t>
      </w:r>
      <w:r w:rsidR="007B75ED">
        <w:t xml:space="preserve"> for the HTHH package can be summarized </w:t>
      </w:r>
      <w:r>
        <w:t>in Table 1</w:t>
      </w:r>
      <w:r w:rsidR="007B75ED">
        <w:t xml:space="preserve">. 'Mandatory change files' refer to files that need to be changed for each pixel during the </w:t>
      </w:r>
      <w:r w:rsidR="00470C82">
        <w:t>retrieval</w:t>
      </w:r>
      <w:r w:rsidR="007B75ED">
        <w:t xml:space="preserve"> of AOD, </w:t>
      </w:r>
      <w:r>
        <w:t>aerosol layer height</w:t>
      </w:r>
      <w:r w:rsidR="007B75ED">
        <w:t>, and SO</w:t>
      </w:r>
      <w:r w:rsidR="007B75ED" w:rsidRPr="00331ABF">
        <w:rPr>
          <w:vertAlign w:val="subscript"/>
        </w:rPr>
        <w:t>2</w:t>
      </w:r>
      <w:r w:rsidR="007B75ED">
        <w:t xml:space="preserve">. 'Fixed or customizable files' refer to files that can be adjusted or replaced if necessary. All files are in ASCII format, and the file </w:t>
      </w:r>
      <w:r w:rsidR="00060EE4">
        <w:t xml:space="preserve">names </w:t>
      </w:r>
      <w:r w:rsidR="007B75ED">
        <w:t xml:space="preserve">and the number of columns/lines in the files </w:t>
      </w:r>
      <w:r w:rsidR="007B75ED" w:rsidRPr="00060EE4">
        <w:rPr>
          <w:i/>
          <w:iCs/>
        </w:rPr>
        <w:t>must be</w:t>
      </w:r>
      <w:r w:rsidR="007B75ED">
        <w:t xml:space="preserve"> matched with the input data. Detailed information for each input data is </w:t>
      </w:r>
      <w:r>
        <w:t xml:space="preserve">described in Section </w:t>
      </w:r>
      <w:r w:rsidR="00085367">
        <w:t>3</w:t>
      </w:r>
      <w:r>
        <w:t xml:space="preserve">.1 to </w:t>
      </w:r>
      <w:r w:rsidR="00085367">
        <w:t>3</w:t>
      </w:r>
      <w:r>
        <w:t>.5.</w:t>
      </w:r>
    </w:p>
    <w:p w14:paraId="6EB931B9" w14:textId="72A57771" w:rsidR="007B75ED" w:rsidRPr="00D4439B" w:rsidRDefault="007B75ED" w:rsidP="005F34C9">
      <w:pPr>
        <w:pStyle w:val="Caption"/>
        <w:keepNext/>
        <w:jc w:val="both"/>
        <w:rPr>
          <w:b/>
          <w:bCs/>
        </w:rPr>
      </w:pPr>
      <w:r w:rsidRPr="00D4439B">
        <w:rPr>
          <w:b/>
          <w:bCs/>
        </w:rPr>
        <w:t xml:space="preserve">Table </w:t>
      </w:r>
      <w:r w:rsidRPr="00D4439B">
        <w:rPr>
          <w:b/>
          <w:bCs/>
        </w:rPr>
        <w:fldChar w:fldCharType="begin"/>
      </w:r>
      <w:r w:rsidRPr="00D4439B">
        <w:rPr>
          <w:b/>
          <w:bCs/>
        </w:rPr>
        <w:instrText xml:space="preserve"> SEQ Table \* ARABIC </w:instrText>
      </w:r>
      <w:r w:rsidRPr="00D4439B">
        <w:rPr>
          <w:b/>
          <w:bCs/>
        </w:rPr>
        <w:fldChar w:fldCharType="separate"/>
      </w:r>
      <w:r w:rsidR="00111C2D">
        <w:rPr>
          <w:b/>
          <w:bCs/>
          <w:noProof/>
        </w:rPr>
        <w:t>1</w:t>
      </w:r>
      <w:r w:rsidRPr="00D4439B">
        <w:rPr>
          <w:b/>
          <w:bCs/>
        </w:rPr>
        <w:fldChar w:fldCharType="end"/>
      </w:r>
      <w:r w:rsidRPr="00D4439B">
        <w:rPr>
          <w:b/>
          <w:bCs/>
        </w:rPr>
        <w:t>. List of input data</w:t>
      </w:r>
    </w:p>
    <w:tbl>
      <w:tblPr>
        <w:tblStyle w:val="TableGrid"/>
        <w:tblW w:w="9378" w:type="dxa"/>
        <w:tblLayout w:type="fixed"/>
        <w:tblLook w:val="04A0" w:firstRow="1" w:lastRow="0" w:firstColumn="1" w:lastColumn="0" w:noHBand="0" w:noVBand="1"/>
      </w:tblPr>
      <w:tblGrid>
        <w:gridCol w:w="1525"/>
        <w:gridCol w:w="1620"/>
        <w:gridCol w:w="2520"/>
        <w:gridCol w:w="3713"/>
      </w:tblGrid>
      <w:tr w:rsidR="006F7456" w14:paraId="0EB41259" w14:textId="77777777" w:rsidTr="00F35253">
        <w:trPr>
          <w:trHeight w:val="297"/>
        </w:trPr>
        <w:tc>
          <w:tcPr>
            <w:tcW w:w="1525" w:type="dxa"/>
          </w:tcPr>
          <w:p w14:paraId="2466C71B" w14:textId="77777777" w:rsidR="006F7456" w:rsidRPr="00047FD0" w:rsidRDefault="006F7456" w:rsidP="005F34C9">
            <w:pPr>
              <w:jc w:val="both"/>
              <w:rPr>
                <w:b/>
                <w:bCs/>
              </w:rPr>
            </w:pPr>
          </w:p>
        </w:tc>
        <w:tc>
          <w:tcPr>
            <w:tcW w:w="1620" w:type="dxa"/>
          </w:tcPr>
          <w:p w14:paraId="2651C372" w14:textId="67C24F3D" w:rsidR="006F7456" w:rsidRPr="00047FD0" w:rsidRDefault="006F7456" w:rsidP="00060EE4">
            <w:pPr>
              <w:jc w:val="center"/>
              <w:rPr>
                <w:b/>
                <w:bCs/>
              </w:rPr>
            </w:pPr>
            <w:r w:rsidRPr="00047FD0">
              <w:rPr>
                <w:b/>
                <w:bCs/>
              </w:rPr>
              <w:t>Input</w:t>
            </w:r>
          </w:p>
        </w:tc>
        <w:tc>
          <w:tcPr>
            <w:tcW w:w="2520" w:type="dxa"/>
          </w:tcPr>
          <w:p w14:paraId="22740AF2" w14:textId="22D357F4" w:rsidR="006F7456" w:rsidRPr="00047FD0" w:rsidRDefault="006F7456" w:rsidP="00060EE4">
            <w:pPr>
              <w:jc w:val="center"/>
              <w:rPr>
                <w:b/>
                <w:bCs/>
              </w:rPr>
            </w:pPr>
            <w:r w:rsidRPr="00047FD0">
              <w:rPr>
                <w:b/>
                <w:bCs/>
              </w:rPr>
              <w:t>Directory</w:t>
            </w:r>
          </w:p>
        </w:tc>
        <w:tc>
          <w:tcPr>
            <w:tcW w:w="3713" w:type="dxa"/>
          </w:tcPr>
          <w:p w14:paraId="29C3C129" w14:textId="659CA67E" w:rsidR="006F7456" w:rsidRPr="00047FD0" w:rsidRDefault="003D3C0D" w:rsidP="00060EE4">
            <w:pPr>
              <w:jc w:val="center"/>
              <w:rPr>
                <w:b/>
                <w:bCs/>
              </w:rPr>
            </w:pPr>
            <w:r>
              <w:rPr>
                <w:b/>
                <w:bCs/>
              </w:rPr>
              <w:t>Notes</w:t>
            </w:r>
          </w:p>
        </w:tc>
      </w:tr>
      <w:tr w:rsidR="006F7456" w14:paraId="6B482A16" w14:textId="77777777" w:rsidTr="00F35253">
        <w:trPr>
          <w:trHeight w:val="880"/>
        </w:trPr>
        <w:tc>
          <w:tcPr>
            <w:tcW w:w="1525" w:type="dxa"/>
            <w:vMerge w:val="restart"/>
            <w:vAlign w:val="center"/>
          </w:tcPr>
          <w:p w14:paraId="5D468B9E" w14:textId="6A78D990" w:rsidR="006F7456" w:rsidRPr="006F7456" w:rsidRDefault="006F7456" w:rsidP="00060EE4">
            <w:pPr>
              <w:jc w:val="center"/>
              <w:rPr>
                <w:b/>
                <w:bCs/>
                <w:sz w:val="20"/>
                <w:szCs w:val="20"/>
              </w:rPr>
            </w:pPr>
            <w:r w:rsidRPr="006F7456">
              <w:rPr>
                <w:b/>
                <w:bCs/>
                <w:sz w:val="20"/>
                <w:szCs w:val="20"/>
              </w:rPr>
              <w:t>Mandatory Change Files</w:t>
            </w:r>
          </w:p>
        </w:tc>
        <w:tc>
          <w:tcPr>
            <w:tcW w:w="1620" w:type="dxa"/>
            <w:vAlign w:val="center"/>
          </w:tcPr>
          <w:p w14:paraId="3EC562C6" w14:textId="50B54F0F" w:rsidR="006F7456" w:rsidRPr="006F7456" w:rsidRDefault="006F7456" w:rsidP="005F34C9">
            <w:pPr>
              <w:jc w:val="both"/>
              <w:rPr>
                <w:sz w:val="20"/>
                <w:szCs w:val="20"/>
              </w:rPr>
            </w:pPr>
            <w:r w:rsidRPr="006F7456">
              <w:rPr>
                <w:sz w:val="20"/>
                <w:szCs w:val="20"/>
              </w:rPr>
              <w:t>Atmospheric profiles</w:t>
            </w:r>
            <w:r w:rsidR="00060EE4">
              <w:rPr>
                <w:sz w:val="20"/>
                <w:szCs w:val="20"/>
              </w:rPr>
              <w:t>*</w:t>
            </w:r>
          </w:p>
          <w:p w14:paraId="2D309515" w14:textId="0D375A13" w:rsidR="006F7456" w:rsidRPr="006F7456" w:rsidRDefault="006F7456" w:rsidP="005F34C9">
            <w:pPr>
              <w:jc w:val="both"/>
              <w:rPr>
                <w:sz w:val="20"/>
                <w:szCs w:val="20"/>
              </w:rPr>
            </w:pPr>
            <w:r w:rsidRPr="006F7456">
              <w:rPr>
                <w:sz w:val="20"/>
                <w:szCs w:val="20"/>
              </w:rPr>
              <w:t xml:space="preserve">(Section </w:t>
            </w:r>
            <w:r w:rsidR="00085367">
              <w:rPr>
                <w:sz w:val="20"/>
                <w:szCs w:val="20"/>
              </w:rPr>
              <w:t>3</w:t>
            </w:r>
            <w:r w:rsidRPr="006F7456">
              <w:rPr>
                <w:sz w:val="20"/>
                <w:szCs w:val="20"/>
              </w:rPr>
              <w:t>.1)</w:t>
            </w:r>
          </w:p>
        </w:tc>
        <w:tc>
          <w:tcPr>
            <w:tcW w:w="2520" w:type="dxa"/>
            <w:vAlign w:val="center"/>
          </w:tcPr>
          <w:p w14:paraId="6FE4F94C" w14:textId="10FB991C" w:rsidR="006F7456" w:rsidRPr="006F7456" w:rsidRDefault="003D3C0D" w:rsidP="005F34C9">
            <w:pPr>
              <w:jc w:val="both"/>
              <w:rPr>
                <w:sz w:val="20"/>
                <w:szCs w:val="20"/>
              </w:rPr>
            </w:pPr>
            <w:r>
              <w:rPr>
                <w:sz w:val="20"/>
                <w:szCs w:val="20"/>
              </w:rPr>
              <w:t>/</w:t>
            </w:r>
            <w:proofErr w:type="spellStart"/>
            <w:proofErr w:type="gramStart"/>
            <w:r>
              <w:rPr>
                <w:sz w:val="20"/>
                <w:szCs w:val="20"/>
              </w:rPr>
              <w:t>orbit</w:t>
            </w:r>
            <w:proofErr w:type="gramEnd"/>
            <w:r>
              <w:rPr>
                <w:sz w:val="20"/>
                <w:szCs w:val="20"/>
              </w:rPr>
              <w:t>_data</w:t>
            </w:r>
            <w:proofErr w:type="spellEnd"/>
            <w:r>
              <w:rPr>
                <w:sz w:val="20"/>
                <w:szCs w:val="20"/>
              </w:rPr>
              <w:t>/</w:t>
            </w:r>
            <w:proofErr w:type="spellStart"/>
            <w:r>
              <w:rPr>
                <w:sz w:val="20"/>
                <w:szCs w:val="20"/>
              </w:rPr>
              <w:t>atmos</w:t>
            </w:r>
            <w:proofErr w:type="spellEnd"/>
          </w:p>
        </w:tc>
        <w:tc>
          <w:tcPr>
            <w:tcW w:w="3713" w:type="dxa"/>
            <w:vAlign w:val="center"/>
          </w:tcPr>
          <w:p w14:paraId="3BD41BAC" w14:textId="36229613" w:rsidR="003D3C0D" w:rsidRPr="006F7456" w:rsidRDefault="003D3C0D" w:rsidP="005F34C9">
            <w:pPr>
              <w:jc w:val="both"/>
              <w:rPr>
                <w:sz w:val="20"/>
                <w:szCs w:val="20"/>
              </w:rPr>
            </w:pPr>
            <w:r>
              <w:rPr>
                <w:sz w:val="20"/>
                <w:szCs w:val="20"/>
              </w:rPr>
              <w:t>Atmospheric pressure, temperature, and ozone profiles for background and plume pixel</w:t>
            </w:r>
            <w:r w:rsidR="00060EE4">
              <w:rPr>
                <w:sz w:val="20"/>
                <w:szCs w:val="20"/>
              </w:rPr>
              <w:t>s</w:t>
            </w:r>
          </w:p>
        </w:tc>
      </w:tr>
      <w:tr w:rsidR="006F7456" w14:paraId="1713AA15" w14:textId="77777777" w:rsidTr="00F35253">
        <w:trPr>
          <w:trHeight w:val="144"/>
        </w:trPr>
        <w:tc>
          <w:tcPr>
            <w:tcW w:w="1525" w:type="dxa"/>
            <w:vMerge/>
            <w:vAlign w:val="center"/>
          </w:tcPr>
          <w:p w14:paraId="6CB9FD8D" w14:textId="77777777" w:rsidR="006F7456" w:rsidRPr="006F7456" w:rsidRDefault="006F7456" w:rsidP="005F34C9">
            <w:pPr>
              <w:jc w:val="both"/>
              <w:rPr>
                <w:b/>
                <w:bCs/>
                <w:sz w:val="20"/>
                <w:szCs w:val="20"/>
              </w:rPr>
            </w:pPr>
          </w:p>
        </w:tc>
        <w:tc>
          <w:tcPr>
            <w:tcW w:w="1620" w:type="dxa"/>
            <w:vAlign w:val="center"/>
          </w:tcPr>
          <w:p w14:paraId="4E7CEE76" w14:textId="56A6E517" w:rsidR="006F7456" w:rsidRPr="006F7456" w:rsidRDefault="006F7456" w:rsidP="005F34C9">
            <w:pPr>
              <w:jc w:val="both"/>
              <w:rPr>
                <w:sz w:val="20"/>
                <w:szCs w:val="20"/>
              </w:rPr>
            </w:pPr>
            <w:r w:rsidRPr="006F7456">
              <w:rPr>
                <w:sz w:val="20"/>
                <w:szCs w:val="20"/>
              </w:rPr>
              <w:t>Level 1 B data</w:t>
            </w:r>
            <w:r w:rsidR="00060EE4">
              <w:rPr>
                <w:sz w:val="20"/>
                <w:szCs w:val="20"/>
              </w:rPr>
              <w:t>*</w:t>
            </w:r>
          </w:p>
          <w:p w14:paraId="4A8390F7" w14:textId="20ECD25F" w:rsidR="006F7456" w:rsidRPr="006F7456" w:rsidRDefault="006F7456" w:rsidP="005F34C9">
            <w:pPr>
              <w:jc w:val="both"/>
              <w:rPr>
                <w:sz w:val="20"/>
                <w:szCs w:val="20"/>
              </w:rPr>
            </w:pPr>
            <w:r w:rsidRPr="006F7456">
              <w:rPr>
                <w:sz w:val="20"/>
                <w:szCs w:val="20"/>
              </w:rPr>
              <w:t xml:space="preserve">(Section </w:t>
            </w:r>
            <w:r w:rsidR="00085367">
              <w:rPr>
                <w:sz w:val="20"/>
                <w:szCs w:val="20"/>
              </w:rPr>
              <w:t>3</w:t>
            </w:r>
            <w:r w:rsidRPr="006F7456">
              <w:rPr>
                <w:sz w:val="20"/>
                <w:szCs w:val="20"/>
              </w:rPr>
              <w:t>.2)</w:t>
            </w:r>
          </w:p>
        </w:tc>
        <w:tc>
          <w:tcPr>
            <w:tcW w:w="2520" w:type="dxa"/>
            <w:vAlign w:val="center"/>
          </w:tcPr>
          <w:p w14:paraId="3EF1D9C3" w14:textId="1F2D7E9F" w:rsidR="006F7456" w:rsidRPr="006F7456" w:rsidRDefault="003D3C0D" w:rsidP="005F34C9">
            <w:pPr>
              <w:jc w:val="both"/>
              <w:rPr>
                <w:sz w:val="20"/>
                <w:szCs w:val="20"/>
              </w:rPr>
            </w:pPr>
            <w:r>
              <w:rPr>
                <w:sz w:val="20"/>
                <w:szCs w:val="20"/>
              </w:rPr>
              <w:t>/</w:t>
            </w:r>
            <w:proofErr w:type="spellStart"/>
            <w:proofErr w:type="gramStart"/>
            <w:r>
              <w:rPr>
                <w:sz w:val="20"/>
                <w:szCs w:val="20"/>
              </w:rPr>
              <w:t>orbit</w:t>
            </w:r>
            <w:proofErr w:type="gramEnd"/>
            <w:r>
              <w:rPr>
                <w:sz w:val="20"/>
                <w:szCs w:val="20"/>
              </w:rPr>
              <w:t>_dara</w:t>
            </w:r>
            <w:proofErr w:type="spellEnd"/>
            <w:r>
              <w:rPr>
                <w:sz w:val="20"/>
                <w:szCs w:val="20"/>
              </w:rPr>
              <w:t>/rad</w:t>
            </w:r>
          </w:p>
        </w:tc>
        <w:tc>
          <w:tcPr>
            <w:tcW w:w="3713" w:type="dxa"/>
            <w:vAlign w:val="center"/>
          </w:tcPr>
          <w:p w14:paraId="345D410D" w14:textId="67E42C18" w:rsidR="006F7456" w:rsidRPr="006F7456" w:rsidRDefault="00060EE4" w:rsidP="005F34C9">
            <w:pPr>
              <w:jc w:val="both"/>
              <w:rPr>
                <w:sz w:val="20"/>
                <w:szCs w:val="20"/>
              </w:rPr>
            </w:pPr>
            <w:r>
              <w:rPr>
                <w:sz w:val="20"/>
                <w:szCs w:val="20"/>
              </w:rPr>
              <w:t>Measurement geometries, BUV radiance, and signal to noise ratio for background and plume pixels</w:t>
            </w:r>
          </w:p>
        </w:tc>
      </w:tr>
      <w:tr w:rsidR="006F7456" w14:paraId="24A747CD" w14:textId="77777777" w:rsidTr="00F35253">
        <w:trPr>
          <w:trHeight w:val="144"/>
        </w:trPr>
        <w:tc>
          <w:tcPr>
            <w:tcW w:w="1525" w:type="dxa"/>
            <w:vMerge/>
            <w:vAlign w:val="center"/>
          </w:tcPr>
          <w:p w14:paraId="6F482C82" w14:textId="77777777" w:rsidR="006F7456" w:rsidRPr="006F7456" w:rsidRDefault="006F7456" w:rsidP="005F34C9">
            <w:pPr>
              <w:jc w:val="both"/>
              <w:rPr>
                <w:b/>
                <w:bCs/>
                <w:sz w:val="20"/>
                <w:szCs w:val="20"/>
              </w:rPr>
            </w:pPr>
          </w:p>
        </w:tc>
        <w:tc>
          <w:tcPr>
            <w:tcW w:w="1620" w:type="dxa"/>
            <w:vAlign w:val="center"/>
          </w:tcPr>
          <w:p w14:paraId="3BA407C3" w14:textId="77777777" w:rsidR="006F7456" w:rsidRPr="006F7456" w:rsidRDefault="006F7456" w:rsidP="005F34C9">
            <w:pPr>
              <w:jc w:val="both"/>
              <w:rPr>
                <w:sz w:val="20"/>
                <w:szCs w:val="20"/>
              </w:rPr>
            </w:pPr>
            <w:r w:rsidRPr="006F7456">
              <w:rPr>
                <w:sz w:val="20"/>
                <w:szCs w:val="20"/>
              </w:rPr>
              <w:t>Mie coefficients</w:t>
            </w:r>
          </w:p>
          <w:p w14:paraId="3EE05A35" w14:textId="5541F01F" w:rsidR="006F7456" w:rsidRPr="006F7456" w:rsidRDefault="006F7456" w:rsidP="005F34C9">
            <w:pPr>
              <w:jc w:val="both"/>
              <w:rPr>
                <w:sz w:val="20"/>
                <w:szCs w:val="20"/>
              </w:rPr>
            </w:pPr>
            <w:r w:rsidRPr="006F7456">
              <w:rPr>
                <w:sz w:val="20"/>
                <w:szCs w:val="20"/>
              </w:rPr>
              <w:t xml:space="preserve">(Section </w:t>
            </w:r>
            <w:r w:rsidR="00085367">
              <w:rPr>
                <w:sz w:val="20"/>
                <w:szCs w:val="20"/>
              </w:rPr>
              <w:t>3</w:t>
            </w:r>
            <w:r w:rsidRPr="006F7456">
              <w:rPr>
                <w:sz w:val="20"/>
                <w:szCs w:val="20"/>
              </w:rPr>
              <w:t>.3)</w:t>
            </w:r>
          </w:p>
        </w:tc>
        <w:tc>
          <w:tcPr>
            <w:tcW w:w="2520" w:type="dxa"/>
            <w:vAlign w:val="center"/>
          </w:tcPr>
          <w:p w14:paraId="3FF17B25" w14:textId="2F5F5D20" w:rsidR="006F7456" w:rsidRPr="006F7456" w:rsidRDefault="003D3C0D" w:rsidP="005F34C9">
            <w:pPr>
              <w:jc w:val="both"/>
              <w:rPr>
                <w:sz w:val="20"/>
                <w:szCs w:val="20"/>
              </w:rPr>
            </w:pPr>
            <w:r>
              <w:rPr>
                <w:sz w:val="20"/>
                <w:szCs w:val="20"/>
              </w:rPr>
              <w:t>/</w:t>
            </w:r>
            <w:proofErr w:type="spellStart"/>
            <w:proofErr w:type="gramStart"/>
            <w:r>
              <w:rPr>
                <w:sz w:val="20"/>
                <w:szCs w:val="20"/>
              </w:rPr>
              <w:t>orbit</w:t>
            </w:r>
            <w:proofErr w:type="gramEnd"/>
            <w:r>
              <w:rPr>
                <w:sz w:val="20"/>
                <w:szCs w:val="20"/>
              </w:rPr>
              <w:t>_data</w:t>
            </w:r>
            <w:proofErr w:type="spellEnd"/>
            <w:r>
              <w:rPr>
                <w:sz w:val="20"/>
                <w:szCs w:val="20"/>
              </w:rPr>
              <w:t>/</w:t>
            </w:r>
            <w:proofErr w:type="spellStart"/>
            <w:r>
              <w:rPr>
                <w:sz w:val="20"/>
                <w:szCs w:val="20"/>
              </w:rPr>
              <w:t>mie</w:t>
            </w:r>
            <w:proofErr w:type="spellEnd"/>
          </w:p>
        </w:tc>
        <w:tc>
          <w:tcPr>
            <w:tcW w:w="3713" w:type="dxa"/>
            <w:vAlign w:val="center"/>
          </w:tcPr>
          <w:p w14:paraId="2E0E16C1" w14:textId="10AC70AE" w:rsidR="006F7456" w:rsidRPr="006F7456" w:rsidRDefault="00060EE4" w:rsidP="005F34C9">
            <w:pPr>
              <w:jc w:val="both"/>
              <w:rPr>
                <w:sz w:val="20"/>
                <w:szCs w:val="20"/>
              </w:rPr>
            </w:pPr>
            <w:r>
              <w:rPr>
                <w:sz w:val="20"/>
                <w:szCs w:val="20"/>
              </w:rPr>
              <w:t>MIE parameters</w:t>
            </w:r>
          </w:p>
        </w:tc>
      </w:tr>
      <w:tr w:rsidR="006F7456" w14:paraId="072C93DE" w14:textId="77777777" w:rsidTr="00060EE4">
        <w:trPr>
          <w:trHeight w:val="872"/>
        </w:trPr>
        <w:tc>
          <w:tcPr>
            <w:tcW w:w="1525" w:type="dxa"/>
            <w:vMerge w:val="restart"/>
            <w:vAlign w:val="center"/>
          </w:tcPr>
          <w:p w14:paraId="7393BEE2" w14:textId="232BE9EB" w:rsidR="006F7456" w:rsidRPr="006F7456" w:rsidRDefault="006F7456" w:rsidP="00060EE4">
            <w:pPr>
              <w:jc w:val="center"/>
              <w:rPr>
                <w:b/>
                <w:bCs/>
                <w:sz w:val="20"/>
                <w:szCs w:val="20"/>
              </w:rPr>
            </w:pPr>
            <w:r w:rsidRPr="006F7456">
              <w:rPr>
                <w:b/>
                <w:bCs/>
                <w:sz w:val="20"/>
                <w:szCs w:val="20"/>
              </w:rPr>
              <w:t>Fixed or Customizable Files</w:t>
            </w:r>
          </w:p>
        </w:tc>
        <w:tc>
          <w:tcPr>
            <w:tcW w:w="1620" w:type="dxa"/>
            <w:vAlign w:val="center"/>
          </w:tcPr>
          <w:p w14:paraId="671B67B6" w14:textId="2166B046" w:rsidR="006F7456" w:rsidRPr="006F7456" w:rsidRDefault="006F7456" w:rsidP="005F34C9">
            <w:pPr>
              <w:jc w:val="both"/>
              <w:rPr>
                <w:sz w:val="20"/>
                <w:szCs w:val="20"/>
              </w:rPr>
            </w:pPr>
            <w:r w:rsidRPr="006F7456">
              <w:rPr>
                <w:sz w:val="20"/>
                <w:szCs w:val="20"/>
              </w:rPr>
              <w:t>Absorption cross sections</w:t>
            </w:r>
          </w:p>
          <w:p w14:paraId="6870A43E" w14:textId="3860A870" w:rsidR="006F7456" w:rsidRPr="006F7456" w:rsidRDefault="006F7456" w:rsidP="005F34C9">
            <w:pPr>
              <w:jc w:val="both"/>
              <w:rPr>
                <w:sz w:val="20"/>
                <w:szCs w:val="20"/>
              </w:rPr>
            </w:pPr>
            <w:r w:rsidRPr="006F7456">
              <w:rPr>
                <w:sz w:val="20"/>
                <w:szCs w:val="20"/>
              </w:rPr>
              <w:t xml:space="preserve">(Section </w:t>
            </w:r>
            <w:r w:rsidR="00085367">
              <w:rPr>
                <w:sz w:val="20"/>
                <w:szCs w:val="20"/>
              </w:rPr>
              <w:t>3</w:t>
            </w:r>
            <w:r w:rsidRPr="006F7456">
              <w:rPr>
                <w:sz w:val="20"/>
                <w:szCs w:val="20"/>
              </w:rPr>
              <w:t>.4)</w:t>
            </w:r>
          </w:p>
        </w:tc>
        <w:tc>
          <w:tcPr>
            <w:tcW w:w="2520" w:type="dxa"/>
            <w:vAlign w:val="center"/>
          </w:tcPr>
          <w:p w14:paraId="16C10092" w14:textId="35079963" w:rsidR="006F7456" w:rsidRPr="006F7456" w:rsidRDefault="003D3C0D" w:rsidP="005F34C9">
            <w:pPr>
              <w:jc w:val="both"/>
              <w:rPr>
                <w:sz w:val="20"/>
                <w:szCs w:val="20"/>
              </w:rPr>
            </w:pPr>
            <w:r>
              <w:rPr>
                <w:sz w:val="20"/>
                <w:szCs w:val="20"/>
              </w:rPr>
              <w:t>/</w:t>
            </w:r>
            <w:proofErr w:type="spellStart"/>
            <w:proofErr w:type="gramStart"/>
            <w:r>
              <w:rPr>
                <w:sz w:val="20"/>
                <w:szCs w:val="20"/>
              </w:rPr>
              <w:t>orbit</w:t>
            </w:r>
            <w:proofErr w:type="gramEnd"/>
            <w:r>
              <w:rPr>
                <w:sz w:val="20"/>
                <w:szCs w:val="20"/>
              </w:rPr>
              <w:t>_data</w:t>
            </w:r>
            <w:proofErr w:type="spellEnd"/>
            <w:r w:rsidR="006F7456" w:rsidRPr="006F7456">
              <w:rPr>
                <w:sz w:val="20"/>
                <w:szCs w:val="20"/>
              </w:rPr>
              <w:t>/</w:t>
            </w:r>
            <w:proofErr w:type="spellStart"/>
            <w:r w:rsidR="006F7456" w:rsidRPr="006F7456">
              <w:rPr>
                <w:sz w:val="20"/>
                <w:szCs w:val="20"/>
              </w:rPr>
              <w:t>physics_data</w:t>
            </w:r>
            <w:proofErr w:type="spellEnd"/>
          </w:p>
        </w:tc>
        <w:tc>
          <w:tcPr>
            <w:tcW w:w="3713" w:type="dxa"/>
            <w:vAlign w:val="center"/>
          </w:tcPr>
          <w:p w14:paraId="4459DCB4" w14:textId="55FF0FA2" w:rsidR="006F7456" w:rsidRPr="006F7456" w:rsidRDefault="00060EE4" w:rsidP="005F34C9">
            <w:pPr>
              <w:jc w:val="both"/>
              <w:rPr>
                <w:sz w:val="20"/>
                <w:szCs w:val="20"/>
              </w:rPr>
            </w:pPr>
            <w:r>
              <w:rPr>
                <w:sz w:val="20"/>
                <w:szCs w:val="20"/>
              </w:rPr>
              <w:t>Temperature-dependent SO</w:t>
            </w:r>
            <w:r w:rsidRPr="00D70D31">
              <w:rPr>
                <w:sz w:val="20"/>
                <w:szCs w:val="20"/>
                <w:vertAlign w:val="subscript"/>
              </w:rPr>
              <w:t>2</w:t>
            </w:r>
            <w:r>
              <w:rPr>
                <w:sz w:val="20"/>
                <w:szCs w:val="20"/>
              </w:rPr>
              <w:t xml:space="preserve"> and O</w:t>
            </w:r>
            <w:r w:rsidRPr="00D70D31">
              <w:rPr>
                <w:sz w:val="20"/>
                <w:szCs w:val="20"/>
                <w:vertAlign w:val="subscript"/>
              </w:rPr>
              <w:t>3</w:t>
            </w:r>
            <w:r>
              <w:rPr>
                <w:sz w:val="20"/>
                <w:szCs w:val="20"/>
              </w:rPr>
              <w:t xml:space="preserve"> absorption cross sections</w:t>
            </w:r>
          </w:p>
        </w:tc>
      </w:tr>
      <w:tr w:rsidR="006F7456" w14:paraId="5102A43D" w14:textId="77777777" w:rsidTr="00F35253">
        <w:trPr>
          <w:trHeight w:val="144"/>
        </w:trPr>
        <w:tc>
          <w:tcPr>
            <w:tcW w:w="1525" w:type="dxa"/>
            <w:vMerge/>
          </w:tcPr>
          <w:p w14:paraId="024B4DAE" w14:textId="77777777" w:rsidR="006F7456" w:rsidRPr="00470C82" w:rsidRDefault="006F7456" w:rsidP="005F34C9">
            <w:pPr>
              <w:jc w:val="both"/>
              <w:rPr>
                <w:sz w:val="18"/>
                <w:szCs w:val="18"/>
              </w:rPr>
            </w:pPr>
          </w:p>
        </w:tc>
        <w:tc>
          <w:tcPr>
            <w:tcW w:w="1620" w:type="dxa"/>
            <w:vAlign w:val="center"/>
          </w:tcPr>
          <w:p w14:paraId="04111720" w14:textId="327D8E6F" w:rsidR="006F7456" w:rsidRPr="006F7456" w:rsidRDefault="006F7456" w:rsidP="005F34C9">
            <w:pPr>
              <w:jc w:val="both"/>
              <w:rPr>
                <w:sz w:val="20"/>
                <w:szCs w:val="20"/>
              </w:rPr>
            </w:pPr>
            <w:r w:rsidRPr="006F7456">
              <w:rPr>
                <w:sz w:val="20"/>
                <w:szCs w:val="20"/>
              </w:rPr>
              <w:t>Configure file</w:t>
            </w:r>
          </w:p>
          <w:p w14:paraId="54316FC2" w14:textId="508409BE" w:rsidR="006F7456" w:rsidRPr="006F7456" w:rsidRDefault="006F7456" w:rsidP="005F34C9">
            <w:pPr>
              <w:jc w:val="both"/>
              <w:rPr>
                <w:sz w:val="20"/>
                <w:szCs w:val="20"/>
              </w:rPr>
            </w:pPr>
            <w:r w:rsidRPr="006F7456">
              <w:rPr>
                <w:sz w:val="20"/>
                <w:szCs w:val="20"/>
              </w:rPr>
              <w:t xml:space="preserve">(Section </w:t>
            </w:r>
            <w:r w:rsidR="00085367">
              <w:rPr>
                <w:sz w:val="20"/>
                <w:szCs w:val="20"/>
              </w:rPr>
              <w:t>3</w:t>
            </w:r>
            <w:r w:rsidRPr="006F7456">
              <w:rPr>
                <w:sz w:val="20"/>
                <w:szCs w:val="20"/>
              </w:rPr>
              <w:t>.5)</w:t>
            </w:r>
          </w:p>
        </w:tc>
        <w:tc>
          <w:tcPr>
            <w:tcW w:w="2520" w:type="dxa"/>
            <w:vAlign w:val="center"/>
          </w:tcPr>
          <w:p w14:paraId="724E47D7" w14:textId="0780EB98" w:rsidR="006F7456" w:rsidRPr="006F7456" w:rsidRDefault="003D3C0D" w:rsidP="005F34C9">
            <w:pPr>
              <w:jc w:val="both"/>
              <w:rPr>
                <w:sz w:val="20"/>
                <w:szCs w:val="20"/>
              </w:rPr>
            </w:pPr>
            <w:r>
              <w:rPr>
                <w:sz w:val="20"/>
                <w:szCs w:val="20"/>
              </w:rPr>
              <w:t>/</w:t>
            </w:r>
          </w:p>
        </w:tc>
        <w:tc>
          <w:tcPr>
            <w:tcW w:w="3713" w:type="dxa"/>
            <w:vAlign w:val="center"/>
          </w:tcPr>
          <w:p w14:paraId="07994397" w14:textId="65B7A156" w:rsidR="006F7456" w:rsidRPr="006F7456" w:rsidRDefault="00060EE4" w:rsidP="005F34C9">
            <w:pPr>
              <w:jc w:val="both"/>
              <w:rPr>
                <w:sz w:val="20"/>
                <w:szCs w:val="20"/>
              </w:rPr>
            </w:pPr>
            <w:r>
              <w:rPr>
                <w:sz w:val="20"/>
                <w:szCs w:val="20"/>
              </w:rPr>
              <w:t>Configuration for spectral fitting window, plume control, and aerosol scattering control</w:t>
            </w:r>
          </w:p>
        </w:tc>
      </w:tr>
    </w:tbl>
    <w:p w14:paraId="171483D6" w14:textId="10D587E9" w:rsidR="005B652C" w:rsidRPr="00353A7B" w:rsidRDefault="001073FC" w:rsidP="00060EE4">
      <w:pPr>
        <w:spacing w:after="0" w:line="240" w:lineRule="auto"/>
        <w:jc w:val="both"/>
        <w:rPr>
          <w:i/>
          <w:iCs/>
          <w:sz w:val="21"/>
          <w:szCs w:val="21"/>
        </w:rPr>
      </w:pPr>
      <w:r w:rsidRPr="00353A7B">
        <w:rPr>
          <w:i/>
          <w:iCs/>
          <w:sz w:val="21"/>
          <w:szCs w:val="21"/>
        </w:rPr>
        <w:t>*</w:t>
      </w:r>
      <w:r w:rsidR="00353A7B" w:rsidRPr="00353A7B">
        <w:rPr>
          <w:i/>
          <w:iCs/>
          <w:sz w:val="22"/>
          <w:szCs w:val="22"/>
        </w:rPr>
        <w:t xml:space="preserve"> Those files are required for both "background" and "</w:t>
      </w:r>
      <w:r w:rsidR="00353A7B">
        <w:rPr>
          <w:i/>
          <w:iCs/>
          <w:sz w:val="22"/>
          <w:szCs w:val="22"/>
        </w:rPr>
        <w:t xml:space="preserve">volcanic </w:t>
      </w:r>
      <w:r w:rsidR="00353A7B" w:rsidRPr="00353A7B">
        <w:rPr>
          <w:i/>
          <w:iCs/>
          <w:sz w:val="22"/>
          <w:szCs w:val="22"/>
        </w:rPr>
        <w:t>plume" scenarios.</w:t>
      </w:r>
    </w:p>
    <w:p w14:paraId="4C7A3DC9" w14:textId="35BB14F5" w:rsidR="0029023D" w:rsidRPr="00353A7B" w:rsidRDefault="005B652C" w:rsidP="005F34C9">
      <w:pPr>
        <w:spacing w:line="240" w:lineRule="auto"/>
        <w:jc w:val="both"/>
        <w:rPr>
          <w:i/>
          <w:iCs/>
          <w:sz w:val="22"/>
          <w:szCs w:val="22"/>
        </w:rPr>
      </w:pPr>
      <w:r w:rsidRPr="00353A7B">
        <w:rPr>
          <w:i/>
          <w:iCs/>
          <w:sz w:val="22"/>
          <w:szCs w:val="22"/>
        </w:rPr>
        <w:br w:type="page"/>
      </w:r>
    </w:p>
    <w:p w14:paraId="7F30571C" w14:textId="3A86E93D" w:rsidR="00460BE7" w:rsidRPr="008F5EF2" w:rsidRDefault="00085367" w:rsidP="005F34C9">
      <w:pPr>
        <w:pStyle w:val="Heading2"/>
        <w:jc w:val="both"/>
      </w:pPr>
      <w:bookmarkStart w:id="4" w:name="_Toc223701652"/>
      <w:r>
        <w:lastRenderedPageBreak/>
        <w:t>3</w:t>
      </w:r>
      <w:r w:rsidR="008F5EF2" w:rsidRPr="008F5EF2">
        <w:t xml:space="preserve">.1 </w:t>
      </w:r>
      <w:r w:rsidR="00460BE7" w:rsidRPr="008F5EF2">
        <w:t>Vertical profiles of height, pressure, temperature, and ozone</w:t>
      </w:r>
      <w:r w:rsidR="00460BE7" w:rsidRPr="008F5EF2">
        <w:rPr>
          <w:rFonts w:hint="eastAsia"/>
        </w:rPr>
        <w:t xml:space="preserve"> (</w:t>
      </w:r>
      <w:r w:rsidR="00460BE7" w:rsidRPr="008F5EF2">
        <w:t>H/P/T/O3)</w:t>
      </w:r>
      <w:bookmarkEnd w:id="4"/>
    </w:p>
    <w:p w14:paraId="11592A55" w14:textId="232813B1" w:rsidR="000D0B3B" w:rsidRDefault="000D0B3B" w:rsidP="005F34C9">
      <w:pPr>
        <w:numPr>
          <w:ilvl w:val="0"/>
          <w:numId w:val="8"/>
        </w:numPr>
        <w:spacing w:before="100" w:beforeAutospacing="1" w:after="100" w:afterAutospacing="1" w:line="240" w:lineRule="auto"/>
        <w:jc w:val="both"/>
      </w:pPr>
      <w:r w:rsidRPr="000D0B3B">
        <w:rPr>
          <w:b/>
          <w:bCs/>
        </w:rPr>
        <w:t>Directory</w:t>
      </w:r>
      <w:r>
        <w:t xml:space="preserve">: </w:t>
      </w:r>
      <w:r w:rsidR="00060EE4">
        <w:t>/</w:t>
      </w:r>
      <w:proofErr w:type="spellStart"/>
      <w:r w:rsidR="00060EE4">
        <w:t>orbit_data</w:t>
      </w:r>
      <w:proofErr w:type="spellEnd"/>
      <w:r w:rsidR="00060EE4">
        <w:t>/</w:t>
      </w:r>
      <w:proofErr w:type="spellStart"/>
      <w:r w:rsidR="00060EE4">
        <w:t>atmos</w:t>
      </w:r>
      <w:proofErr w:type="spellEnd"/>
    </w:p>
    <w:p w14:paraId="39FE54D4" w14:textId="58334924" w:rsidR="00060EE4" w:rsidRDefault="000D0B3B" w:rsidP="00060EE4">
      <w:pPr>
        <w:numPr>
          <w:ilvl w:val="0"/>
          <w:numId w:val="8"/>
        </w:numPr>
        <w:spacing w:before="100" w:beforeAutospacing="1" w:after="100" w:afterAutospacing="1" w:line="240" w:lineRule="auto"/>
        <w:jc w:val="both"/>
      </w:pPr>
      <w:r w:rsidRPr="000D0B3B">
        <w:rPr>
          <w:b/>
          <w:bCs/>
        </w:rPr>
        <w:t>Filename</w:t>
      </w:r>
      <w:r>
        <w:t xml:space="preserve">: </w:t>
      </w:r>
    </w:p>
    <w:p w14:paraId="7B2EF976" w14:textId="76E69104" w:rsidR="00060EE4" w:rsidRDefault="00060EE4" w:rsidP="00060EE4">
      <w:pPr>
        <w:numPr>
          <w:ilvl w:val="1"/>
          <w:numId w:val="8"/>
        </w:numPr>
        <w:spacing w:before="100" w:beforeAutospacing="1" w:after="100" w:afterAutospacing="1" w:line="240" w:lineRule="auto"/>
        <w:jc w:val="both"/>
      </w:pPr>
      <w:r>
        <w:rPr>
          <w:b/>
          <w:bCs/>
        </w:rPr>
        <w:t>Background pixel</w:t>
      </w:r>
      <w:r w:rsidRPr="00060EE4">
        <w:t>:</w:t>
      </w:r>
      <w:r>
        <w:t xml:space="preserve"> </w:t>
      </w:r>
      <w:r w:rsidRPr="00060EE4">
        <w:t>make_063_HPTZ_22085_2071_03.dat</w:t>
      </w:r>
    </w:p>
    <w:p w14:paraId="24B9BA86" w14:textId="5475BA7E" w:rsidR="000D0B3B" w:rsidRDefault="00060EE4" w:rsidP="00060EE4">
      <w:pPr>
        <w:numPr>
          <w:ilvl w:val="1"/>
          <w:numId w:val="8"/>
        </w:numPr>
        <w:spacing w:before="100" w:beforeAutospacing="1" w:after="100" w:afterAutospacing="1" w:line="240" w:lineRule="auto"/>
        <w:jc w:val="both"/>
      </w:pPr>
      <w:r>
        <w:rPr>
          <w:b/>
          <w:bCs/>
        </w:rPr>
        <w:t>Plume pixel</w:t>
      </w:r>
      <w:r w:rsidRPr="00060EE4">
        <w:t>:</w:t>
      </w:r>
      <w:r>
        <w:t xml:space="preserve"> </w:t>
      </w:r>
      <w:r w:rsidRPr="00060EE4">
        <w:t>make_063_HPTZ_22086_2071_03.dat</w:t>
      </w:r>
    </w:p>
    <w:p w14:paraId="0187B5A1" w14:textId="77A3E82D" w:rsidR="00FF518A" w:rsidRDefault="00CD4FE3" w:rsidP="005F34C9">
      <w:pPr>
        <w:spacing w:before="100" w:beforeAutospacing="1" w:after="100" w:afterAutospacing="1" w:line="276" w:lineRule="auto"/>
        <w:ind w:left="360"/>
        <w:jc w:val="both"/>
      </w:pPr>
      <w:r w:rsidRPr="00CD4FE3">
        <w:t>This file contains vertical profiles with 72 layers and 6 columns, including layer number, altitude, pressure, temperature, O</w:t>
      </w:r>
      <w:r w:rsidRPr="00CD4FE3">
        <w:rPr>
          <w:vertAlign w:val="subscript"/>
        </w:rPr>
        <w:t>3</w:t>
      </w:r>
      <w:r w:rsidRPr="00CD4FE3">
        <w:t xml:space="preserve"> column density, and O</w:t>
      </w:r>
      <w:r w:rsidRPr="00CD4FE3">
        <w:rPr>
          <w:vertAlign w:val="subscript"/>
        </w:rPr>
        <w:t>3</w:t>
      </w:r>
      <w:r w:rsidRPr="00CD4FE3">
        <w:t xml:space="preserve"> volume mixing ratio (VMR). These profiles can be sourced from the MLS M</w:t>
      </w:r>
      <w:r>
        <w:t>2-</w:t>
      </w:r>
      <w:r w:rsidRPr="00CD4FE3">
        <w:t xml:space="preserve">SCREAM product or other atmospheric data sources, </w:t>
      </w:r>
      <w:proofErr w:type="gramStart"/>
      <w:r w:rsidRPr="00CD4FE3">
        <w:t>as long as</w:t>
      </w:r>
      <w:proofErr w:type="gramEnd"/>
      <w:r w:rsidRPr="00CD4FE3">
        <w:t xml:space="preserve"> they follow this exact format.</w:t>
      </w:r>
    </w:p>
    <w:p w14:paraId="112EDB69" w14:textId="33A8A8BE" w:rsidR="000D0B3B" w:rsidRPr="000D0B3B" w:rsidRDefault="00085367" w:rsidP="005F34C9">
      <w:pPr>
        <w:pStyle w:val="Heading2"/>
        <w:jc w:val="both"/>
      </w:pPr>
      <w:bookmarkStart w:id="5" w:name="_Toc223701653"/>
      <w:r>
        <w:t>3</w:t>
      </w:r>
      <w:r w:rsidR="000D0B3B" w:rsidRPr="000D0B3B">
        <w:t>.2 Radiance</w:t>
      </w:r>
      <w:bookmarkEnd w:id="5"/>
    </w:p>
    <w:p w14:paraId="4DA3F57A" w14:textId="7FD48C6F" w:rsidR="000D0B3B" w:rsidRDefault="000D0B3B" w:rsidP="005F34C9">
      <w:pPr>
        <w:numPr>
          <w:ilvl w:val="0"/>
          <w:numId w:val="9"/>
        </w:numPr>
        <w:spacing w:before="100" w:beforeAutospacing="1" w:after="100" w:afterAutospacing="1" w:line="240" w:lineRule="auto"/>
        <w:jc w:val="both"/>
      </w:pPr>
      <w:r w:rsidRPr="000D0B3B">
        <w:rPr>
          <w:b/>
          <w:bCs/>
        </w:rPr>
        <w:t>Directory</w:t>
      </w:r>
      <w:r>
        <w:t xml:space="preserve">: </w:t>
      </w:r>
      <w:r w:rsidR="00060EE4">
        <w:t>/</w:t>
      </w:r>
      <w:proofErr w:type="spellStart"/>
      <w:r w:rsidR="00060EE4">
        <w:t>orbit_data</w:t>
      </w:r>
      <w:proofErr w:type="spellEnd"/>
      <w:r w:rsidR="00060EE4">
        <w:t>/rad</w:t>
      </w:r>
    </w:p>
    <w:p w14:paraId="04DD5B14" w14:textId="22380670" w:rsidR="00060EE4" w:rsidRDefault="000D0B3B" w:rsidP="00060EE4">
      <w:pPr>
        <w:numPr>
          <w:ilvl w:val="0"/>
          <w:numId w:val="9"/>
        </w:numPr>
        <w:spacing w:before="100" w:beforeAutospacing="1" w:after="100" w:afterAutospacing="1" w:line="240" w:lineRule="auto"/>
        <w:jc w:val="both"/>
      </w:pPr>
      <w:r w:rsidRPr="00C0260B">
        <w:rPr>
          <w:b/>
          <w:bCs/>
        </w:rPr>
        <w:t>Filename</w:t>
      </w:r>
      <w:r w:rsidRPr="00C0260B">
        <w:t xml:space="preserve">: </w:t>
      </w:r>
    </w:p>
    <w:p w14:paraId="135A1054" w14:textId="6B207A70" w:rsidR="00060EE4" w:rsidRDefault="00060EE4" w:rsidP="00060EE4">
      <w:pPr>
        <w:numPr>
          <w:ilvl w:val="1"/>
          <w:numId w:val="9"/>
        </w:numPr>
        <w:spacing w:before="100" w:beforeAutospacing="1" w:after="100" w:afterAutospacing="1" w:line="240" w:lineRule="auto"/>
      </w:pPr>
      <w:r>
        <w:rPr>
          <w:b/>
          <w:bCs/>
        </w:rPr>
        <w:t>Background pixel</w:t>
      </w:r>
      <w:r w:rsidRPr="00060EE4">
        <w:t>: TROPOMI_03_BD1_22085_2071_03</w:t>
      </w:r>
      <w:r>
        <w:t xml:space="preserve">, </w:t>
      </w:r>
      <w:r w:rsidRPr="00060EE4">
        <w:t>TROPOMI_21_BD2_22085_2071_03</w:t>
      </w:r>
    </w:p>
    <w:p w14:paraId="28E0A272" w14:textId="0BADFB91" w:rsidR="00060EE4" w:rsidRDefault="00060EE4" w:rsidP="00060EE4">
      <w:pPr>
        <w:numPr>
          <w:ilvl w:val="1"/>
          <w:numId w:val="9"/>
        </w:numPr>
        <w:spacing w:before="100" w:beforeAutospacing="1" w:after="100" w:afterAutospacing="1" w:line="240" w:lineRule="auto"/>
      </w:pPr>
      <w:proofErr w:type="spellStart"/>
      <w:r>
        <w:rPr>
          <w:b/>
          <w:bCs/>
        </w:rPr>
        <w:t>Plime</w:t>
      </w:r>
      <w:proofErr w:type="spellEnd"/>
      <w:r>
        <w:rPr>
          <w:b/>
          <w:bCs/>
        </w:rPr>
        <w:t xml:space="preserve"> pixel</w:t>
      </w:r>
      <w:r w:rsidRPr="00060EE4">
        <w:t>:</w:t>
      </w:r>
      <w:r>
        <w:t xml:space="preserve"> </w:t>
      </w:r>
      <w:r w:rsidRPr="00060EE4">
        <w:t>TROPOMI_03_BD1_22086_2071_03</w:t>
      </w:r>
      <w:r>
        <w:t xml:space="preserve">, </w:t>
      </w:r>
      <w:r w:rsidRPr="00060EE4">
        <w:t>TROPOMI_21_BD2_22086_2071_03</w:t>
      </w:r>
    </w:p>
    <w:p w14:paraId="334DCFB7" w14:textId="622C4CE5" w:rsidR="00353A7B" w:rsidRDefault="00353A7B" w:rsidP="005F34C9">
      <w:pPr>
        <w:spacing w:after="0"/>
        <w:ind w:left="360"/>
        <w:jc w:val="both"/>
      </w:pPr>
      <w:r w:rsidRPr="00353A7B">
        <w:t>In Spurr et al. (202</w:t>
      </w:r>
      <w:r w:rsidR="009848C6">
        <w:rPr>
          <w:rFonts w:hint="eastAsia"/>
        </w:rPr>
        <w:t>6</w:t>
      </w:r>
      <w:r w:rsidRPr="00353A7B">
        <w:t>), the HTHH tool was designed to read two separate TROPOMI radiance files — BD1 (~300</w:t>
      </w:r>
      <w:r w:rsidRPr="00353A7B">
        <w:rPr>
          <w:rFonts w:ascii="Arial" w:hAnsi="Arial" w:cs="Arial"/>
        </w:rPr>
        <w:t> </w:t>
      </w:r>
      <w:r w:rsidRPr="00353A7B">
        <w:t>nm) and BD2 (above 300</w:t>
      </w:r>
      <w:r w:rsidRPr="00353A7B">
        <w:rPr>
          <w:rFonts w:ascii="Arial" w:hAnsi="Arial" w:cs="Arial"/>
        </w:rPr>
        <w:t> </w:t>
      </w:r>
      <w:r w:rsidRPr="00353A7B">
        <w:t>nm) — to cover the extended fitting window from 289</w:t>
      </w:r>
      <w:r w:rsidRPr="00353A7B">
        <w:rPr>
          <w:rFonts w:ascii="Arial" w:hAnsi="Arial" w:cs="Arial"/>
        </w:rPr>
        <w:t> </w:t>
      </w:r>
      <w:r w:rsidRPr="00353A7B">
        <w:t>nm to 310</w:t>
      </w:r>
      <w:r w:rsidRPr="00353A7B">
        <w:rPr>
          <w:rFonts w:ascii="Arial" w:hAnsi="Arial" w:cs="Arial"/>
        </w:rPr>
        <w:t> </w:t>
      </w:r>
      <w:r w:rsidRPr="00353A7B">
        <w:t>nm. Therefore, the tool reads radiance information for both bands separately for background and plume pixels.</w:t>
      </w:r>
    </w:p>
    <w:p w14:paraId="5E9471D2" w14:textId="7098DC71" w:rsidR="003325A2" w:rsidRPr="00C0260B" w:rsidRDefault="003325A2" w:rsidP="005F34C9">
      <w:pPr>
        <w:spacing w:after="0"/>
        <w:ind w:left="360"/>
        <w:jc w:val="both"/>
        <w:rPr>
          <w:rFonts w:eastAsia="Times New Roman" w:cs="Times New Roman"/>
          <w:kern w:val="0"/>
          <w14:ligatures w14:val="none"/>
        </w:rPr>
      </w:pPr>
      <w:r w:rsidRPr="00C0260B">
        <w:t xml:space="preserve">Each radiance file includes </w:t>
      </w:r>
      <w:r w:rsidRPr="003325A2">
        <w:rPr>
          <w:rFonts w:eastAsia="Times New Roman" w:cs="Times New Roman"/>
          <w:kern w:val="0"/>
          <w14:ligatures w14:val="none"/>
        </w:rPr>
        <w:t>a two-line header followed by five columns</w:t>
      </w:r>
      <w:r w:rsidRPr="00C0260B">
        <w:rPr>
          <w:rFonts w:eastAsia="Times New Roman" w:cs="Times New Roman"/>
          <w:kern w:val="0"/>
          <w14:ligatures w14:val="none"/>
        </w:rPr>
        <w:t>:</w:t>
      </w:r>
    </w:p>
    <w:p w14:paraId="23E7B1E7" w14:textId="42C57CB3" w:rsidR="003325A2" w:rsidRPr="00C0260B" w:rsidRDefault="003325A2" w:rsidP="005F34C9">
      <w:pPr>
        <w:spacing w:after="0"/>
        <w:ind w:firstLine="360"/>
        <w:jc w:val="both"/>
        <w:rPr>
          <w:b/>
          <w:bCs/>
        </w:rPr>
      </w:pPr>
      <w:r w:rsidRPr="00C0260B">
        <w:rPr>
          <w:b/>
          <w:bCs/>
        </w:rPr>
        <w:t>Headers</w:t>
      </w:r>
    </w:p>
    <w:p w14:paraId="404A56BD" w14:textId="607926D8" w:rsidR="003325A2" w:rsidRPr="00C0260B" w:rsidRDefault="003325A2" w:rsidP="005F34C9">
      <w:pPr>
        <w:pStyle w:val="ListParagraph"/>
        <w:numPr>
          <w:ilvl w:val="0"/>
          <w:numId w:val="15"/>
        </w:numPr>
        <w:jc w:val="both"/>
      </w:pPr>
      <w:r w:rsidRPr="00C0260B">
        <w:rPr>
          <w:b/>
          <w:bCs/>
        </w:rPr>
        <w:t>1st Header</w:t>
      </w:r>
      <w:r w:rsidRPr="00C0260B">
        <w:t xml:space="preserve">: Number of wavelengths </w:t>
      </w:r>
    </w:p>
    <w:p w14:paraId="1A130A50" w14:textId="63B11537" w:rsidR="003325A2" w:rsidRPr="00C0260B" w:rsidRDefault="003325A2" w:rsidP="005F34C9">
      <w:pPr>
        <w:pStyle w:val="ListParagraph"/>
        <w:numPr>
          <w:ilvl w:val="0"/>
          <w:numId w:val="15"/>
        </w:numPr>
        <w:spacing w:after="0"/>
        <w:jc w:val="both"/>
      </w:pPr>
      <w:r w:rsidRPr="00C0260B">
        <w:rPr>
          <w:b/>
          <w:bCs/>
        </w:rPr>
        <w:t>2nd Header</w:t>
      </w:r>
      <w:r w:rsidRPr="00C0260B">
        <w:t>: Coordinates and measurement geometries, including latitude, longitude, Solar Zenith Angle (SZA), Viewing Zenith Angle (VZA), Solar Azimuth Angle (SAA), and Viewing Azimuth Angle (VAA).</w:t>
      </w:r>
    </w:p>
    <w:p w14:paraId="42FAA8BE" w14:textId="31CAF705" w:rsidR="003325A2" w:rsidRPr="00C0260B" w:rsidRDefault="003325A2" w:rsidP="005F34C9">
      <w:pPr>
        <w:spacing w:after="0"/>
        <w:ind w:firstLine="360"/>
        <w:jc w:val="both"/>
        <w:rPr>
          <w:b/>
          <w:bCs/>
        </w:rPr>
      </w:pPr>
      <w:r w:rsidRPr="00C0260B">
        <w:rPr>
          <w:b/>
          <w:bCs/>
        </w:rPr>
        <w:t>Columns</w:t>
      </w:r>
    </w:p>
    <w:p w14:paraId="14FE4757" w14:textId="19093D89" w:rsidR="003325A2" w:rsidRPr="003325A2" w:rsidRDefault="00C0260B" w:rsidP="005F34C9">
      <w:pPr>
        <w:numPr>
          <w:ilvl w:val="0"/>
          <w:numId w:val="14"/>
        </w:numPr>
        <w:spacing w:after="100" w:afterAutospacing="1" w:line="240" w:lineRule="auto"/>
        <w:jc w:val="both"/>
        <w:rPr>
          <w:rFonts w:eastAsia="Times New Roman" w:cs="Times New Roman"/>
          <w:kern w:val="0"/>
          <w14:ligatures w14:val="none"/>
        </w:rPr>
      </w:pPr>
      <w:r>
        <w:rPr>
          <w:rFonts w:eastAsia="Times New Roman" w:cs="Times New Roman"/>
          <w:b/>
          <w:bCs/>
          <w:kern w:val="0"/>
          <w14:ligatures w14:val="none"/>
        </w:rPr>
        <w:t>1st</w:t>
      </w:r>
      <w:r w:rsidR="003325A2" w:rsidRPr="00C0260B">
        <w:rPr>
          <w:rFonts w:eastAsia="Times New Roman" w:cs="Times New Roman"/>
          <w:b/>
          <w:bCs/>
          <w:kern w:val="0"/>
          <w14:ligatures w14:val="none"/>
        </w:rPr>
        <w:t xml:space="preserve"> column: </w:t>
      </w:r>
      <w:r w:rsidR="003325A2" w:rsidRPr="003325A2">
        <w:rPr>
          <w:rFonts w:eastAsia="Times New Roman" w:cs="Times New Roman"/>
          <w:kern w:val="0"/>
          <w14:ligatures w14:val="none"/>
        </w:rPr>
        <w:t>Wavelength</w:t>
      </w:r>
    </w:p>
    <w:p w14:paraId="7A03927E" w14:textId="05E04BD5" w:rsidR="003325A2" w:rsidRPr="003325A2" w:rsidRDefault="00C0260B" w:rsidP="005F34C9">
      <w:pPr>
        <w:numPr>
          <w:ilvl w:val="0"/>
          <w:numId w:val="14"/>
        </w:numPr>
        <w:spacing w:before="100" w:beforeAutospacing="1" w:after="100" w:afterAutospacing="1" w:line="240" w:lineRule="auto"/>
        <w:jc w:val="both"/>
        <w:rPr>
          <w:rFonts w:eastAsia="Times New Roman" w:cs="Times New Roman"/>
          <w:kern w:val="0"/>
          <w14:ligatures w14:val="none"/>
        </w:rPr>
      </w:pPr>
      <w:r>
        <w:rPr>
          <w:rFonts w:eastAsia="Times New Roman" w:cs="Times New Roman"/>
          <w:b/>
          <w:bCs/>
          <w:kern w:val="0"/>
          <w14:ligatures w14:val="none"/>
        </w:rPr>
        <w:t xml:space="preserve">2nd </w:t>
      </w:r>
      <w:r w:rsidR="003325A2" w:rsidRPr="00C0260B">
        <w:rPr>
          <w:rFonts w:eastAsia="Times New Roman" w:cs="Times New Roman"/>
          <w:b/>
          <w:bCs/>
          <w:kern w:val="0"/>
          <w14:ligatures w14:val="none"/>
        </w:rPr>
        <w:t xml:space="preserve">column: </w:t>
      </w:r>
      <w:r w:rsidR="004F1045">
        <w:rPr>
          <w:rFonts w:eastAsia="Times New Roman" w:cs="Times New Roman"/>
          <w:kern w:val="0"/>
          <w14:ligatures w14:val="none"/>
        </w:rPr>
        <w:t>BUV ra</w:t>
      </w:r>
      <w:r w:rsidR="003325A2" w:rsidRPr="003325A2">
        <w:rPr>
          <w:rFonts w:eastAsia="Times New Roman" w:cs="Times New Roman"/>
          <w:kern w:val="0"/>
          <w14:ligatures w14:val="none"/>
        </w:rPr>
        <w:t>diance</w:t>
      </w:r>
    </w:p>
    <w:p w14:paraId="6A44C548" w14:textId="79A9E1BD" w:rsidR="00314049" w:rsidRPr="00314049" w:rsidRDefault="00C0260B" w:rsidP="00314049">
      <w:pPr>
        <w:numPr>
          <w:ilvl w:val="0"/>
          <w:numId w:val="14"/>
        </w:numPr>
        <w:spacing w:before="100" w:beforeAutospacing="1" w:after="100" w:afterAutospacing="1" w:line="240" w:lineRule="auto"/>
        <w:jc w:val="both"/>
        <w:rPr>
          <w:rFonts w:eastAsia="Times New Roman" w:cs="Times New Roman"/>
          <w:kern w:val="0"/>
          <w14:ligatures w14:val="none"/>
        </w:rPr>
      </w:pPr>
      <w:r>
        <w:rPr>
          <w:rFonts w:eastAsia="Times New Roman" w:cs="Times New Roman"/>
          <w:b/>
          <w:bCs/>
          <w:kern w:val="0"/>
          <w14:ligatures w14:val="none"/>
        </w:rPr>
        <w:t>3rd</w:t>
      </w:r>
      <w:r w:rsidR="003325A2" w:rsidRPr="00C0260B">
        <w:rPr>
          <w:rFonts w:eastAsia="Times New Roman" w:cs="Times New Roman"/>
          <w:b/>
          <w:bCs/>
          <w:kern w:val="0"/>
          <w14:ligatures w14:val="none"/>
        </w:rPr>
        <w:t xml:space="preserve"> column: </w:t>
      </w:r>
      <w:r w:rsidR="003325A2" w:rsidRPr="003325A2">
        <w:rPr>
          <w:rFonts w:eastAsia="Times New Roman" w:cs="Times New Roman"/>
          <w:kern w:val="0"/>
          <w14:ligatures w14:val="none"/>
        </w:rPr>
        <w:t>S</w:t>
      </w:r>
      <w:r w:rsidR="004F1045">
        <w:rPr>
          <w:rFonts w:eastAsia="Times New Roman" w:cs="Times New Roman"/>
          <w:kern w:val="0"/>
          <w14:ligatures w14:val="none"/>
        </w:rPr>
        <w:t>pectral s</w:t>
      </w:r>
      <w:r w:rsidR="003325A2" w:rsidRPr="003325A2">
        <w:rPr>
          <w:rFonts w:eastAsia="Times New Roman" w:cs="Times New Roman"/>
          <w:kern w:val="0"/>
          <w14:ligatures w14:val="none"/>
        </w:rPr>
        <w:t>ignal-to-noise ratio</w:t>
      </w:r>
      <w:r w:rsidR="00314049">
        <w:rPr>
          <w:rFonts w:eastAsia="Times New Roman" w:cs="Times New Roman"/>
          <w:kern w:val="0"/>
          <w14:ligatures w14:val="none"/>
        </w:rPr>
        <w:t xml:space="preserve"> (used as error covariance matrix; see Spurr et al., 202</w:t>
      </w:r>
      <w:r w:rsidR="009848C6">
        <w:rPr>
          <w:rFonts w:eastAsia="Times New Roman" w:cs="Times New Roman" w:hint="eastAsia"/>
          <w:kern w:val="0"/>
          <w14:ligatures w14:val="none"/>
        </w:rPr>
        <w:t>6</w:t>
      </w:r>
      <w:r w:rsidR="00314049">
        <w:rPr>
          <w:rFonts w:eastAsia="Times New Roman" w:cs="Times New Roman"/>
          <w:kern w:val="0"/>
          <w14:ligatures w14:val="none"/>
        </w:rPr>
        <w:t>)</w:t>
      </w:r>
    </w:p>
    <w:p w14:paraId="116BD1B0" w14:textId="22D40436" w:rsidR="003325A2" w:rsidRPr="00353A7B" w:rsidRDefault="005B652C" w:rsidP="005F34C9">
      <w:pPr>
        <w:numPr>
          <w:ilvl w:val="0"/>
          <w:numId w:val="14"/>
        </w:numPr>
        <w:spacing w:before="100" w:beforeAutospacing="1" w:after="100" w:afterAutospacing="1" w:line="240" w:lineRule="auto"/>
        <w:jc w:val="both"/>
        <w:rPr>
          <w:rFonts w:eastAsia="Times New Roman" w:cs="Times New Roman"/>
          <w:kern w:val="0"/>
          <w14:ligatures w14:val="none"/>
        </w:rPr>
      </w:pPr>
      <w:r>
        <w:br w:type="page"/>
      </w:r>
    </w:p>
    <w:p w14:paraId="37FC33F8" w14:textId="0629E976" w:rsidR="000D0B3B" w:rsidRPr="000D0B3B" w:rsidRDefault="00085367" w:rsidP="005F34C9">
      <w:pPr>
        <w:pStyle w:val="Heading2"/>
        <w:spacing w:line="276" w:lineRule="auto"/>
        <w:jc w:val="both"/>
      </w:pPr>
      <w:bookmarkStart w:id="6" w:name="_Toc223701654"/>
      <w:r>
        <w:lastRenderedPageBreak/>
        <w:t>3</w:t>
      </w:r>
      <w:r w:rsidR="000D0B3B" w:rsidRPr="000D0B3B">
        <w:t>.3 MIE Coefficients</w:t>
      </w:r>
      <w:bookmarkEnd w:id="6"/>
    </w:p>
    <w:p w14:paraId="6162847D" w14:textId="6CE7D852" w:rsidR="000D0B3B" w:rsidRDefault="000D0B3B" w:rsidP="005F34C9">
      <w:pPr>
        <w:numPr>
          <w:ilvl w:val="0"/>
          <w:numId w:val="10"/>
        </w:numPr>
        <w:spacing w:before="100" w:beforeAutospacing="1" w:after="100" w:afterAutospacing="1" w:line="276" w:lineRule="auto"/>
        <w:jc w:val="both"/>
      </w:pPr>
      <w:r w:rsidRPr="000D0B3B">
        <w:rPr>
          <w:b/>
          <w:bCs/>
        </w:rPr>
        <w:t>Directory</w:t>
      </w:r>
      <w:r>
        <w:t xml:space="preserve">: </w:t>
      </w:r>
      <w:r w:rsidR="00353A7B">
        <w:t>/</w:t>
      </w:r>
      <w:proofErr w:type="spellStart"/>
      <w:r w:rsidR="00353A7B">
        <w:t>orbit_data</w:t>
      </w:r>
      <w:proofErr w:type="spellEnd"/>
      <w:r w:rsidR="00353A7B">
        <w:t>/</w:t>
      </w:r>
      <w:proofErr w:type="spellStart"/>
      <w:r w:rsidR="00353A7B">
        <w:t>mie</w:t>
      </w:r>
      <w:proofErr w:type="spellEnd"/>
    </w:p>
    <w:p w14:paraId="1B818F9F" w14:textId="0A79D441" w:rsidR="000D0B3B" w:rsidRDefault="000D0B3B" w:rsidP="005F34C9">
      <w:pPr>
        <w:numPr>
          <w:ilvl w:val="0"/>
          <w:numId w:val="10"/>
        </w:numPr>
        <w:spacing w:before="100" w:beforeAutospacing="1" w:after="100" w:afterAutospacing="1" w:line="276" w:lineRule="auto"/>
        <w:jc w:val="both"/>
      </w:pPr>
      <w:r w:rsidRPr="000D0B3B">
        <w:rPr>
          <w:b/>
          <w:bCs/>
        </w:rPr>
        <w:t>Filename</w:t>
      </w:r>
      <w:r>
        <w:t xml:space="preserve">: </w:t>
      </w:r>
      <w:r w:rsidR="00353A7B" w:rsidRPr="00353A7B">
        <w:t>MIE_22086_2071_03_TROPOMI_2Band</w:t>
      </w:r>
    </w:p>
    <w:p w14:paraId="21A3AEBA" w14:textId="5428E0D0" w:rsidR="0057041A" w:rsidRDefault="0057041A" w:rsidP="005F34C9">
      <w:pPr>
        <w:spacing w:before="100" w:beforeAutospacing="1" w:after="100" w:afterAutospacing="1" w:line="276" w:lineRule="auto"/>
        <w:ind w:left="360"/>
        <w:jc w:val="both"/>
      </w:pPr>
      <w:r w:rsidRPr="0057041A">
        <w:t xml:space="preserve">The MIE coefficients are essential for the </w:t>
      </w:r>
      <w:r>
        <w:t>main retrieval process</w:t>
      </w:r>
      <w:r w:rsidRPr="0057041A">
        <w:t xml:space="preserve"> and are generated by executing the</w:t>
      </w:r>
      <w:r w:rsidR="00353A7B">
        <w:t xml:space="preserve"> </w:t>
      </w:r>
      <w:proofErr w:type="spellStart"/>
      <w:r w:rsidR="00353A7B">
        <w:t>HTHH_run.bash</w:t>
      </w:r>
      <w:proofErr w:type="spellEnd"/>
      <w:r w:rsidRPr="00504274">
        <w:rPr>
          <w:color w:val="808080" w:themeColor="background1" w:themeShade="80"/>
        </w:rPr>
        <w:t xml:space="preserve"> </w:t>
      </w:r>
      <w:r w:rsidRPr="0057041A">
        <w:t>file. This step must be completed prior to running the main retrieval code</w:t>
      </w:r>
      <w:r>
        <w:t xml:space="preserve">. </w:t>
      </w:r>
      <w:r w:rsidRPr="0057041A">
        <w:t>The MIE coefficients are specifically calculated based on the wavelength details from the Level 1B radiance data</w:t>
      </w:r>
      <w:r w:rsidR="002312C1">
        <w:t>.</w:t>
      </w:r>
    </w:p>
    <w:p w14:paraId="2EE81027" w14:textId="77777777" w:rsidR="005B652C" w:rsidRDefault="005B652C" w:rsidP="005F34C9">
      <w:pPr>
        <w:spacing w:before="100" w:beforeAutospacing="1" w:after="100" w:afterAutospacing="1" w:line="276" w:lineRule="auto"/>
        <w:ind w:left="360"/>
        <w:jc w:val="both"/>
      </w:pPr>
    </w:p>
    <w:p w14:paraId="2B5B082F" w14:textId="17DE7E29" w:rsidR="002312C1" w:rsidRPr="000D0B3B" w:rsidRDefault="00085367" w:rsidP="005F34C9">
      <w:pPr>
        <w:pStyle w:val="Heading2"/>
        <w:spacing w:line="276" w:lineRule="auto"/>
        <w:jc w:val="both"/>
      </w:pPr>
      <w:bookmarkStart w:id="7" w:name="_Toc223701655"/>
      <w:r>
        <w:t>3</w:t>
      </w:r>
      <w:r w:rsidR="002312C1" w:rsidRPr="000D0B3B">
        <w:t>.</w:t>
      </w:r>
      <w:r w:rsidR="00FF518A">
        <w:t>4</w:t>
      </w:r>
      <w:r w:rsidR="002312C1" w:rsidRPr="000D0B3B">
        <w:t xml:space="preserve"> Absorption Cross Sections</w:t>
      </w:r>
      <w:bookmarkEnd w:id="7"/>
    </w:p>
    <w:p w14:paraId="5E55B4C9" w14:textId="1B4A7EF4" w:rsidR="002312C1" w:rsidRDefault="002312C1" w:rsidP="005F34C9">
      <w:pPr>
        <w:numPr>
          <w:ilvl w:val="0"/>
          <w:numId w:val="12"/>
        </w:numPr>
        <w:spacing w:before="100" w:beforeAutospacing="1" w:after="100" w:afterAutospacing="1" w:line="276" w:lineRule="auto"/>
        <w:jc w:val="both"/>
      </w:pPr>
      <w:r w:rsidRPr="000D0B3B">
        <w:rPr>
          <w:b/>
          <w:bCs/>
        </w:rPr>
        <w:t>Directory</w:t>
      </w:r>
      <w:r>
        <w:t xml:space="preserve">: </w:t>
      </w:r>
      <w:r w:rsidRPr="000D0B3B">
        <w:t>/</w:t>
      </w:r>
      <w:proofErr w:type="spellStart"/>
      <w:r w:rsidRPr="000D0B3B">
        <w:t>physics_data</w:t>
      </w:r>
      <w:proofErr w:type="spellEnd"/>
    </w:p>
    <w:p w14:paraId="19056853" w14:textId="71BDA979" w:rsidR="002312C1" w:rsidRDefault="002312C1" w:rsidP="005F34C9">
      <w:pPr>
        <w:numPr>
          <w:ilvl w:val="0"/>
          <w:numId w:val="12"/>
        </w:numPr>
        <w:spacing w:before="100" w:beforeAutospacing="1" w:after="100" w:afterAutospacing="1" w:line="276" w:lineRule="auto"/>
        <w:jc w:val="both"/>
      </w:pPr>
      <w:r w:rsidRPr="000D0B3B">
        <w:rPr>
          <w:b/>
          <w:bCs/>
        </w:rPr>
        <w:t>File</w:t>
      </w:r>
      <w:r>
        <w:rPr>
          <w:b/>
          <w:bCs/>
        </w:rPr>
        <w:t>s</w:t>
      </w:r>
      <w:r>
        <w:t>:</w:t>
      </w:r>
    </w:p>
    <w:p w14:paraId="7F8001CE" w14:textId="77777777" w:rsidR="002312C1" w:rsidRDefault="002312C1" w:rsidP="005F34C9">
      <w:pPr>
        <w:numPr>
          <w:ilvl w:val="1"/>
          <w:numId w:val="12"/>
        </w:numPr>
        <w:spacing w:before="100" w:beforeAutospacing="1" w:after="100" w:afterAutospacing="1" w:line="276" w:lineRule="auto"/>
        <w:jc w:val="both"/>
      </w:pPr>
      <w:r w:rsidRPr="000D0B3B">
        <w:rPr>
          <w:b/>
          <w:bCs/>
        </w:rPr>
        <w:t>SO</w:t>
      </w:r>
      <w:r w:rsidRPr="002312C1">
        <w:rPr>
          <w:b/>
          <w:bCs/>
          <w:vertAlign w:val="subscript"/>
        </w:rPr>
        <w:t>2</w:t>
      </w:r>
      <w:r>
        <w:t xml:space="preserve">: </w:t>
      </w:r>
      <w:r w:rsidRPr="000D0B3B">
        <w:t>Bogumil_so2_xsec_tmp_270_400nm.dat</w:t>
      </w:r>
    </w:p>
    <w:p w14:paraId="6F8703EB" w14:textId="10B7F8D4" w:rsidR="00FF518A" w:rsidRDefault="002312C1" w:rsidP="005F34C9">
      <w:pPr>
        <w:numPr>
          <w:ilvl w:val="1"/>
          <w:numId w:val="12"/>
        </w:numPr>
        <w:spacing w:before="100" w:beforeAutospacing="1" w:after="100" w:afterAutospacing="1" w:line="276" w:lineRule="auto"/>
        <w:jc w:val="both"/>
      </w:pPr>
      <w:r w:rsidRPr="000D0B3B">
        <w:rPr>
          <w:b/>
          <w:bCs/>
        </w:rPr>
        <w:t>O</w:t>
      </w:r>
      <w:r w:rsidRPr="002312C1">
        <w:rPr>
          <w:b/>
          <w:bCs/>
          <w:vertAlign w:val="subscript"/>
        </w:rPr>
        <w:t>3</w:t>
      </w:r>
      <w:r>
        <w:t xml:space="preserve">: </w:t>
      </w:r>
      <w:r w:rsidRPr="000D0B3B">
        <w:t>o3abs_brion_195_660_vacfinal.dat</w:t>
      </w:r>
    </w:p>
    <w:p w14:paraId="7E6509EA" w14:textId="04BCC251" w:rsidR="002312C1" w:rsidRDefault="00FF518A" w:rsidP="005F34C9">
      <w:pPr>
        <w:spacing w:before="100" w:beforeAutospacing="1" w:after="100" w:afterAutospacing="1" w:line="276" w:lineRule="auto"/>
        <w:ind w:left="360"/>
        <w:jc w:val="both"/>
      </w:pPr>
      <w:r>
        <w:t xml:space="preserve">The </w:t>
      </w:r>
      <w:r w:rsidRPr="002312C1">
        <w:t>HTHH package allows for the use of customized absorption cross-sections</w:t>
      </w:r>
      <w:r>
        <w:t>.</w:t>
      </w:r>
      <w:r w:rsidRPr="00FF518A">
        <w:t xml:space="preserve"> </w:t>
      </w:r>
      <w:r w:rsidRPr="002312C1">
        <w:t>If</w:t>
      </w:r>
      <w:r>
        <w:t xml:space="preserve"> the users want to use their own </w:t>
      </w:r>
      <w:r w:rsidRPr="002312C1">
        <w:t xml:space="preserve">user-defined cross-section data, the files must retain the </w:t>
      </w:r>
      <w:r>
        <w:t xml:space="preserve">above </w:t>
      </w:r>
      <w:r w:rsidRPr="002312C1">
        <w:t>names to ensure compatibility.</w:t>
      </w:r>
      <w:r>
        <w:t xml:space="preserve"> </w:t>
      </w:r>
      <w:r w:rsidR="002312C1" w:rsidRPr="002312C1">
        <w:t xml:space="preserve">This is because the package is configured to read only from files with specific names for absorption cross sections. </w:t>
      </w:r>
    </w:p>
    <w:p w14:paraId="771CEA72" w14:textId="1C183DE6" w:rsidR="0029661C" w:rsidRDefault="0029661C" w:rsidP="005F34C9">
      <w:pPr>
        <w:spacing w:before="100" w:beforeAutospacing="1" w:after="100" w:afterAutospacing="1" w:line="276" w:lineRule="auto"/>
        <w:jc w:val="both"/>
      </w:pPr>
      <w:r>
        <w:br/>
      </w:r>
    </w:p>
    <w:p w14:paraId="4E0B21B0" w14:textId="72E2C5BB" w:rsidR="007577C8" w:rsidRDefault="0029661C" w:rsidP="005F34C9">
      <w:pPr>
        <w:jc w:val="both"/>
      </w:pPr>
      <w:r>
        <w:br w:type="page"/>
      </w:r>
    </w:p>
    <w:p w14:paraId="54FEB8D4" w14:textId="3F7B3707" w:rsidR="000D0B3B" w:rsidRPr="00444301" w:rsidRDefault="00085367" w:rsidP="005F34C9">
      <w:pPr>
        <w:pStyle w:val="Heading2"/>
        <w:spacing w:line="276" w:lineRule="auto"/>
        <w:jc w:val="both"/>
      </w:pPr>
      <w:bookmarkStart w:id="8" w:name="_Toc223701656"/>
      <w:r>
        <w:lastRenderedPageBreak/>
        <w:t>3</w:t>
      </w:r>
      <w:r w:rsidR="000D0B3B" w:rsidRPr="00444301">
        <w:t>.</w:t>
      </w:r>
      <w:r w:rsidR="00FF518A" w:rsidRPr="00444301">
        <w:t>5</w:t>
      </w:r>
      <w:r w:rsidR="000D0B3B" w:rsidRPr="00444301">
        <w:t xml:space="preserve"> Configuration File</w:t>
      </w:r>
      <w:bookmarkEnd w:id="8"/>
    </w:p>
    <w:p w14:paraId="4B058B16" w14:textId="79B8EACD" w:rsidR="000D0B3B" w:rsidRPr="00444301" w:rsidRDefault="000D0B3B" w:rsidP="005F34C9">
      <w:pPr>
        <w:numPr>
          <w:ilvl w:val="0"/>
          <w:numId w:val="11"/>
        </w:numPr>
        <w:spacing w:before="100" w:beforeAutospacing="1" w:after="100" w:afterAutospacing="1" w:line="276" w:lineRule="auto"/>
        <w:jc w:val="both"/>
      </w:pPr>
      <w:r w:rsidRPr="00444301">
        <w:rPr>
          <w:b/>
          <w:bCs/>
        </w:rPr>
        <w:t>Directory</w:t>
      </w:r>
      <w:r w:rsidRPr="00444301">
        <w:t xml:space="preserve">: </w:t>
      </w:r>
      <w:r w:rsidR="00353A7B">
        <w:t>/</w:t>
      </w:r>
    </w:p>
    <w:p w14:paraId="2EB59E50" w14:textId="01DED2BC" w:rsidR="000D0B3B" w:rsidRPr="00444301" w:rsidRDefault="000D0B3B" w:rsidP="005F34C9">
      <w:pPr>
        <w:numPr>
          <w:ilvl w:val="0"/>
          <w:numId w:val="11"/>
        </w:numPr>
        <w:spacing w:before="100" w:beforeAutospacing="1" w:after="100" w:afterAutospacing="1" w:line="276" w:lineRule="auto"/>
        <w:jc w:val="both"/>
      </w:pPr>
      <w:r w:rsidRPr="00444301">
        <w:rPr>
          <w:b/>
          <w:bCs/>
        </w:rPr>
        <w:t>Filename</w:t>
      </w:r>
      <w:r w:rsidRPr="00444301">
        <w:t>: Toplevel_Inputs_V4.cfg</w:t>
      </w:r>
    </w:p>
    <w:p w14:paraId="73314A8D" w14:textId="34F74798" w:rsidR="00A003CF" w:rsidRDefault="006370DF" w:rsidP="005F34C9">
      <w:pPr>
        <w:spacing w:before="100" w:beforeAutospacing="1" w:after="100" w:afterAutospacing="1" w:line="276" w:lineRule="auto"/>
        <w:ind w:left="360"/>
        <w:jc w:val="both"/>
      </w:pPr>
      <w:r w:rsidRPr="00444301">
        <w:t xml:space="preserve">This configuration file allows users to </w:t>
      </w:r>
      <w:r w:rsidR="00ED070F" w:rsidRPr="00444301">
        <w:t>customize</w:t>
      </w:r>
      <w:r w:rsidRPr="00444301">
        <w:t xml:space="preserve"> various retrieval settings to make the HTHH package useful for different</w:t>
      </w:r>
      <w:r w:rsidRPr="006370DF">
        <w:t xml:space="preserve"> atmospheric scenarios and volcanic events. By adjusting these settings, users can adapt the retrieval process for various environmental conditions. </w:t>
      </w:r>
      <w:r w:rsidR="00353A7B">
        <w:t>U</w:t>
      </w:r>
      <w:r w:rsidRPr="006370DF">
        <w:t>sers can change</w:t>
      </w:r>
      <w:r w:rsidR="004B50DD">
        <w:t xml:space="preserve"> main settings</w:t>
      </w:r>
      <w:r w:rsidRPr="006370DF">
        <w:t xml:space="preserve"> include the fitting window, plume shape, and aerosol properties, which help the retrieval process match specific needs in the analysis. </w:t>
      </w:r>
    </w:p>
    <w:p w14:paraId="0FC615D5" w14:textId="38E1F651" w:rsidR="006370DF" w:rsidRPr="00A003CF" w:rsidRDefault="00A003CF" w:rsidP="005F34C9">
      <w:pPr>
        <w:spacing w:before="100" w:beforeAutospacing="1" w:after="100" w:afterAutospacing="1" w:line="276" w:lineRule="auto"/>
        <w:ind w:left="360"/>
        <w:jc w:val="both"/>
      </w:pPr>
      <w:r w:rsidRPr="00A003CF">
        <w:t>For example, adjusting the fitting window helps users focus on the desired wavelength range, allowing them to concentrate on the most relevant wavelengths and reflect the characteristics of the L1B data being used.</w:t>
      </w:r>
      <w:r>
        <w:rPr>
          <w:rFonts w:hint="eastAsia"/>
        </w:rPr>
        <w:t xml:space="preserve"> </w:t>
      </w:r>
      <w:r>
        <w:t xml:space="preserve">Additionally, </w:t>
      </w:r>
      <w:r w:rsidR="006370DF" w:rsidRPr="006370DF">
        <w:t>changing the plume shape settings can better capture the structure of volcanic plumes in different conditions. Users can also set aerosol properties that match the expected types of aerosols. By default, the aerosol properties in this file are based on scattering aerosols (sulfate) measured from AERONET at the Lucinda site</w:t>
      </w:r>
      <w:r w:rsidR="004B50DD">
        <w:t xml:space="preserve"> on Jan 17, 2022</w:t>
      </w:r>
      <w:r w:rsidR="006370DF" w:rsidRPr="006370DF">
        <w:t>, but users can adjust these settings as needed to reflect other environments.</w:t>
      </w:r>
    </w:p>
    <w:p w14:paraId="6CC28BD7" w14:textId="5742AEEA" w:rsidR="00C1002B" w:rsidRPr="00C1002B" w:rsidRDefault="00C1002B" w:rsidP="005F34C9">
      <w:pPr>
        <w:pStyle w:val="Caption"/>
        <w:keepNext/>
        <w:jc w:val="both"/>
        <w:rPr>
          <w:b/>
          <w:bCs/>
        </w:rPr>
      </w:pPr>
      <w:r w:rsidRPr="00C1002B">
        <w:rPr>
          <w:b/>
          <w:bCs/>
        </w:rPr>
        <w:t xml:space="preserve">Table </w:t>
      </w:r>
      <w:r w:rsidRPr="00C1002B">
        <w:rPr>
          <w:b/>
          <w:bCs/>
        </w:rPr>
        <w:fldChar w:fldCharType="begin"/>
      </w:r>
      <w:r w:rsidRPr="00C1002B">
        <w:rPr>
          <w:b/>
          <w:bCs/>
        </w:rPr>
        <w:instrText xml:space="preserve"> SEQ Table \* ARABIC </w:instrText>
      </w:r>
      <w:r w:rsidRPr="00C1002B">
        <w:rPr>
          <w:b/>
          <w:bCs/>
        </w:rPr>
        <w:fldChar w:fldCharType="separate"/>
      </w:r>
      <w:r w:rsidR="00111C2D">
        <w:rPr>
          <w:b/>
          <w:bCs/>
          <w:noProof/>
        </w:rPr>
        <w:t>2</w:t>
      </w:r>
      <w:r w:rsidRPr="00C1002B">
        <w:rPr>
          <w:b/>
          <w:bCs/>
        </w:rPr>
        <w:fldChar w:fldCharType="end"/>
      </w:r>
      <w:r w:rsidRPr="00C1002B">
        <w:rPr>
          <w:b/>
          <w:bCs/>
        </w:rPr>
        <w:t>. Details of Configuration Parameters for the HTHH Package</w:t>
      </w:r>
    </w:p>
    <w:tbl>
      <w:tblPr>
        <w:tblStyle w:val="TableGrid"/>
        <w:tblW w:w="0" w:type="auto"/>
        <w:tblLook w:val="04A0" w:firstRow="1" w:lastRow="0" w:firstColumn="1" w:lastColumn="0" w:noHBand="0" w:noVBand="1"/>
      </w:tblPr>
      <w:tblGrid>
        <w:gridCol w:w="2875"/>
        <w:gridCol w:w="6475"/>
      </w:tblGrid>
      <w:tr w:rsidR="00D6575D" w14:paraId="4D0B8EB4" w14:textId="77777777" w:rsidTr="00BE70AA">
        <w:trPr>
          <w:cantSplit/>
          <w:trHeight w:val="476"/>
        </w:trPr>
        <w:tc>
          <w:tcPr>
            <w:tcW w:w="2875" w:type="dxa"/>
          </w:tcPr>
          <w:p w14:paraId="7F6FA969" w14:textId="0D3C206D" w:rsidR="00D6575D" w:rsidRPr="00594797" w:rsidRDefault="007F0102" w:rsidP="005F34C9">
            <w:pPr>
              <w:jc w:val="both"/>
              <w:rPr>
                <w:b/>
                <w:bCs/>
                <w:sz w:val="22"/>
                <w:szCs w:val="22"/>
              </w:rPr>
            </w:pPr>
            <w:r w:rsidRPr="00594797">
              <w:rPr>
                <w:rFonts w:hint="eastAsia"/>
                <w:b/>
                <w:bCs/>
                <w:sz w:val="22"/>
                <w:szCs w:val="22"/>
              </w:rPr>
              <w:t>Ca</w:t>
            </w:r>
            <w:r w:rsidRPr="00594797">
              <w:rPr>
                <w:b/>
                <w:bCs/>
                <w:sz w:val="22"/>
                <w:szCs w:val="22"/>
              </w:rPr>
              <w:t>tegory</w:t>
            </w:r>
          </w:p>
        </w:tc>
        <w:tc>
          <w:tcPr>
            <w:tcW w:w="6475" w:type="dxa"/>
          </w:tcPr>
          <w:p w14:paraId="79C31BB9" w14:textId="6161B62D" w:rsidR="00D6575D" w:rsidRPr="00594797" w:rsidRDefault="007F0102" w:rsidP="005F34C9">
            <w:pPr>
              <w:jc w:val="both"/>
              <w:rPr>
                <w:b/>
                <w:bCs/>
                <w:sz w:val="22"/>
                <w:szCs w:val="22"/>
              </w:rPr>
            </w:pPr>
            <w:r w:rsidRPr="00594797">
              <w:rPr>
                <w:b/>
                <w:bCs/>
                <w:sz w:val="22"/>
                <w:szCs w:val="22"/>
              </w:rPr>
              <w:t>Parameter</w:t>
            </w:r>
          </w:p>
        </w:tc>
      </w:tr>
      <w:tr w:rsidR="00D6575D" w14:paraId="37D4A893" w14:textId="77777777" w:rsidTr="00BE70AA">
        <w:trPr>
          <w:cantSplit/>
        </w:trPr>
        <w:tc>
          <w:tcPr>
            <w:tcW w:w="2875" w:type="dxa"/>
          </w:tcPr>
          <w:p w14:paraId="74AF6E30" w14:textId="77777777" w:rsidR="00D6575D" w:rsidRDefault="00D6575D" w:rsidP="005F34C9">
            <w:pPr>
              <w:jc w:val="both"/>
              <w:rPr>
                <w:sz w:val="21"/>
                <w:szCs w:val="21"/>
              </w:rPr>
            </w:pPr>
            <w:r w:rsidRPr="00594797">
              <w:rPr>
                <w:sz w:val="21"/>
                <w:szCs w:val="21"/>
              </w:rPr>
              <w:t>Parallel Computing Control</w:t>
            </w:r>
          </w:p>
          <w:p w14:paraId="4F6E6B07" w14:textId="338D12D5" w:rsidR="004B50DD" w:rsidRPr="004B50DD" w:rsidRDefault="004B50DD" w:rsidP="004B50DD">
            <w:pPr>
              <w:jc w:val="right"/>
              <w:rPr>
                <w:i/>
                <w:iCs/>
                <w:sz w:val="21"/>
                <w:szCs w:val="21"/>
                <w:u w:val="single"/>
              </w:rPr>
            </w:pPr>
            <w:r>
              <w:rPr>
                <w:i/>
                <w:iCs/>
                <w:sz w:val="21"/>
                <w:szCs w:val="21"/>
                <w:u w:val="single"/>
              </w:rPr>
              <w:t>(</w:t>
            </w:r>
            <w:r w:rsidRPr="004B50DD">
              <w:rPr>
                <w:i/>
                <w:iCs/>
                <w:sz w:val="21"/>
                <w:szCs w:val="21"/>
                <w:u w:val="single"/>
              </w:rPr>
              <w:t>OpenMP only</w:t>
            </w:r>
            <w:r>
              <w:rPr>
                <w:i/>
                <w:iCs/>
                <w:sz w:val="21"/>
                <w:szCs w:val="21"/>
                <w:u w:val="single"/>
              </w:rPr>
              <w:t>)</w:t>
            </w:r>
          </w:p>
        </w:tc>
        <w:tc>
          <w:tcPr>
            <w:tcW w:w="6475" w:type="dxa"/>
          </w:tcPr>
          <w:p w14:paraId="3B176707" w14:textId="77777777" w:rsidR="00D6575D" w:rsidRPr="000F661A" w:rsidRDefault="00D6575D" w:rsidP="005F34C9">
            <w:pPr>
              <w:jc w:val="both"/>
              <w:rPr>
                <w:sz w:val="21"/>
                <w:szCs w:val="21"/>
              </w:rPr>
            </w:pPr>
            <w:r w:rsidRPr="000F661A">
              <w:rPr>
                <w:sz w:val="21"/>
                <w:szCs w:val="21"/>
              </w:rPr>
              <w:t>Number of processor cores</w:t>
            </w:r>
          </w:p>
          <w:p w14:paraId="5A0CCB00" w14:textId="66020B50" w:rsidR="00D6575D" w:rsidRPr="000F661A" w:rsidRDefault="00D6575D" w:rsidP="005F34C9">
            <w:pPr>
              <w:jc w:val="both"/>
              <w:rPr>
                <w:sz w:val="21"/>
                <w:szCs w:val="21"/>
              </w:rPr>
            </w:pPr>
            <w:r w:rsidRPr="000F661A">
              <w:rPr>
                <w:sz w:val="21"/>
                <w:szCs w:val="21"/>
              </w:rPr>
              <w:t>Retrieval &amp; Forward model timing</w:t>
            </w:r>
          </w:p>
        </w:tc>
      </w:tr>
      <w:tr w:rsidR="00D6575D" w14:paraId="156CF2BA" w14:textId="77777777" w:rsidTr="00BE70AA">
        <w:trPr>
          <w:cantSplit/>
        </w:trPr>
        <w:tc>
          <w:tcPr>
            <w:tcW w:w="2875" w:type="dxa"/>
          </w:tcPr>
          <w:p w14:paraId="5FF51DD5" w14:textId="7E32B998" w:rsidR="00D6575D" w:rsidRPr="00594797" w:rsidRDefault="00D6575D" w:rsidP="005F34C9">
            <w:pPr>
              <w:jc w:val="both"/>
              <w:rPr>
                <w:sz w:val="21"/>
                <w:szCs w:val="21"/>
              </w:rPr>
            </w:pPr>
            <w:r w:rsidRPr="00594797">
              <w:rPr>
                <w:sz w:val="21"/>
                <w:szCs w:val="21"/>
              </w:rPr>
              <w:t>Retrieval Scene Pre-screening</w:t>
            </w:r>
          </w:p>
        </w:tc>
        <w:tc>
          <w:tcPr>
            <w:tcW w:w="6475" w:type="dxa"/>
          </w:tcPr>
          <w:p w14:paraId="12E78C3A" w14:textId="77777777" w:rsidR="00BC6D74" w:rsidRDefault="00BC6D74" w:rsidP="009C44F2">
            <w:pPr>
              <w:jc w:val="both"/>
              <w:rPr>
                <w:sz w:val="21"/>
                <w:szCs w:val="21"/>
              </w:rPr>
            </w:pPr>
            <w:r w:rsidRPr="00BC6D74">
              <w:rPr>
                <w:sz w:val="21"/>
                <w:szCs w:val="21"/>
              </w:rPr>
              <w:t xml:space="preserve">Wavelength Index (lower limit) for pre-screening </w:t>
            </w:r>
          </w:p>
          <w:p w14:paraId="5CB44EDC" w14:textId="77777777" w:rsidR="00BC6D74" w:rsidRDefault="00BC6D74" w:rsidP="009C44F2">
            <w:pPr>
              <w:jc w:val="both"/>
              <w:rPr>
                <w:sz w:val="21"/>
                <w:szCs w:val="21"/>
              </w:rPr>
            </w:pPr>
            <w:r w:rsidRPr="00BC6D74">
              <w:rPr>
                <w:sz w:val="21"/>
                <w:szCs w:val="21"/>
              </w:rPr>
              <w:t xml:space="preserve">Wavelength index (upper limit) for pre-screening </w:t>
            </w:r>
          </w:p>
          <w:p w14:paraId="59866F69" w14:textId="57FB3F32" w:rsidR="009C44F2" w:rsidRPr="009C44F2" w:rsidRDefault="00BC6D74" w:rsidP="009C44F2">
            <w:pPr>
              <w:jc w:val="both"/>
              <w:rPr>
                <w:sz w:val="21"/>
                <w:szCs w:val="21"/>
                <w:highlight w:val="lightGray"/>
              </w:rPr>
            </w:pPr>
            <w:r w:rsidRPr="00BC6D74">
              <w:rPr>
                <w:sz w:val="21"/>
                <w:szCs w:val="21"/>
              </w:rPr>
              <w:t>Radiance Ratio threshold for pre-screening</w:t>
            </w:r>
          </w:p>
        </w:tc>
      </w:tr>
      <w:tr w:rsidR="00D6575D" w14:paraId="468AFA75" w14:textId="77777777" w:rsidTr="00BE70AA">
        <w:trPr>
          <w:cantSplit/>
        </w:trPr>
        <w:tc>
          <w:tcPr>
            <w:tcW w:w="2875" w:type="dxa"/>
          </w:tcPr>
          <w:p w14:paraId="7453E69E" w14:textId="33F6CE8F" w:rsidR="00D6575D" w:rsidRPr="00594797" w:rsidRDefault="00D6575D" w:rsidP="005F34C9">
            <w:pPr>
              <w:jc w:val="both"/>
              <w:rPr>
                <w:sz w:val="21"/>
                <w:szCs w:val="21"/>
              </w:rPr>
            </w:pPr>
            <w:r w:rsidRPr="00594797">
              <w:rPr>
                <w:sz w:val="21"/>
                <w:szCs w:val="21"/>
              </w:rPr>
              <w:t>RT Control</w:t>
            </w:r>
          </w:p>
        </w:tc>
        <w:tc>
          <w:tcPr>
            <w:tcW w:w="6475" w:type="dxa"/>
          </w:tcPr>
          <w:p w14:paraId="4C201EEC" w14:textId="77777777" w:rsidR="00D6575D" w:rsidRPr="000F661A" w:rsidRDefault="00D6575D" w:rsidP="005F34C9">
            <w:pPr>
              <w:jc w:val="both"/>
              <w:rPr>
                <w:sz w:val="21"/>
                <w:szCs w:val="21"/>
              </w:rPr>
            </w:pPr>
            <w:r w:rsidRPr="000F661A">
              <w:rPr>
                <w:sz w:val="21"/>
                <w:szCs w:val="21"/>
              </w:rPr>
              <w:t>Number of stokes vector elements</w:t>
            </w:r>
          </w:p>
          <w:p w14:paraId="2BA3F44D" w14:textId="77777777" w:rsidR="00D6575D" w:rsidRPr="000F661A" w:rsidRDefault="00D6575D" w:rsidP="005F34C9">
            <w:pPr>
              <w:jc w:val="both"/>
              <w:rPr>
                <w:sz w:val="21"/>
                <w:szCs w:val="21"/>
              </w:rPr>
            </w:pPr>
            <w:r w:rsidRPr="000F661A">
              <w:rPr>
                <w:sz w:val="21"/>
                <w:szCs w:val="21"/>
              </w:rPr>
              <w:t>Half of the RT streams</w:t>
            </w:r>
          </w:p>
          <w:p w14:paraId="6650E5FC" w14:textId="77777777" w:rsidR="00D6575D" w:rsidRPr="000F661A" w:rsidRDefault="00D6575D" w:rsidP="005F34C9">
            <w:pPr>
              <w:jc w:val="both"/>
              <w:rPr>
                <w:sz w:val="21"/>
                <w:szCs w:val="21"/>
              </w:rPr>
            </w:pPr>
            <w:r w:rsidRPr="000F661A">
              <w:rPr>
                <w:sz w:val="21"/>
                <w:szCs w:val="21"/>
              </w:rPr>
              <w:t>Find layer control for FOCORR_OUTGOING in VLIDORT</w:t>
            </w:r>
          </w:p>
          <w:p w14:paraId="51C325B9" w14:textId="5BF6961A" w:rsidR="00D6575D" w:rsidRPr="000F661A" w:rsidRDefault="00D6575D" w:rsidP="005F34C9">
            <w:pPr>
              <w:jc w:val="both"/>
              <w:rPr>
                <w:sz w:val="21"/>
                <w:szCs w:val="21"/>
              </w:rPr>
            </w:pPr>
            <w:r w:rsidRPr="000F661A">
              <w:rPr>
                <w:sz w:val="21"/>
                <w:szCs w:val="21"/>
              </w:rPr>
              <w:t xml:space="preserve">No multiple </w:t>
            </w:r>
            <w:r w:rsidR="00C40296" w:rsidRPr="000F661A">
              <w:rPr>
                <w:sz w:val="21"/>
                <w:szCs w:val="21"/>
              </w:rPr>
              <w:t>scatters</w:t>
            </w:r>
            <w:r w:rsidRPr="000F661A">
              <w:rPr>
                <w:sz w:val="21"/>
                <w:szCs w:val="21"/>
              </w:rPr>
              <w:t xml:space="preserve"> in VLIDORT</w:t>
            </w:r>
          </w:p>
        </w:tc>
      </w:tr>
      <w:tr w:rsidR="00D6575D" w14:paraId="11C995E2" w14:textId="77777777" w:rsidTr="00BE70AA">
        <w:trPr>
          <w:cantSplit/>
        </w:trPr>
        <w:tc>
          <w:tcPr>
            <w:tcW w:w="2875" w:type="dxa"/>
          </w:tcPr>
          <w:p w14:paraId="5CB72295" w14:textId="407CD1C6" w:rsidR="00D6575D" w:rsidRPr="00594797" w:rsidRDefault="00D6575D" w:rsidP="005F34C9">
            <w:pPr>
              <w:jc w:val="both"/>
              <w:rPr>
                <w:sz w:val="21"/>
                <w:szCs w:val="21"/>
              </w:rPr>
            </w:pPr>
            <w:r w:rsidRPr="00594797">
              <w:rPr>
                <w:sz w:val="21"/>
                <w:szCs w:val="21"/>
              </w:rPr>
              <w:t>Wavelength Limits</w:t>
            </w:r>
          </w:p>
        </w:tc>
        <w:tc>
          <w:tcPr>
            <w:tcW w:w="6475" w:type="dxa"/>
          </w:tcPr>
          <w:p w14:paraId="3E8FDE57" w14:textId="44BDAF49" w:rsidR="00D6575D" w:rsidRPr="000F661A" w:rsidRDefault="00D6575D" w:rsidP="005F34C9">
            <w:pPr>
              <w:jc w:val="both"/>
              <w:rPr>
                <w:sz w:val="21"/>
                <w:szCs w:val="21"/>
              </w:rPr>
            </w:pPr>
            <w:r w:rsidRPr="000F661A">
              <w:rPr>
                <w:sz w:val="21"/>
                <w:szCs w:val="21"/>
              </w:rPr>
              <w:t>Lower wavelength limit for the fitting window [nm]</w:t>
            </w:r>
          </w:p>
          <w:p w14:paraId="78B6A44A" w14:textId="5F8ECAF9" w:rsidR="00D6575D" w:rsidRPr="000F661A" w:rsidRDefault="00D6575D" w:rsidP="005F34C9">
            <w:pPr>
              <w:jc w:val="both"/>
              <w:rPr>
                <w:sz w:val="21"/>
                <w:szCs w:val="21"/>
              </w:rPr>
            </w:pPr>
            <w:r w:rsidRPr="000F661A">
              <w:rPr>
                <w:sz w:val="21"/>
                <w:szCs w:val="21"/>
              </w:rPr>
              <w:t>Upper wavelength limit for the fitting window [nm]</w:t>
            </w:r>
          </w:p>
        </w:tc>
      </w:tr>
      <w:tr w:rsidR="00D6575D" w14:paraId="228C19A6" w14:textId="77777777" w:rsidTr="00BE70AA">
        <w:trPr>
          <w:cantSplit/>
        </w:trPr>
        <w:tc>
          <w:tcPr>
            <w:tcW w:w="2875" w:type="dxa"/>
          </w:tcPr>
          <w:p w14:paraId="7D87C143" w14:textId="7EF5B4C3" w:rsidR="00D6575D" w:rsidRPr="00594797" w:rsidRDefault="00D6575D" w:rsidP="005F34C9">
            <w:pPr>
              <w:jc w:val="both"/>
              <w:rPr>
                <w:sz w:val="21"/>
                <w:szCs w:val="21"/>
              </w:rPr>
            </w:pPr>
            <w:r w:rsidRPr="00594797">
              <w:rPr>
                <w:sz w:val="21"/>
                <w:szCs w:val="21"/>
              </w:rPr>
              <w:lastRenderedPageBreak/>
              <w:t>Plume Control</w:t>
            </w:r>
          </w:p>
        </w:tc>
        <w:tc>
          <w:tcPr>
            <w:tcW w:w="6475" w:type="dxa"/>
          </w:tcPr>
          <w:p w14:paraId="1BC99467" w14:textId="252FAD97" w:rsidR="00D6575D" w:rsidRPr="000F661A" w:rsidRDefault="00D6575D" w:rsidP="005F34C9">
            <w:pPr>
              <w:jc w:val="both"/>
              <w:rPr>
                <w:sz w:val="21"/>
                <w:szCs w:val="21"/>
              </w:rPr>
            </w:pPr>
            <w:r w:rsidRPr="000F661A">
              <w:rPr>
                <w:sz w:val="21"/>
                <w:szCs w:val="21"/>
              </w:rPr>
              <w:t>Upper limit of plume [km]</w:t>
            </w:r>
          </w:p>
          <w:p w14:paraId="761EEAA1" w14:textId="6EA5D6D5" w:rsidR="00D6575D" w:rsidRPr="000F661A" w:rsidRDefault="00D6575D" w:rsidP="005F34C9">
            <w:pPr>
              <w:jc w:val="both"/>
              <w:rPr>
                <w:sz w:val="21"/>
                <w:szCs w:val="21"/>
              </w:rPr>
            </w:pPr>
            <w:r w:rsidRPr="000F661A">
              <w:rPr>
                <w:sz w:val="21"/>
                <w:szCs w:val="21"/>
              </w:rPr>
              <w:t>Lower limit of plume [km]</w:t>
            </w:r>
          </w:p>
          <w:p w14:paraId="1A1A506F" w14:textId="11A4D366" w:rsidR="00D6575D" w:rsidRPr="000F661A" w:rsidRDefault="00D6575D" w:rsidP="005F34C9">
            <w:pPr>
              <w:jc w:val="both"/>
              <w:rPr>
                <w:sz w:val="21"/>
                <w:szCs w:val="21"/>
              </w:rPr>
            </w:pPr>
            <w:r w:rsidRPr="000F661A">
              <w:rPr>
                <w:sz w:val="21"/>
                <w:szCs w:val="21"/>
              </w:rPr>
              <w:t>Halfwidth half maximum of plume [km]</w:t>
            </w:r>
          </w:p>
          <w:p w14:paraId="02ADDB12" w14:textId="6C52E830" w:rsidR="00D6575D" w:rsidRPr="000F661A" w:rsidRDefault="00D6575D" w:rsidP="005F34C9">
            <w:pPr>
              <w:jc w:val="both"/>
              <w:rPr>
                <w:sz w:val="21"/>
                <w:szCs w:val="21"/>
              </w:rPr>
            </w:pPr>
            <w:r w:rsidRPr="000F661A">
              <w:rPr>
                <w:sz w:val="21"/>
                <w:szCs w:val="21"/>
              </w:rPr>
              <w:t xml:space="preserve">Flag for retrieving plume </w:t>
            </w:r>
            <w:proofErr w:type="spellStart"/>
            <w:r w:rsidR="000F661A">
              <w:rPr>
                <w:sz w:val="21"/>
                <w:szCs w:val="21"/>
              </w:rPr>
              <w:t>f</w:t>
            </w:r>
            <w:r w:rsidRPr="000F661A">
              <w:rPr>
                <w:sz w:val="21"/>
                <w:szCs w:val="21"/>
              </w:rPr>
              <w:t>whm</w:t>
            </w:r>
            <w:proofErr w:type="spellEnd"/>
          </w:p>
          <w:p w14:paraId="1098078C" w14:textId="4F78952B" w:rsidR="00D6575D" w:rsidRPr="000F661A" w:rsidRDefault="00D6575D" w:rsidP="005F34C9">
            <w:pPr>
              <w:jc w:val="both"/>
              <w:rPr>
                <w:sz w:val="21"/>
                <w:szCs w:val="21"/>
              </w:rPr>
            </w:pPr>
            <w:r w:rsidRPr="000F661A">
              <w:rPr>
                <w:sz w:val="21"/>
                <w:szCs w:val="21"/>
              </w:rPr>
              <w:t>Reference wavelength [nm]</w:t>
            </w:r>
          </w:p>
          <w:p w14:paraId="4C58623C" w14:textId="77777777" w:rsidR="00D6575D" w:rsidRPr="000F661A" w:rsidRDefault="00D6575D" w:rsidP="005F34C9">
            <w:pPr>
              <w:jc w:val="both"/>
              <w:rPr>
                <w:sz w:val="21"/>
                <w:szCs w:val="21"/>
              </w:rPr>
            </w:pPr>
            <w:r w:rsidRPr="000F661A">
              <w:rPr>
                <w:sz w:val="21"/>
                <w:szCs w:val="21"/>
              </w:rPr>
              <w:t>First-guess value of AOD</w:t>
            </w:r>
          </w:p>
          <w:p w14:paraId="5C0E1017" w14:textId="569B3B8B" w:rsidR="00D6575D" w:rsidRPr="000F661A" w:rsidRDefault="00D6575D" w:rsidP="005F34C9">
            <w:pPr>
              <w:jc w:val="both"/>
              <w:rPr>
                <w:sz w:val="21"/>
                <w:szCs w:val="21"/>
              </w:rPr>
            </w:pPr>
            <w:r w:rsidRPr="000F661A">
              <w:rPr>
                <w:sz w:val="21"/>
                <w:szCs w:val="21"/>
              </w:rPr>
              <w:t>First-guess value of Peak Height [km]</w:t>
            </w:r>
          </w:p>
        </w:tc>
      </w:tr>
      <w:tr w:rsidR="00D6575D" w14:paraId="1E0431C3" w14:textId="77777777" w:rsidTr="00BE70AA">
        <w:trPr>
          <w:cantSplit/>
        </w:trPr>
        <w:tc>
          <w:tcPr>
            <w:tcW w:w="2875" w:type="dxa"/>
          </w:tcPr>
          <w:p w14:paraId="73C0C03B" w14:textId="10CC192A" w:rsidR="00D6575D" w:rsidRPr="00594797" w:rsidRDefault="00D6575D" w:rsidP="005F34C9">
            <w:pPr>
              <w:jc w:val="both"/>
              <w:rPr>
                <w:sz w:val="21"/>
                <w:szCs w:val="21"/>
              </w:rPr>
            </w:pPr>
            <w:r w:rsidRPr="00594797">
              <w:rPr>
                <w:sz w:val="21"/>
                <w:szCs w:val="21"/>
              </w:rPr>
              <w:t>SO</w:t>
            </w:r>
            <w:r w:rsidRPr="00594797">
              <w:rPr>
                <w:sz w:val="21"/>
                <w:szCs w:val="21"/>
                <w:vertAlign w:val="subscript"/>
              </w:rPr>
              <w:t>2</w:t>
            </w:r>
            <w:r w:rsidRPr="00594797">
              <w:rPr>
                <w:sz w:val="21"/>
                <w:szCs w:val="21"/>
              </w:rPr>
              <w:t xml:space="preserve"> Control</w:t>
            </w:r>
          </w:p>
        </w:tc>
        <w:tc>
          <w:tcPr>
            <w:tcW w:w="6475" w:type="dxa"/>
          </w:tcPr>
          <w:p w14:paraId="5D4AAAB8" w14:textId="77777777" w:rsidR="00D6575D" w:rsidRPr="000F661A" w:rsidRDefault="00D6575D" w:rsidP="005F34C9">
            <w:pPr>
              <w:jc w:val="both"/>
              <w:rPr>
                <w:sz w:val="21"/>
                <w:szCs w:val="21"/>
              </w:rPr>
            </w:pPr>
            <w:r w:rsidRPr="000F661A">
              <w:rPr>
                <w:sz w:val="21"/>
                <w:szCs w:val="21"/>
              </w:rPr>
              <w:t>Flag for including SO</w:t>
            </w:r>
            <w:r w:rsidRPr="000F661A">
              <w:rPr>
                <w:sz w:val="21"/>
                <w:szCs w:val="21"/>
                <w:vertAlign w:val="subscript"/>
              </w:rPr>
              <w:t>2</w:t>
            </w:r>
          </w:p>
          <w:p w14:paraId="583F2256" w14:textId="465A9AE8" w:rsidR="00D6575D" w:rsidRPr="000F661A" w:rsidRDefault="00E07010" w:rsidP="005F34C9">
            <w:pPr>
              <w:jc w:val="both"/>
              <w:rPr>
                <w:sz w:val="21"/>
                <w:szCs w:val="21"/>
              </w:rPr>
            </w:pPr>
            <w:r>
              <w:rPr>
                <w:sz w:val="21"/>
                <w:szCs w:val="21"/>
              </w:rPr>
              <w:t>S</w:t>
            </w:r>
            <w:r w:rsidRPr="000F661A">
              <w:rPr>
                <w:sz w:val="21"/>
                <w:szCs w:val="21"/>
              </w:rPr>
              <w:t>ource file</w:t>
            </w:r>
            <w:r>
              <w:rPr>
                <w:sz w:val="21"/>
                <w:szCs w:val="21"/>
              </w:rPr>
              <w:t xml:space="preserve"> of </w:t>
            </w:r>
            <w:r w:rsidR="00AF4F27" w:rsidRPr="000F661A">
              <w:rPr>
                <w:sz w:val="21"/>
                <w:szCs w:val="21"/>
              </w:rPr>
              <w:t>SO</w:t>
            </w:r>
            <w:r w:rsidR="00AF4F27" w:rsidRPr="000F661A">
              <w:rPr>
                <w:sz w:val="21"/>
                <w:szCs w:val="21"/>
                <w:vertAlign w:val="subscript"/>
              </w:rPr>
              <w:t xml:space="preserve">2 </w:t>
            </w:r>
            <w:r w:rsidRPr="00E07010">
              <w:rPr>
                <w:sz w:val="21"/>
                <w:szCs w:val="21"/>
              </w:rPr>
              <w:t>cross</w:t>
            </w:r>
            <w:r>
              <w:rPr>
                <w:sz w:val="21"/>
                <w:szCs w:val="21"/>
                <w:vertAlign w:val="subscript"/>
              </w:rPr>
              <w:t xml:space="preserve"> </w:t>
            </w:r>
            <w:r>
              <w:rPr>
                <w:sz w:val="21"/>
                <w:szCs w:val="21"/>
              </w:rPr>
              <w:t>section</w:t>
            </w:r>
            <w:r w:rsidR="00D6575D" w:rsidRPr="000F661A">
              <w:rPr>
                <w:sz w:val="21"/>
                <w:szCs w:val="21"/>
              </w:rPr>
              <w:t xml:space="preserve"> </w:t>
            </w:r>
          </w:p>
          <w:p w14:paraId="31ED401C" w14:textId="71D13D65" w:rsidR="00D6575D" w:rsidRPr="000F661A" w:rsidRDefault="00D6575D" w:rsidP="005F34C9">
            <w:pPr>
              <w:jc w:val="both"/>
              <w:rPr>
                <w:sz w:val="21"/>
                <w:szCs w:val="21"/>
              </w:rPr>
            </w:pPr>
            <w:r w:rsidRPr="000F661A">
              <w:rPr>
                <w:sz w:val="21"/>
                <w:szCs w:val="21"/>
              </w:rPr>
              <w:t xml:space="preserve">First-guess value of total column </w:t>
            </w:r>
            <w:r w:rsidR="00AF4F27" w:rsidRPr="000F661A">
              <w:rPr>
                <w:sz w:val="21"/>
                <w:szCs w:val="21"/>
              </w:rPr>
              <w:t>SO</w:t>
            </w:r>
            <w:r w:rsidR="00AF4F27" w:rsidRPr="000F661A">
              <w:rPr>
                <w:sz w:val="21"/>
                <w:szCs w:val="21"/>
                <w:vertAlign w:val="subscript"/>
              </w:rPr>
              <w:t>2</w:t>
            </w:r>
            <w:r w:rsidR="00AF4F27" w:rsidRPr="000F661A">
              <w:rPr>
                <w:sz w:val="21"/>
                <w:szCs w:val="21"/>
              </w:rPr>
              <w:t xml:space="preserve"> </w:t>
            </w:r>
            <w:r w:rsidRPr="000F661A">
              <w:rPr>
                <w:sz w:val="21"/>
                <w:szCs w:val="21"/>
              </w:rPr>
              <w:t>(DU)</w:t>
            </w:r>
          </w:p>
          <w:p w14:paraId="449B89D9" w14:textId="5A311441" w:rsidR="00D6575D" w:rsidRPr="000F661A" w:rsidRDefault="00D6575D" w:rsidP="005F34C9">
            <w:pPr>
              <w:jc w:val="both"/>
              <w:rPr>
                <w:sz w:val="21"/>
                <w:szCs w:val="21"/>
              </w:rPr>
            </w:pPr>
            <w:r w:rsidRPr="000F661A">
              <w:rPr>
                <w:sz w:val="21"/>
                <w:szCs w:val="21"/>
              </w:rPr>
              <w:t xml:space="preserve">Flag for retrieving </w:t>
            </w:r>
            <w:r w:rsidR="00AF4F27" w:rsidRPr="000F661A">
              <w:rPr>
                <w:sz w:val="21"/>
                <w:szCs w:val="21"/>
              </w:rPr>
              <w:t>SO</w:t>
            </w:r>
            <w:r w:rsidR="00AF4F27" w:rsidRPr="000F661A">
              <w:rPr>
                <w:sz w:val="21"/>
                <w:szCs w:val="21"/>
                <w:vertAlign w:val="subscript"/>
              </w:rPr>
              <w:t>2</w:t>
            </w:r>
            <w:r w:rsidR="009C44F2">
              <w:rPr>
                <w:sz w:val="21"/>
                <w:szCs w:val="21"/>
                <w:vertAlign w:val="subscript"/>
              </w:rPr>
              <w:t xml:space="preserve"> </w:t>
            </w:r>
          </w:p>
        </w:tc>
      </w:tr>
      <w:tr w:rsidR="00D6575D" w14:paraId="0AEF3415" w14:textId="77777777" w:rsidTr="00BE70AA">
        <w:trPr>
          <w:cantSplit/>
        </w:trPr>
        <w:tc>
          <w:tcPr>
            <w:tcW w:w="2875" w:type="dxa"/>
          </w:tcPr>
          <w:p w14:paraId="477ED081" w14:textId="77777777" w:rsidR="00D6575D" w:rsidRPr="00594797" w:rsidRDefault="00D6575D" w:rsidP="005F34C9">
            <w:pPr>
              <w:jc w:val="both"/>
              <w:rPr>
                <w:sz w:val="21"/>
                <w:szCs w:val="21"/>
              </w:rPr>
            </w:pPr>
            <w:r w:rsidRPr="00594797">
              <w:rPr>
                <w:sz w:val="21"/>
                <w:szCs w:val="21"/>
              </w:rPr>
              <w:t>Aerosol Scattering Control</w:t>
            </w:r>
          </w:p>
          <w:p w14:paraId="21F5B6D8" w14:textId="2DF1E202" w:rsidR="008C298C" w:rsidRPr="00594797" w:rsidRDefault="008C298C" w:rsidP="005F34C9">
            <w:pPr>
              <w:jc w:val="both"/>
              <w:rPr>
                <w:sz w:val="21"/>
                <w:szCs w:val="21"/>
              </w:rPr>
            </w:pPr>
            <w:r w:rsidRPr="00594797">
              <w:rPr>
                <w:sz w:val="21"/>
                <w:szCs w:val="21"/>
              </w:rPr>
              <w:t>(parameterized values for aerosol</w:t>
            </w:r>
            <w:r w:rsidR="000F661A" w:rsidRPr="00594797">
              <w:rPr>
                <w:sz w:val="21"/>
                <w:szCs w:val="21"/>
              </w:rPr>
              <w:t>; default: sulfate)</w:t>
            </w:r>
          </w:p>
        </w:tc>
        <w:tc>
          <w:tcPr>
            <w:tcW w:w="6475" w:type="dxa"/>
          </w:tcPr>
          <w:p w14:paraId="581B6568" w14:textId="255DC539" w:rsidR="00D6575D" w:rsidRPr="00B009F6" w:rsidRDefault="00D6575D" w:rsidP="005F34C9">
            <w:pPr>
              <w:jc w:val="both"/>
              <w:rPr>
                <w:sz w:val="21"/>
                <w:szCs w:val="21"/>
              </w:rPr>
            </w:pPr>
            <w:r w:rsidRPr="000F661A">
              <w:rPr>
                <w:sz w:val="21"/>
                <w:szCs w:val="21"/>
              </w:rPr>
              <w:t xml:space="preserve">Flag for retrieving </w:t>
            </w:r>
            <w:r w:rsidR="00C63AD3" w:rsidRPr="000F661A">
              <w:rPr>
                <w:sz w:val="21"/>
                <w:szCs w:val="21"/>
              </w:rPr>
              <w:t xml:space="preserve">refractive index </w:t>
            </w:r>
            <w:r w:rsidR="00C63AD3" w:rsidRPr="00B009F6">
              <w:rPr>
                <w:sz w:val="21"/>
                <w:szCs w:val="21"/>
              </w:rPr>
              <w:t>(real part)</w:t>
            </w:r>
            <w:r w:rsidR="009C44F2" w:rsidRPr="00B009F6">
              <w:rPr>
                <w:sz w:val="21"/>
                <w:szCs w:val="21"/>
              </w:rPr>
              <w:t xml:space="preserve"> (TBD)</w:t>
            </w:r>
          </w:p>
          <w:p w14:paraId="2E0E23D8" w14:textId="2A823106" w:rsidR="00D6575D" w:rsidRPr="000F661A" w:rsidRDefault="00D6575D" w:rsidP="005F34C9">
            <w:pPr>
              <w:jc w:val="both"/>
              <w:rPr>
                <w:sz w:val="21"/>
                <w:szCs w:val="21"/>
              </w:rPr>
            </w:pPr>
            <w:r w:rsidRPr="00B009F6">
              <w:rPr>
                <w:sz w:val="21"/>
                <w:szCs w:val="21"/>
              </w:rPr>
              <w:t>Flag for retrieving</w:t>
            </w:r>
            <w:r w:rsidR="00C63AD3" w:rsidRPr="00B009F6">
              <w:rPr>
                <w:sz w:val="21"/>
                <w:szCs w:val="21"/>
              </w:rPr>
              <w:t xml:space="preserve"> refractive index (imaginary part)</w:t>
            </w:r>
            <w:r w:rsidR="009C44F2" w:rsidRPr="00B009F6">
              <w:rPr>
                <w:sz w:val="21"/>
                <w:szCs w:val="21"/>
              </w:rPr>
              <w:t xml:space="preserve"> (TBD)</w:t>
            </w:r>
          </w:p>
          <w:p w14:paraId="6F81DFDF" w14:textId="6B3C7ED1" w:rsidR="00D6575D" w:rsidRPr="000F661A" w:rsidRDefault="00D6575D" w:rsidP="005F34C9">
            <w:pPr>
              <w:jc w:val="both"/>
              <w:rPr>
                <w:sz w:val="21"/>
                <w:szCs w:val="21"/>
              </w:rPr>
            </w:pPr>
            <w:r w:rsidRPr="000F661A">
              <w:rPr>
                <w:sz w:val="21"/>
                <w:szCs w:val="21"/>
              </w:rPr>
              <w:t xml:space="preserve">Bimodal </w:t>
            </w:r>
            <w:r w:rsidR="009C44F2">
              <w:rPr>
                <w:sz w:val="21"/>
                <w:szCs w:val="21"/>
              </w:rPr>
              <w:t xml:space="preserve">number </w:t>
            </w:r>
            <w:r w:rsidRPr="000F661A">
              <w:rPr>
                <w:sz w:val="21"/>
                <w:szCs w:val="21"/>
              </w:rPr>
              <w:t>fraction</w:t>
            </w:r>
          </w:p>
          <w:p w14:paraId="5F150268" w14:textId="572DE3ED" w:rsidR="00C63AD3" w:rsidRPr="000F661A" w:rsidRDefault="009C44F2" w:rsidP="005F34C9">
            <w:pPr>
              <w:jc w:val="both"/>
              <w:rPr>
                <w:sz w:val="21"/>
                <w:szCs w:val="21"/>
              </w:rPr>
            </w:pPr>
            <w:r w:rsidRPr="009C44F2">
              <w:rPr>
                <w:i/>
                <w:iCs/>
                <w:sz w:val="21"/>
                <w:szCs w:val="21"/>
              </w:rPr>
              <w:t>F</w:t>
            </w:r>
            <w:r w:rsidR="00DA6FE3" w:rsidRPr="009C44F2">
              <w:rPr>
                <w:i/>
                <w:iCs/>
                <w:sz w:val="21"/>
                <w:szCs w:val="21"/>
              </w:rPr>
              <w:t>ine mode</w:t>
            </w:r>
            <w:r w:rsidR="00DA6FE3" w:rsidRPr="000F661A">
              <w:rPr>
                <w:sz w:val="21"/>
                <w:szCs w:val="21"/>
              </w:rPr>
              <w:t xml:space="preserve"> </w:t>
            </w:r>
            <w:r w:rsidR="00C63AD3" w:rsidRPr="000F661A">
              <w:rPr>
                <w:sz w:val="21"/>
                <w:szCs w:val="21"/>
              </w:rPr>
              <w:t>refractive index (real part)</w:t>
            </w:r>
          </w:p>
          <w:p w14:paraId="399A8C31" w14:textId="596595E9" w:rsidR="00C63AD3" w:rsidRPr="000F661A" w:rsidRDefault="009C44F2" w:rsidP="005F34C9">
            <w:pPr>
              <w:jc w:val="both"/>
              <w:rPr>
                <w:sz w:val="21"/>
                <w:szCs w:val="21"/>
              </w:rPr>
            </w:pPr>
            <w:r w:rsidRPr="009C44F2">
              <w:rPr>
                <w:i/>
                <w:iCs/>
                <w:sz w:val="21"/>
                <w:szCs w:val="21"/>
              </w:rPr>
              <w:t>F</w:t>
            </w:r>
            <w:r w:rsidR="00586947" w:rsidRPr="009C44F2">
              <w:rPr>
                <w:i/>
                <w:iCs/>
                <w:sz w:val="21"/>
                <w:szCs w:val="21"/>
              </w:rPr>
              <w:t>ine mode</w:t>
            </w:r>
            <w:r w:rsidR="00586947" w:rsidRPr="000F661A">
              <w:rPr>
                <w:sz w:val="21"/>
                <w:szCs w:val="21"/>
              </w:rPr>
              <w:t xml:space="preserve"> </w:t>
            </w:r>
            <w:r w:rsidR="00C63AD3" w:rsidRPr="000F661A">
              <w:rPr>
                <w:sz w:val="21"/>
                <w:szCs w:val="21"/>
              </w:rPr>
              <w:t>refractive index</w:t>
            </w:r>
            <w:r w:rsidR="00F124BA" w:rsidRPr="000F661A">
              <w:rPr>
                <w:sz w:val="21"/>
                <w:szCs w:val="21"/>
              </w:rPr>
              <w:t xml:space="preserve"> </w:t>
            </w:r>
            <w:r w:rsidR="00C63AD3" w:rsidRPr="000F661A">
              <w:rPr>
                <w:sz w:val="21"/>
                <w:szCs w:val="21"/>
              </w:rPr>
              <w:t>(imaginary part)</w:t>
            </w:r>
          </w:p>
          <w:p w14:paraId="7FA3E8B8" w14:textId="703FF617" w:rsidR="00DA6FE3" w:rsidRPr="000F661A" w:rsidRDefault="009C44F2" w:rsidP="005F34C9">
            <w:pPr>
              <w:jc w:val="both"/>
              <w:rPr>
                <w:sz w:val="21"/>
                <w:szCs w:val="21"/>
              </w:rPr>
            </w:pPr>
            <w:r w:rsidRPr="009C44F2">
              <w:rPr>
                <w:i/>
                <w:iCs/>
                <w:sz w:val="21"/>
                <w:szCs w:val="21"/>
              </w:rPr>
              <w:t>F</w:t>
            </w:r>
            <w:r w:rsidR="009A048F" w:rsidRPr="009C44F2">
              <w:rPr>
                <w:i/>
                <w:iCs/>
                <w:sz w:val="21"/>
                <w:szCs w:val="21"/>
              </w:rPr>
              <w:t>ine mode</w:t>
            </w:r>
            <w:r w:rsidR="009A048F" w:rsidRPr="000F661A">
              <w:rPr>
                <w:sz w:val="21"/>
                <w:szCs w:val="21"/>
              </w:rPr>
              <w:t xml:space="preserve"> radius</w:t>
            </w:r>
          </w:p>
          <w:p w14:paraId="0AC2268C" w14:textId="46340BD1" w:rsidR="009A048F" w:rsidRPr="000F661A" w:rsidRDefault="009C44F2" w:rsidP="005F34C9">
            <w:pPr>
              <w:jc w:val="both"/>
              <w:rPr>
                <w:sz w:val="21"/>
                <w:szCs w:val="21"/>
              </w:rPr>
            </w:pPr>
            <w:r w:rsidRPr="009C44F2">
              <w:rPr>
                <w:i/>
                <w:iCs/>
                <w:sz w:val="21"/>
                <w:szCs w:val="21"/>
              </w:rPr>
              <w:t>F</w:t>
            </w:r>
            <w:r w:rsidR="009A048F" w:rsidRPr="009C44F2">
              <w:rPr>
                <w:i/>
                <w:iCs/>
                <w:sz w:val="21"/>
                <w:szCs w:val="21"/>
              </w:rPr>
              <w:t>ine mode</w:t>
            </w:r>
            <w:r w:rsidR="009A048F" w:rsidRPr="000F661A">
              <w:rPr>
                <w:sz w:val="21"/>
                <w:szCs w:val="21"/>
              </w:rPr>
              <w:t xml:space="preserve"> shape parameter</w:t>
            </w:r>
          </w:p>
          <w:p w14:paraId="0151130F" w14:textId="0E8B39A0" w:rsidR="009626A7" w:rsidRPr="000F661A" w:rsidRDefault="009C44F2" w:rsidP="005F34C9">
            <w:pPr>
              <w:jc w:val="both"/>
              <w:rPr>
                <w:sz w:val="21"/>
                <w:szCs w:val="21"/>
              </w:rPr>
            </w:pPr>
            <w:r w:rsidRPr="009C44F2">
              <w:rPr>
                <w:i/>
                <w:iCs/>
                <w:sz w:val="21"/>
                <w:szCs w:val="21"/>
              </w:rPr>
              <w:t>Coarse mode</w:t>
            </w:r>
            <w:r>
              <w:rPr>
                <w:sz w:val="21"/>
                <w:szCs w:val="21"/>
              </w:rPr>
              <w:t xml:space="preserve"> </w:t>
            </w:r>
            <w:r w:rsidR="009626A7" w:rsidRPr="000F661A">
              <w:rPr>
                <w:sz w:val="21"/>
                <w:szCs w:val="21"/>
              </w:rPr>
              <w:t>refractive index (real part)</w:t>
            </w:r>
          </w:p>
          <w:p w14:paraId="1E54CF23" w14:textId="0E2E787C" w:rsidR="009626A7" w:rsidRPr="000F661A" w:rsidRDefault="009C44F2" w:rsidP="005F34C9">
            <w:pPr>
              <w:jc w:val="both"/>
              <w:rPr>
                <w:sz w:val="21"/>
                <w:szCs w:val="21"/>
              </w:rPr>
            </w:pPr>
            <w:r w:rsidRPr="009C44F2">
              <w:rPr>
                <w:i/>
                <w:iCs/>
                <w:sz w:val="21"/>
                <w:szCs w:val="21"/>
              </w:rPr>
              <w:t>Coarse mode</w:t>
            </w:r>
            <w:r w:rsidR="009626A7" w:rsidRPr="000F661A">
              <w:rPr>
                <w:sz w:val="21"/>
                <w:szCs w:val="21"/>
              </w:rPr>
              <w:t xml:space="preserve"> refractive index (imaginary part)</w:t>
            </w:r>
          </w:p>
          <w:p w14:paraId="00E9DB6E" w14:textId="755D7560" w:rsidR="009A048F" w:rsidRPr="000F661A" w:rsidRDefault="009C44F2" w:rsidP="005F34C9">
            <w:pPr>
              <w:jc w:val="both"/>
              <w:rPr>
                <w:sz w:val="21"/>
                <w:szCs w:val="21"/>
              </w:rPr>
            </w:pPr>
            <w:r w:rsidRPr="009C44F2">
              <w:rPr>
                <w:i/>
                <w:iCs/>
                <w:sz w:val="21"/>
                <w:szCs w:val="21"/>
              </w:rPr>
              <w:t>C</w:t>
            </w:r>
            <w:r w:rsidR="009A048F" w:rsidRPr="009C44F2">
              <w:rPr>
                <w:i/>
                <w:iCs/>
                <w:sz w:val="21"/>
                <w:szCs w:val="21"/>
              </w:rPr>
              <w:t>oarse mode</w:t>
            </w:r>
            <w:r w:rsidR="009A048F" w:rsidRPr="000F661A">
              <w:rPr>
                <w:sz w:val="21"/>
                <w:szCs w:val="21"/>
              </w:rPr>
              <w:t xml:space="preserve"> radius</w:t>
            </w:r>
          </w:p>
          <w:p w14:paraId="24DB0209" w14:textId="753487E9" w:rsidR="009A048F" w:rsidRPr="000F661A" w:rsidRDefault="009C44F2" w:rsidP="005F34C9">
            <w:pPr>
              <w:jc w:val="both"/>
              <w:rPr>
                <w:sz w:val="21"/>
                <w:szCs w:val="21"/>
              </w:rPr>
            </w:pPr>
            <w:r w:rsidRPr="009C44F2">
              <w:rPr>
                <w:i/>
                <w:iCs/>
                <w:sz w:val="21"/>
                <w:szCs w:val="21"/>
              </w:rPr>
              <w:t>C</w:t>
            </w:r>
            <w:r w:rsidR="009A048F" w:rsidRPr="009C44F2">
              <w:rPr>
                <w:i/>
                <w:iCs/>
                <w:sz w:val="21"/>
                <w:szCs w:val="21"/>
              </w:rPr>
              <w:t>oarse mode</w:t>
            </w:r>
            <w:r w:rsidR="009A048F" w:rsidRPr="000F661A">
              <w:rPr>
                <w:sz w:val="21"/>
                <w:szCs w:val="21"/>
              </w:rPr>
              <w:t xml:space="preserve"> shape parameter</w:t>
            </w:r>
          </w:p>
          <w:p w14:paraId="5E50B479" w14:textId="2B1AA08B" w:rsidR="005A4D43" w:rsidRPr="000F661A" w:rsidRDefault="005A4D43" w:rsidP="005F34C9">
            <w:pPr>
              <w:jc w:val="both"/>
              <w:rPr>
                <w:sz w:val="21"/>
                <w:szCs w:val="21"/>
              </w:rPr>
            </w:pPr>
            <w:r w:rsidRPr="000F661A">
              <w:rPr>
                <w:sz w:val="21"/>
                <w:szCs w:val="21"/>
              </w:rPr>
              <w:t>Flag for doing i</w:t>
            </w:r>
            <w:r w:rsidR="00D6575D" w:rsidRPr="000F661A">
              <w:rPr>
                <w:sz w:val="21"/>
                <w:szCs w:val="21"/>
              </w:rPr>
              <w:t>nitia</w:t>
            </w:r>
            <w:r w:rsidRPr="000F661A">
              <w:rPr>
                <w:sz w:val="21"/>
                <w:szCs w:val="21"/>
              </w:rPr>
              <w:t>l M</w:t>
            </w:r>
            <w:r w:rsidR="00D6575D" w:rsidRPr="000F661A">
              <w:rPr>
                <w:sz w:val="21"/>
                <w:szCs w:val="21"/>
              </w:rPr>
              <w:t>ie</w:t>
            </w:r>
            <w:r w:rsidRPr="000F661A">
              <w:rPr>
                <w:sz w:val="21"/>
                <w:szCs w:val="21"/>
              </w:rPr>
              <w:t xml:space="preserve"> c</w:t>
            </w:r>
            <w:r w:rsidR="00D6575D" w:rsidRPr="000F661A">
              <w:rPr>
                <w:sz w:val="21"/>
                <w:szCs w:val="21"/>
              </w:rPr>
              <w:t>alculations</w:t>
            </w:r>
            <w:r w:rsidR="00AF3578" w:rsidRPr="000F661A">
              <w:rPr>
                <w:sz w:val="21"/>
                <w:szCs w:val="21"/>
              </w:rPr>
              <w:t xml:space="preserve"> </w:t>
            </w:r>
          </w:p>
          <w:p w14:paraId="34B3F635" w14:textId="355022B8" w:rsidR="00D6575D" w:rsidRPr="000F661A" w:rsidRDefault="00AF3578" w:rsidP="005F34C9">
            <w:pPr>
              <w:jc w:val="both"/>
              <w:rPr>
                <w:sz w:val="21"/>
                <w:szCs w:val="21"/>
              </w:rPr>
            </w:pPr>
            <w:r w:rsidRPr="000F661A">
              <w:rPr>
                <w:sz w:val="21"/>
                <w:szCs w:val="21"/>
              </w:rPr>
              <w:t>(</w:t>
            </w:r>
            <w:r w:rsidR="00D6575D" w:rsidRPr="000F661A">
              <w:rPr>
                <w:sz w:val="21"/>
                <w:szCs w:val="21"/>
              </w:rPr>
              <w:t xml:space="preserve">Performs desired Mie calculations and dumps Mie results to file </w:t>
            </w:r>
            <w:r w:rsidR="00ED75F8" w:rsidRPr="000F661A">
              <w:rPr>
                <w:sz w:val="21"/>
                <w:szCs w:val="21"/>
              </w:rPr>
              <w:t>only</w:t>
            </w:r>
            <w:r w:rsidRPr="000F661A">
              <w:rPr>
                <w:sz w:val="21"/>
                <w:szCs w:val="21"/>
              </w:rPr>
              <w:t>)</w:t>
            </w:r>
          </w:p>
          <w:p w14:paraId="00AA3BD9" w14:textId="65F9ED1B" w:rsidR="005A4D43" w:rsidRPr="000F661A" w:rsidRDefault="005A4D43" w:rsidP="005F34C9">
            <w:pPr>
              <w:jc w:val="both"/>
              <w:rPr>
                <w:sz w:val="21"/>
                <w:szCs w:val="21"/>
              </w:rPr>
            </w:pPr>
            <w:r w:rsidRPr="000F661A">
              <w:rPr>
                <w:sz w:val="21"/>
                <w:szCs w:val="21"/>
              </w:rPr>
              <w:t>Flag for u</w:t>
            </w:r>
            <w:r w:rsidR="00D6575D" w:rsidRPr="000F661A">
              <w:rPr>
                <w:sz w:val="21"/>
                <w:szCs w:val="21"/>
              </w:rPr>
              <w:t>se</w:t>
            </w:r>
            <w:r w:rsidRPr="000F661A">
              <w:rPr>
                <w:sz w:val="21"/>
                <w:szCs w:val="21"/>
              </w:rPr>
              <w:t xml:space="preserve"> i</w:t>
            </w:r>
            <w:r w:rsidR="00D6575D" w:rsidRPr="000F661A">
              <w:rPr>
                <w:sz w:val="21"/>
                <w:szCs w:val="21"/>
              </w:rPr>
              <w:t>nitial</w:t>
            </w:r>
            <w:r w:rsidRPr="000F661A">
              <w:rPr>
                <w:sz w:val="21"/>
                <w:szCs w:val="21"/>
              </w:rPr>
              <w:t xml:space="preserve"> M</w:t>
            </w:r>
            <w:r w:rsidR="00D6575D" w:rsidRPr="000F661A">
              <w:rPr>
                <w:sz w:val="21"/>
                <w:szCs w:val="21"/>
              </w:rPr>
              <w:t>ie</w:t>
            </w:r>
            <w:r w:rsidRPr="000F661A">
              <w:rPr>
                <w:sz w:val="21"/>
                <w:szCs w:val="21"/>
              </w:rPr>
              <w:t xml:space="preserve"> c</w:t>
            </w:r>
            <w:r w:rsidR="00D6575D" w:rsidRPr="000F661A">
              <w:rPr>
                <w:sz w:val="21"/>
                <w:szCs w:val="21"/>
              </w:rPr>
              <w:t xml:space="preserve">alculations </w:t>
            </w:r>
          </w:p>
          <w:p w14:paraId="6A744E5D" w14:textId="458A7225" w:rsidR="008C298C" w:rsidRPr="000F661A" w:rsidRDefault="009D0AD4" w:rsidP="005F34C9">
            <w:pPr>
              <w:jc w:val="both"/>
              <w:rPr>
                <w:sz w:val="21"/>
                <w:szCs w:val="21"/>
              </w:rPr>
            </w:pPr>
            <w:r w:rsidRPr="000F661A">
              <w:rPr>
                <w:sz w:val="21"/>
                <w:szCs w:val="21"/>
              </w:rPr>
              <w:t>(</w:t>
            </w:r>
            <w:r w:rsidR="00D6575D" w:rsidRPr="000F661A">
              <w:rPr>
                <w:sz w:val="21"/>
                <w:szCs w:val="21"/>
              </w:rPr>
              <w:t>Uses dumped Mie data directly if TRUE</w:t>
            </w:r>
            <w:r w:rsidRPr="000F661A">
              <w:rPr>
                <w:sz w:val="21"/>
                <w:szCs w:val="21"/>
              </w:rPr>
              <w:t>)</w:t>
            </w:r>
            <w:r w:rsidR="00D6575D" w:rsidRPr="000F661A">
              <w:rPr>
                <w:sz w:val="21"/>
                <w:szCs w:val="21"/>
              </w:rPr>
              <w:t xml:space="preserve"> </w:t>
            </w:r>
          </w:p>
        </w:tc>
      </w:tr>
    </w:tbl>
    <w:p w14:paraId="07DFFC9A" w14:textId="77777777" w:rsidR="00567E82" w:rsidRDefault="00567E82" w:rsidP="005F34C9">
      <w:pPr>
        <w:jc w:val="both"/>
      </w:pPr>
    </w:p>
    <w:p w14:paraId="150FCACF" w14:textId="44DA4B24" w:rsidR="003277CF" w:rsidRDefault="003277CF" w:rsidP="005F34C9">
      <w:pPr>
        <w:jc w:val="both"/>
      </w:pPr>
      <w:r>
        <w:br/>
      </w:r>
    </w:p>
    <w:p w14:paraId="05817528" w14:textId="77777777" w:rsidR="003277CF" w:rsidRDefault="003277CF" w:rsidP="005F34C9">
      <w:pPr>
        <w:jc w:val="both"/>
      </w:pPr>
      <w:r>
        <w:br w:type="page"/>
      </w:r>
    </w:p>
    <w:p w14:paraId="4ECA6039" w14:textId="4E67D430" w:rsidR="00E34BD5" w:rsidRPr="000968C7" w:rsidRDefault="003277CF" w:rsidP="005F34C9">
      <w:pPr>
        <w:pStyle w:val="Heading1"/>
        <w:numPr>
          <w:ilvl w:val="0"/>
          <w:numId w:val="2"/>
        </w:numPr>
        <w:jc w:val="both"/>
      </w:pPr>
      <w:bookmarkStart w:id="9" w:name="_Toc223701657"/>
      <w:r w:rsidRPr="000968C7">
        <w:lastRenderedPageBreak/>
        <w:t>Outputs</w:t>
      </w:r>
      <w:bookmarkEnd w:id="9"/>
    </w:p>
    <w:p w14:paraId="4A93A917" w14:textId="5ECBF543" w:rsidR="002A50D7" w:rsidRPr="006B18E7" w:rsidRDefault="000968C7" w:rsidP="002A50D7">
      <w:pPr>
        <w:pStyle w:val="NormalWeb"/>
        <w:spacing w:line="276" w:lineRule="auto"/>
        <w:jc w:val="both"/>
        <w:rPr>
          <w:rFonts w:asciiTheme="minorHAnsi" w:hAnsiTheme="minorHAnsi"/>
        </w:rPr>
      </w:pPr>
      <w:r w:rsidRPr="006B18E7">
        <w:rPr>
          <w:rFonts w:asciiTheme="minorHAnsi" w:hAnsiTheme="minorHAnsi"/>
        </w:rPr>
        <w:t xml:space="preserve">The output from running the HTHH package is saved in the </w:t>
      </w:r>
      <w:r w:rsidR="004B50DD">
        <w:rPr>
          <w:rStyle w:val="HTMLCode"/>
          <w:rFonts w:asciiTheme="minorHAnsi" w:eastAsiaTheme="majorEastAsia" w:hAnsiTheme="minorHAnsi"/>
          <w:sz w:val="24"/>
          <w:szCs w:val="24"/>
        </w:rPr>
        <w:t>main</w:t>
      </w:r>
      <w:r w:rsidRPr="006B18E7">
        <w:rPr>
          <w:rFonts w:asciiTheme="minorHAnsi" w:hAnsiTheme="minorHAnsi"/>
        </w:rPr>
        <w:t xml:space="preserve"> directory. The final retrieved values for AOD, </w:t>
      </w:r>
      <w:proofErr w:type="spellStart"/>
      <w:r w:rsidRPr="006B18E7">
        <w:rPr>
          <w:rFonts w:asciiTheme="minorHAnsi" w:hAnsiTheme="minorHAnsi"/>
        </w:rPr>
        <w:t>Hgt</w:t>
      </w:r>
      <w:proofErr w:type="spellEnd"/>
      <w:r w:rsidRPr="006B18E7">
        <w:rPr>
          <w:rFonts w:asciiTheme="minorHAnsi" w:hAnsiTheme="minorHAnsi"/>
        </w:rPr>
        <w:t>, and SO</w:t>
      </w:r>
      <w:r w:rsidRPr="006B18E7">
        <w:rPr>
          <w:rFonts w:asciiTheme="minorHAnsi" w:hAnsiTheme="minorHAnsi"/>
          <w:vertAlign w:val="subscript"/>
        </w:rPr>
        <w:t>2</w:t>
      </w:r>
      <w:r w:rsidRPr="006B18E7">
        <w:rPr>
          <w:rFonts w:asciiTheme="minorHAnsi" w:hAnsiTheme="minorHAnsi"/>
        </w:rPr>
        <w:t xml:space="preserve"> column density are saved in the DAT file, while retrieval logs are stored in the LOG file, and the PLT file contains wavelength-specific fitting results and errors. </w:t>
      </w:r>
      <w:r w:rsidR="002A50D7" w:rsidRPr="006B18E7">
        <w:rPr>
          <w:rFonts w:asciiTheme="minorHAnsi" w:hAnsiTheme="minorHAnsi"/>
        </w:rPr>
        <w:t>Detailed descriptions are provided in Sections 5.1 through 5.3.</w:t>
      </w:r>
    </w:p>
    <w:p w14:paraId="73BB34E6" w14:textId="5133CBF5" w:rsidR="002A50D7" w:rsidRDefault="002A50D7" w:rsidP="005F34C9">
      <w:pPr>
        <w:pStyle w:val="NormalWeb"/>
        <w:spacing w:line="276" w:lineRule="auto"/>
        <w:jc w:val="both"/>
        <w:rPr>
          <w:rFonts w:asciiTheme="minorHAnsi" w:hAnsiTheme="minorHAnsi"/>
        </w:rPr>
      </w:pPr>
      <w:r w:rsidRPr="002A50D7">
        <w:rPr>
          <w:rFonts w:asciiTheme="minorHAnsi" w:hAnsiTheme="minorHAnsi"/>
        </w:rPr>
        <w:t>The output file name is determined according to user-defined settings in the configuration file, including the number of retrieval parameters (par), fine mode fraction (Bf), fine mode radius (</w:t>
      </w:r>
      <w:proofErr w:type="spellStart"/>
      <w:r w:rsidRPr="002A50D7">
        <w:rPr>
          <w:rFonts w:asciiTheme="minorHAnsi" w:hAnsiTheme="minorHAnsi"/>
        </w:rPr>
        <w:t>Rg</w:t>
      </w:r>
      <w:proofErr w:type="spellEnd"/>
      <w:r w:rsidRPr="002A50D7">
        <w:rPr>
          <w:rFonts w:asciiTheme="minorHAnsi" w:hAnsiTheme="minorHAnsi"/>
        </w:rPr>
        <w:t>), fine mode shape parameter (Sg), the real (Nr) and imaginar</w:t>
      </w:r>
      <w:r w:rsidRPr="002A50D7">
        <w:rPr>
          <w:rFonts w:asciiTheme="minorHAnsi" w:hAnsiTheme="minorHAnsi" w:hint="eastAsia"/>
        </w:rPr>
        <w:t>y (Ni) parts of the refractive index, the lower (</w:t>
      </w:r>
      <w:proofErr w:type="spellStart"/>
      <w:r w:rsidRPr="002A50D7">
        <w:rPr>
          <w:rFonts w:asciiTheme="minorHAnsi" w:hAnsiTheme="minorHAnsi" w:hint="eastAsia"/>
        </w:rPr>
        <w:t>WLo</w:t>
      </w:r>
      <w:proofErr w:type="spellEnd"/>
      <w:r w:rsidRPr="002A50D7">
        <w:rPr>
          <w:rFonts w:asciiTheme="minorHAnsi" w:hAnsiTheme="minorHAnsi" w:hint="eastAsia"/>
        </w:rPr>
        <w:t>) and upper (WHi) limits of the fitting window, and the flag for including SO₂ (IncSO</w:t>
      </w:r>
      <w:r w:rsidRPr="00D70D31">
        <w:rPr>
          <w:rFonts w:asciiTheme="minorHAnsi" w:hAnsiTheme="minorHAnsi" w:hint="eastAsia"/>
          <w:vertAlign w:val="subscript"/>
        </w:rPr>
        <w:t>2</w:t>
      </w:r>
      <w:r w:rsidRPr="002A50D7">
        <w:rPr>
          <w:rFonts w:asciiTheme="minorHAnsi" w:hAnsiTheme="minorHAnsi" w:hint="eastAsia"/>
        </w:rPr>
        <w:t xml:space="preserve">). For example: </w:t>
      </w:r>
    </w:p>
    <w:p w14:paraId="4FAE8000" w14:textId="0FBBB3F2" w:rsidR="005B6FC6" w:rsidRDefault="005B6FC6" w:rsidP="005B6FC6">
      <w:pPr>
        <w:pStyle w:val="NormalWeb"/>
        <w:numPr>
          <w:ilvl w:val="0"/>
          <w:numId w:val="20"/>
        </w:numPr>
        <w:spacing w:line="276" w:lineRule="auto"/>
        <w:rPr>
          <w:rFonts w:asciiTheme="minorHAnsi" w:hAnsiTheme="minorHAnsi"/>
        </w:rPr>
      </w:pPr>
      <w:r>
        <w:rPr>
          <w:rFonts w:asciiTheme="minorHAnsi" w:hAnsiTheme="minorHAnsi"/>
        </w:rPr>
        <w:t xml:space="preserve">2-parameter retrieval </w:t>
      </w:r>
      <w:r w:rsidRPr="002A50D7">
        <w:rPr>
          <w:rFonts w:asciiTheme="minorHAnsi" w:hAnsiTheme="minorHAnsi"/>
        </w:rPr>
        <w:t>RetRes_</w:t>
      </w:r>
      <w:r>
        <w:rPr>
          <w:rFonts w:asciiTheme="minorHAnsi" w:hAnsiTheme="minorHAnsi"/>
        </w:rPr>
        <w:t>2</w:t>
      </w:r>
      <w:r w:rsidRPr="002A50D7">
        <w:rPr>
          <w:rFonts w:asciiTheme="minorHAnsi" w:hAnsiTheme="minorHAnsi"/>
        </w:rPr>
        <w:t>par_AOD_PKHT_{Bf}_{Rg}_{Sg}_{Nr}_{Ni}_{WLo}_{WHi}_{IncSO</w:t>
      </w:r>
      <w:proofErr w:type="gramStart"/>
      <w:r w:rsidRPr="002A50D7">
        <w:rPr>
          <w:rFonts w:asciiTheme="minorHAnsi" w:hAnsiTheme="minorHAnsi"/>
        </w:rPr>
        <w:t>2}_</w:t>
      </w:r>
      <w:proofErr w:type="gramEnd"/>
      <w:r w:rsidRPr="002A50D7">
        <w:rPr>
          <w:rFonts w:asciiTheme="minorHAnsi" w:hAnsiTheme="minorHAnsi"/>
        </w:rPr>
        <w:t>22086_2071_03_RType</w:t>
      </w:r>
      <w:proofErr w:type="gramStart"/>
      <w:r w:rsidRPr="002A50D7">
        <w:rPr>
          <w:rFonts w:asciiTheme="minorHAnsi" w:hAnsiTheme="minorHAnsi"/>
        </w:rPr>
        <w:t>5.</w:t>
      </w:r>
      <w:r>
        <w:rPr>
          <w:rFonts w:asciiTheme="minorHAnsi" w:hAnsiTheme="minorHAnsi" w:hint="eastAsia"/>
        </w:rPr>
        <w:t>{</w:t>
      </w:r>
      <w:proofErr w:type="gramEnd"/>
      <w:r>
        <w:rPr>
          <w:rFonts w:asciiTheme="minorHAnsi" w:hAnsiTheme="minorHAnsi"/>
        </w:rPr>
        <w:t xml:space="preserve">DAT, LOG, or </w:t>
      </w:r>
      <w:proofErr w:type="gramStart"/>
      <w:r>
        <w:rPr>
          <w:rFonts w:asciiTheme="minorHAnsi" w:hAnsiTheme="minorHAnsi"/>
        </w:rPr>
        <w:t>PLT}</w:t>
      </w:r>
      <w:r w:rsidRPr="002A50D7">
        <w:rPr>
          <w:rFonts w:asciiTheme="minorHAnsi" w:hAnsiTheme="minorHAnsi"/>
        </w:rPr>
        <w:t>_</w:t>
      </w:r>
      <w:proofErr w:type="gramEnd"/>
      <w:r w:rsidRPr="002A50D7">
        <w:rPr>
          <w:rFonts w:asciiTheme="minorHAnsi" w:hAnsiTheme="minorHAnsi"/>
        </w:rPr>
        <w:t>nt4</w:t>
      </w:r>
    </w:p>
    <w:p w14:paraId="224A5374" w14:textId="1186FBA5" w:rsidR="002A50D7" w:rsidRPr="005B6FC6" w:rsidRDefault="005B6FC6" w:rsidP="004F000A">
      <w:pPr>
        <w:pStyle w:val="NormalWeb"/>
        <w:numPr>
          <w:ilvl w:val="0"/>
          <w:numId w:val="20"/>
        </w:numPr>
        <w:spacing w:line="276" w:lineRule="auto"/>
        <w:rPr>
          <w:rFonts w:asciiTheme="minorHAnsi" w:hAnsiTheme="minorHAnsi"/>
        </w:rPr>
      </w:pPr>
      <w:r>
        <w:rPr>
          <w:rFonts w:asciiTheme="minorHAnsi" w:hAnsiTheme="minorHAnsi"/>
        </w:rPr>
        <w:t xml:space="preserve">3-parameter retrieval </w:t>
      </w:r>
      <w:r w:rsidR="002A50D7" w:rsidRPr="002A50D7">
        <w:rPr>
          <w:rFonts w:asciiTheme="minorHAnsi" w:hAnsiTheme="minorHAnsi"/>
        </w:rPr>
        <w:t>RetRes_3par_AOD_PKHT_SO2_{Bf}_{Rg}_{Sg}_{Nr}_{Ni}_{WLo}_{WHi}_{IncSO</w:t>
      </w:r>
      <w:proofErr w:type="gramStart"/>
      <w:r w:rsidR="002A50D7" w:rsidRPr="002A50D7">
        <w:rPr>
          <w:rFonts w:asciiTheme="minorHAnsi" w:hAnsiTheme="minorHAnsi"/>
        </w:rPr>
        <w:t>2}_</w:t>
      </w:r>
      <w:proofErr w:type="gramEnd"/>
      <w:r w:rsidR="002A50D7" w:rsidRPr="002A50D7">
        <w:rPr>
          <w:rFonts w:asciiTheme="minorHAnsi" w:hAnsiTheme="minorHAnsi"/>
        </w:rPr>
        <w:t>22086_2071_03_RType</w:t>
      </w:r>
      <w:proofErr w:type="gramStart"/>
      <w:r w:rsidR="002A50D7" w:rsidRPr="002A50D7">
        <w:rPr>
          <w:rFonts w:asciiTheme="minorHAnsi" w:hAnsiTheme="minorHAnsi"/>
        </w:rPr>
        <w:t>5.</w:t>
      </w:r>
      <w:r w:rsidR="002A50D7">
        <w:rPr>
          <w:rFonts w:asciiTheme="minorHAnsi" w:hAnsiTheme="minorHAnsi" w:hint="eastAsia"/>
        </w:rPr>
        <w:t>{</w:t>
      </w:r>
      <w:proofErr w:type="gramEnd"/>
      <w:r w:rsidR="002A50D7">
        <w:rPr>
          <w:rFonts w:asciiTheme="minorHAnsi" w:hAnsiTheme="minorHAnsi"/>
        </w:rPr>
        <w:t xml:space="preserve">DAT, LOG, or </w:t>
      </w:r>
      <w:proofErr w:type="gramStart"/>
      <w:r w:rsidR="002A50D7">
        <w:rPr>
          <w:rFonts w:asciiTheme="minorHAnsi" w:hAnsiTheme="minorHAnsi"/>
        </w:rPr>
        <w:t>PLT}</w:t>
      </w:r>
      <w:r w:rsidR="002A50D7" w:rsidRPr="002A50D7">
        <w:rPr>
          <w:rFonts w:asciiTheme="minorHAnsi" w:hAnsiTheme="minorHAnsi"/>
        </w:rPr>
        <w:t>_</w:t>
      </w:r>
      <w:proofErr w:type="gramEnd"/>
      <w:r w:rsidR="002A50D7" w:rsidRPr="002A50D7">
        <w:rPr>
          <w:rFonts w:asciiTheme="minorHAnsi" w:hAnsiTheme="minorHAnsi"/>
        </w:rPr>
        <w:t>nt4</w:t>
      </w:r>
      <w:r>
        <w:rPr>
          <w:rFonts w:asciiTheme="minorHAnsi" w:hAnsiTheme="minorHAnsi"/>
        </w:rPr>
        <w:br w:type="page"/>
      </w:r>
    </w:p>
    <w:p w14:paraId="12C639AF" w14:textId="59AAA6FE" w:rsidR="000968C7" w:rsidRPr="006B18E7" w:rsidRDefault="00085367" w:rsidP="005F34C9">
      <w:pPr>
        <w:pStyle w:val="Heading2"/>
        <w:jc w:val="both"/>
        <w:rPr>
          <w:rFonts w:asciiTheme="minorHAnsi" w:hAnsiTheme="minorHAnsi"/>
        </w:rPr>
      </w:pPr>
      <w:bookmarkStart w:id="10" w:name="_Toc223701658"/>
      <w:r>
        <w:rPr>
          <w:rFonts w:asciiTheme="minorHAnsi" w:hAnsiTheme="minorHAnsi"/>
        </w:rPr>
        <w:lastRenderedPageBreak/>
        <w:t>4</w:t>
      </w:r>
      <w:r w:rsidR="000968C7" w:rsidRPr="006B18E7">
        <w:rPr>
          <w:rFonts w:asciiTheme="minorHAnsi" w:hAnsiTheme="minorHAnsi"/>
        </w:rPr>
        <w:t>.1 Retrieval Output (DAT)</w:t>
      </w:r>
      <w:bookmarkEnd w:id="10"/>
    </w:p>
    <w:p w14:paraId="599F9EFA" w14:textId="7EEF9E77" w:rsidR="000968C7" w:rsidRPr="006B18E7" w:rsidRDefault="000968C7" w:rsidP="005B6FC6">
      <w:pPr>
        <w:numPr>
          <w:ilvl w:val="0"/>
          <w:numId w:val="16"/>
        </w:numPr>
        <w:spacing w:before="100" w:beforeAutospacing="1" w:after="100" w:afterAutospacing="1" w:line="276" w:lineRule="auto"/>
      </w:pPr>
      <w:r w:rsidRPr="006B18E7">
        <w:rPr>
          <w:rStyle w:val="Strong"/>
        </w:rPr>
        <w:t>Filename</w:t>
      </w:r>
      <w:r w:rsidR="005B6FC6">
        <w:rPr>
          <w:rStyle w:val="Strong"/>
        </w:rPr>
        <w:t xml:space="preserve"> (3-paramter retrieval example)</w:t>
      </w:r>
      <w:r w:rsidRPr="006B18E7">
        <w:t xml:space="preserve">: </w:t>
      </w:r>
      <w:r w:rsidR="002A50D7" w:rsidRPr="002A50D7">
        <w:rPr>
          <w:rStyle w:val="HTMLCode"/>
          <w:rFonts w:asciiTheme="minorHAnsi" w:eastAsiaTheme="majorEastAsia" w:hAnsiTheme="minorHAnsi"/>
          <w:sz w:val="24"/>
          <w:szCs w:val="24"/>
        </w:rPr>
        <w:t>RetRes_3par_AOD_PKHT_SO2_{Bf}_{Rg}_{Sg}_{Nr}_{Ni}_{WLo}_{WHi}_{IncSO</w:t>
      </w:r>
      <w:proofErr w:type="gramStart"/>
      <w:r w:rsidR="002A50D7" w:rsidRPr="002A50D7">
        <w:rPr>
          <w:rStyle w:val="HTMLCode"/>
          <w:rFonts w:asciiTheme="minorHAnsi" w:eastAsiaTheme="majorEastAsia" w:hAnsiTheme="minorHAnsi"/>
          <w:sz w:val="24"/>
          <w:szCs w:val="24"/>
        </w:rPr>
        <w:t>2}_22086_2071_03_RType5.</w:t>
      </w:r>
      <w:r w:rsidR="002A50D7" w:rsidRPr="002A50D7">
        <w:rPr>
          <w:rStyle w:val="HTMLCode"/>
          <w:rFonts w:asciiTheme="minorHAnsi" w:eastAsiaTheme="majorEastAsia" w:hAnsiTheme="minorHAnsi"/>
          <w:b/>
          <w:bCs/>
          <w:sz w:val="24"/>
          <w:szCs w:val="24"/>
        </w:rPr>
        <w:t>DAT</w:t>
      </w:r>
      <w:proofErr w:type="gramEnd"/>
      <w:r w:rsidR="002A50D7" w:rsidRPr="002A50D7">
        <w:rPr>
          <w:rStyle w:val="HTMLCode"/>
          <w:rFonts w:asciiTheme="minorHAnsi" w:eastAsiaTheme="majorEastAsia" w:hAnsiTheme="minorHAnsi"/>
          <w:sz w:val="24"/>
          <w:szCs w:val="24"/>
        </w:rPr>
        <w:t>_nt4</w:t>
      </w:r>
    </w:p>
    <w:p w14:paraId="5BA2C3B2" w14:textId="59FC9777" w:rsidR="000C5D4B" w:rsidRDefault="000968C7" w:rsidP="005F34C9">
      <w:pPr>
        <w:spacing w:before="100" w:beforeAutospacing="1" w:after="100" w:afterAutospacing="1" w:line="276" w:lineRule="auto"/>
        <w:ind w:left="360"/>
        <w:jc w:val="both"/>
      </w:pPr>
      <w:r w:rsidRPr="006B18E7">
        <w:t>The first line of the DAT file contains the chi-square (</w:t>
      </w:r>
      <w:r w:rsidR="005E6041">
        <w:t>CHISQ</w:t>
      </w:r>
      <w:r w:rsidRPr="006B18E7">
        <w:t xml:space="preserve">) value, ALAMBDA, final AOD, </w:t>
      </w:r>
      <w:proofErr w:type="spellStart"/>
      <w:r w:rsidRPr="006B18E7">
        <w:t>Hgt</w:t>
      </w:r>
      <w:proofErr w:type="spellEnd"/>
      <w:r w:rsidRPr="006B18E7">
        <w:t>, and SO</w:t>
      </w:r>
      <w:r w:rsidRPr="001E2214">
        <w:rPr>
          <w:vertAlign w:val="subscript"/>
        </w:rPr>
        <w:t>2</w:t>
      </w:r>
      <w:r w:rsidRPr="006B18E7">
        <w:t xml:space="preserve"> values along with their respective errors from the last iteration, where </w:t>
      </w:r>
      <w:r w:rsidR="00414AFD">
        <w:t>CHISQ</w:t>
      </w:r>
      <w:r w:rsidR="00414AFD" w:rsidRPr="006B18E7">
        <w:t xml:space="preserve"> </w:t>
      </w:r>
      <w:r w:rsidRPr="006B18E7">
        <w:t xml:space="preserve">is minimized after multiple iterations in the HTHH package. The second line is blank, and lines 3 to 5 present the cross-correlation matrix among AOD, </w:t>
      </w:r>
      <w:proofErr w:type="spellStart"/>
      <w:r w:rsidRPr="006B18E7">
        <w:t>Hgt</w:t>
      </w:r>
      <w:proofErr w:type="spellEnd"/>
      <w:r w:rsidRPr="006B18E7">
        <w:t>, and SO</w:t>
      </w:r>
      <w:r w:rsidRPr="00080255">
        <w:rPr>
          <w:vertAlign w:val="subscript"/>
        </w:rPr>
        <w:t>2</w:t>
      </w:r>
      <w:r w:rsidR="00724020">
        <w:rPr>
          <w:vertAlign w:val="subscript"/>
        </w:rPr>
        <w:t xml:space="preserve"> </w:t>
      </w:r>
      <w:r w:rsidR="00724020" w:rsidRPr="00724020">
        <w:t>(</w:t>
      </w:r>
      <w:r w:rsidR="00724020">
        <w:t>Figure 2</w:t>
      </w:r>
      <w:r w:rsidR="00724020" w:rsidRPr="00724020">
        <w:t>)</w:t>
      </w:r>
      <w:r w:rsidRPr="006B18E7">
        <w:t>.</w:t>
      </w:r>
    </w:p>
    <w:p w14:paraId="5EACE0AA" w14:textId="4E786C29" w:rsidR="00F8565A" w:rsidRDefault="00F67D71" w:rsidP="005F34C9">
      <w:pPr>
        <w:jc w:val="both"/>
      </w:pPr>
      <w:r>
        <w:rPr>
          <w:noProof/>
        </w:rPr>
        <w:drawing>
          <wp:inline distT="0" distB="0" distL="0" distR="0" wp14:anchorId="7CDA3808" wp14:editId="5AA494A0">
            <wp:extent cx="3614871" cy="3044834"/>
            <wp:effectExtent l="0" t="0" r="5080" b="3175"/>
            <wp:docPr id="20236485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48551" name="Picture 2023648551"/>
                    <pic:cNvPicPr/>
                  </pic:nvPicPr>
                  <pic:blipFill>
                    <a:blip r:embed="rId12">
                      <a:extLst>
                        <a:ext uri="{28A0092B-C50C-407E-A947-70E740481C1C}">
                          <a14:useLocalDpi xmlns:a14="http://schemas.microsoft.com/office/drawing/2010/main" val="0"/>
                        </a:ext>
                      </a:extLst>
                    </a:blip>
                    <a:stretch>
                      <a:fillRect/>
                    </a:stretch>
                  </pic:blipFill>
                  <pic:spPr>
                    <a:xfrm>
                      <a:off x="0" y="0"/>
                      <a:ext cx="3631495" cy="3058837"/>
                    </a:xfrm>
                    <a:prstGeom prst="rect">
                      <a:avLst/>
                    </a:prstGeom>
                  </pic:spPr>
                </pic:pic>
              </a:graphicData>
            </a:graphic>
          </wp:inline>
        </w:drawing>
      </w:r>
    </w:p>
    <w:p w14:paraId="289DCBE2" w14:textId="59E80EA1" w:rsidR="000968C7" w:rsidRPr="00FC2C5D" w:rsidRDefault="00F8565A" w:rsidP="005F34C9">
      <w:pPr>
        <w:jc w:val="both"/>
        <w:rPr>
          <w:b/>
          <w:bCs/>
        </w:rPr>
      </w:pPr>
      <w:r w:rsidRPr="00FC2C5D">
        <w:rPr>
          <w:b/>
          <w:bCs/>
        </w:rPr>
        <w:t xml:space="preserve">Figure 2. Cross Correlation Matrix </w:t>
      </w:r>
      <w:r w:rsidR="005B6FC6">
        <w:rPr>
          <w:b/>
          <w:bCs/>
        </w:rPr>
        <w:t xml:space="preserve">from 3-parameter retrieval </w:t>
      </w:r>
      <w:r w:rsidRPr="00FC2C5D">
        <w:rPr>
          <w:b/>
          <w:bCs/>
        </w:rPr>
        <w:t>(</w:t>
      </w:r>
      <w:proofErr w:type="spellStart"/>
      <w:r w:rsidRPr="00FC2C5D">
        <w:rPr>
          <w:b/>
          <w:bCs/>
        </w:rPr>
        <w:t>NOrbit</w:t>
      </w:r>
      <w:proofErr w:type="spellEnd"/>
      <w:r w:rsidRPr="00FC2C5D">
        <w:rPr>
          <w:b/>
          <w:bCs/>
        </w:rPr>
        <w:t xml:space="preserve">: 22087; </w:t>
      </w:r>
      <w:proofErr w:type="spellStart"/>
      <w:r w:rsidRPr="00FC2C5D">
        <w:rPr>
          <w:b/>
          <w:bCs/>
        </w:rPr>
        <w:t>NTime</w:t>
      </w:r>
      <w:proofErr w:type="spellEnd"/>
      <w:r w:rsidRPr="00FC2C5D">
        <w:rPr>
          <w:b/>
          <w:bCs/>
        </w:rPr>
        <w:t xml:space="preserve">: 1963; </w:t>
      </w:r>
      <w:proofErr w:type="spellStart"/>
      <w:r w:rsidRPr="00FC2C5D">
        <w:rPr>
          <w:b/>
          <w:bCs/>
        </w:rPr>
        <w:t>NScan</w:t>
      </w:r>
      <w:proofErr w:type="spellEnd"/>
      <w:r w:rsidRPr="00FC2C5D">
        <w:rPr>
          <w:b/>
          <w:bCs/>
        </w:rPr>
        <w:t xml:space="preserve">: 73) </w:t>
      </w:r>
      <w:r w:rsidR="000C5D4B" w:rsidRPr="00FC2C5D">
        <w:rPr>
          <w:b/>
          <w:bCs/>
        </w:rPr>
        <w:br w:type="page"/>
      </w:r>
    </w:p>
    <w:p w14:paraId="0E3A6C91" w14:textId="4C969703" w:rsidR="000968C7" w:rsidRPr="006B18E7" w:rsidRDefault="00085367" w:rsidP="005F34C9">
      <w:pPr>
        <w:pStyle w:val="Heading2"/>
        <w:jc w:val="both"/>
        <w:rPr>
          <w:rFonts w:asciiTheme="minorHAnsi" w:hAnsiTheme="minorHAnsi"/>
        </w:rPr>
      </w:pPr>
      <w:bookmarkStart w:id="11" w:name="_Toc223701659"/>
      <w:r>
        <w:rPr>
          <w:rFonts w:asciiTheme="minorHAnsi" w:hAnsiTheme="minorHAnsi"/>
        </w:rPr>
        <w:lastRenderedPageBreak/>
        <w:t>4</w:t>
      </w:r>
      <w:r w:rsidR="000968C7" w:rsidRPr="006B18E7">
        <w:rPr>
          <w:rFonts w:asciiTheme="minorHAnsi" w:hAnsiTheme="minorHAnsi"/>
        </w:rPr>
        <w:t>.2 Retrieval Log (LOG)</w:t>
      </w:r>
      <w:bookmarkEnd w:id="11"/>
    </w:p>
    <w:p w14:paraId="7263B58A" w14:textId="6FF3DB8C" w:rsidR="000968C7" w:rsidRPr="006B18E7" w:rsidRDefault="000968C7" w:rsidP="005B6FC6">
      <w:pPr>
        <w:numPr>
          <w:ilvl w:val="0"/>
          <w:numId w:val="17"/>
        </w:numPr>
        <w:spacing w:before="100" w:beforeAutospacing="1" w:after="100" w:afterAutospacing="1" w:line="276" w:lineRule="auto"/>
      </w:pPr>
      <w:r w:rsidRPr="006B18E7">
        <w:rPr>
          <w:rStyle w:val="Strong"/>
        </w:rPr>
        <w:t>Filename</w:t>
      </w:r>
      <w:r w:rsidR="005B6FC6">
        <w:rPr>
          <w:rStyle w:val="Strong"/>
        </w:rPr>
        <w:t xml:space="preserve"> (3-paramter retrieval example)</w:t>
      </w:r>
      <w:r w:rsidR="005B6FC6" w:rsidRPr="006B18E7">
        <w:t xml:space="preserve">: </w:t>
      </w:r>
      <w:r w:rsidR="002A50D7" w:rsidRPr="002A50D7">
        <w:rPr>
          <w:rStyle w:val="HTMLCode"/>
          <w:rFonts w:asciiTheme="minorHAnsi" w:eastAsiaTheme="majorEastAsia" w:hAnsiTheme="minorHAnsi"/>
          <w:sz w:val="24"/>
          <w:szCs w:val="24"/>
        </w:rPr>
        <w:t>RetRes_3par_AOD_PKHT_SO2_{Bf}_{Rg}_{Sg}_{Nr}_{Ni}_{WLo}_{WHi}_{IncSO</w:t>
      </w:r>
      <w:proofErr w:type="gramStart"/>
      <w:r w:rsidR="002A50D7" w:rsidRPr="002A50D7">
        <w:rPr>
          <w:rStyle w:val="HTMLCode"/>
          <w:rFonts w:asciiTheme="minorHAnsi" w:eastAsiaTheme="majorEastAsia" w:hAnsiTheme="minorHAnsi"/>
          <w:sz w:val="24"/>
          <w:szCs w:val="24"/>
        </w:rPr>
        <w:t>2}_22086_2071_03_RType5.</w:t>
      </w:r>
      <w:r w:rsidR="002A50D7">
        <w:rPr>
          <w:rStyle w:val="HTMLCode"/>
          <w:rFonts w:asciiTheme="minorHAnsi" w:eastAsiaTheme="majorEastAsia" w:hAnsiTheme="minorHAnsi"/>
          <w:b/>
          <w:bCs/>
          <w:sz w:val="24"/>
          <w:szCs w:val="24"/>
        </w:rPr>
        <w:t>LOG</w:t>
      </w:r>
      <w:proofErr w:type="gramEnd"/>
      <w:r w:rsidR="002A50D7" w:rsidRPr="002A50D7">
        <w:rPr>
          <w:rStyle w:val="HTMLCode"/>
          <w:rFonts w:asciiTheme="minorHAnsi" w:eastAsiaTheme="majorEastAsia" w:hAnsiTheme="minorHAnsi"/>
          <w:sz w:val="24"/>
          <w:szCs w:val="24"/>
        </w:rPr>
        <w:t>_nt4</w:t>
      </w:r>
    </w:p>
    <w:p w14:paraId="6D109FCF" w14:textId="77777777" w:rsidR="00F67D71" w:rsidRDefault="000968C7" w:rsidP="005F34C9">
      <w:pPr>
        <w:spacing w:before="100" w:beforeAutospacing="1" w:after="100" w:afterAutospacing="1" w:line="276" w:lineRule="auto"/>
        <w:ind w:left="360"/>
        <w:jc w:val="both"/>
      </w:pPr>
      <w:r w:rsidRPr="006B18E7">
        <w:t xml:space="preserve">The LOG file records the changes in </w:t>
      </w:r>
      <w:r w:rsidR="00080255">
        <w:t>CHISQ</w:t>
      </w:r>
      <w:r w:rsidRPr="006B18E7">
        <w:t xml:space="preserve"> across each iteration until convergence, as well as the values of </w:t>
      </w:r>
      <w:r w:rsidR="00990AD9">
        <w:t>CHISQ</w:t>
      </w:r>
      <w:r w:rsidRPr="006B18E7">
        <w:t xml:space="preserve">, ALAMBDA, retrieved AOD, </w:t>
      </w:r>
      <w:proofErr w:type="spellStart"/>
      <w:r w:rsidRPr="006B18E7">
        <w:t>Hgt</w:t>
      </w:r>
      <w:proofErr w:type="spellEnd"/>
      <w:r w:rsidRPr="006B18E7">
        <w:t>, and SO</w:t>
      </w:r>
      <w:r w:rsidRPr="00990AD9">
        <w:rPr>
          <w:vertAlign w:val="subscript"/>
        </w:rPr>
        <w:t>2</w:t>
      </w:r>
      <w:r w:rsidRPr="006B18E7">
        <w:t xml:space="preserve"> column density for each iteration</w:t>
      </w:r>
      <w:r w:rsidR="00FC2C5D">
        <w:t xml:space="preserve"> (Figure 3)</w:t>
      </w:r>
      <w:r w:rsidRPr="006B18E7">
        <w:t>.</w:t>
      </w:r>
    </w:p>
    <w:p w14:paraId="426BC1C9" w14:textId="5494D733" w:rsidR="00F8565A" w:rsidRDefault="00A748F3" w:rsidP="005F34C9">
      <w:pPr>
        <w:spacing w:before="100" w:beforeAutospacing="1" w:after="100" w:afterAutospacing="1" w:line="276" w:lineRule="auto"/>
        <w:ind w:left="360"/>
        <w:jc w:val="both"/>
      </w:pPr>
      <w:r>
        <w:br/>
      </w:r>
      <w:r w:rsidR="00F67D71">
        <w:rPr>
          <w:noProof/>
        </w:rPr>
        <w:drawing>
          <wp:inline distT="0" distB="0" distL="0" distR="0" wp14:anchorId="738ABB36" wp14:editId="3540A065">
            <wp:extent cx="5212935" cy="3401217"/>
            <wp:effectExtent l="0" t="0" r="0" b="2540"/>
            <wp:docPr id="9050889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8930" name="Picture 905088930"/>
                    <pic:cNvPicPr/>
                  </pic:nvPicPr>
                  <pic:blipFill>
                    <a:blip r:embed="rId13">
                      <a:extLst>
                        <a:ext uri="{28A0092B-C50C-407E-A947-70E740481C1C}">
                          <a14:useLocalDpi xmlns:a14="http://schemas.microsoft.com/office/drawing/2010/main" val="0"/>
                        </a:ext>
                      </a:extLst>
                    </a:blip>
                    <a:stretch>
                      <a:fillRect/>
                    </a:stretch>
                  </pic:blipFill>
                  <pic:spPr>
                    <a:xfrm>
                      <a:off x="0" y="0"/>
                      <a:ext cx="5224447" cy="3408728"/>
                    </a:xfrm>
                    <a:prstGeom prst="rect">
                      <a:avLst/>
                    </a:prstGeom>
                  </pic:spPr>
                </pic:pic>
              </a:graphicData>
            </a:graphic>
          </wp:inline>
        </w:drawing>
      </w:r>
    </w:p>
    <w:p w14:paraId="4ECDE536" w14:textId="69C477AF" w:rsidR="000968C7" w:rsidRPr="00FC2C5D" w:rsidRDefault="00F8565A" w:rsidP="005F34C9">
      <w:pPr>
        <w:jc w:val="both"/>
        <w:rPr>
          <w:b/>
          <w:bCs/>
        </w:rPr>
      </w:pPr>
      <w:r w:rsidRPr="00FC2C5D">
        <w:rPr>
          <w:b/>
          <w:bCs/>
        </w:rPr>
        <w:t xml:space="preserve">Figure </w:t>
      </w:r>
      <w:r w:rsidR="00FC2C5D" w:rsidRPr="00FC2C5D">
        <w:rPr>
          <w:b/>
          <w:bCs/>
        </w:rPr>
        <w:t>3</w:t>
      </w:r>
      <w:r w:rsidRPr="00FC2C5D">
        <w:rPr>
          <w:b/>
          <w:bCs/>
        </w:rPr>
        <w:t xml:space="preserve">. Log Plots </w:t>
      </w:r>
      <w:r w:rsidR="00FC2C5D" w:rsidRPr="00FC2C5D">
        <w:rPr>
          <w:b/>
          <w:bCs/>
        </w:rPr>
        <w:t>for</w:t>
      </w:r>
      <w:r w:rsidRPr="00FC2C5D">
        <w:rPr>
          <w:b/>
          <w:bCs/>
        </w:rPr>
        <w:t xml:space="preserve"> CHISQ, </w:t>
      </w:r>
      <w:proofErr w:type="spellStart"/>
      <w:r w:rsidRPr="00FC2C5D">
        <w:rPr>
          <w:b/>
          <w:bCs/>
        </w:rPr>
        <w:t>Alambda</w:t>
      </w:r>
      <w:proofErr w:type="spellEnd"/>
      <w:r w:rsidRPr="00FC2C5D">
        <w:rPr>
          <w:b/>
          <w:bCs/>
        </w:rPr>
        <w:t xml:space="preserve">, AOD, </w:t>
      </w:r>
      <w:proofErr w:type="spellStart"/>
      <w:r w:rsidRPr="00FC2C5D">
        <w:rPr>
          <w:b/>
          <w:bCs/>
        </w:rPr>
        <w:t>Hgt</w:t>
      </w:r>
      <w:proofErr w:type="spellEnd"/>
      <w:r w:rsidRPr="00FC2C5D">
        <w:rPr>
          <w:b/>
          <w:bCs/>
        </w:rPr>
        <w:t>, and SO</w:t>
      </w:r>
      <w:r w:rsidRPr="008A0DFA">
        <w:rPr>
          <w:b/>
          <w:bCs/>
          <w:vertAlign w:val="subscript"/>
        </w:rPr>
        <w:t>2</w:t>
      </w:r>
      <w:r w:rsidRPr="00FC2C5D">
        <w:rPr>
          <w:b/>
          <w:bCs/>
        </w:rPr>
        <w:t xml:space="preserve"> </w:t>
      </w:r>
      <w:r w:rsidR="008A0DFA">
        <w:rPr>
          <w:b/>
          <w:bCs/>
        </w:rPr>
        <w:t xml:space="preserve">from 3-parameter retrieval </w:t>
      </w:r>
      <w:r w:rsidRPr="00FC2C5D">
        <w:rPr>
          <w:b/>
          <w:bCs/>
        </w:rPr>
        <w:t>(</w:t>
      </w:r>
      <w:proofErr w:type="spellStart"/>
      <w:r w:rsidRPr="00FC2C5D">
        <w:rPr>
          <w:b/>
          <w:bCs/>
        </w:rPr>
        <w:t>NOrbit</w:t>
      </w:r>
      <w:proofErr w:type="spellEnd"/>
      <w:r w:rsidRPr="00FC2C5D">
        <w:rPr>
          <w:b/>
          <w:bCs/>
        </w:rPr>
        <w:t xml:space="preserve">: 22087; </w:t>
      </w:r>
      <w:proofErr w:type="spellStart"/>
      <w:r w:rsidRPr="00FC2C5D">
        <w:rPr>
          <w:b/>
          <w:bCs/>
        </w:rPr>
        <w:t>NTime</w:t>
      </w:r>
      <w:proofErr w:type="spellEnd"/>
      <w:r w:rsidRPr="00FC2C5D">
        <w:rPr>
          <w:b/>
          <w:bCs/>
        </w:rPr>
        <w:t xml:space="preserve">: 1963; </w:t>
      </w:r>
      <w:proofErr w:type="spellStart"/>
      <w:r w:rsidRPr="00FC2C5D">
        <w:rPr>
          <w:b/>
          <w:bCs/>
        </w:rPr>
        <w:t>NScan</w:t>
      </w:r>
      <w:proofErr w:type="spellEnd"/>
      <w:r w:rsidRPr="00FC2C5D">
        <w:rPr>
          <w:b/>
          <w:bCs/>
        </w:rPr>
        <w:t xml:space="preserve">: 73) </w:t>
      </w:r>
      <w:r w:rsidRPr="00FC2C5D">
        <w:rPr>
          <w:b/>
          <w:bCs/>
        </w:rPr>
        <w:br w:type="page"/>
      </w:r>
    </w:p>
    <w:p w14:paraId="6A9BCFE0" w14:textId="61A5B6E4" w:rsidR="000968C7" w:rsidRPr="006B18E7" w:rsidRDefault="00085367" w:rsidP="005F34C9">
      <w:pPr>
        <w:pStyle w:val="Heading2"/>
        <w:jc w:val="both"/>
        <w:rPr>
          <w:rFonts w:asciiTheme="minorHAnsi" w:hAnsiTheme="minorHAnsi"/>
        </w:rPr>
      </w:pPr>
      <w:bookmarkStart w:id="12" w:name="_Toc223701660"/>
      <w:r>
        <w:rPr>
          <w:rFonts w:asciiTheme="minorHAnsi" w:hAnsiTheme="minorHAnsi"/>
        </w:rPr>
        <w:lastRenderedPageBreak/>
        <w:t>4</w:t>
      </w:r>
      <w:r w:rsidR="000968C7" w:rsidRPr="006B18E7">
        <w:rPr>
          <w:rFonts w:asciiTheme="minorHAnsi" w:hAnsiTheme="minorHAnsi"/>
        </w:rPr>
        <w:t>.3 Information for Retrieval Process (PLT)</w:t>
      </w:r>
      <w:bookmarkEnd w:id="12"/>
    </w:p>
    <w:p w14:paraId="7682A541" w14:textId="1F69B091" w:rsidR="000968C7" w:rsidRPr="006B18E7" w:rsidRDefault="000968C7" w:rsidP="005B6FC6">
      <w:pPr>
        <w:pStyle w:val="NormalWeb"/>
        <w:numPr>
          <w:ilvl w:val="0"/>
          <w:numId w:val="18"/>
        </w:numPr>
        <w:spacing w:line="276" w:lineRule="auto"/>
        <w:rPr>
          <w:rFonts w:asciiTheme="minorHAnsi" w:hAnsiTheme="minorHAnsi"/>
        </w:rPr>
      </w:pPr>
      <w:r w:rsidRPr="006B18E7">
        <w:rPr>
          <w:rStyle w:val="Strong"/>
          <w:rFonts w:asciiTheme="minorHAnsi" w:eastAsiaTheme="majorEastAsia" w:hAnsiTheme="minorHAnsi"/>
        </w:rPr>
        <w:t>Filename</w:t>
      </w:r>
      <w:r w:rsidR="005B6FC6">
        <w:rPr>
          <w:rStyle w:val="Strong"/>
          <w:rFonts w:asciiTheme="minorHAnsi" w:eastAsiaTheme="majorEastAsia" w:hAnsiTheme="minorHAnsi"/>
        </w:rPr>
        <w:t xml:space="preserve"> </w:t>
      </w:r>
      <w:r w:rsidR="005B6FC6" w:rsidRPr="005B6FC6">
        <w:rPr>
          <w:rStyle w:val="Strong"/>
          <w:rFonts w:asciiTheme="minorHAnsi" w:eastAsiaTheme="majorEastAsia" w:hAnsiTheme="minorHAnsi"/>
        </w:rPr>
        <w:t xml:space="preserve">(3-paramter retrieval example): </w:t>
      </w:r>
      <w:r w:rsidRPr="006B18E7">
        <w:rPr>
          <w:rFonts w:asciiTheme="minorHAnsi" w:hAnsiTheme="minorHAnsi"/>
        </w:rPr>
        <w:t xml:space="preserve"> </w:t>
      </w:r>
      <w:r w:rsidR="002A50D7" w:rsidRPr="002A50D7">
        <w:rPr>
          <w:rStyle w:val="HTMLCode"/>
          <w:rFonts w:asciiTheme="minorHAnsi" w:eastAsiaTheme="majorEastAsia" w:hAnsiTheme="minorHAnsi"/>
          <w:sz w:val="24"/>
          <w:szCs w:val="24"/>
        </w:rPr>
        <w:t>RetRes_3par_AOD_PKHT_SO2_{Bf}_{Rg}_{Sg}_{Nr}_{Ni}_{WLo}_{WHi}_{IncSO</w:t>
      </w:r>
      <w:proofErr w:type="gramStart"/>
      <w:r w:rsidR="002A50D7" w:rsidRPr="002A50D7">
        <w:rPr>
          <w:rStyle w:val="HTMLCode"/>
          <w:rFonts w:asciiTheme="minorHAnsi" w:eastAsiaTheme="majorEastAsia" w:hAnsiTheme="minorHAnsi"/>
          <w:sz w:val="24"/>
          <w:szCs w:val="24"/>
        </w:rPr>
        <w:t>2}_22086_2071_03_RType5.</w:t>
      </w:r>
      <w:r w:rsidR="002A50D7">
        <w:rPr>
          <w:rStyle w:val="HTMLCode"/>
          <w:rFonts w:asciiTheme="minorHAnsi" w:eastAsiaTheme="majorEastAsia" w:hAnsiTheme="minorHAnsi"/>
          <w:b/>
          <w:bCs/>
          <w:sz w:val="24"/>
          <w:szCs w:val="24"/>
        </w:rPr>
        <w:t>PLT</w:t>
      </w:r>
      <w:proofErr w:type="gramEnd"/>
      <w:r w:rsidR="002A50D7" w:rsidRPr="002A50D7">
        <w:rPr>
          <w:rStyle w:val="HTMLCode"/>
          <w:rFonts w:asciiTheme="minorHAnsi" w:eastAsiaTheme="majorEastAsia" w:hAnsiTheme="minorHAnsi"/>
          <w:sz w:val="24"/>
          <w:szCs w:val="24"/>
        </w:rPr>
        <w:t>_nt4</w:t>
      </w:r>
    </w:p>
    <w:p w14:paraId="0D0AA980" w14:textId="77A4BDCA" w:rsidR="000968C7" w:rsidRDefault="000968C7" w:rsidP="005F34C9">
      <w:pPr>
        <w:pStyle w:val="NormalWeb"/>
        <w:spacing w:line="276" w:lineRule="auto"/>
        <w:ind w:left="360"/>
        <w:jc w:val="both"/>
        <w:rPr>
          <w:rFonts w:asciiTheme="minorHAnsi" w:hAnsiTheme="minorHAnsi"/>
        </w:rPr>
      </w:pPr>
      <w:r w:rsidRPr="006B18E7">
        <w:rPr>
          <w:rFonts w:asciiTheme="minorHAnsi" w:hAnsiTheme="minorHAnsi"/>
        </w:rPr>
        <w:t>The PLT file includes details from the final converged iteration, showing measured radiance, simulated radiance, Jacobians for each retrieved parameter, radiance errors, and forward model errors</w:t>
      </w:r>
      <w:r w:rsidR="00D53B93">
        <w:rPr>
          <w:rFonts w:asciiTheme="minorHAnsi" w:hAnsiTheme="minorHAnsi"/>
        </w:rPr>
        <w:t xml:space="preserve"> (Figure 4)</w:t>
      </w:r>
      <w:r w:rsidRPr="006B18E7">
        <w:rPr>
          <w:rFonts w:asciiTheme="minorHAnsi" w:hAnsiTheme="minorHAnsi"/>
        </w:rPr>
        <w:t xml:space="preserve">. </w:t>
      </w:r>
      <w:r w:rsidR="008A0DFA">
        <w:rPr>
          <w:rFonts w:asciiTheme="minorHAnsi" w:hAnsiTheme="minorHAnsi"/>
        </w:rPr>
        <w:t>Additionally, the tool provides SO</w:t>
      </w:r>
      <w:r w:rsidR="008A0DFA" w:rsidRPr="008A0DFA">
        <w:rPr>
          <w:rFonts w:asciiTheme="minorHAnsi" w:hAnsiTheme="minorHAnsi"/>
          <w:vertAlign w:val="subscript"/>
        </w:rPr>
        <w:t>2</w:t>
      </w:r>
      <w:r w:rsidR="008A0DFA">
        <w:rPr>
          <w:rFonts w:asciiTheme="minorHAnsi" w:hAnsiTheme="minorHAnsi"/>
        </w:rPr>
        <w:t xml:space="preserve"> air mass factors (AMFs) for 3-parameter retrieval across the fitting window. </w:t>
      </w:r>
      <w:r w:rsidRPr="006B18E7">
        <w:rPr>
          <w:rFonts w:asciiTheme="minorHAnsi" w:hAnsiTheme="minorHAnsi"/>
        </w:rPr>
        <w:t>The labels for each column</w:t>
      </w:r>
      <w:r w:rsidR="008A0DFA">
        <w:rPr>
          <w:rFonts w:asciiTheme="minorHAnsi" w:hAnsiTheme="minorHAnsi"/>
        </w:rPr>
        <w:t xml:space="preserve"> retrieval</w:t>
      </w:r>
      <w:r w:rsidRPr="006B18E7">
        <w:rPr>
          <w:rFonts w:asciiTheme="minorHAnsi" w:hAnsiTheme="minorHAnsi"/>
        </w:rPr>
        <w:t xml:space="preserve"> are as follows:</w:t>
      </w:r>
    </w:p>
    <w:p w14:paraId="5885F515" w14:textId="531A8B14" w:rsidR="008A0DFA" w:rsidRPr="008A0DFA" w:rsidRDefault="008A0DFA" w:rsidP="005F34C9">
      <w:pPr>
        <w:pStyle w:val="NormalWeb"/>
        <w:spacing w:line="276" w:lineRule="auto"/>
        <w:ind w:left="360"/>
        <w:jc w:val="both"/>
        <w:rPr>
          <w:rFonts w:asciiTheme="minorHAnsi" w:hAnsiTheme="minorHAnsi"/>
          <w:b/>
          <w:bCs/>
        </w:rPr>
      </w:pPr>
      <w:r w:rsidRPr="008A0DFA">
        <w:rPr>
          <w:rFonts w:asciiTheme="minorHAnsi" w:hAnsiTheme="minorHAnsi"/>
          <w:b/>
          <w:bCs/>
        </w:rPr>
        <w:tab/>
        <w:t xml:space="preserve">3-parameter retrieval (AOD, </w:t>
      </w:r>
      <w:proofErr w:type="spellStart"/>
      <w:r w:rsidRPr="008A0DFA">
        <w:rPr>
          <w:rFonts w:asciiTheme="minorHAnsi" w:hAnsiTheme="minorHAnsi"/>
          <w:b/>
          <w:bCs/>
        </w:rPr>
        <w:t>Hgt</w:t>
      </w:r>
      <w:proofErr w:type="spellEnd"/>
      <w:r w:rsidRPr="008A0DFA">
        <w:rPr>
          <w:rFonts w:asciiTheme="minorHAnsi" w:hAnsiTheme="minorHAnsi"/>
          <w:b/>
          <w:bCs/>
        </w:rPr>
        <w:t>, and SO</w:t>
      </w:r>
      <w:r w:rsidRPr="008A0DFA">
        <w:rPr>
          <w:rFonts w:asciiTheme="minorHAnsi" w:hAnsiTheme="minorHAnsi"/>
          <w:b/>
          <w:bCs/>
          <w:vertAlign w:val="subscript"/>
        </w:rPr>
        <w:t>2</w:t>
      </w:r>
      <w:r w:rsidRPr="008A0DFA">
        <w:rPr>
          <w:rFonts w:asciiTheme="minorHAnsi" w:hAnsiTheme="minorHAnsi"/>
          <w:b/>
          <w:bCs/>
        </w:rPr>
        <w:t>)</w:t>
      </w:r>
    </w:p>
    <w:p w14:paraId="6D1542C7" w14:textId="77777777" w:rsidR="000968C7" w:rsidRPr="006B18E7" w:rsidRDefault="000968C7" w:rsidP="005F34C9">
      <w:pPr>
        <w:numPr>
          <w:ilvl w:val="1"/>
          <w:numId w:val="18"/>
        </w:numPr>
        <w:spacing w:before="100" w:beforeAutospacing="1" w:after="100" w:afterAutospacing="1" w:line="276" w:lineRule="auto"/>
        <w:jc w:val="both"/>
      </w:pPr>
      <w:r w:rsidRPr="006B18E7">
        <w:rPr>
          <w:rStyle w:val="Strong"/>
        </w:rPr>
        <w:t>Column 1</w:t>
      </w:r>
      <w:r w:rsidRPr="006B18E7">
        <w:t>: Wavelength</w:t>
      </w:r>
    </w:p>
    <w:p w14:paraId="63AFBDBC" w14:textId="07B08AD2" w:rsidR="000968C7" w:rsidRPr="006B18E7" w:rsidRDefault="000968C7" w:rsidP="005F34C9">
      <w:pPr>
        <w:numPr>
          <w:ilvl w:val="1"/>
          <w:numId w:val="18"/>
        </w:numPr>
        <w:spacing w:before="100" w:beforeAutospacing="1" w:after="100" w:afterAutospacing="1" w:line="276" w:lineRule="auto"/>
        <w:jc w:val="both"/>
      </w:pPr>
      <w:r w:rsidRPr="006B18E7">
        <w:rPr>
          <w:rStyle w:val="Strong"/>
        </w:rPr>
        <w:t>Column 2</w:t>
      </w:r>
      <w:r w:rsidRPr="006B18E7">
        <w:t xml:space="preserve">: Measured </w:t>
      </w:r>
      <w:r w:rsidR="00BF29B9">
        <w:t>r</w:t>
      </w:r>
      <w:r w:rsidRPr="006B18E7">
        <w:t xml:space="preserve">adiance </w:t>
      </w:r>
      <w:r w:rsidR="00BF29B9">
        <w:t>rat</w:t>
      </w:r>
      <w:r w:rsidR="008346A9">
        <w:t>i</w:t>
      </w:r>
      <w:r w:rsidR="00BF29B9">
        <w:t>o</w:t>
      </w:r>
    </w:p>
    <w:p w14:paraId="680EAF49" w14:textId="0F3E933D" w:rsidR="000968C7" w:rsidRPr="006B18E7" w:rsidRDefault="000968C7" w:rsidP="005F34C9">
      <w:pPr>
        <w:numPr>
          <w:ilvl w:val="1"/>
          <w:numId w:val="18"/>
        </w:numPr>
        <w:spacing w:before="100" w:beforeAutospacing="1" w:after="100" w:afterAutospacing="1" w:line="276" w:lineRule="auto"/>
        <w:jc w:val="both"/>
      </w:pPr>
      <w:r w:rsidRPr="006B18E7">
        <w:rPr>
          <w:rStyle w:val="Strong"/>
        </w:rPr>
        <w:t>Column 3</w:t>
      </w:r>
      <w:r w:rsidRPr="006B18E7">
        <w:t xml:space="preserve">: Simulated </w:t>
      </w:r>
      <w:r w:rsidR="00BF29B9">
        <w:t>r</w:t>
      </w:r>
      <w:r w:rsidRPr="006B18E7">
        <w:t>adiance</w:t>
      </w:r>
      <w:r w:rsidR="00BF29B9">
        <w:t xml:space="preserve"> ratio</w:t>
      </w:r>
    </w:p>
    <w:p w14:paraId="16676322" w14:textId="77777777" w:rsidR="000968C7" w:rsidRPr="006B18E7" w:rsidRDefault="000968C7" w:rsidP="005F34C9">
      <w:pPr>
        <w:numPr>
          <w:ilvl w:val="1"/>
          <w:numId w:val="18"/>
        </w:numPr>
        <w:spacing w:before="100" w:beforeAutospacing="1" w:after="100" w:afterAutospacing="1" w:line="276" w:lineRule="auto"/>
        <w:jc w:val="both"/>
      </w:pPr>
      <w:r w:rsidRPr="006B18E7">
        <w:rPr>
          <w:rStyle w:val="Strong"/>
        </w:rPr>
        <w:t>Columns 4-6</w:t>
      </w:r>
      <w:r w:rsidRPr="006B18E7">
        <w:t xml:space="preserve">: Simulated Jacobian for each parameter (AOD, </w:t>
      </w:r>
      <w:proofErr w:type="spellStart"/>
      <w:r w:rsidRPr="006B18E7">
        <w:t>Hgt</w:t>
      </w:r>
      <w:proofErr w:type="spellEnd"/>
      <w:r w:rsidRPr="006B18E7">
        <w:t>, SO</w:t>
      </w:r>
      <w:r w:rsidRPr="008A0DFA">
        <w:rPr>
          <w:vertAlign w:val="subscript"/>
        </w:rPr>
        <w:t>2</w:t>
      </w:r>
      <w:r w:rsidRPr="006B18E7">
        <w:t>)</w:t>
      </w:r>
    </w:p>
    <w:p w14:paraId="1752BA23" w14:textId="7AE043BC" w:rsidR="000968C7" w:rsidRPr="006B18E7" w:rsidRDefault="000968C7" w:rsidP="005F34C9">
      <w:pPr>
        <w:numPr>
          <w:ilvl w:val="1"/>
          <w:numId w:val="18"/>
        </w:numPr>
        <w:spacing w:before="100" w:beforeAutospacing="1" w:after="100" w:afterAutospacing="1" w:line="276" w:lineRule="auto"/>
        <w:jc w:val="both"/>
      </w:pPr>
      <w:r w:rsidRPr="006B18E7">
        <w:rPr>
          <w:rStyle w:val="Strong"/>
        </w:rPr>
        <w:t>Column 7</w:t>
      </w:r>
      <w:r w:rsidRPr="006B18E7">
        <w:t>: Standard deviation of radiance ratio noise (</w:t>
      </w:r>
      <w:proofErr w:type="spellStart"/>
      <w:r w:rsidR="00FF01C3" w:rsidRPr="006B18E7">
        <w:rPr>
          <w:rStyle w:val="HTMLCode"/>
          <w:rFonts w:asciiTheme="minorHAnsi" w:eastAsiaTheme="majorEastAsia" w:hAnsiTheme="minorHAnsi"/>
          <w:sz w:val="24"/>
          <w:szCs w:val="24"/>
        </w:rPr>
        <w:t>sigs_orig</w:t>
      </w:r>
      <w:proofErr w:type="spellEnd"/>
      <w:r w:rsidRPr="006B18E7">
        <w:t>)</w:t>
      </w:r>
    </w:p>
    <w:p w14:paraId="5BBB9FB0" w14:textId="15850CA2" w:rsidR="000968C7" w:rsidRPr="006B18E7" w:rsidRDefault="000968C7" w:rsidP="005F34C9">
      <w:pPr>
        <w:numPr>
          <w:ilvl w:val="1"/>
          <w:numId w:val="18"/>
        </w:numPr>
        <w:spacing w:before="100" w:beforeAutospacing="1" w:after="100" w:afterAutospacing="1" w:line="276" w:lineRule="auto"/>
        <w:jc w:val="both"/>
      </w:pPr>
      <w:r w:rsidRPr="006B18E7">
        <w:rPr>
          <w:rStyle w:val="Strong"/>
        </w:rPr>
        <w:t>Column 8</w:t>
      </w:r>
      <w:r w:rsidRPr="006B18E7">
        <w:t xml:space="preserve">: </w:t>
      </w:r>
      <w:r w:rsidR="00965340">
        <w:t>S</w:t>
      </w:r>
      <w:r w:rsidRPr="006B18E7">
        <w:t>tandard deviation of forward model error (</w:t>
      </w:r>
      <w:proofErr w:type="spellStart"/>
      <w:r w:rsidR="00965340" w:rsidRPr="006B18E7">
        <w:rPr>
          <w:rStyle w:val="HTMLCode"/>
          <w:rFonts w:asciiTheme="minorHAnsi" w:eastAsiaTheme="majorEastAsia" w:hAnsiTheme="minorHAnsi"/>
          <w:sz w:val="24"/>
          <w:szCs w:val="24"/>
        </w:rPr>
        <w:t>sigF</w:t>
      </w:r>
      <w:proofErr w:type="spellEnd"/>
      <w:r w:rsidRPr="006B18E7">
        <w:t>)</w:t>
      </w:r>
    </w:p>
    <w:p w14:paraId="47EA0E03" w14:textId="7A5AC8A0" w:rsidR="000968C7" w:rsidRPr="006B18E7" w:rsidRDefault="000968C7" w:rsidP="005F34C9">
      <w:pPr>
        <w:numPr>
          <w:ilvl w:val="1"/>
          <w:numId w:val="18"/>
        </w:numPr>
        <w:spacing w:before="100" w:beforeAutospacing="1" w:after="100" w:afterAutospacing="1" w:line="276" w:lineRule="auto"/>
        <w:jc w:val="both"/>
      </w:pPr>
      <w:r w:rsidRPr="006B18E7">
        <w:rPr>
          <w:rStyle w:val="Strong"/>
        </w:rPr>
        <w:t>Column 9</w:t>
      </w:r>
      <w:r w:rsidRPr="006B18E7">
        <w:t>: Combined error (</w:t>
      </w:r>
      <w:proofErr w:type="spellStart"/>
      <w:r w:rsidRPr="006B18E7">
        <w:t>sigs_orig</w:t>
      </w:r>
      <w:proofErr w:type="spellEnd"/>
      <w:r w:rsidRPr="006B18E7">
        <w:t xml:space="preserve"> + </w:t>
      </w:r>
      <w:proofErr w:type="spellStart"/>
      <w:r w:rsidRPr="006B18E7">
        <w:t>sigF</w:t>
      </w:r>
      <w:proofErr w:type="spellEnd"/>
      <w:r w:rsidRPr="006B18E7">
        <w:t>)</w:t>
      </w:r>
    </w:p>
    <w:p w14:paraId="0CB232B2" w14:textId="77777777" w:rsidR="00D70D31" w:rsidRDefault="000968C7" w:rsidP="00D70D31">
      <w:pPr>
        <w:numPr>
          <w:ilvl w:val="1"/>
          <w:numId w:val="18"/>
        </w:numPr>
        <w:spacing w:before="100" w:beforeAutospacing="1" w:after="100" w:afterAutospacing="1" w:line="276" w:lineRule="auto"/>
        <w:jc w:val="both"/>
      </w:pPr>
      <w:r w:rsidRPr="006B18E7">
        <w:rPr>
          <w:rStyle w:val="Strong"/>
        </w:rPr>
        <w:t>Column 10</w:t>
      </w:r>
      <w:r w:rsidRPr="006B18E7">
        <w:t xml:space="preserve">: </w:t>
      </w:r>
      <w:r w:rsidR="000F2886" w:rsidRPr="006B18E7">
        <w:t>Forward model error</w:t>
      </w:r>
      <w:r w:rsidR="000F2886">
        <w:t xml:space="preserve"> (</w:t>
      </w:r>
      <w:proofErr w:type="spellStart"/>
      <w:r w:rsidRPr="006B18E7">
        <w:rPr>
          <w:rStyle w:val="HTMLCode"/>
          <w:rFonts w:asciiTheme="minorHAnsi" w:eastAsiaTheme="majorEastAsia" w:hAnsiTheme="minorHAnsi"/>
          <w:sz w:val="24"/>
          <w:szCs w:val="24"/>
        </w:rPr>
        <w:t>epsF</w:t>
      </w:r>
      <w:proofErr w:type="spellEnd"/>
      <w:r w:rsidR="000F2886">
        <w:t>)</w:t>
      </w:r>
    </w:p>
    <w:p w14:paraId="47E1679A" w14:textId="33D698DD" w:rsidR="008A0DFA" w:rsidRDefault="008A0DFA" w:rsidP="00D70D31">
      <w:pPr>
        <w:numPr>
          <w:ilvl w:val="1"/>
          <w:numId w:val="18"/>
        </w:numPr>
        <w:spacing w:before="100" w:beforeAutospacing="1" w:after="100" w:afterAutospacing="1" w:line="276" w:lineRule="auto"/>
        <w:jc w:val="both"/>
      </w:pPr>
      <w:r w:rsidRPr="006B18E7">
        <w:rPr>
          <w:rStyle w:val="Strong"/>
        </w:rPr>
        <w:t>Column 1</w:t>
      </w:r>
      <w:r>
        <w:rPr>
          <w:rStyle w:val="Strong"/>
        </w:rPr>
        <w:t>1</w:t>
      </w:r>
      <w:r w:rsidRPr="006B18E7">
        <w:t xml:space="preserve">: </w:t>
      </w:r>
      <w:r>
        <w:t>SO</w:t>
      </w:r>
      <w:r w:rsidRPr="008A0DFA">
        <w:rPr>
          <w:vertAlign w:val="subscript"/>
        </w:rPr>
        <w:t>2</w:t>
      </w:r>
      <w:r>
        <w:t xml:space="preserve"> AMF</w:t>
      </w:r>
    </w:p>
    <w:p w14:paraId="281B74D3" w14:textId="13E1FFB7" w:rsidR="008A0DFA" w:rsidRPr="008A0DFA" w:rsidRDefault="008A0DFA" w:rsidP="008A0DFA">
      <w:pPr>
        <w:pStyle w:val="NormalWeb"/>
        <w:spacing w:line="276" w:lineRule="auto"/>
        <w:ind w:left="360"/>
        <w:jc w:val="both"/>
        <w:rPr>
          <w:rFonts w:asciiTheme="minorHAnsi" w:hAnsiTheme="minorHAnsi"/>
          <w:b/>
          <w:bCs/>
        </w:rPr>
      </w:pPr>
      <w:r w:rsidRPr="008A0DFA">
        <w:rPr>
          <w:rFonts w:asciiTheme="minorHAnsi" w:hAnsiTheme="minorHAnsi"/>
          <w:b/>
          <w:bCs/>
        </w:rPr>
        <w:tab/>
      </w:r>
      <w:r>
        <w:rPr>
          <w:rFonts w:asciiTheme="minorHAnsi" w:hAnsiTheme="minorHAnsi"/>
          <w:b/>
          <w:bCs/>
        </w:rPr>
        <w:t>2</w:t>
      </w:r>
      <w:r w:rsidRPr="008A0DFA">
        <w:rPr>
          <w:rFonts w:asciiTheme="minorHAnsi" w:hAnsiTheme="minorHAnsi"/>
          <w:b/>
          <w:bCs/>
        </w:rPr>
        <w:t>-parameter retrieval (AOD</w:t>
      </w:r>
      <w:r>
        <w:rPr>
          <w:rFonts w:asciiTheme="minorHAnsi" w:hAnsiTheme="minorHAnsi"/>
          <w:b/>
          <w:bCs/>
        </w:rPr>
        <w:t xml:space="preserve"> and</w:t>
      </w:r>
      <w:r w:rsidRPr="008A0DFA">
        <w:rPr>
          <w:rFonts w:asciiTheme="minorHAnsi" w:hAnsiTheme="minorHAnsi"/>
          <w:b/>
          <w:bCs/>
        </w:rPr>
        <w:t xml:space="preserve"> </w:t>
      </w:r>
      <w:proofErr w:type="spellStart"/>
      <w:r w:rsidRPr="008A0DFA">
        <w:rPr>
          <w:rFonts w:asciiTheme="minorHAnsi" w:hAnsiTheme="minorHAnsi"/>
          <w:b/>
          <w:bCs/>
        </w:rPr>
        <w:t>Hgt</w:t>
      </w:r>
      <w:proofErr w:type="spellEnd"/>
      <w:r w:rsidRPr="008A0DFA">
        <w:rPr>
          <w:rFonts w:asciiTheme="minorHAnsi" w:hAnsiTheme="minorHAnsi"/>
          <w:b/>
          <w:bCs/>
        </w:rPr>
        <w:t>)</w:t>
      </w:r>
    </w:p>
    <w:p w14:paraId="3121C842" w14:textId="77777777" w:rsidR="008A0DFA" w:rsidRPr="006B18E7" w:rsidRDefault="008A0DFA" w:rsidP="008A0DFA">
      <w:pPr>
        <w:numPr>
          <w:ilvl w:val="1"/>
          <w:numId w:val="18"/>
        </w:numPr>
        <w:spacing w:before="100" w:beforeAutospacing="1" w:after="100" w:afterAutospacing="1" w:line="276" w:lineRule="auto"/>
        <w:jc w:val="both"/>
      </w:pPr>
      <w:r w:rsidRPr="006B18E7">
        <w:rPr>
          <w:rStyle w:val="Strong"/>
        </w:rPr>
        <w:t>Column 1</w:t>
      </w:r>
      <w:r w:rsidRPr="006B18E7">
        <w:t>: Wavelength</w:t>
      </w:r>
    </w:p>
    <w:p w14:paraId="780C4D63" w14:textId="77777777" w:rsidR="008A0DFA" w:rsidRPr="006B18E7" w:rsidRDefault="008A0DFA" w:rsidP="008A0DFA">
      <w:pPr>
        <w:numPr>
          <w:ilvl w:val="1"/>
          <w:numId w:val="18"/>
        </w:numPr>
        <w:spacing w:before="100" w:beforeAutospacing="1" w:after="100" w:afterAutospacing="1" w:line="276" w:lineRule="auto"/>
        <w:jc w:val="both"/>
      </w:pPr>
      <w:r w:rsidRPr="006B18E7">
        <w:rPr>
          <w:rStyle w:val="Strong"/>
        </w:rPr>
        <w:t>Column 2</w:t>
      </w:r>
      <w:r w:rsidRPr="006B18E7">
        <w:t xml:space="preserve">: Measured </w:t>
      </w:r>
      <w:r>
        <w:t>r</w:t>
      </w:r>
      <w:r w:rsidRPr="006B18E7">
        <w:t xml:space="preserve">adiance </w:t>
      </w:r>
      <w:r>
        <w:t>ratio</w:t>
      </w:r>
    </w:p>
    <w:p w14:paraId="0B01BEC3" w14:textId="77777777" w:rsidR="008A0DFA" w:rsidRPr="006B18E7" w:rsidRDefault="008A0DFA" w:rsidP="008A0DFA">
      <w:pPr>
        <w:numPr>
          <w:ilvl w:val="1"/>
          <w:numId w:val="18"/>
        </w:numPr>
        <w:spacing w:before="100" w:beforeAutospacing="1" w:after="100" w:afterAutospacing="1" w:line="276" w:lineRule="auto"/>
        <w:jc w:val="both"/>
      </w:pPr>
      <w:r w:rsidRPr="006B18E7">
        <w:rPr>
          <w:rStyle w:val="Strong"/>
        </w:rPr>
        <w:t>Column 3</w:t>
      </w:r>
      <w:r w:rsidRPr="006B18E7">
        <w:t xml:space="preserve">: Simulated </w:t>
      </w:r>
      <w:r>
        <w:t>r</w:t>
      </w:r>
      <w:r w:rsidRPr="006B18E7">
        <w:t>adiance</w:t>
      </w:r>
      <w:r>
        <w:t xml:space="preserve"> ratio</w:t>
      </w:r>
    </w:p>
    <w:p w14:paraId="5CFFF29D" w14:textId="12C17B6D" w:rsidR="008A0DFA" w:rsidRPr="006B18E7" w:rsidRDefault="008A0DFA" w:rsidP="008A0DFA">
      <w:pPr>
        <w:numPr>
          <w:ilvl w:val="1"/>
          <w:numId w:val="18"/>
        </w:numPr>
        <w:spacing w:before="100" w:beforeAutospacing="1" w:after="100" w:afterAutospacing="1" w:line="276" w:lineRule="auto"/>
        <w:jc w:val="both"/>
      </w:pPr>
      <w:r w:rsidRPr="006B18E7">
        <w:rPr>
          <w:rStyle w:val="Strong"/>
        </w:rPr>
        <w:t>Columns 4-</w:t>
      </w:r>
      <w:r>
        <w:rPr>
          <w:rStyle w:val="Strong"/>
        </w:rPr>
        <w:t>5</w:t>
      </w:r>
      <w:r w:rsidRPr="006B18E7">
        <w:t>: Simulated Jacobian for each parameter (AOD</w:t>
      </w:r>
      <w:r>
        <w:t xml:space="preserve"> and</w:t>
      </w:r>
      <w:r w:rsidRPr="006B18E7">
        <w:t xml:space="preserve"> </w:t>
      </w:r>
      <w:proofErr w:type="spellStart"/>
      <w:r w:rsidRPr="006B18E7">
        <w:t>Hgt</w:t>
      </w:r>
      <w:proofErr w:type="spellEnd"/>
      <w:r w:rsidRPr="006B18E7">
        <w:t>)</w:t>
      </w:r>
    </w:p>
    <w:p w14:paraId="620B5E94" w14:textId="1BE0F49C" w:rsidR="008A0DFA" w:rsidRPr="006B18E7" w:rsidRDefault="008A0DFA" w:rsidP="008A0DFA">
      <w:pPr>
        <w:numPr>
          <w:ilvl w:val="1"/>
          <w:numId w:val="18"/>
        </w:numPr>
        <w:spacing w:before="100" w:beforeAutospacing="1" w:after="100" w:afterAutospacing="1" w:line="276" w:lineRule="auto"/>
        <w:jc w:val="both"/>
      </w:pPr>
      <w:r w:rsidRPr="006B18E7">
        <w:rPr>
          <w:rStyle w:val="Strong"/>
        </w:rPr>
        <w:t xml:space="preserve">Column </w:t>
      </w:r>
      <w:r>
        <w:rPr>
          <w:rStyle w:val="Strong"/>
        </w:rPr>
        <w:t>6</w:t>
      </w:r>
      <w:r w:rsidRPr="006B18E7">
        <w:t>: Standard deviation of radiance ratio noise (</w:t>
      </w:r>
      <w:proofErr w:type="spellStart"/>
      <w:r w:rsidRPr="006B18E7">
        <w:rPr>
          <w:rStyle w:val="HTMLCode"/>
          <w:rFonts w:asciiTheme="minorHAnsi" w:eastAsiaTheme="majorEastAsia" w:hAnsiTheme="minorHAnsi"/>
          <w:sz w:val="24"/>
          <w:szCs w:val="24"/>
        </w:rPr>
        <w:t>sigs_orig</w:t>
      </w:r>
      <w:proofErr w:type="spellEnd"/>
      <w:r w:rsidRPr="006B18E7">
        <w:t>)</w:t>
      </w:r>
    </w:p>
    <w:p w14:paraId="69384308" w14:textId="582281DE" w:rsidR="008A0DFA" w:rsidRPr="006B18E7" w:rsidRDefault="008A0DFA" w:rsidP="008A0DFA">
      <w:pPr>
        <w:numPr>
          <w:ilvl w:val="1"/>
          <w:numId w:val="18"/>
        </w:numPr>
        <w:spacing w:before="100" w:beforeAutospacing="1" w:after="100" w:afterAutospacing="1" w:line="276" w:lineRule="auto"/>
        <w:jc w:val="both"/>
      </w:pPr>
      <w:r w:rsidRPr="006B18E7">
        <w:rPr>
          <w:rStyle w:val="Strong"/>
        </w:rPr>
        <w:t xml:space="preserve">Column </w:t>
      </w:r>
      <w:r>
        <w:rPr>
          <w:rStyle w:val="Strong"/>
        </w:rPr>
        <w:t>7</w:t>
      </w:r>
      <w:r w:rsidRPr="006B18E7">
        <w:t xml:space="preserve">: </w:t>
      </w:r>
      <w:r>
        <w:t>S</w:t>
      </w:r>
      <w:r w:rsidRPr="006B18E7">
        <w:t>tandard deviation of forward model error (</w:t>
      </w:r>
      <w:proofErr w:type="spellStart"/>
      <w:r w:rsidRPr="006B18E7">
        <w:rPr>
          <w:rStyle w:val="HTMLCode"/>
          <w:rFonts w:asciiTheme="minorHAnsi" w:eastAsiaTheme="majorEastAsia" w:hAnsiTheme="minorHAnsi"/>
          <w:sz w:val="24"/>
          <w:szCs w:val="24"/>
        </w:rPr>
        <w:t>sigF</w:t>
      </w:r>
      <w:proofErr w:type="spellEnd"/>
      <w:r w:rsidRPr="006B18E7">
        <w:t>)</w:t>
      </w:r>
    </w:p>
    <w:p w14:paraId="2E707FFF" w14:textId="42CA8C7D" w:rsidR="008A0DFA" w:rsidRPr="006B18E7" w:rsidRDefault="008A0DFA" w:rsidP="008A0DFA">
      <w:pPr>
        <w:numPr>
          <w:ilvl w:val="1"/>
          <w:numId w:val="18"/>
        </w:numPr>
        <w:spacing w:before="100" w:beforeAutospacing="1" w:after="100" w:afterAutospacing="1" w:line="276" w:lineRule="auto"/>
        <w:jc w:val="both"/>
      </w:pPr>
      <w:r w:rsidRPr="006B18E7">
        <w:rPr>
          <w:rStyle w:val="Strong"/>
        </w:rPr>
        <w:t xml:space="preserve">Column </w:t>
      </w:r>
      <w:r>
        <w:rPr>
          <w:rStyle w:val="Strong"/>
        </w:rPr>
        <w:t>8</w:t>
      </w:r>
      <w:r w:rsidRPr="006B18E7">
        <w:t>: Combined error (</w:t>
      </w:r>
      <w:proofErr w:type="spellStart"/>
      <w:r w:rsidRPr="006B18E7">
        <w:t>sigs_orig</w:t>
      </w:r>
      <w:proofErr w:type="spellEnd"/>
      <w:r w:rsidRPr="006B18E7">
        <w:t xml:space="preserve"> + </w:t>
      </w:r>
      <w:proofErr w:type="spellStart"/>
      <w:r w:rsidRPr="006B18E7">
        <w:t>sigF</w:t>
      </w:r>
      <w:proofErr w:type="spellEnd"/>
      <w:r w:rsidRPr="006B18E7">
        <w:t>)</w:t>
      </w:r>
    </w:p>
    <w:p w14:paraId="2CEB174E" w14:textId="4942828A" w:rsidR="008A0DFA" w:rsidRDefault="008A0DFA" w:rsidP="008A0DFA">
      <w:pPr>
        <w:numPr>
          <w:ilvl w:val="1"/>
          <w:numId w:val="18"/>
        </w:numPr>
        <w:spacing w:before="100" w:beforeAutospacing="1" w:after="100" w:afterAutospacing="1" w:line="276" w:lineRule="auto"/>
        <w:jc w:val="both"/>
      </w:pPr>
      <w:r w:rsidRPr="006B18E7">
        <w:rPr>
          <w:rStyle w:val="Strong"/>
        </w:rPr>
        <w:t xml:space="preserve">Column </w:t>
      </w:r>
      <w:r>
        <w:rPr>
          <w:rStyle w:val="Strong"/>
        </w:rPr>
        <w:t>9</w:t>
      </w:r>
      <w:r w:rsidRPr="006B18E7">
        <w:t>: Forward model error</w:t>
      </w:r>
      <w:r>
        <w:t xml:space="preserve"> (</w:t>
      </w:r>
      <w:proofErr w:type="spellStart"/>
      <w:r w:rsidRPr="006B18E7">
        <w:rPr>
          <w:rStyle w:val="HTMLCode"/>
          <w:rFonts w:asciiTheme="minorHAnsi" w:eastAsiaTheme="majorEastAsia" w:hAnsiTheme="minorHAnsi"/>
          <w:sz w:val="24"/>
          <w:szCs w:val="24"/>
        </w:rPr>
        <w:t>epsF</w:t>
      </w:r>
      <w:proofErr w:type="spellEnd"/>
      <w:r>
        <w:t>)</w:t>
      </w:r>
    </w:p>
    <w:p w14:paraId="7F2E5FE5" w14:textId="77777777" w:rsidR="008A0DFA" w:rsidRDefault="008A0DFA" w:rsidP="00D70D31">
      <w:pPr>
        <w:spacing w:before="100" w:beforeAutospacing="1" w:after="100" w:afterAutospacing="1" w:line="276" w:lineRule="auto"/>
        <w:jc w:val="both"/>
      </w:pPr>
    </w:p>
    <w:p w14:paraId="38630903" w14:textId="52B5E263" w:rsidR="00E34BD5" w:rsidRDefault="00C9033C" w:rsidP="005F34C9">
      <w:pPr>
        <w:spacing w:before="100" w:beforeAutospacing="1" w:after="100" w:afterAutospacing="1" w:line="276" w:lineRule="auto"/>
        <w:jc w:val="both"/>
      </w:pPr>
      <w:r>
        <w:rPr>
          <w:b/>
          <w:bCs/>
          <w:noProof/>
        </w:rPr>
        <w:lastRenderedPageBreak/>
        <w:drawing>
          <wp:inline distT="0" distB="0" distL="0" distR="0" wp14:anchorId="53868C84" wp14:editId="7E7A073C">
            <wp:extent cx="5943600" cy="2920365"/>
            <wp:effectExtent l="0" t="0" r="0" b="635"/>
            <wp:docPr id="14608944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94488" name="Picture 1460894488"/>
                    <pic:cNvPicPr/>
                  </pic:nvPicPr>
                  <pic:blipFill>
                    <a:blip r:embed="rId14">
                      <a:extLst>
                        <a:ext uri="{28A0092B-C50C-407E-A947-70E740481C1C}">
                          <a14:useLocalDpi xmlns:a14="http://schemas.microsoft.com/office/drawing/2010/main" val="0"/>
                        </a:ext>
                      </a:extLst>
                    </a:blip>
                    <a:stretch>
                      <a:fillRect/>
                    </a:stretch>
                  </pic:blipFill>
                  <pic:spPr>
                    <a:xfrm>
                      <a:off x="0" y="0"/>
                      <a:ext cx="5943600" cy="2920365"/>
                    </a:xfrm>
                    <a:prstGeom prst="rect">
                      <a:avLst/>
                    </a:prstGeom>
                  </pic:spPr>
                </pic:pic>
              </a:graphicData>
            </a:graphic>
          </wp:inline>
        </w:drawing>
      </w:r>
    </w:p>
    <w:p w14:paraId="57213BA0" w14:textId="4566C182" w:rsidR="008A0DFA" w:rsidRDefault="00FC2C5D">
      <w:pPr>
        <w:jc w:val="both"/>
        <w:rPr>
          <w:b/>
          <w:bCs/>
        </w:rPr>
      </w:pPr>
      <w:r w:rsidRPr="00212EA1">
        <w:rPr>
          <w:b/>
          <w:bCs/>
        </w:rPr>
        <w:t xml:space="preserve">Figure </w:t>
      </w:r>
      <w:r w:rsidR="00212EA1" w:rsidRPr="00212EA1">
        <w:rPr>
          <w:b/>
          <w:bCs/>
        </w:rPr>
        <w:t>4</w:t>
      </w:r>
      <w:r w:rsidRPr="00212EA1">
        <w:rPr>
          <w:b/>
          <w:bCs/>
        </w:rPr>
        <w:t xml:space="preserve">. PLT plots </w:t>
      </w:r>
      <w:r w:rsidR="00212EA1">
        <w:rPr>
          <w:b/>
          <w:bCs/>
        </w:rPr>
        <w:t>for</w:t>
      </w:r>
      <w:r w:rsidRPr="00212EA1">
        <w:rPr>
          <w:b/>
          <w:bCs/>
        </w:rPr>
        <w:t xml:space="preserve"> radiance ratios and errors</w:t>
      </w:r>
      <w:r w:rsidR="008A0DFA">
        <w:rPr>
          <w:b/>
          <w:bCs/>
        </w:rPr>
        <w:t xml:space="preserve"> from 3-parameter retrieval</w:t>
      </w:r>
      <w:r w:rsidRPr="00212EA1">
        <w:rPr>
          <w:b/>
          <w:bCs/>
        </w:rPr>
        <w:t xml:space="preserve"> (</w:t>
      </w:r>
      <w:proofErr w:type="spellStart"/>
      <w:r w:rsidRPr="00212EA1">
        <w:rPr>
          <w:b/>
          <w:bCs/>
        </w:rPr>
        <w:t>NOrbit</w:t>
      </w:r>
      <w:proofErr w:type="spellEnd"/>
      <w:r w:rsidRPr="00212EA1">
        <w:rPr>
          <w:b/>
          <w:bCs/>
        </w:rPr>
        <w:t xml:space="preserve">: 22087; </w:t>
      </w:r>
      <w:proofErr w:type="spellStart"/>
      <w:r w:rsidRPr="00212EA1">
        <w:rPr>
          <w:b/>
          <w:bCs/>
        </w:rPr>
        <w:t>NTime</w:t>
      </w:r>
      <w:proofErr w:type="spellEnd"/>
      <w:r w:rsidRPr="00212EA1">
        <w:rPr>
          <w:b/>
          <w:bCs/>
        </w:rPr>
        <w:t xml:space="preserve">: 1963; </w:t>
      </w:r>
      <w:proofErr w:type="spellStart"/>
      <w:r w:rsidRPr="00212EA1">
        <w:rPr>
          <w:b/>
          <w:bCs/>
        </w:rPr>
        <w:t>NScan</w:t>
      </w:r>
      <w:proofErr w:type="spellEnd"/>
      <w:r w:rsidRPr="00212EA1">
        <w:rPr>
          <w:b/>
          <w:bCs/>
        </w:rPr>
        <w:t>: 73)</w:t>
      </w:r>
    </w:p>
    <w:p w14:paraId="663467C5" w14:textId="77777777" w:rsidR="008A0DFA" w:rsidRDefault="008A0DFA">
      <w:pPr>
        <w:jc w:val="both"/>
        <w:rPr>
          <w:b/>
          <w:bCs/>
        </w:rPr>
      </w:pPr>
    </w:p>
    <w:p w14:paraId="0568CB30" w14:textId="3E7C05A8" w:rsidR="00C40296" w:rsidRDefault="00FC2C5D">
      <w:pPr>
        <w:jc w:val="both"/>
        <w:rPr>
          <w:b/>
          <w:bCs/>
        </w:rPr>
      </w:pPr>
      <w:r w:rsidRPr="00212EA1">
        <w:rPr>
          <w:b/>
          <w:bCs/>
        </w:rPr>
        <w:t xml:space="preserve"> </w:t>
      </w:r>
    </w:p>
    <w:p w14:paraId="36F1C91C" w14:textId="77777777" w:rsidR="00C40296" w:rsidRDefault="00C40296">
      <w:pPr>
        <w:rPr>
          <w:b/>
          <w:bCs/>
        </w:rPr>
      </w:pPr>
      <w:r>
        <w:rPr>
          <w:b/>
          <w:bCs/>
        </w:rPr>
        <w:br w:type="page"/>
      </w:r>
    </w:p>
    <w:p w14:paraId="117E89E0" w14:textId="51D9E223" w:rsidR="005F34C9" w:rsidRDefault="00C40296">
      <w:pPr>
        <w:jc w:val="both"/>
        <w:rPr>
          <w:b/>
          <w:bCs/>
        </w:rPr>
      </w:pPr>
      <w:r>
        <w:rPr>
          <w:b/>
          <w:bCs/>
        </w:rPr>
        <w:lastRenderedPageBreak/>
        <w:t>References</w:t>
      </w:r>
    </w:p>
    <w:p w14:paraId="0A0B70F1" w14:textId="77777777" w:rsidR="009848C6" w:rsidRDefault="00FF5338" w:rsidP="00FF5338">
      <w:pPr>
        <w:ind w:left="288" w:hanging="288"/>
        <w:jc w:val="both"/>
        <w:rPr>
          <w:sz w:val="22"/>
          <w:szCs w:val="22"/>
        </w:rPr>
        <w:sectPr w:rsidR="009848C6" w:rsidSect="00172BE3">
          <w:pgSz w:w="12240" w:h="15840"/>
          <w:pgMar w:top="1872" w:right="1440" w:bottom="1872" w:left="1440" w:header="1152" w:footer="1152" w:gutter="0"/>
          <w:pgNumType w:fmt="numberInDash" w:start="1"/>
          <w:cols w:space="720"/>
          <w:docGrid w:linePitch="360"/>
        </w:sectPr>
      </w:pPr>
      <w:r w:rsidRPr="00FF5338">
        <w:rPr>
          <w:sz w:val="22"/>
          <w:szCs w:val="22"/>
        </w:rPr>
        <w:t xml:space="preserve">Spurr, R. J. D., Christi, M., Krotkov, N. A., Choi, W.-E., Carn, S., Li, C., Kramarova, N., Haffner, D., Yang, E.-S., </w:t>
      </w:r>
      <w:proofErr w:type="spellStart"/>
      <w:r w:rsidRPr="00FF5338">
        <w:rPr>
          <w:sz w:val="22"/>
          <w:szCs w:val="22"/>
        </w:rPr>
        <w:t>Gorkavyi</w:t>
      </w:r>
      <w:proofErr w:type="spellEnd"/>
      <w:r w:rsidRPr="00FF5338">
        <w:rPr>
          <w:sz w:val="22"/>
          <w:szCs w:val="22"/>
        </w:rPr>
        <w:t xml:space="preserve">, N., Vasilkov, A., </w:t>
      </w:r>
      <w:proofErr w:type="spellStart"/>
      <w:r w:rsidRPr="00FF5338">
        <w:rPr>
          <w:sz w:val="22"/>
          <w:szCs w:val="22"/>
        </w:rPr>
        <w:t>Wargan</w:t>
      </w:r>
      <w:proofErr w:type="spellEnd"/>
      <w:r w:rsidRPr="00FF5338">
        <w:rPr>
          <w:sz w:val="22"/>
          <w:szCs w:val="22"/>
        </w:rPr>
        <w:t>, K., Torres, O., Loyola, D., Di Pede, S., Pepijn Veefkind, J., Case, P., Schroeder, T., and Bhartia, P. K.: Solar Backscatter Ultraviolet (BUV) retrievals of mid-stratospheric aerosols from the 2022 Hunga Eruption, Atmos. Meas. Tech., 19, 993–1021, https://doi.org/10.5194/amt-19-993-2026, 2026.</w:t>
      </w:r>
    </w:p>
    <w:p w14:paraId="6AAD1536" w14:textId="68198A14" w:rsidR="009848C6" w:rsidRDefault="009848C6" w:rsidP="00F61D45">
      <w:pPr>
        <w:pStyle w:val="Heading1"/>
        <w:jc w:val="left"/>
        <w:rPr>
          <w:rFonts w:hint="eastAsia"/>
        </w:rPr>
      </w:pPr>
      <w:bookmarkStart w:id="13" w:name="_Toc223701661"/>
      <w:bookmarkStart w:id="14" w:name="_Appendix_A._Source"/>
      <w:bookmarkEnd w:id="14"/>
      <w:r w:rsidRPr="009848C6">
        <w:lastRenderedPageBreak/>
        <w:t>Appendix A. Source Code Detail</w:t>
      </w:r>
      <w:bookmarkEnd w:id="13"/>
      <w:r w:rsidR="00F61D45">
        <w:rPr>
          <w:rFonts w:hint="eastAsia"/>
        </w:rPr>
        <w:t xml:space="preserve"> </w:t>
      </w:r>
    </w:p>
    <w:p w14:paraId="1AF54A8B" w14:textId="0BE14F3C" w:rsidR="009848C6" w:rsidRPr="009848C6" w:rsidRDefault="009848C6" w:rsidP="009848C6">
      <w:pPr>
        <w:ind w:firstLine="288"/>
        <w:jc w:val="both"/>
        <w:rPr>
          <w:sz w:val="22"/>
          <w:szCs w:val="22"/>
        </w:rPr>
      </w:pPr>
      <w:r w:rsidRPr="009848C6">
        <w:rPr>
          <w:sz w:val="22"/>
          <w:szCs w:val="22"/>
        </w:rPr>
        <w:t>This appendix provides a comprehensive map of the internal functional structure of the HTHH package. Figure A1 illustrates the logical flow and dependencies between the main retrieval code</w:t>
      </w:r>
      <w:r>
        <w:rPr>
          <w:sz w:val="22"/>
          <w:szCs w:val="22"/>
        </w:rPr>
        <w:t>s</w:t>
      </w:r>
      <w:r w:rsidRPr="009848C6">
        <w:rPr>
          <w:sz w:val="22"/>
          <w:szCs w:val="22"/>
        </w:rPr>
        <w:t xml:space="preserve"> along with a list of key subroutines and functions defined within each file.</w:t>
      </w:r>
    </w:p>
    <w:p w14:paraId="1F1B0016" w14:textId="0D13B8D3" w:rsidR="00C40296" w:rsidRDefault="009848C6" w:rsidP="00FF5338">
      <w:pPr>
        <w:ind w:left="288" w:hanging="288"/>
        <w:jc w:val="both"/>
        <w:rPr>
          <w:sz w:val="22"/>
          <w:szCs w:val="22"/>
        </w:rPr>
      </w:pPr>
      <w:r>
        <w:rPr>
          <w:rFonts w:hint="eastAsia"/>
          <w:noProof/>
          <w:sz w:val="22"/>
          <w:szCs w:val="22"/>
        </w:rPr>
        <w:drawing>
          <wp:inline distT="0" distB="0" distL="0" distR="0" wp14:anchorId="36D25F40" wp14:editId="2B63C59C">
            <wp:extent cx="8812446" cy="4661941"/>
            <wp:effectExtent l="0" t="0" r="1905" b="0"/>
            <wp:docPr id="2020980789" name="Picture 2"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80789" name="Picture 2" descr="Dia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8890131" cy="4703038"/>
                    </a:xfrm>
                    <a:prstGeom prst="rect">
                      <a:avLst/>
                    </a:prstGeom>
                  </pic:spPr>
                </pic:pic>
              </a:graphicData>
            </a:graphic>
          </wp:inline>
        </w:drawing>
      </w:r>
    </w:p>
    <w:p w14:paraId="45143323" w14:textId="2254703A" w:rsidR="009848C6" w:rsidRPr="007306B9" w:rsidRDefault="009848C6" w:rsidP="00FF5338">
      <w:pPr>
        <w:ind w:left="288" w:hanging="288"/>
        <w:jc w:val="both"/>
        <w:rPr>
          <w:rFonts w:hint="eastAsia"/>
          <w:b/>
          <w:bCs/>
          <w:sz w:val="22"/>
          <w:szCs w:val="22"/>
        </w:rPr>
      </w:pPr>
      <w:r w:rsidRPr="007306B9">
        <w:rPr>
          <w:b/>
          <w:bCs/>
          <w:sz w:val="22"/>
          <w:szCs w:val="22"/>
        </w:rPr>
        <w:t>Figure A1. Detailed internal dependency and procedure mapping for the HTHH package</w:t>
      </w:r>
      <w:r w:rsidR="007306B9">
        <w:rPr>
          <w:rFonts w:hint="eastAsia"/>
          <w:b/>
          <w:bCs/>
          <w:sz w:val="22"/>
          <w:szCs w:val="22"/>
        </w:rPr>
        <w:t xml:space="preserve"> (</w:t>
      </w:r>
      <w:r w:rsidR="007306B9">
        <w:rPr>
          <w:b/>
          <w:bCs/>
          <w:sz w:val="22"/>
          <w:szCs w:val="22"/>
        </w:rPr>
        <w:t>OpenMP version)</w:t>
      </w:r>
      <w:r w:rsidRPr="007306B9">
        <w:rPr>
          <w:b/>
          <w:bCs/>
          <w:sz w:val="22"/>
          <w:szCs w:val="22"/>
        </w:rPr>
        <w:t>.</w:t>
      </w:r>
    </w:p>
    <w:sectPr w:rsidR="009848C6" w:rsidRPr="007306B9" w:rsidSect="007306B9">
      <w:pgSz w:w="15840" w:h="12240" w:orient="landscape"/>
      <w:pgMar w:top="720" w:right="720" w:bottom="720" w:left="720" w:header="1152" w:footer="1152" w:gutter="0"/>
      <w:pgNumType w:fmt="numberInDash" w:start="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9827F" w14:textId="77777777" w:rsidR="003127FF" w:rsidRDefault="003127FF" w:rsidP="009E760B">
      <w:pPr>
        <w:spacing w:after="0" w:line="240" w:lineRule="auto"/>
      </w:pPr>
      <w:r>
        <w:separator/>
      </w:r>
    </w:p>
  </w:endnote>
  <w:endnote w:type="continuationSeparator" w:id="0">
    <w:p w14:paraId="2C074F8A" w14:textId="77777777" w:rsidR="003127FF" w:rsidRDefault="003127FF" w:rsidP="009E76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6608651"/>
      <w:docPartObj>
        <w:docPartGallery w:val="Page Numbers (Bottom of Page)"/>
        <w:docPartUnique/>
      </w:docPartObj>
    </w:sdtPr>
    <w:sdtContent>
      <w:p w14:paraId="688A2104" w14:textId="20DA0580" w:rsidR="00102C0A" w:rsidRDefault="00102C0A" w:rsidP="00172BE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7D6B4C" w14:textId="77777777" w:rsidR="00102C0A" w:rsidRDefault="00102C0A" w:rsidP="00102C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815909"/>
      <w:docPartObj>
        <w:docPartGallery w:val="Page Numbers (Bottom of Page)"/>
        <w:docPartUnique/>
      </w:docPartObj>
    </w:sdtPr>
    <w:sdtContent>
      <w:p w14:paraId="558FB8FD" w14:textId="2D9B87FE" w:rsidR="00416DFA" w:rsidRDefault="00416DFA" w:rsidP="00172BE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- 3 -</w:t>
        </w:r>
        <w:r>
          <w:rPr>
            <w:rStyle w:val="PageNumb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4E71F" w14:textId="77777777" w:rsidR="003127FF" w:rsidRDefault="003127FF" w:rsidP="009E760B">
      <w:pPr>
        <w:spacing w:after="0" w:line="240" w:lineRule="auto"/>
      </w:pPr>
      <w:r>
        <w:separator/>
      </w:r>
    </w:p>
  </w:footnote>
  <w:footnote w:type="continuationSeparator" w:id="0">
    <w:p w14:paraId="6D80C801" w14:textId="77777777" w:rsidR="003127FF" w:rsidRDefault="003127FF" w:rsidP="009E76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42EC8" w14:textId="4FE3CAF4" w:rsidR="001A1F43" w:rsidRPr="001A1F43" w:rsidRDefault="001A1F43">
    <w:pPr>
      <w:pStyle w:val="Header"/>
      <w:rPr>
        <w:rFonts w:asciiTheme="majorHAnsi" w:hAnsiTheme="majorHAnsi"/>
        <w:b/>
        <w:bCs/>
      </w:rPr>
    </w:pPr>
    <w:r w:rsidRPr="001A1F43">
      <w:rPr>
        <w:rFonts w:asciiTheme="majorHAnsi" w:hAnsiTheme="majorHAnsi"/>
        <w:b/>
        <w:bCs/>
      </w:rPr>
      <w:t>HTHH Retrieval Package User’s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239"/>
    <w:multiLevelType w:val="multilevel"/>
    <w:tmpl w:val="C4F6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65EE"/>
    <w:multiLevelType w:val="multilevel"/>
    <w:tmpl w:val="4F34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C4C7F"/>
    <w:multiLevelType w:val="multilevel"/>
    <w:tmpl w:val="68A2857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1727D6C"/>
    <w:multiLevelType w:val="hybridMultilevel"/>
    <w:tmpl w:val="D422B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B1FB0"/>
    <w:multiLevelType w:val="multilevel"/>
    <w:tmpl w:val="CC789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D10B9"/>
    <w:multiLevelType w:val="multilevel"/>
    <w:tmpl w:val="92904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37699"/>
    <w:multiLevelType w:val="hybridMultilevel"/>
    <w:tmpl w:val="86562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023B9C"/>
    <w:multiLevelType w:val="hybridMultilevel"/>
    <w:tmpl w:val="0D4C8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BB71C6"/>
    <w:multiLevelType w:val="multilevel"/>
    <w:tmpl w:val="20FC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B1AA7"/>
    <w:multiLevelType w:val="multilevel"/>
    <w:tmpl w:val="5506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43F47"/>
    <w:multiLevelType w:val="multilevel"/>
    <w:tmpl w:val="ACAEF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41666"/>
    <w:multiLevelType w:val="hybridMultilevel"/>
    <w:tmpl w:val="A734248C"/>
    <w:lvl w:ilvl="0" w:tplc="3056C178">
      <w:start w:val="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8477D8"/>
    <w:multiLevelType w:val="multilevel"/>
    <w:tmpl w:val="68A2857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4D296D03"/>
    <w:multiLevelType w:val="multilevel"/>
    <w:tmpl w:val="98EA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F5A64"/>
    <w:multiLevelType w:val="multilevel"/>
    <w:tmpl w:val="CEF8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F76216"/>
    <w:multiLevelType w:val="multilevel"/>
    <w:tmpl w:val="5F302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E15B80"/>
    <w:multiLevelType w:val="multilevel"/>
    <w:tmpl w:val="05FCD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F3D7F"/>
    <w:multiLevelType w:val="multilevel"/>
    <w:tmpl w:val="0098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5E23F5"/>
    <w:multiLevelType w:val="hybridMultilevel"/>
    <w:tmpl w:val="5A609812"/>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FB92ED4"/>
    <w:multiLevelType w:val="multilevel"/>
    <w:tmpl w:val="62746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656363">
    <w:abstractNumId w:val="6"/>
  </w:num>
  <w:num w:numId="2" w16cid:durableId="1695421415">
    <w:abstractNumId w:val="12"/>
  </w:num>
  <w:num w:numId="3" w16cid:durableId="376011921">
    <w:abstractNumId w:val="11"/>
  </w:num>
  <w:num w:numId="4" w16cid:durableId="2027055266">
    <w:abstractNumId w:val="2"/>
  </w:num>
  <w:num w:numId="5" w16cid:durableId="1442142206">
    <w:abstractNumId w:val="0"/>
  </w:num>
  <w:num w:numId="6" w16cid:durableId="27066665">
    <w:abstractNumId w:val="15"/>
  </w:num>
  <w:num w:numId="7" w16cid:durableId="1392000659">
    <w:abstractNumId w:val="8"/>
  </w:num>
  <w:num w:numId="8" w16cid:durableId="1065565544">
    <w:abstractNumId w:val="5"/>
  </w:num>
  <w:num w:numId="9" w16cid:durableId="480923534">
    <w:abstractNumId w:val="19"/>
  </w:num>
  <w:num w:numId="10" w16cid:durableId="137456599">
    <w:abstractNumId w:val="13"/>
  </w:num>
  <w:num w:numId="11" w16cid:durableId="1675064445">
    <w:abstractNumId w:val="14"/>
  </w:num>
  <w:num w:numId="12" w16cid:durableId="1713650458">
    <w:abstractNumId w:val="10"/>
  </w:num>
  <w:num w:numId="13" w16cid:durableId="319818580">
    <w:abstractNumId w:val="4"/>
  </w:num>
  <w:num w:numId="14" w16cid:durableId="642780621">
    <w:abstractNumId w:val="9"/>
  </w:num>
  <w:num w:numId="15" w16cid:durableId="1575705158">
    <w:abstractNumId w:val="18"/>
  </w:num>
  <w:num w:numId="16" w16cid:durableId="435757247">
    <w:abstractNumId w:val="17"/>
  </w:num>
  <w:num w:numId="17" w16cid:durableId="197544543">
    <w:abstractNumId w:val="1"/>
  </w:num>
  <w:num w:numId="18" w16cid:durableId="1134787012">
    <w:abstractNumId w:val="16"/>
  </w:num>
  <w:num w:numId="19" w16cid:durableId="1518084979">
    <w:abstractNumId w:val="7"/>
  </w:num>
  <w:num w:numId="20" w16cid:durableId="239481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60B"/>
    <w:rsid w:val="00021711"/>
    <w:rsid w:val="00031C56"/>
    <w:rsid w:val="00047FD0"/>
    <w:rsid w:val="00056560"/>
    <w:rsid w:val="00060EE4"/>
    <w:rsid w:val="00080255"/>
    <w:rsid w:val="00085367"/>
    <w:rsid w:val="000968C7"/>
    <w:rsid w:val="000B0022"/>
    <w:rsid w:val="000C5D4B"/>
    <w:rsid w:val="000D0B3B"/>
    <w:rsid w:val="000D7DF2"/>
    <w:rsid w:val="000F1D89"/>
    <w:rsid w:val="000F2886"/>
    <w:rsid w:val="000F661A"/>
    <w:rsid w:val="00102C0A"/>
    <w:rsid w:val="001073FC"/>
    <w:rsid w:val="001118A1"/>
    <w:rsid w:val="00111C2D"/>
    <w:rsid w:val="00121C0C"/>
    <w:rsid w:val="00122D48"/>
    <w:rsid w:val="00141A6C"/>
    <w:rsid w:val="00166034"/>
    <w:rsid w:val="00172BE3"/>
    <w:rsid w:val="00180620"/>
    <w:rsid w:val="001A1F43"/>
    <w:rsid w:val="001B333F"/>
    <w:rsid w:val="001C16C8"/>
    <w:rsid w:val="001C329F"/>
    <w:rsid w:val="001E2214"/>
    <w:rsid w:val="00212EA1"/>
    <w:rsid w:val="002312C1"/>
    <w:rsid w:val="00250C62"/>
    <w:rsid w:val="002522B8"/>
    <w:rsid w:val="00260104"/>
    <w:rsid w:val="00264950"/>
    <w:rsid w:val="00275600"/>
    <w:rsid w:val="0029023D"/>
    <w:rsid w:val="00290E26"/>
    <w:rsid w:val="0029661C"/>
    <w:rsid w:val="002A071E"/>
    <w:rsid w:val="002A50D7"/>
    <w:rsid w:val="002B09C1"/>
    <w:rsid w:val="002E7CF9"/>
    <w:rsid w:val="00307BA6"/>
    <w:rsid w:val="003127FF"/>
    <w:rsid w:val="00314049"/>
    <w:rsid w:val="003277CF"/>
    <w:rsid w:val="00331ABF"/>
    <w:rsid w:val="003325A2"/>
    <w:rsid w:val="00353A7B"/>
    <w:rsid w:val="003640B9"/>
    <w:rsid w:val="0039658C"/>
    <w:rsid w:val="003C7396"/>
    <w:rsid w:val="003D3C0D"/>
    <w:rsid w:val="003D7D1A"/>
    <w:rsid w:val="003E0308"/>
    <w:rsid w:val="003E1C47"/>
    <w:rsid w:val="003E5E6D"/>
    <w:rsid w:val="00402A22"/>
    <w:rsid w:val="0040506F"/>
    <w:rsid w:val="004064EA"/>
    <w:rsid w:val="00414AFD"/>
    <w:rsid w:val="00416DFA"/>
    <w:rsid w:val="00444301"/>
    <w:rsid w:val="00460BE7"/>
    <w:rsid w:val="0046621A"/>
    <w:rsid w:val="004709FB"/>
    <w:rsid w:val="00470C82"/>
    <w:rsid w:val="004948EA"/>
    <w:rsid w:val="004977D1"/>
    <w:rsid w:val="004A6312"/>
    <w:rsid w:val="004B50DD"/>
    <w:rsid w:val="004B6613"/>
    <w:rsid w:val="004C1151"/>
    <w:rsid w:val="004C6D73"/>
    <w:rsid w:val="004E07EF"/>
    <w:rsid w:val="004F1045"/>
    <w:rsid w:val="00504274"/>
    <w:rsid w:val="00514454"/>
    <w:rsid w:val="00545BD1"/>
    <w:rsid w:val="00567E82"/>
    <w:rsid w:val="0057033C"/>
    <w:rsid w:val="0057041A"/>
    <w:rsid w:val="00577425"/>
    <w:rsid w:val="00582887"/>
    <w:rsid w:val="00586947"/>
    <w:rsid w:val="00594797"/>
    <w:rsid w:val="005A4D43"/>
    <w:rsid w:val="005A5F46"/>
    <w:rsid w:val="005A78AB"/>
    <w:rsid w:val="005B197C"/>
    <w:rsid w:val="005B652C"/>
    <w:rsid w:val="005B6FC6"/>
    <w:rsid w:val="005E6041"/>
    <w:rsid w:val="005F1496"/>
    <w:rsid w:val="005F34C9"/>
    <w:rsid w:val="00606C6D"/>
    <w:rsid w:val="00614E1D"/>
    <w:rsid w:val="0062640E"/>
    <w:rsid w:val="00627430"/>
    <w:rsid w:val="006370DF"/>
    <w:rsid w:val="00642800"/>
    <w:rsid w:val="006742EA"/>
    <w:rsid w:val="00674341"/>
    <w:rsid w:val="00691617"/>
    <w:rsid w:val="00694D0B"/>
    <w:rsid w:val="006B18E7"/>
    <w:rsid w:val="006C5393"/>
    <w:rsid w:val="006C791D"/>
    <w:rsid w:val="006D1FD3"/>
    <w:rsid w:val="006E70C9"/>
    <w:rsid w:val="006F7456"/>
    <w:rsid w:val="00706394"/>
    <w:rsid w:val="00713796"/>
    <w:rsid w:val="007145C7"/>
    <w:rsid w:val="00724020"/>
    <w:rsid w:val="007302B5"/>
    <w:rsid w:val="007306B9"/>
    <w:rsid w:val="00747EED"/>
    <w:rsid w:val="007577C8"/>
    <w:rsid w:val="00761AB8"/>
    <w:rsid w:val="00761E77"/>
    <w:rsid w:val="00773CE1"/>
    <w:rsid w:val="00773EC1"/>
    <w:rsid w:val="007B75ED"/>
    <w:rsid w:val="007C650B"/>
    <w:rsid w:val="007F0102"/>
    <w:rsid w:val="007F1CA4"/>
    <w:rsid w:val="007F5759"/>
    <w:rsid w:val="00805E8D"/>
    <w:rsid w:val="008346A9"/>
    <w:rsid w:val="008372D2"/>
    <w:rsid w:val="0084463B"/>
    <w:rsid w:val="0086176B"/>
    <w:rsid w:val="0088179F"/>
    <w:rsid w:val="00881C7E"/>
    <w:rsid w:val="008A0DFA"/>
    <w:rsid w:val="008B3133"/>
    <w:rsid w:val="008C298C"/>
    <w:rsid w:val="008D4621"/>
    <w:rsid w:val="008E5468"/>
    <w:rsid w:val="008F5EF2"/>
    <w:rsid w:val="00956725"/>
    <w:rsid w:val="00961368"/>
    <w:rsid w:val="009626A7"/>
    <w:rsid w:val="00965340"/>
    <w:rsid w:val="009848C6"/>
    <w:rsid w:val="00990AD9"/>
    <w:rsid w:val="009A048F"/>
    <w:rsid w:val="009C44F2"/>
    <w:rsid w:val="009D0AD4"/>
    <w:rsid w:val="009D3585"/>
    <w:rsid w:val="009E760B"/>
    <w:rsid w:val="00A003CF"/>
    <w:rsid w:val="00A16BA0"/>
    <w:rsid w:val="00A52DE0"/>
    <w:rsid w:val="00A64202"/>
    <w:rsid w:val="00A748F3"/>
    <w:rsid w:val="00A96CD0"/>
    <w:rsid w:val="00AA372B"/>
    <w:rsid w:val="00AA5113"/>
    <w:rsid w:val="00AE6FAB"/>
    <w:rsid w:val="00AF3578"/>
    <w:rsid w:val="00AF4F27"/>
    <w:rsid w:val="00B009F6"/>
    <w:rsid w:val="00B1625F"/>
    <w:rsid w:val="00B17298"/>
    <w:rsid w:val="00B230C3"/>
    <w:rsid w:val="00B50C14"/>
    <w:rsid w:val="00B52356"/>
    <w:rsid w:val="00B551FA"/>
    <w:rsid w:val="00BA7D46"/>
    <w:rsid w:val="00BB24E0"/>
    <w:rsid w:val="00BC6AB9"/>
    <w:rsid w:val="00BC6D74"/>
    <w:rsid w:val="00BD25C4"/>
    <w:rsid w:val="00BE2AFF"/>
    <w:rsid w:val="00BE70AA"/>
    <w:rsid w:val="00BF29B9"/>
    <w:rsid w:val="00C0260B"/>
    <w:rsid w:val="00C1002B"/>
    <w:rsid w:val="00C40296"/>
    <w:rsid w:val="00C63AD3"/>
    <w:rsid w:val="00C9033C"/>
    <w:rsid w:val="00CA512A"/>
    <w:rsid w:val="00CD4FE3"/>
    <w:rsid w:val="00CF5D1D"/>
    <w:rsid w:val="00D4169F"/>
    <w:rsid w:val="00D4439B"/>
    <w:rsid w:val="00D53B93"/>
    <w:rsid w:val="00D60E6C"/>
    <w:rsid w:val="00D6575D"/>
    <w:rsid w:val="00D70D31"/>
    <w:rsid w:val="00D7588F"/>
    <w:rsid w:val="00D8359E"/>
    <w:rsid w:val="00D843BC"/>
    <w:rsid w:val="00D92B91"/>
    <w:rsid w:val="00DA6FE3"/>
    <w:rsid w:val="00DB370A"/>
    <w:rsid w:val="00DE5D98"/>
    <w:rsid w:val="00DE7669"/>
    <w:rsid w:val="00E07010"/>
    <w:rsid w:val="00E34BD5"/>
    <w:rsid w:val="00EB1A65"/>
    <w:rsid w:val="00EB775E"/>
    <w:rsid w:val="00EC6158"/>
    <w:rsid w:val="00ED070F"/>
    <w:rsid w:val="00ED75F8"/>
    <w:rsid w:val="00EF6510"/>
    <w:rsid w:val="00F00ACB"/>
    <w:rsid w:val="00F124BA"/>
    <w:rsid w:val="00F35253"/>
    <w:rsid w:val="00F61D45"/>
    <w:rsid w:val="00F6229B"/>
    <w:rsid w:val="00F67D71"/>
    <w:rsid w:val="00F8565A"/>
    <w:rsid w:val="00F87782"/>
    <w:rsid w:val="00FC2C5D"/>
    <w:rsid w:val="00FD2AB0"/>
    <w:rsid w:val="00FE45F6"/>
    <w:rsid w:val="00FF01C3"/>
    <w:rsid w:val="00FF1ACF"/>
    <w:rsid w:val="00FF518A"/>
    <w:rsid w:val="00FF53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46344"/>
  <w15:chartTrackingRefBased/>
  <w15:docId w15:val="{04B53E25-93A9-1642-813D-F985A9E54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E82"/>
  </w:style>
  <w:style w:type="paragraph" w:styleId="Heading1">
    <w:name w:val="heading 1"/>
    <w:basedOn w:val="NoSpacing"/>
    <w:next w:val="NoSpacing"/>
    <w:link w:val="Heading1Char"/>
    <w:uiPriority w:val="9"/>
    <w:qFormat/>
    <w:rsid w:val="00172BE3"/>
    <w:pPr>
      <w:keepNext/>
      <w:keepLines/>
      <w:spacing w:before="360" w:after="80" w:line="360" w:lineRule="auto"/>
      <w:jc w:val="center"/>
      <w:outlineLvl w:val="0"/>
    </w:pPr>
    <w:rPr>
      <w:rFonts w:asciiTheme="majorHAnsi" w:eastAsiaTheme="majorEastAsia" w:hAnsiTheme="majorHAnsi" w:cstheme="majorBidi"/>
      <w:b/>
      <w:color w:val="153D63" w:themeColor="text2" w:themeTint="E6"/>
      <w:sz w:val="40"/>
      <w:szCs w:val="40"/>
    </w:rPr>
  </w:style>
  <w:style w:type="paragraph" w:styleId="Heading2">
    <w:name w:val="heading 2"/>
    <w:basedOn w:val="Normal"/>
    <w:next w:val="Normal"/>
    <w:link w:val="Heading2Char"/>
    <w:uiPriority w:val="9"/>
    <w:unhideWhenUsed/>
    <w:qFormat/>
    <w:rsid w:val="007B75ED"/>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unhideWhenUsed/>
    <w:qFormat/>
    <w:rsid w:val="009E7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E7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BE3"/>
    <w:rPr>
      <w:rFonts w:asciiTheme="majorHAnsi" w:eastAsiaTheme="majorEastAsia" w:hAnsiTheme="majorHAnsi" w:cstheme="majorBidi"/>
      <w:b/>
      <w:color w:val="153D63" w:themeColor="text2" w:themeTint="E6"/>
      <w:sz w:val="40"/>
      <w:szCs w:val="40"/>
    </w:rPr>
  </w:style>
  <w:style w:type="character" w:customStyle="1" w:styleId="Heading2Char">
    <w:name w:val="Heading 2 Char"/>
    <w:basedOn w:val="DefaultParagraphFont"/>
    <w:link w:val="Heading2"/>
    <w:uiPriority w:val="9"/>
    <w:rsid w:val="007B75ED"/>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9E7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7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60B"/>
    <w:rPr>
      <w:rFonts w:eastAsiaTheme="majorEastAsia" w:cstheme="majorBidi"/>
      <w:color w:val="272727" w:themeColor="text1" w:themeTint="D8"/>
    </w:rPr>
  </w:style>
  <w:style w:type="paragraph" w:styleId="Title">
    <w:name w:val="Title"/>
    <w:basedOn w:val="Normal"/>
    <w:next w:val="Normal"/>
    <w:link w:val="TitleChar"/>
    <w:uiPriority w:val="10"/>
    <w:qFormat/>
    <w:rsid w:val="00172BE3"/>
    <w:pPr>
      <w:spacing w:after="80" w:line="240" w:lineRule="auto"/>
      <w:contextualSpacing/>
    </w:pPr>
    <w:rPr>
      <w:rFonts w:asciiTheme="majorHAnsi" w:eastAsiaTheme="majorEastAsia" w:hAnsiTheme="majorHAnsi" w:cstheme="majorBidi"/>
      <w:b/>
      <w:color w:val="153D63" w:themeColor="text2" w:themeTint="E6"/>
      <w:spacing w:val="-10"/>
      <w:kern w:val="28"/>
      <w:sz w:val="56"/>
      <w:szCs w:val="56"/>
    </w:rPr>
  </w:style>
  <w:style w:type="character" w:customStyle="1" w:styleId="TitleChar">
    <w:name w:val="Title Char"/>
    <w:basedOn w:val="DefaultParagraphFont"/>
    <w:link w:val="Title"/>
    <w:uiPriority w:val="10"/>
    <w:rsid w:val="00172BE3"/>
    <w:rPr>
      <w:rFonts w:asciiTheme="majorHAnsi" w:eastAsiaTheme="majorEastAsia" w:hAnsiTheme="majorHAnsi" w:cstheme="majorBidi"/>
      <w:b/>
      <w:color w:val="153D63" w:themeColor="text2" w:themeTint="E6"/>
      <w:spacing w:val="-10"/>
      <w:kern w:val="28"/>
      <w:sz w:val="56"/>
      <w:szCs w:val="56"/>
    </w:rPr>
  </w:style>
  <w:style w:type="paragraph" w:styleId="Subtitle">
    <w:name w:val="Subtitle"/>
    <w:basedOn w:val="Normal"/>
    <w:next w:val="Normal"/>
    <w:link w:val="SubtitleChar"/>
    <w:uiPriority w:val="11"/>
    <w:qFormat/>
    <w:rsid w:val="00514454"/>
    <w:pPr>
      <w:numPr>
        <w:ilvl w:val="1"/>
      </w:numPr>
    </w:pPr>
    <w:rPr>
      <w:rFonts w:eastAsiaTheme="majorEastAsia" w:cstheme="majorBidi"/>
      <w:i/>
      <w:color w:val="595959" w:themeColor="text1" w:themeTint="A6"/>
      <w:spacing w:val="15"/>
      <w:sz w:val="28"/>
      <w:szCs w:val="28"/>
    </w:rPr>
  </w:style>
  <w:style w:type="character" w:customStyle="1" w:styleId="SubtitleChar">
    <w:name w:val="Subtitle Char"/>
    <w:basedOn w:val="DefaultParagraphFont"/>
    <w:link w:val="Subtitle"/>
    <w:uiPriority w:val="11"/>
    <w:rsid w:val="00514454"/>
    <w:rPr>
      <w:rFonts w:eastAsiaTheme="majorEastAsia" w:cstheme="majorBidi"/>
      <w:i/>
      <w:color w:val="595959" w:themeColor="text1" w:themeTint="A6"/>
      <w:spacing w:val="15"/>
      <w:sz w:val="28"/>
      <w:szCs w:val="28"/>
    </w:rPr>
  </w:style>
  <w:style w:type="paragraph" w:styleId="Quote">
    <w:name w:val="Quote"/>
    <w:basedOn w:val="Normal"/>
    <w:next w:val="Normal"/>
    <w:link w:val="QuoteChar"/>
    <w:uiPriority w:val="29"/>
    <w:qFormat/>
    <w:rsid w:val="009E760B"/>
    <w:pPr>
      <w:spacing w:before="160"/>
      <w:jc w:val="center"/>
    </w:pPr>
    <w:rPr>
      <w:i/>
      <w:iCs/>
      <w:color w:val="404040" w:themeColor="text1" w:themeTint="BF"/>
    </w:rPr>
  </w:style>
  <w:style w:type="character" w:customStyle="1" w:styleId="QuoteChar">
    <w:name w:val="Quote Char"/>
    <w:basedOn w:val="DefaultParagraphFont"/>
    <w:link w:val="Quote"/>
    <w:uiPriority w:val="29"/>
    <w:rsid w:val="009E760B"/>
    <w:rPr>
      <w:i/>
      <w:iCs/>
      <w:color w:val="404040" w:themeColor="text1" w:themeTint="BF"/>
    </w:rPr>
  </w:style>
  <w:style w:type="paragraph" w:styleId="ListParagraph">
    <w:name w:val="List Paragraph"/>
    <w:basedOn w:val="Normal"/>
    <w:uiPriority w:val="34"/>
    <w:qFormat/>
    <w:rsid w:val="009E760B"/>
    <w:pPr>
      <w:ind w:left="720"/>
      <w:contextualSpacing/>
    </w:pPr>
  </w:style>
  <w:style w:type="character" w:styleId="IntenseEmphasis">
    <w:name w:val="Intense Emphasis"/>
    <w:basedOn w:val="DefaultParagraphFont"/>
    <w:uiPriority w:val="21"/>
    <w:qFormat/>
    <w:rsid w:val="009E760B"/>
    <w:rPr>
      <w:i/>
      <w:iCs/>
      <w:color w:val="0F4761" w:themeColor="accent1" w:themeShade="BF"/>
    </w:rPr>
  </w:style>
  <w:style w:type="paragraph" w:styleId="IntenseQuote">
    <w:name w:val="Intense Quote"/>
    <w:basedOn w:val="Normal"/>
    <w:next w:val="Normal"/>
    <w:link w:val="IntenseQuoteChar"/>
    <w:uiPriority w:val="30"/>
    <w:qFormat/>
    <w:rsid w:val="009E7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60B"/>
    <w:rPr>
      <w:i/>
      <w:iCs/>
      <w:color w:val="0F4761" w:themeColor="accent1" w:themeShade="BF"/>
    </w:rPr>
  </w:style>
  <w:style w:type="character" w:styleId="IntenseReference">
    <w:name w:val="Intense Reference"/>
    <w:basedOn w:val="DefaultParagraphFont"/>
    <w:uiPriority w:val="32"/>
    <w:qFormat/>
    <w:rsid w:val="009E760B"/>
    <w:rPr>
      <w:b/>
      <w:bCs/>
      <w:smallCaps/>
      <w:color w:val="0F4761" w:themeColor="accent1" w:themeShade="BF"/>
      <w:spacing w:val="5"/>
    </w:rPr>
  </w:style>
  <w:style w:type="paragraph" w:styleId="Header">
    <w:name w:val="header"/>
    <w:basedOn w:val="Normal"/>
    <w:link w:val="HeaderChar"/>
    <w:uiPriority w:val="99"/>
    <w:unhideWhenUsed/>
    <w:rsid w:val="009E76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60B"/>
  </w:style>
  <w:style w:type="paragraph" w:styleId="Footer">
    <w:name w:val="footer"/>
    <w:basedOn w:val="Normal"/>
    <w:link w:val="FooterChar"/>
    <w:uiPriority w:val="99"/>
    <w:unhideWhenUsed/>
    <w:rsid w:val="009E76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60B"/>
  </w:style>
  <w:style w:type="paragraph" w:styleId="NoSpacing">
    <w:name w:val="No Spacing"/>
    <w:uiPriority w:val="1"/>
    <w:qFormat/>
    <w:rsid w:val="00514454"/>
    <w:pPr>
      <w:spacing w:after="0" w:line="240" w:lineRule="auto"/>
    </w:pPr>
  </w:style>
  <w:style w:type="character" w:styleId="SubtleEmphasis">
    <w:name w:val="Subtle Emphasis"/>
    <w:basedOn w:val="DefaultParagraphFont"/>
    <w:uiPriority w:val="19"/>
    <w:qFormat/>
    <w:rsid w:val="00514454"/>
    <w:rPr>
      <w:i/>
      <w:iCs/>
      <w:color w:val="404040" w:themeColor="text1" w:themeTint="BF"/>
    </w:rPr>
  </w:style>
  <w:style w:type="paragraph" w:styleId="TOCHeading">
    <w:name w:val="TOC Heading"/>
    <w:basedOn w:val="Heading1"/>
    <w:next w:val="Normal"/>
    <w:uiPriority w:val="39"/>
    <w:unhideWhenUsed/>
    <w:qFormat/>
    <w:rsid w:val="00674341"/>
    <w:pPr>
      <w:spacing w:before="480" w:after="0" w:line="276" w:lineRule="auto"/>
      <w:outlineLvl w:val="9"/>
    </w:pPr>
    <w:rPr>
      <w:bCs/>
      <w:color w:val="0F4761" w:themeColor="accent1" w:themeShade="BF"/>
      <w:kern w:val="0"/>
      <w:sz w:val="28"/>
      <w:szCs w:val="28"/>
      <w:lang w:eastAsia="en-US"/>
      <w14:ligatures w14:val="none"/>
    </w:rPr>
  </w:style>
  <w:style w:type="paragraph" w:styleId="TOC1">
    <w:name w:val="toc 1"/>
    <w:basedOn w:val="Normal"/>
    <w:next w:val="Normal"/>
    <w:autoRedefine/>
    <w:uiPriority w:val="39"/>
    <w:unhideWhenUsed/>
    <w:rsid w:val="00674341"/>
    <w:pPr>
      <w:spacing w:before="120" w:after="120"/>
    </w:pPr>
    <w:rPr>
      <w:b/>
      <w:bCs/>
      <w:caps/>
      <w:sz w:val="20"/>
      <w:szCs w:val="20"/>
    </w:rPr>
  </w:style>
  <w:style w:type="paragraph" w:styleId="TOC2">
    <w:name w:val="toc 2"/>
    <w:basedOn w:val="Normal"/>
    <w:next w:val="Normal"/>
    <w:autoRedefine/>
    <w:uiPriority w:val="39"/>
    <w:unhideWhenUsed/>
    <w:rsid w:val="00674341"/>
    <w:pPr>
      <w:spacing w:after="0"/>
      <w:ind w:left="240"/>
    </w:pPr>
    <w:rPr>
      <w:smallCaps/>
      <w:sz w:val="20"/>
      <w:szCs w:val="20"/>
    </w:rPr>
  </w:style>
  <w:style w:type="character" w:styleId="Hyperlink">
    <w:name w:val="Hyperlink"/>
    <w:basedOn w:val="DefaultParagraphFont"/>
    <w:uiPriority w:val="99"/>
    <w:unhideWhenUsed/>
    <w:rsid w:val="00674341"/>
    <w:rPr>
      <w:color w:val="467886" w:themeColor="hyperlink"/>
      <w:u w:val="single"/>
    </w:rPr>
  </w:style>
  <w:style w:type="paragraph" w:styleId="TOC3">
    <w:name w:val="toc 3"/>
    <w:basedOn w:val="Normal"/>
    <w:next w:val="Normal"/>
    <w:autoRedefine/>
    <w:uiPriority w:val="39"/>
    <w:unhideWhenUsed/>
    <w:rsid w:val="00674341"/>
    <w:pPr>
      <w:spacing w:after="0"/>
      <w:ind w:left="480"/>
    </w:pPr>
    <w:rPr>
      <w:i/>
      <w:iCs/>
      <w:sz w:val="20"/>
      <w:szCs w:val="20"/>
    </w:rPr>
  </w:style>
  <w:style w:type="paragraph" w:styleId="TOC4">
    <w:name w:val="toc 4"/>
    <w:basedOn w:val="Normal"/>
    <w:next w:val="Normal"/>
    <w:autoRedefine/>
    <w:uiPriority w:val="39"/>
    <w:semiHidden/>
    <w:unhideWhenUsed/>
    <w:rsid w:val="00674341"/>
    <w:pPr>
      <w:spacing w:after="0"/>
      <w:ind w:left="720"/>
    </w:pPr>
    <w:rPr>
      <w:sz w:val="18"/>
      <w:szCs w:val="18"/>
    </w:rPr>
  </w:style>
  <w:style w:type="paragraph" w:styleId="TOC5">
    <w:name w:val="toc 5"/>
    <w:basedOn w:val="Normal"/>
    <w:next w:val="Normal"/>
    <w:autoRedefine/>
    <w:uiPriority w:val="39"/>
    <w:semiHidden/>
    <w:unhideWhenUsed/>
    <w:rsid w:val="00674341"/>
    <w:pPr>
      <w:spacing w:after="0"/>
      <w:ind w:left="960"/>
    </w:pPr>
    <w:rPr>
      <w:sz w:val="18"/>
      <w:szCs w:val="18"/>
    </w:rPr>
  </w:style>
  <w:style w:type="paragraph" w:styleId="TOC6">
    <w:name w:val="toc 6"/>
    <w:basedOn w:val="Normal"/>
    <w:next w:val="Normal"/>
    <w:autoRedefine/>
    <w:uiPriority w:val="39"/>
    <w:semiHidden/>
    <w:unhideWhenUsed/>
    <w:rsid w:val="00674341"/>
    <w:pPr>
      <w:spacing w:after="0"/>
      <w:ind w:left="1200"/>
    </w:pPr>
    <w:rPr>
      <w:sz w:val="18"/>
      <w:szCs w:val="18"/>
    </w:rPr>
  </w:style>
  <w:style w:type="paragraph" w:styleId="TOC7">
    <w:name w:val="toc 7"/>
    <w:basedOn w:val="Normal"/>
    <w:next w:val="Normal"/>
    <w:autoRedefine/>
    <w:uiPriority w:val="39"/>
    <w:semiHidden/>
    <w:unhideWhenUsed/>
    <w:rsid w:val="00674341"/>
    <w:pPr>
      <w:spacing w:after="0"/>
      <w:ind w:left="1440"/>
    </w:pPr>
    <w:rPr>
      <w:sz w:val="18"/>
      <w:szCs w:val="18"/>
    </w:rPr>
  </w:style>
  <w:style w:type="paragraph" w:styleId="TOC8">
    <w:name w:val="toc 8"/>
    <w:basedOn w:val="Normal"/>
    <w:next w:val="Normal"/>
    <w:autoRedefine/>
    <w:uiPriority w:val="39"/>
    <w:semiHidden/>
    <w:unhideWhenUsed/>
    <w:rsid w:val="00674341"/>
    <w:pPr>
      <w:spacing w:after="0"/>
      <w:ind w:left="1680"/>
    </w:pPr>
    <w:rPr>
      <w:sz w:val="18"/>
      <w:szCs w:val="18"/>
    </w:rPr>
  </w:style>
  <w:style w:type="paragraph" w:styleId="TOC9">
    <w:name w:val="toc 9"/>
    <w:basedOn w:val="Normal"/>
    <w:next w:val="Normal"/>
    <w:autoRedefine/>
    <w:uiPriority w:val="39"/>
    <w:semiHidden/>
    <w:unhideWhenUsed/>
    <w:rsid w:val="00674341"/>
    <w:pPr>
      <w:spacing w:after="0"/>
      <w:ind w:left="1920"/>
    </w:pPr>
    <w:rPr>
      <w:sz w:val="18"/>
      <w:szCs w:val="18"/>
    </w:rPr>
  </w:style>
  <w:style w:type="character" w:styleId="PageNumber">
    <w:name w:val="page number"/>
    <w:basedOn w:val="DefaultParagraphFont"/>
    <w:uiPriority w:val="99"/>
    <w:semiHidden/>
    <w:unhideWhenUsed/>
    <w:rsid w:val="00102C0A"/>
  </w:style>
  <w:style w:type="table" w:styleId="TableGrid">
    <w:name w:val="Table Grid"/>
    <w:basedOn w:val="TableNormal"/>
    <w:uiPriority w:val="39"/>
    <w:rsid w:val="00047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B75ED"/>
    <w:pPr>
      <w:spacing w:after="200" w:line="240" w:lineRule="auto"/>
    </w:pPr>
    <w:rPr>
      <w:iCs/>
      <w:color w:val="000000" w:themeColor="text1"/>
      <w:szCs w:val="18"/>
    </w:rPr>
  </w:style>
  <w:style w:type="paragraph" w:styleId="NormalWeb">
    <w:name w:val="Normal (Web)"/>
    <w:basedOn w:val="Normal"/>
    <w:uiPriority w:val="99"/>
    <w:unhideWhenUsed/>
    <w:rsid w:val="00AA37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372B"/>
    <w:rPr>
      <w:b/>
      <w:bCs/>
    </w:rPr>
  </w:style>
  <w:style w:type="character" w:styleId="HTMLCode">
    <w:name w:val="HTML Code"/>
    <w:basedOn w:val="DefaultParagraphFont"/>
    <w:uiPriority w:val="99"/>
    <w:semiHidden/>
    <w:unhideWhenUsed/>
    <w:rsid w:val="00AA372B"/>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FD2AB0"/>
    <w:rPr>
      <w:sz w:val="16"/>
      <w:szCs w:val="16"/>
    </w:rPr>
  </w:style>
  <w:style w:type="paragraph" w:styleId="CommentText">
    <w:name w:val="annotation text"/>
    <w:basedOn w:val="Normal"/>
    <w:link w:val="CommentTextChar"/>
    <w:uiPriority w:val="99"/>
    <w:semiHidden/>
    <w:unhideWhenUsed/>
    <w:rsid w:val="00FD2AB0"/>
    <w:pPr>
      <w:spacing w:line="240" w:lineRule="auto"/>
    </w:pPr>
    <w:rPr>
      <w:sz w:val="20"/>
      <w:szCs w:val="20"/>
    </w:rPr>
  </w:style>
  <w:style w:type="character" w:customStyle="1" w:styleId="CommentTextChar">
    <w:name w:val="Comment Text Char"/>
    <w:basedOn w:val="DefaultParagraphFont"/>
    <w:link w:val="CommentText"/>
    <w:uiPriority w:val="99"/>
    <w:semiHidden/>
    <w:rsid w:val="00FD2AB0"/>
    <w:rPr>
      <w:sz w:val="20"/>
      <w:szCs w:val="20"/>
    </w:rPr>
  </w:style>
  <w:style w:type="paragraph" w:styleId="CommentSubject">
    <w:name w:val="annotation subject"/>
    <w:basedOn w:val="CommentText"/>
    <w:next w:val="CommentText"/>
    <w:link w:val="CommentSubjectChar"/>
    <w:uiPriority w:val="99"/>
    <w:semiHidden/>
    <w:unhideWhenUsed/>
    <w:rsid w:val="00FD2AB0"/>
    <w:rPr>
      <w:b/>
      <w:bCs/>
    </w:rPr>
  </w:style>
  <w:style w:type="character" w:customStyle="1" w:styleId="CommentSubjectChar">
    <w:name w:val="Comment Subject Char"/>
    <w:basedOn w:val="CommentTextChar"/>
    <w:link w:val="CommentSubject"/>
    <w:uiPriority w:val="99"/>
    <w:semiHidden/>
    <w:rsid w:val="00FD2AB0"/>
    <w:rPr>
      <w:b/>
      <w:bCs/>
      <w:sz w:val="20"/>
      <w:szCs w:val="20"/>
    </w:rPr>
  </w:style>
  <w:style w:type="character" w:styleId="UnresolvedMention">
    <w:name w:val="Unresolved Mention"/>
    <w:basedOn w:val="DefaultParagraphFont"/>
    <w:uiPriority w:val="99"/>
    <w:semiHidden/>
    <w:unhideWhenUsed/>
    <w:rsid w:val="00F61D45"/>
    <w:rPr>
      <w:color w:val="605E5C"/>
      <w:shd w:val="clear" w:color="auto" w:fill="E1DFDD"/>
    </w:rPr>
  </w:style>
  <w:style w:type="character" w:styleId="FollowedHyperlink">
    <w:name w:val="FollowedHyperlink"/>
    <w:basedOn w:val="DefaultParagraphFont"/>
    <w:uiPriority w:val="99"/>
    <w:semiHidden/>
    <w:unhideWhenUsed/>
    <w:rsid w:val="00F61D4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398784">
      <w:bodyDiv w:val="1"/>
      <w:marLeft w:val="0"/>
      <w:marRight w:val="0"/>
      <w:marTop w:val="0"/>
      <w:marBottom w:val="0"/>
      <w:divBdr>
        <w:top w:val="none" w:sz="0" w:space="0" w:color="auto"/>
        <w:left w:val="none" w:sz="0" w:space="0" w:color="auto"/>
        <w:bottom w:val="none" w:sz="0" w:space="0" w:color="auto"/>
        <w:right w:val="none" w:sz="0" w:space="0" w:color="auto"/>
      </w:divBdr>
    </w:div>
    <w:div w:id="426736408">
      <w:bodyDiv w:val="1"/>
      <w:marLeft w:val="0"/>
      <w:marRight w:val="0"/>
      <w:marTop w:val="0"/>
      <w:marBottom w:val="0"/>
      <w:divBdr>
        <w:top w:val="none" w:sz="0" w:space="0" w:color="auto"/>
        <w:left w:val="none" w:sz="0" w:space="0" w:color="auto"/>
        <w:bottom w:val="none" w:sz="0" w:space="0" w:color="auto"/>
        <w:right w:val="none" w:sz="0" w:space="0" w:color="auto"/>
      </w:divBdr>
      <w:divsChild>
        <w:div w:id="509224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519417">
      <w:bodyDiv w:val="1"/>
      <w:marLeft w:val="0"/>
      <w:marRight w:val="0"/>
      <w:marTop w:val="0"/>
      <w:marBottom w:val="0"/>
      <w:divBdr>
        <w:top w:val="none" w:sz="0" w:space="0" w:color="auto"/>
        <w:left w:val="none" w:sz="0" w:space="0" w:color="auto"/>
        <w:bottom w:val="none" w:sz="0" w:space="0" w:color="auto"/>
        <w:right w:val="none" w:sz="0" w:space="0" w:color="auto"/>
      </w:divBdr>
    </w:div>
    <w:div w:id="1038898167">
      <w:bodyDiv w:val="1"/>
      <w:marLeft w:val="0"/>
      <w:marRight w:val="0"/>
      <w:marTop w:val="0"/>
      <w:marBottom w:val="0"/>
      <w:divBdr>
        <w:top w:val="none" w:sz="0" w:space="0" w:color="auto"/>
        <w:left w:val="none" w:sz="0" w:space="0" w:color="auto"/>
        <w:bottom w:val="none" w:sz="0" w:space="0" w:color="auto"/>
        <w:right w:val="none" w:sz="0" w:space="0" w:color="auto"/>
      </w:divBdr>
    </w:div>
    <w:div w:id="1420298505">
      <w:bodyDiv w:val="1"/>
      <w:marLeft w:val="0"/>
      <w:marRight w:val="0"/>
      <w:marTop w:val="0"/>
      <w:marBottom w:val="0"/>
      <w:divBdr>
        <w:top w:val="none" w:sz="0" w:space="0" w:color="auto"/>
        <w:left w:val="none" w:sz="0" w:space="0" w:color="auto"/>
        <w:bottom w:val="none" w:sz="0" w:space="0" w:color="auto"/>
        <w:right w:val="none" w:sz="0" w:space="0" w:color="auto"/>
      </w:divBdr>
    </w:div>
    <w:div w:id="1514998466">
      <w:bodyDiv w:val="1"/>
      <w:marLeft w:val="0"/>
      <w:marRight w:val="0"/>
      <w:marTop w:val="0"/>
      <w:marBottom w:val="0"/>
      <w:divBdr>
        <w:top w:val="none" w:sz="0" w:space="0" w:color="auto"/>
        <w:left w:val="none" w:sz="0" w:space="0" w:color="auto"/>
        <w:bottom w:val="none" w:sz="0" w:space="0" w:color="auto"/>
        <w:right w:val="none" w:sz="0" w:space="0" w:color="auto"/>
      </w:divBdr>
    </w:div>
    <w:div w:id="205704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C6AB7-E576-9A44-BCFF-83BAE33CC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2456</Words>
  <Characters>14616</Characters>
  <Application>Microsoft Office Word</Application>
  <DocSecurity>0</DocSecurity>
  <Lines>395</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Won-Ei (GSFC-6140)[NPP POST-DOC CONTRACT]</dc:creator>
  <cp:keywords/>
  <dc:description/>
  <cp:lastModifiedBy>Choi, Won-Ei (GSFC-6140)[NPP POST-DOC CONTRACT]</cp:lastModifiedBy>
  <cp:revision>6</cp:revision>
  <cp:lastPrinted>2025-08-28T19:50:00Z</cp:lastPrinted>
  <dcterms:created xsi:type="dcterms:W3CDTF">2025-08-28T19:50:00Z</dcterms:created>
  <dcterms:modified xsi:type="dcterms:W3CDTF">2026-03-06T20:01:00Z</dcterms:modified>
</cp:coreProperties>
</file>