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CDD" w:rsidRPr="00037CDD" w:rsidRDefault="00037CDD" w:rsidP="00037CDD">
      <w:pPr>
        <w:rPr>
          <w:rFonts w:ascii="Times" w:eastAsia="Times New Roman" w:hAnsi="Times" w:cs="Times New Roman"/>
          <w:sz w:val="20"/>
          <w:szCs w:val="20"/>
        </w:rPr>
      </w:pPr>
      <w:r w:rsidRPr="00037CDD">
        <w:rPr>
          <w:rFonts w:ascii="Lantinghei TC Heavy" w:eastAsia="Times New Roman" w:hAnsi="Lantinghei TC Heavy" w:cs="Lantinghei TC Heavy"/>
          <w:color w:val="222222"/>
          <w:sz w:val="20"/>
          <w:szCs w:val="20"/>
        </w:rPr>
        <w:t>了解</w:t>
      </w:r>
      <w:r w:rsidRPr="00037CDD">
        <w:rPr>
          <w:rFonts w:ascii="Libian SC Regular" w:eastAsia="Times New Roman" w:hAnsi="Libian SC Regular" w:cs="Libian SC Regular"/>
          <w:color w:val="222222"/>
          <w:sz w:val="20"/>
          <w:szCs w:val="20"/>
        </w:rPr>
        <w:t>过</w:t>
      </w:r>
      <w:r w:rsidRPr="00037CDD">
        <w:rPr>
          <w:rFonts w:ascii="Lantinghei TC Heavy" w:eastAsia="Times New Roman" w:hAnsi="Lantinghei TC Heavy" w:cs="Lantinghei TC Heavy"/>
          <w:color w:val="222222"/>
          <w:sz w:val="20"/>
          <w:szCs w:val="20"/>
        </w:rPr>
        <w:t>二</w:t>
      </w:r>
      <w:r w:rsidRPr="00037CDD">
        <w:rPr>
          <w:rFonts w:ascii="Libian SC Regular" w:eastAsia="Times New Roman" w:hAnsi="Libian SC Regular" w:cs="Libian SC Regular"/>
          <w:color w:val="222222"/>
          <w:sz w:val="20"/>
          <w:szCs w:val="20"/>
        </w:rPr>
        <w:t>维码</w:t>
      </w:r>
      <w:r w:rsidRPr="00037CDD">
        <w:rPr>
          <w:rFonts w:ascii="Lantinghei TC Heavy" w:eastAsia="Times New Roman" w:hAnsi="Lantinghei TC Heavy" w:cs="Lantinghei TC Heavy"/>
          <w:color w:val="222222"/>
          <w:sz w:val="20"/>
          <w:szCs w:val="20"/>
        </w:rPr>
        <w:t>解析</w:t>
      </w:r>
      <w:r w:rsidRPr="00037CDD">
        <w:rPr>
          <w:rFonts w:ascii="Libian SC Regular" w:eastAsia="Times New Roman" w:hAnsi="Libian SC Regular" w:cs="Libian SC Regular"/>
          <w:color w:val="222222"/>
          <w:sz w:val="20"/>
          <w:szCs w:val="20"/>
        </w:rPr>
        <w:t>过</w:t>
      </w:r>
      <w:r w:rsidRPr="00037CDD">
        <w:rPr>
          <w:rFonts w:ascii="Lantinghei TC Heavy" w:eastAsia="Times New Roman" w:hAnsi="Lantinghei TC Heavy" w:cs="Lantinghei TC Heavy"/>
          <w:color w:val="222222"/>
          <w:sz w:val="20"/>
          <w:szCs w:val="20"/>
        </w:rPr>
        <w:t>程</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彩色二</w:t>
      </w:r>
      <w:r w:rsidRPr="00037CDD">
        <w:rPr>
          <w:rFonts w:ascii="Libian SC Regular" w:eastAsia="Times New Roman" w:hAnsi="Libian SC Regular" w:cs="Libian SC Regular"/>
          <w:color w:val="222222"/>
          <w:sz w:val="20"/>
          <w:szCs w:val="20"/>
        </w:rPr>
        <w:t>维码</w:t>
      </w:r>
      <w:r w:rsidRPr="00037CDD">
        <w:rPr>
          <w:rFonts w:ascii="Lantinghei TC Heavy" w:eastAsia="Times New Roman" w:hAnsi="Lantinghei TC Heavy" w:cs="Lantinghei TC Heavy"/>
          <w:color w:val="222222"/>
          <w:sz w:val="20"/>
          <w:szCs w:val="20"/>
        </w:rPr>
        <w:t>是不影响其解析的</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因</w:t>
      </w:r>
      <w:r w:rsidRPr="00037CDD">
        <w:rPr>
          <w:rFonts w:ascii="Libian SC Regular" w:eastAsia="Times New Roman" w:hAnsi="Libian SC Regular" w:cs="Libian SC Regular"/>
          <w:color w:val="222222"/>
          <w:sz w:val="20"/>
          <w:szCs w:val="20"/>
        </w:rPr>
        <w:t>为摄</w:t>
      </w:r>
      <w:r w:rsidRPr="00037CDD">
        <w:rPr>
          <w:rFonts w:ascii="Lantinghei TC Heavy" w:eastAsia="Times New Roman" w:hAnsi="Lantinghei TC Heavy" w:cs="Lantinghei TC Heavy"/>
          <w:color w:val="222222"/>
          <w:sz w:val="20"/>
          <w:szCs w:val="20"/>
        </w:rPr>
        <w:t>像头</w:t>
      </w:r>
      <w:r w:rsidRPr="00037CDD">
        <w:rPr>
          <w:rFonts w:ascii="Libian SC Regular" w:eastAsia="Times New Roman" w:hAnsi="Libian SC Regular" w:cs="Libian SC Regular"/>
          <w:color w:val="222222"/>
          <w:sz w:val="20"/>
          <w:szCs w:val="20"/>
        </w:rPr>
        <w:t>扫</w:t>
      </w:r>
      <w:r w:rsidRPr="00037CDD">
        <w:rPr>
          <w:rFonts w:ascii="Lantinghei TC Heavy" w:eastAsia="Times New Roman" w:hAnsi="Lantinghei TC Heavy" w:cs="Lantinghei TC Heavy"/>
          <w:color w:val="222222"/>
          <w:sz w:val="20"/>
          <w:szCs w:val="20"/>
        </w:rPr>
        <w:t>描采集到</w:t>
      </w:r>
      <w:r w:rsidRPr="00037CDD">
        <w:rPr>
          <w:rFonts w:ascii="Libian SC Regular" w:eastAsia="Times New Roman" w:hAnsi="Libian SC Regular" w:cs="Libian SC Regular"/>
          <w:color w:val="222222"/>
          <w:sz w:val="20"/>
          <w:szCs w:val="20"/>
        </w:rPr>
        <w:t>图</w:t>
      </w:r>
      <w:r w:rsidRPr="00037CDD">
        <w:rPr>
          <w:rFonts w:ascii="Lantinghei TC Heavy" w:eastAsia="Times New Roman" w:hAnsi="Lantinghei TC Heavy" w:cs="Lantinghei TC Heavy"/>
          <w:color w:val="222222"/>
          <w:sz w:val="20"/>
          <w:szCs w:val="20"/>
        </w:rPr>
        <w:t>像后不是直接</w:t>
      </w:r>
      <w:r w:rsidRPr="00037CDD">
        <w:rPr>
          <w:rFonts w:ascii="Libian SC Regular" w:eastAsia="Times New Roman" w:hAnsi="Libian SC Regular" w:cs="Libian SC Regular"/>
          <w:color w:val="222222"/>
          <w:sz w:val="20"/>
          <w:szCs w:val="20"/>
        </w:rPr>
        <w:t>进</w:t>
      </w:r>
      <w:r w:rsidRPr="00037CDD">
        <w:rPr>
          <w:rFonts w:ascii="Lantinghei TC Heavy" w:eastAsia="Times New Roman" w:hAnsi="Lantinghei TC Heavy" w:cs="Lantinghei TC Heavy"/>
          <w:color w:val="222222"/>
          <w:sz w:val="20"/>
          <w:szCs w:val="20"/>
        </w:rPr>
        <w:t>行解析的</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程序会</w:t>
      </w:r>
      <w:r w:rsidRPr="00037CDD">
        <w:rPr>
          <w:rFonts w:ascii="Libian SC Regular" w:eastAsia="Times New Roman" w:hAnsi="Libian SC Regular" w:cs="Libian SC Regular"/>
          <w:color w:val="222222"/>
          <w:sz w:val="20"/>
          <w:szCs w:val="20"/>
        </w:rPr>
        <w:t>对</w:t>
      </w:r>
      <w:r w:rsidRPr="00037CDD">
        <w:rPr>
          <w:rFonts w:ascii="Lantinghei TC Heavy" w:eastAsia="Times New Roman" w:hAnsi="Lantinghei TC Heavy" w:cs="Lantinghei TC Heavy"/>
          <w:color w:val="222222"/>
          <w:sz w:val="20"/>
          <w:szCs w:val="20"/>
        </w:rPr>
        <w:t>二</w:t>
      </w:r>
      <w:r w:rsidRPr="00037CDD">
        <w:rPr>
          <w:rFonts w:ascii="Libian SC Regular" w:eastAsia="Times New Roman" w:hAnsi="Libian SC Regular" w:cs="Libian SC Regular"/>
          <w:color w:val="222222"/>
          <w:sz w:val="20"/>
          <w:szCs w:val="20"/>
        </w:rPr>
        <w:t>维码进</w:t>
      </w:r>
      <w:r w:rsidRPr="00037CDD">
        <w:rPr>
          <w:rFonts w:ascii="Lantinghei TC Heavy" w:eastAsia="Times New Roman" w:hAnsi="Lantinghei TC Heavy" w:cs="Lantinghei TC Heavy"/>
          <w:color w:val="222222"/>
          <w:sz w:val="20"/>
          <w:szCs w:val="20"/>
        </w:rPr>
        <w:t>行裁剪处理</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去噪处理</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灰度处理等</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而所</w:t>
      </w:r>
      <w:r w:rsidRPr="00037CDD">
        <w:rPr>
          <w:rFonts w:ascii="Libian SC Regular" w:eastAsia="Times New Roman" w:hAnsi="Libian SC Regular" w:cs="Libian SC Regular"/>
          <w:color w:val="222222"/>
          <w:sz w:val="20"/>
          <w:szCs w:val="20"/>
        </w:rPr>
        <w:t>谓</w:t>
      </w:r>
      <w:r w:rsidRPr="00037CDD">
        <w:rPr>
          <w:rFonts w:ascii="Lantinghei TC Heavy" w:eastAsia="Times New Roman" w:hAnsi="Lantinghei TC Heavy" w:cs="Lantinghei TC Heavy"/>
          <w:color w:val="222222"/>
          <w:sz w:val="20"/>
          <w:szCs w:val="20"/>
        </w:rPr>
        <w:t>灰度处理</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就是把</w:t>
      </w:r>
      <w:r w:rsidRPr="00037CDD">
        <w:rPr>
          <w:rFonts w:ascii="Libian SC Regular" w:eastAsia="Times New Roman" w:hAnsi="Libian SC Regular" w:cs="Libian SC Regular"/>
          <w:color w:val="222222"/>
          <w:sz w:val="20"/>
          <w:szCs w:val="20"/>
        </w:rPr>
        <w:t>图</w:t>
      </w:r>
      <w:r w:rsidRPr="00037CDD">
        <w:rPr>
          <w:rFonts w:ascii="Lantinghei TC Heavy" w:eastAsia="Times New Roman" w:hAnsi="Lantinghei TC Heavy" w:cs="Lantinghei TC Heavy"/>
          <w:color w:val="222222"/>
          <w:sz w:val="20"/>
          <w:szCs w:val="20"/>
        </w:rPr>
        <w:t>片处理成灰度</w:t>
      </w:r>
      <w:r w:rsidRPr="00037CDD">
        <w:rPr>
          <w:rFonts w:ascii="Libian SC Regular" w:eastAsia="Times New Roman" w:hAnsi="Libian SC Regular" w:cs="Libian SC Regular"/>
          <w:color w:val="222222"/>
          <w:sz w:val="20"/>
          <w:szCs w:val="20"/>
        </w:rPr>
        <w:t>图</w:t>
      </w:r>
      <w:r w:rsidRPr="00037CDD">
        <w:rPr>
          <w:rFonts w:ascii="Lantinghei TC Heavy" w:eastAsia="Times New Roman" w:hAnsi="Lantinghei TC Heavy" w:cs="Lantinghei TC Heavy"/>
          <w:color w:val="222222"/>
          <w:sz w:val="20"/>
          <w:szCs w:val="20"/>
        </w:rPr>
        <w:t>片</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灰度</w:t>
      </w:r>
      <w:r w:rsidRPr="00037CDD">
        <w:rPr>
          <w:rFonts w:ascii="Libian SC Regular" w:eastAsia="Times New Roman" w:hAnsi="Libian SC Regular" w:cs="Libian SC Regular"/>
          <w:color w:val="222222"/>
          <w:sz w:val="20"/>
          <w:szCs w:val="20"/>
        </w:rPr>
        <w:t>图</w:t>
      </w:r>
      <w:r w:rsidRPr="00037CDD">
        <w:rPr>
          <w:rFonts w:ascii="Lantinghei TC Heavy" w:eastAsia="Times New Roman" w:hAnsi="Lantinghei TC Heavy" w:cs="Lantinghei TC Heavy"/>
          <w:color w:val="222222"/>
          <w:sz w:val="20"/>
          <w:szCs w:val="20"/>
        </w:rPr>
        <w:t>像也</w:t>
      </w:r>
      <w:r w:rsidRPr="00037CDD">
        <w:rPr>
          <w:rFonts w:ascii="Libian SC Regular" w:eastAsia="Times New Roman" w:hAnsi="Libian SC Regular" w:cs="Libian SC Regular"/>
          <w:color w:val="222222"/>
          <w:sz w:val="20"/>
          <w:szCs w:val="20"/>
        </w:rPr>
        <w:t>称为</w:t>
      </w:r>
      <w:r w:rsidRPr="00037CDD">
        <w:rPr>
          <w:rFonts w:ascii="Helvetica Neue" w:eastAsia="Times New Roman" w:hAnsi="Helvetica Neue" w:cs="Times New Roman"/>
          <w:color w:val="222222"/>
          <w:sz w:val="20"/>
          <w:szCs w:val="20"/>
        </w:rPr>
        <w:t>“</w:t>
      </w:r>
      <w:r w:rsidRPr="00037CDD">
        <w:rPr>
          <w:rFonts w:ascii="Lantinghei TC Heavy" w:eastAsia="Times New Roman" w:hAnsi="Lantinghei TC Heavy" w:cs="Lantinghei TC Heavy"/>
          <w:color w:val="222222"/>
          <w:sz w:val="20"/>
          <w:szCs w:val="20"/>
        </w:rPr>
        <w:t>黑白</w:t>
      </w:r>
      <w:r w:rsidRPr="00037CDD">
        <w:rPr>
          <w:rFonts w:ascii="Helvetica Neue" w:eastAsia="Times New Roman" w:hAnsi="Helvetica Neue" w:cs="Times New Roman"/>
          <w:color w:val="222222"/>
          <w:sz w:val="20"/>
          <w:szCs w:val="20"/>
        </w:rPr>
        <w:t>”</w:t>
      </w:r>
      <w:r w:rsidRPr="00037CDD">
        <w:rPr>
          <w:rFonts w:ascii="Libian SC Regular" w:eastAsia="Times New Roman" w:hAnsi="Libian SC Regular" w:cs="Libian SC Regular"/>
          <w:color w:val="222222"/>
          <w:sz w:val="20"/>
          <w:szCs w:val="20"/>
        </w:rPr>
        <w:t>图</w:t>
      </w:r>
      <w:r w:rsidRPr="00037CDD">
        <w:rPr>
          <w:rFonts w:ascii="Lantinghei TC Heavy" w:eastAsia="Times New Roman" w:hAnsi="Lantinghei TC Heavy" w:cs="Lantinghei TC Heavy"/>
          <w:color w:val="222222"/>
          <w:sz w:val="20"/>
          <w:szCs w:val="20"/>
        </w:rPr>
        <w:t>像</w:t>
      </w:r>
      <w:r w:rsidRPr="00037CDD">
        <w:rPr>
          <w:rFonts w:ascii="Microsoft Yi Baiti" w:eastAsia="Times New Roman" w:hAnsi="Microsoft Yi Baiti" w:cs="Microsoft Yi Baiti"/>
          <w:color w:val="222222"/>
          <w:sz w:val="20"/>
          <w:szCs w:val="20"/>
        </w:rPr>
        <w:t>。</w:t>
      </w:r>
      <w:r w:rsidRPr="00037CDD">
        <w:rPr>
          <w:rFonts w:ascii="Helvetica Neue" w:eastAsia="Times New Roman" w:hAnsi="Helvetica Neue" w:cs="Times New Roman"/>
          <w:color w:val="222222"/>
          <w:sz w:val="20"/>
          <w:szCs w:val="20"/>
        </w:rPr>
        <w:br/>
      </w:r>
      <w:r w:rsidRPr="00037CDD">
        <w:rPr>
          <w:rFonts w:ascii="Helvetica Neue" w:eastAsia="Times New Roman" w:hAnsi="Helvetica Neue" w:cs="Times New Roman"/>
          <w:color w:val="222222"/>
          <w:sz w:val="20"/>
          <w:szCs w:val="20"/>
        </w:rPr>
        <w:br/>
      </w:r>
      <w:proofErr w:type="spellStart"/>
      <w:r w:rsidRPr="00037CDD">
        <w:rPr>
          <w:rFonts w:ascii="Lantinghei TC Heavy" w:eastAsia="Times New Roman" w:hAnsi="Lantinghei TC Heavy" w:cs="Lantinghei TC Heavy"/>
          <w:color w:val="222222"/>
          <w:sz w:val="20"/>
          <w:szCs w:val="20"/>
        </w:rPr>
        <w:t>未处理</w:t>
      </w:r>
      <w:proofErr w:type="spellEnd"/>
      <w:r w:rsidRPr="00037CDD">
        <w:rPr>
          <w:rFonts w:ascii="Microsoft Yi Baiti" w:eastAsia="Times New Roman" w:hAnsi="Microsoft Yi Baiti" w:cs="Microsoft Yi Baiti"/>
          <w:color w:val="222222"/>
          <w:sz w:val="20"/>
          <w:szCs w:val="20"/>
        </w:rPr>
        <w:t>：</w:t>
      </w:r>
      <w:r w:rsidRPr="00037CDD">
        <w:rPr>
          <w:rFonts w:ascii="Helvetica Neue" w:eastAsia="Times New Roman" w:hAnsi="Helvetica Neue" w:cs="Times New Roman"/>
          <w:color w:val="222222"/>
          <w:sz w:val="20"/>
          <w:szCs w:val="20"/>
        </w:rPr>
        <w:br/>
      </w:r>
      <w:r>
        <w:rPr>
          <w:rFonts w:ascii="Times" w:eastAsia="Times New Roman" w:hAnsi="Times" w:cs="Times New Roman"/>
          <w:noProof/>
          <w:sz w:val="20"/>
          <w:szCs w:val="20"/>
        </w:rPr>
        <w:drawing>
          <wp:inline distT="0" distB="0" distL="0" distR="0">
            <wp:extent cx="11291570" cy="6236335"/>
            <wp:effectExtent l="0" t="0" r="11430" b="12065"/>
            <wp:docPr id="1" name="Picture 1" descr="http://pic3.zhimg.com/fdf6fed7c7a0d78c898066f4fc51832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3.zhimg.com/fdf6fed7c7a0d78c898066f4fc518322_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91570" cy="6236335"/>
                    </a:xfrm>
                    <a:prstGeom prst="rect">
                      <a:avLst/>
                    </a:prstGeom>
                    <a:noFill/>
                    <a:ln>
                      <a:noFill/>
                    </a:ln>
                  </pic:spPr>
                </pic:pic>
              </a:graphicData>
            </a:graphic>
          </wp:inline>
        </w:drawing>
      </w:r>
      <w:r w:rsidRPr="00037CDD">
        <w:rPr>
          <w:rFonts w:ascii="Helvetica Neue" w:eastAsia="Times New Roman" w:hAnsi="Helvetica Neue" w:cs="Times New Roman"/>
          <w:color w:val="222222"/>
          <w:sz w:val="20"/>
          <w:szCs w:val="20"/>
        </w:rPr>
        <w:br/>
      </w:r>
      <w:proofErr w:type="spellStart"/>
      <w:r w:rsidRPr="00037CDD">
        <w:rPr>
          <w:rFonts w:ascii="Lantinghei TC Heavy" w:eastAsia="Times New Roman" w:hAnsi="Lantinghei TC Heavy" w:cs="Lantinghei TC Heavy"/>
          <w:color w:val="222222"/>
          <w:sz w:val="20"/>
          <w:szCs w:val="20"/>
        </w:rPr>
        <w:lastRenderedPageBreak/>
        <w:t>处理后</w:t>
      </w:r>
      <w:proofErr w:type="spellEnd"/>
      <w:r w:rsidRPr="00037CDD">
        <w:rPr>
          <w:rFonts w:ascii="Microsoft Yi Baiti" w:eastAsia="Times New Roman" w:hAnsi="Microsoft Yi Baiti" w:cs="Microsoft Yi Baiti"/>
          <w:color w:val="222222"/>
          <w:sz w:val="20"/>
          <w:szCs w:val="20"/>
        </w:rPr>
        <w:t>：</w:t>
      </w:r>
      <w:r w:rsidRPr="00037CDD">
        <w:rPr>
          <w:rFonts w:ascii="Helvetica Neue" w:eastAsia="Times New Roman" w:hAnsi="Helvetica Neue" w:cs="Times New Roman"/>
          <w:color w:val="222222"/>
          <w:sz w:val="20"/>
          <w:szCs w:val="20"/>
        </w:rPr>
        <w:br/>
      </w:r>
      <w:r>
        <w:rPr>
          <w:rFonts w:ascii="Times" w:eastAsia="Times New Roman" w:hAnsi="Times" w:cs="Times New Roman"/>
          <w:noProof/>
          <w:sz w:val="20"/>
          <w:szCs w:val="20"/>
        </w:rPr>
        <w:drawing>
          <wp:inline distT="0" distB="0" distL="0" distR="0">
            <wp:extent cx="7787640" cy="7787640"/>
            <wp:effectExtent l="0" t="0" r="10160" b="10160"/>
            <wp:docPr id="2" name="Picture 2" descr="http://pic2.zhimg.com/0efa57706e41fdeb5132bf780017d68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2.zhimg.com/0efa57706e41fdeb5132bf780017d681_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87640" cy="7787640"/>
                    </a:xfrm>
                    <a:prstGeom prst="rect">
                      <a:avLst/>
                    </a:prstGeom>
                    <a:noFill/>
                    <a:ln>
                      <a:noFill/>
                    </a:ln>
                  </pic:spPr>
                </pic:pic>
              </a:graphicData>
            </a:graphic>
          </wp:inline>
        </w:drawing>
      </w:r>
    </w:p>
    <w:p w:rsidR="00896E06" w:rsidRDefault="00896E06"/>
    <w:p w:rsidR="00037CDD" w:rsidRDefault="00037CDD"/>
    <w:p w:rsidR="00037CDD" w:rsidRDefault="00037CDD"/>
    <w:p w:rsidR="00037CDD" w:rsidRDefault="00037CDD"/>
    <w:p w:rsidR="00037CDD" w:rsidRDefault="00037CDD"/>
    <w:p w:rsidR="00037CDD" w:rsidRPr="00037CDD" w:rsidRDefault="00037CDD" w:rsidP="00037CDD">
      <w:pPr>
        <w:rPr>
          <w:rFonts w:ascii="Times" w:eastAsia="Times New Roman" w:hAnsi="Times" w:cs="Times New Roman"/>
          <w:sz w:val="20"/>
          <w:szCs w:val="20"/>
        </w:rPr>
      </w:pPr>
      <w:proofErr w:type="spellStart"/>
      <w:r w:rsidRPr="00037CDD">
        <w:rPr>
          <w:rFonts w:ascii="Lantinghei TC Heavy" w:eastAsia="Times New Roman" w:hAnsi="Lantinghei TC Heavy" w:cs="Lantinghei TC Heavy"/>
          <w:color w:val="222222"/>
          <w:sz w:val="20"/>
          <w:szCs w:val="20"/>
        </w:rPr>
        <w:t>一方面是面</w:t>
      </w:r>
      <w:r w:rsidRPr="00037CDD">
        <w:rPr>
          <w:rFonts w:ascii="Libian SC Regular" w:eastAsia="Times New Roman" w:hAnsi="Libian SC Regular" w:cs="Libian SC Regular"/>
          <w:color w:val="222222"/>
          <w:sz w:val="20"/>
          <w:szCs w:val="20"/>
        </w:rPr>
        <w:t>积</w:t>
      </w:r>
      <w:r w:rsidRPr="00037CDD">
        <w:rPr>
          <w:rFonts w:ascii="Lantinghei TC Heavy" w:eastAsia="Times New Roman" w:hAnsi="Lantinghei TC Heavy" w:cs="Lantinghei TC Heavy"/>
          <w:color w:val="222222"/>
          <w:sz w:val="20"/>
          <w:szCs w:val="20"/>
        </w:rPr>
        <w:t>有限制</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一般擦除的面</w:t>
      </w:r>
      <w:r w:rsidRPr="00037CDD">
        <w:rPr>
          <w:rFonts w:ascii="Libian SC Regular" w:eastAsia="Times New Roman" w:hAnsi="Libian SC Regular" w:cs="Libian SC Regular"/>
          <w:color w:val="222222"/>
          <w:sz w:val="20"/>
          <w:szCs w:val="20"/>
        </w:rPr>
        <w:t>积</w:t>
      </w:r>
      <w:r w:rsidRPr="00037CDD">
        <w:rPr>
          <w:rFonts w:ascii="Lantinghei TC Heavy" w:eastAsia="Times New Roman" w:hAnsi="Lantinghei TC Heavy" w:cs="Lantinghei TC Heavy"/>
          <w:color w:val="222222"/>
          <w:sz w:val="20"/>
          <w:szCs w:val="20"/>
        </w:rPr>
        <w:t>肯定不能超出容</w:t>
      </w:r>
      <w:r w:rsidRPr="00037CDD">
        <w:rPr>
          <w:rFonts w:ascii="Libian SC Regular" w:eastAsia="Times New Roman" w:hAnsi="Libian SC Regular" w:cs="Libian SC Regular"/>
          <w:color w:val="222222"/>
          <w:sz w:val="20"/>
          <w:szCs w:val="20"/>
        </w:rPr>
        <w:t>错</w:t>
      </w:r>
      <w:r w:rsidRPr="00037CDD">
        <w:rPr>
          <w:rFonts w:ascii="Lantinghei TC Heavy" w:eastAsia="Times New Roman" w:hAnsi="Lantinghei TC Heavy" w:cs="Lantinghei TC Heavy"/>
          <w:color w:val="222222"/>
          <w:sz w:val="20"/>
          <w:szCs w:val="20"/>
        </w:rPr>
        <w:t>比例</w:t>
      </w:r>
      <w:proofErr w:type="spellEnd"/>
      <w:r w:rsidRPr="00037CDD">
        <w:rPr>
          <w:rFonts w:ascii="Microsoft Yi Baiti" w:eastAsia="Times New Roman" w:hAnsi="Microsoft Yi Baiti" w:cs="Microsoft Yi Baiti"/>
          <w:color w:val="222222"/>
          <w:sz w:val="20"/>
          <w:szCs w:val="20"/>
        </w:rPr>
        <w:t>。</w:t>
      </w:r>
      <w:r w:rsidRPr="00037CDD">
        <w:rPr>
          <w:rFonts w:ascii="Helvetica Neue" w:eastAsia="Times New Roman" w:hAnsi="Helvetica Neue" w:cs="Times New Roman"/>
          <w:color w:val="222222"/>
          <w:sz w:val="20"/>
          <w:szCs w:val="20"/>
        </w:rPr>
        <w:br/>
      </w:r>
      <w:r w:rsidRPr="00037CDD">
        <w:rPr>
          <w:rFonts w:ascii="Helvetica Neue" w:eastAsia="Times New Roman" w:hAnsi="Helvetica Neue" w:cs="Times New Roman"/>
          <w:color w:val="222222"/>
          <w:sz w:val="20"/>
          <w:szCs w:val="20"/>
        </w:rPr>
        <w:br/>
      </w:r>
      <w:proofErr w:type="spellStart"/>
      <w:r w:rsidRPr="00037CDD">
        <w:rPr>
          <w:rFonts w:ascii="Lantinghei TC Heavy" w:eastAsia="Times New Roman" w:hAnsi="Lantinghei TC Heavy" w:cs="Lantinghei TC Heavy"/>
          <w:color w:val="222222"/>
          <w:sz w:val="20"/>
          <w:szCs w:val="20"/>
        </w:rPr>
        <w:t>其次就是</w:t>
      </w:r>
      <w:r w:rsidRPr="00037CDD">
        <w:rPr>
          <w:rFonts w:ascii="Libian SC Regular" w:eastAsia="Times New Roman" w:hAnsi="Libian SC Regular" w:cs="Libian SC Regular"/>
          <w:color w:val="222222"/>
          <w:sz w:val="20"/>
          <w:szCs w:val="20"/>
        </w:rPr>
        <w:t>辅</w:t>
      </w:r>
      <w:r w:rsidRPr="00037CDD">
        <w:rPr>
          <w:rFonts w:ascii="Lantinghei TC Heavy" w:eastAsia="Times New Roman" w:hAnsi="Lantinghei TC Heavy" w:cs="Lantinghei TC Heavy"/>
          <w:color w:val="222222"/>
          <w:sz w:val="20"/>
          <w:szCs w:val="20"/>
        </w:rPr>
        <w:t>助定位的部分是不能被擦除的</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也就是下</w:t>
      </w:r>
      <w:r w:rsidRPr="00037CDD">
        <w:rPr>
          <w:rFonts w:ascii="Libian SC Regular" w:eastAsia="Times New Roman" w:hAnsi="Libian SC Regular" w:cs="Libian SC Regular"/>
          <w:color w:val="222222"/>
          <w:sz w:val="20"/>
          <w:szCs w:val="20"/>
        </w:rPr>
        <w:t>图</w:t>
      </w:r>
      <w:r w:rsidRPr="00037CDD">
        <w:rPr>
          <w:rFonts w:ascii="Lantinghei TC Heavy" w:eastAsia="Times New Roman" w:hAnsi="Lantinghei TC Heavy" w:cs="Lantinghei TC Heavy"/>
          <w:color w:val="222222"/>
          <w:sz w:val="20"/>
          <w:szCs w:val="20"/>
        </w:rPr>
        <w:t>所指出的地方</w:t>
      </w:r>
      <w:proofErr w:type="spellEnd"/>
      <w:r w:rsidRPr="00037CDD">
        <w:rPr>
          <w:rFonts w:ascii="Microsoft Yi Baiti" w:eastAsia="Times New Roman" w:hAnsi="Microsoft Yi Baiti" w:cs="Microsoft Yi Baiti"/>
          <w:color w:val="222222"/>
          <w:sz w:val="20"/>
          <w:szCs w:val="20"/>
        </w:rPr>
        <w:t>：</w:t>
      </w:r>
      <w:r w:rsidRPr="00037CDD">
        <w:rPr>
          <w:rFonts w:ascii="Helvetica Neue" w:eastAsia="Times New Roman" w:hAnsi="Helvetica Neue" w:cs="Times New Roman"/>
          <w:color w:val="222222"/>
          <w:sz w:val="20"/>
          <w:szCs w:val="20"/>
        </w:rPr>
        <w:br/>
      </w:r>
      <w:r>
        <w:rPr>
          <w:rFonts w:ascii="Times" w:eastAsia="Times New Roman" w:hAnsi="Times" w:cs="Times New Roman"/>
          <w:noProof/>
          <w:sz w:val="20"/>
          <w:szCs w:val="20"/>
        </w:rPr>
        <w:drawing>
          <wp:inline distT="0" distB="0" distL="0" distR="0">
            <wp:extent cx="3637280" cy="3215640"/>
            <wp:effectExtent l="0" t="0" r="0" b="10160"/>
            <wp:docPr id="5" name="Picture 5" descr="http://pic2.zhimg.com/ceb4ac6e2372d6ad4a8a71a63e73e0b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2.zhimg.com/ceb4ac6e2372d6ad4a8a71a63e73e0bd_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7280" cy="3215640"/>
                    </a:xfrm>
                    <a:prstGeom prst="rect">
                      <a:avLst/>
                    </a:prstGeom>
                    <a:noFill/>
                    <a:ln>
                      <a:noFill/>
                    </a:ln>
                  </pic:spPr>
                </pic:pic>
              </a:graphicData>
            </a:graphic>
          </wp:inline>
        </w:drawing>
      </w:r>
      <w:r w:rsidRPr="00037CDD">
        <w:rPr>
          <w:rFonts w:ascii="Helvetica Neue" w:eastAsia="Times New Roman" w:hAnsi="Helvetica Neue" w:cs="Times New Roman"/>
          <w:color w:val="222222"/>
          <w:sz w:val="20"/>
          <w:szCs w:val="20"/>
        </w:rPr>
        <w:br/>
      </w:r>
      <w:r w:rsidRPr="00037CDD">
        <w:rPr>
          <w:rFonts w:ascii="Lantinghei TC Heavy" w:eastAsia="Times New Roman" w:hAnsi="Lantinghei TC Heavy" w:cs="Lantinghei TC Heavy"/>
          <w:color w:val="222222"/>
          <w:sz w:val="20"/>
          <w:szCs w:val="20"/>
        </w:rPr>
        <w:t>之前我</w:t>
      </w:r>
      <w:r w:rsidRPr="00037CDD">
        <w:rPr>
          <w:rFonts w:ascii="Libian SC Regular" w:eastAsia="Times New Roman" w:hAnsi="Libian SC Regular" w:cs="Libian SC Regular"/>
          <w:color w:val="222222"/>
          <w:sz w:val="20"/>
          <w:szCs w:val="20"/>
        </w:rPr>
        <w:t>给赵</w:t>
      </w:r>
      <w:r w:rsidRPr="00037CDD">
        <w:rPr>
          <w:rFonts w:ascii="Lantinghei TC Heavy" w:eastAsia="Times New Roman" w:hAnsi="Lantinghei TC Heavy" w:cs="Lantinghei TC Heavy"/>
          <w:color w:val="222222"/>
          <w:sz w:val="20"/>
          <w:szCs w:val="20"/>
        </w:rPr>
        <w:t>人希做拼接式二</w:t>
      </w:r>
      <w:r w:rsidRPr="00037CDD">
        <w:rPr>
          <w:rFonts w:ascii="Libian SC Regular" w:eastAsia="Times New Roman" w:hAnsi="Libian SC Regular" w:cs="Libian SC Regular"/>
          <w:color w:val="222222"/>
          <w:sz w:val="20"/>
          <w:szCs w:val="20"/>
        </w:rPr>
        <w:t>维码</w:t>
      </w:r>
      <w:r w:rsidRPr="00037CDD">
        <w:rPr>
          <w:rFonts w:ascii="Lantinghei TC Heavy" w:eastAsia="Times New Roman" w:hAnsi="Lantinghei TC Heavy" w:cs="Lantinghei TC Heavy"/>
          <w:color w:val="222222"/>
          <w:sz w:val="20"/>
          <w:szCs w:val="20"/>
        </w:rPr>
        <w:t>的</w:t>
      </w:r>
      <w:r w:rsidRPr="00037CDD">
        <w:rPr>
          <w:rFonts w:ascii="Libian SC Regular" w:eastAsia="Times New Roman" w:hAnsi="Libian SC Regular" w:cs="Libian SC Regular"/>
          <w:color w:val="222222"/>
          <w:sz w:val="20"/>
          <w:szCs w:val="20"/>
        </w:rPr>
        <w:t>时</w:t>
      </w:r>
      <w:r w:rsidRPr="00037CDD">
        <w:rPr>
          <w:rFonts w:ascii="Lantinghei TC Heavy" w:eastAsia="Times New Roman" w:hAnsi="Lantinghei TC Heavy" w:cs="Lantinghei TC Heavy"/>
          <w:color w:val="222222"/>
          <w:sz w:val="20"/>
          <w:szCs w:val="20"/>
        </w:rPr>
        <w:t>候</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就是把他的</w:t>
      </w:r>
      <w:r w:rsidRPr="00037CDD">
        <w:rPr>
          <w:rFonts w:ascii="Helvetica Neue" w:eastAsia="Times New Roman" w:hAnsi="Helvetica Neue" w:cs="Times New Roman"/>
          <w:color w:val="222222"/>
          <w:sz w:val="20"/>
          <w:szCs w:val="20"/>
        </w:rPr>
        <w:t>URL</w:t>
      </w:r>
      <w:r w:rsidRPr="00037CDD">
        <w:rPr>
          <w:rFonts w:ascii="Lantinghei TC Heavy" w:eastAsia="Times New Roman" w:hAnsi="Lantinghei TC Heavy" w:cs="Lantinghei TC Heavy"/>
          <w:color w:val="222222"/>
          <w:sz w:val="20"/>
          <w:szCs w:val="20"/>
        </w:rPr>
        <w:t>地址加大容</w:t>
      </w:r>
      <w:r w:rsidRPr="00037CDD">
        <w:rPr>
          <w:rFonts w:ascii="Libian SC Regular" w:eastAsia="Times New Roman" w:hAnsi="Libian SC Regular" w:cs="Libian SC Regular"/>
          <w:color w:val="222222"/>
          <w:sz w:val="20"/>
          <w:szCs w:val="20"/>
        </w:rPr>
        <w:t>错</w:t>
      </w:r>
      <w:r w:rsidRPr="00037CDD">
        <w:rPr>
          <w:rFonts w:ascii="Lantinghei TC Heavy" w:eastAsia="Times New Roman" w:hAnsi="Lantinghei TC Heavy" w:cs="Lantinghei TC Heavy"/>
          <w:color w:val="222222"/>
          <w:sz w:val="20"/>
          <w:szCs w:val="20"/>
        </w:rPr>
        <w:t>比例重新生成</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再拆成四个小</w:t>
      </w:r>
      <w:r w:rsidRPr="00037CDD">
        <w:rPr>
          <w:rFonts w:ascii="Libian SC Regular" w:eastAsia="Times New Roman" w:hAnsi="Libian SC Regular" w:cs="Libian SC Regular"/>
          <w:color w:val="222222"/>
          <w:sz w:val="20"/>
          <w:szCs w:val="20"/>
        </w:rPr>
        <w:t>图</w:t>
      </w:r>
      <w:r w:rsidRPr="00037CDD">
        <w:rPr>
          <w:rFonts w:ascii="Lantinghei TC Heavy" w:eastAsia="Times New Roman" w:hAnsi="Lantinghei TC Heavy" w:cs="Lantinghei TC Heavy"/>
          <w:color w:val="222222"/>
          <w:sz w:val="20"/>
          <w:szCs w:val="20"/>
        </w:rPr>
        <w:t>放微博上</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利用</w:t>
      </w:r>
      <w:r w:rsidRPr="00037CDD">
        <w:rPr>
          <w:rFonts w:ascii="Helvetica Neue" w:eastAsia="Times New Roman" w:hAnsi="Helvetica Neue" w:cs="Times New Roman"/>
          <w:color w:val="222222"/>
          <w:sz w:val="20"/>
          <w:szCs w:val="20"/>
        </w:rPr>
        <w:t>QR</w:t>
      </w:r>
      <w:r w:rsidRPr="00037CDD">
        <w:rPr>
          <w:rFonts w:ascii="Libian SC Regular" w:eastAsia="Times New Roman" w:hAnsi="Libian SC Regular" w:cs="Libian SC Regular"/>
          <w:color w:val="222222"/>
          <w:sz w:val="20"/>
          <w:szCs w:val="20"/>
        </w:rPr>
        <w:t>码</w:t>
      </w:r>
      <w:r w:rsidRPr="00037CDD">
        <w:rPr>
          <w:rFonts w:ascii="Lantinghei TC Heavy" w:eastAsia="Times New Roman" w:hAnsi="Lantinghei TC Heavy" w:cs="Lantinghei TC Heavy"/>
          <w:color w:val="222222"/>
          <w:sz w:val="20"/>
          <w:szCs w:val="20"/>
        </w:rPr>
        <w:t>的容</w:t>
      </w:r>
      <w:r w:rsidRPr="00037CDD">
        <w:rPr>
          <w:rFonts w:ascii="Libian SC Regular" w:eastAsia="Times New Roman" w:hAnsi="Libian SC Regular" w:cs="Libian SC Regular"/>
          <w:color w:val="222222"/>
          <w:sz w:val="20"/>
          <w:szCs w:val="20"/>
        </w:rPr>
        <w:t>错</w:t>
      </w:r>
      <w:r w:rsidRPr="00037CDD">
        <w:rPr>
          <w:rFonts w:ascii="Lantinghei TC Heavy" w:eastAsia="Times New Roman" w:hAnsi="Lantinghei TC Heavy" w:cs="Lantinghei TC Heavy"/>
          <w:color w:val="222222"/>
          <w:sz w:val="20"/>
          <w:szCs w:val="20"/>
        </w:rPr>
        <w:t>原理</w:t>
      </w:r>
      <w:r w:rsidRPr="00037CDD">
        <w:rPr>
          <w:rFonts w:ascii="Microsoft Yi Baiti" w:eastAsia="Times New Roman" w:hAnsi="Microsoft Yi Baiti" w:cs="Microsoft Yi Baiti"/>
          <w:color w:val="222222"/>
          <w:sz w:val="20"/>
          <w:szCs w:val="20"/>
        </w:rPr>
        <w:t>，</w:t>
      </w:r>
      <w:r w:rsidRPr="00037CDD">
        <w:rPr>
          <w:rFonts w:ascii="Libian SC Regular" w:eastAsia="Times New Roman" w:hAnsi="Libian SC Regular" w:cs="Libian SC Regular"/>
          <w:color w:val="222222"/>
          <w:sz w:val="20"/>
          <w:szCs w:val="20"/>
        </w:rPr>
        <w:t>让</w:t>
      </w:r>
      <w:r w:rsidRPr="00037CDD">
        <w:rPr>
          <w:rFonts w:ascii="Lantinghei TC Heavy" w:eastAsia="Times New Roman" w:hAnsi="Lantinghei TC Heavy" w:cs="Lantinghei TC Heavy"/>
          <w:color w:val="222222"/>
          <w:sz w:val="20"/>
          <w:szCs w:val="20"/>
        </w:rPr>
        <w:t>四个小</w:t>
      </w:r>
      <w:r w:rsidRPr="00037CDD">
        <w:rPr>
          <w:rFonts w:ascii="Libian SC Regular" w:eastAsia="Times New Roman" w:hAnsi="Libian SC Regular" w:cs="Libian SC Regular"/>
          <w:color w:val="222222"/>
          <w:sz w:val="20"/>
          <w:szCs w:val="20"/>
        </w:rPr>
        <w:t>图</w:t>
      </w:r>
      <w:r w:rsidRPr="00037CDD">
        <w:rPr>
          <w:rFonts w:ascii="Lantinghei TC Heavy" w:eastAsia="Times New Roman" w:hAnsi="Lantinghei TC Heavy" w:cs="Lantinghei TC Heavy"/>
          <w:color w:val="222222"/>
          <w:sz w:val="20"/>
          <w:szCs w:val="20"/>
        </w:rPr>
        <w:t>之间的间隙部分被容</w:t>
      </w:r>
      <w:r w:rsidRPr="00037CDD">
        <w:rPr>
          <w:rFonts w:ascii="Libian SC Regular" w:eastAsia="Times New Roman" w:hAnsi="Libian SC Regular" w:cs="Libian SC Regular"/>
          <w:color w:val="222222"/>
          <w:sz w:val="20"/>
          <w:szCs w:val="20"/>
        </w:rPr>
        <w:t>错</w:t>
      </w:r>
      <w:r w:rsidRPr="00037CDD">
        <w:rPr>
          <w:rFonts w:ascii="Lantinghei TC Heavy" w:eastAsia="Times New Roman" w:hAnsi="Lantinghei TC Heavy" w:cs="Lantinghei TC Heavy"/>
          <w:color w:val="222222"/>
          <w:sz w:val="20"/>
          <w:szCs w:val="20"/>
        </w:rPr>
        <w:t>掉就可以了</w:t>
      </w:r>
      <w:r w:rsidRPr="00037CDD">
        <w:rPr>
          <w:rFonts w:ascii="Microsoft Yi Baiti" w:eastAsia="Times New Roman" w:hAnsi="Microsoft Yi Baiti" w:cs="Microsoft Yi Baiti"/>
          <w:color w:val="222222"/>
          <w:sz w:val="20"/>
          <w:szCs w:val="20"/>
        </w:rPr>
        <w:t>。</w:t>
      </w:r>
      <w:r w:rsidRPr="00037CDD">
        <w:rPr>
          <w:rFonts w:ascii="Helvetica Neue" w:eastAsia="Times New Roman" w:hAnsi="Helvetica Neue" w:cs="Times New Roman"/>
          <w:color w:val="222222"/>
          <w:sz w:val="20"/>
          <w:szCs w:val="20"/>
        </w:rPr>
        <w:br/>
      </w:r>
      <w:r w:rsidRPr="00037CDD">
        <w:rPr>
          <w:rFonts w:ascii="Helvetica Neue" w:eastAsia="Times New Roman" w:hAnsi="Helvetica Neue" w:cs="Times New Roman"/>
          <w:color w:val="222222"/>
          <w:sz w:val="20"/>
          <w:szCs w:val="20"/>
        </w:rPr>
        <w:br/>
      </w:r>
      <w:proofErr w:type="spellStart"/>
      <w:r w:rsidRPr="00037CDD">
        <w:rPr>
          <w:rFonts w:ascii="Lantinghei TC Heavy" w:eastAsia="Times New Roman" w:hAnsi="Lantinghei TC Heavy" w:cs="Lantinghei TC Heavy"/>
          <w:color w:val="222222"/>
          <w:sz w:val="20"/>
          <w:szCs w:val="20"/>
        </w:rPr>
        <w:t>做的第一版因</w:t>
      </w:r>
      <w:r w:rsidRPr="00037CDD">
        <w:rPr>
          <w:rFonts w:ascii="Libian SC Regular" w:eastAsia="Times New Roman" w:hAnsi="Libian SC Regular" w:cs="Libian SC Regular"/>
          <w:color w:val="222222"/>
          <w:sz w:val="20"/>
          <w:szCs w:val="20"/>
        </w:rPr>
        <w:t>为</w:t>
      </w:r>
      <w:r w:rsidRPr="00037CDD">
        <w:rPr>
          <w:rFonts w:ascii="Lantinghei TC Heavy" w:eastAsia="Times New Roman" w:hAnsi="Lantinghei TC Heavy" w:cs="Lantinghei TC Heavy"/>
          <w:color w:val="222222"/>
          <w:sz w:val="20"/>
          <w:szCs w:val="20"/>
        </w:rPr>
        <w:t>正好校正</w:t>
      </w:r>
      <w:r w:rsidRPr="00037CDD">
        <w:rPr>
          <w:rFonts w:ascii="Libian SC Regular" w:eastAsia="Times New Roman" w:hAnsi="Libian SC Regular" w:cs="Libian SC Regular"/>
          <w:color w:val="222222"/>
          <w:sz w:val="20"/>
          <w:szCs w:val="20"/>
        </w:rPr>
        <w:t>标识</w:t>
      </w:r>
      <w:r w:rsidRPr="00037CDD">
        <w:rPr>
          <w:rFonts w:ascii="Lantinghei TC Heavy" w:eastAsia="Times New Roman" w:hAnsi="Lantinghei TC Heavy" w:cs="Lantinghei TC Heavy"/>
          <w:color w:val="222222"/>
          <w:sz w:val="20"/>
          <w:szCs w:val="20"/>
        </w:rPr>
        <w:t>被擦去了一部分</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所以</w:t>
      </w:r>
      <w:r w:rsidRPr="00037CDD">
        <w:rPr>
          <w:rFonts w:ascii="Libian SC Regular" w:eastAsia="Times New Roman" w:hAnsi="Libian SC Regular" w:cs="Libian SC Regular"/>
          <w:color w:val="222222"/>
          <w:sz w:val="20"/>
          <w:szCs w:val="20"/>
        </w:rPr>
        <w:t>识别</w:t>
      </w:r>
      <w:r w:rsidRPr="00037CDD">
        <w:rPr>
          <w:rFonts w:ascii="Lantinghei TC Heavy" w:eastAsia="Times New Roman" w:hAnsi="Lantinghei TC Heavy" w:cs="Lantinghei TC Heavy"/>
          <w:color w:val="222222"/>
          <w:sz w:val="20"/>
          <w:szCs w:val="20"/>
        </w:rPr>
        <w:t>率不佳</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后</w:t>
      </w:r>
      <w:r w:rsidRPr="00037CDD">
        <w:rPr>
          <w:rFonts w:ascii="Libian SC Regular" w:eastAsia="Times New Roman" w:hAnsi="Libian SC Regular" w:cs="Libian SC Regular"/>
          <w:color w:val="222222"/>
          <w:sz w:val="20"/>
          <w:szCs w:val="20"/>
        </w:rPr>
        <w:t>来</w:t>
      </w:r>
      <w:r w:rsidRPr="00037CDD">
        <w:rPr>
          <w:rFonts w:ascii="Lantinghei TC Heavy" w:eastAsia="Times New Roman" w:hAnsi="Lantinghei TC Heavy" w:cs="Lantinghei TC Heavy"/>
          <w:color w:val="222222"/>
          <w:sz w:val="20"/>
          <w:szCs w:val="20"/>
        </w:rPr>
        <w:t>稍微挪了一下二</w:t>
      </w:r>
      <w:r w:rsidRPr="00037CDD">
        <w:rPr>
          <w:rFonts w:ascii="Libian SC Regular" w:eastAsia="Times New Roman" w:hAnsi="Libian SC Regular" w:cs="Libian SC Regular"/>
          <w:color w:val="222222"/>
          <w:sz w:val="20"/>
          <w:szCs w:val="20"/>
        </w:rPr>
        <w:t>维码</w:t>
      </w:r>
      <w:r w:rsidRPr="00037CDD">
        <w:rPr>
          <w:rFonts w:ascii="Lantinghei TC Heavy" w:eastAsia="Times New Roman" w:hAnsi="Lantinghei TC Heavy" w:cs="Lantinghei TC Heavy"/>
          <w:color w:val="222222"/>
          <w:sz w:val="20"/>
          <w:szCs w:val="20"/>
        </w:rPr>
        <w:t>的位置</w:t>
      </w:r>
      <w:r w:rsidRPr="00037CDD">
        <w:rPr>
          <w:rFonts w:ascii="Microsoft Yi Baiti" w:eastAsia="Times New Roman" w:hAnsi="Microsoft Yi Baiti" w:cs="Microsoft Yi Baiti"/>
          <w:color w:val="222222"/>
          <w:sz w:val="20"/>
          <w:szCs w:val="20"/>
        </w:rPr>
        <w:t>，</w:t>
      </w:r>
      <w:r w:rsidRPr="00037CDD">
        <w:rPr>
          <w:rFonts w:ascii="Libian SC Regular" w:eastAsia="Times New Roman" w:hAnsi="Libian SC Regular" w:cs="Libian SC Regular"/>
          <w:color w:val="222222"/>
          <w:sz w:val="20"/>
          <w:szCs w:val="20"/>
        </w:rPr>
        <w:t>让</w:t>
      </w:r>
      <w:r w:rsidRPr="00037CDD">
        <w:rPr>
          <w:rFonts w:ascii="Lantinghei TC Heavy" w:eastAsia="Times New Roman" w:hAnsi="Lantinghei TC Heavy" w:cs="Lantinghei TC Heavy"/>
          <w:color w:val="222222"/>
          <w:sz w:val="20"/>
          <w:szCs w:val="20"/>
        </w:rPr>
        <w:t>空隙避</w:t>
      </w:r>
      <w:r w:rsidRPr="00037CDD">
        <w:rPr>
          <w:rFonts w:ascii="Libian SC Regular" w:eastAsia="Times New Roman" w:hAnsi="Libian SC Regular" w:cs="Libian SC Regular"/>
          <w:color w:val="222222"/>
          <w:sz w:val="20"/>
          <w:szCs w:val="20"/>
        </w:rPr>
        <w:t>开</w:t>
      </w:r>
      <w:r w:rsidRPr="00037CDD">
        <w:rPr>
          <w:rFonts w:ascii="Lantinghei TC Heavy" w:eastAsia="Times New Roman" w:hAnsi="Lantinghei TC Heavy" w:cs="Lantinghei TC Heavy"/>
          <w:color w:val="222222"/>
          <w:sz w:val="20"/>
          <w:szCs w:val="20"/>
        </w:rPr>
        <w:t>了校正</w:t>
      </w:r>
      <w:r w:rsidRPr="00037CDD">
        <w:rPr>
          <w:rFonts w:ascii="Libian SC Regular" w:eastAsia="Times New Roman" w:hAnsi="Libian SC Regular" w:cs="Libian SC Regular"/>
          <w:color w:val="222222"/>
          <w:sz w:val="20"/>
          <w:szCs w:val="20"/>
        </w:rPr>
        <w:t>标识</w:t>
      </w:r>
      <w:proofErr w:type="spellEnd"/>
      <w:r w:rsidRPr="00037CDD">
        <w:rPr>
          <w:rFonts w:ascii="Microsoft Yi Baiti" w:eastAsia="Times New Roman" w:hAnsi="Microsoft Yi Baiti" w:cs="Microsoft Yi Baiti"/>
          <w:color w:val="222222"/>
          <w:sz w:val="20"/>
          <w:szCs w:val="20"/>
        </w:rPr>
        <w:t>。</w:t>
      </w:r>
      <w:r w:rsidRPr="00037CDD">
        <w:rPr>
          <w:rFonts w:ascii="Helvetica Neue" w:eastAsia="Times New Roman" w:hAnsi="Helvetica Neue" w:cs="Times New Roman"/>
          <w:color w:val="222222"/>
          <w:sz w:val="20"/>
          <w:szCs w:val="20"/>
        </w:rPr>
        <w:br/>
      </w:r>
      <w:r w:rsidRPr="00037CDD">
        <w:rPr>
          <w:rFonts w:ascii="Helvetica Neue" w:eastAsia="Times New Roman" w:hAnsi="Helvetica Neue" w:cs="Times New Roman"/>
          <w:color w:val="222222"/>
          <w:sz w:val="20"/>
          <w:szCs w:val="20"/>
        </w:rPr>
        <w:br/>
      </w:r>
      <w:r w:rsidRPr="00037CDD">
        <w:rPr>
          <w:rFonts w:ascii="Helvetica Neue" w:eastAsia="Times New Roman" w:hAnsi="Helvetica Neue" w:cs="Times New Roman"/>
          <w:color w:val="222222"/>
          <w:sz w:val="20"/>
          <w:szCs w:val="20"/>
        </w:rPr>
        <w:br/>
      </w:r>
      <w:r w:rsidRPr="00037CDD">
        <w:rPr>
          <w:rFonts w:ascii="Libian SC Regular" w:eastAsia="Times New Roman" w:hAnsi="Libian SC Regular" w:cs="Libian SC Regular"/>
          <w:color w:val="222222"/>
          <w:sz w:val="20"/>
          <w:szCs w:val="20"/>
        </w:rPr>
        <w:t>尽</w:t>
      </w:r>
      <w:r w:rsidRPr="00037CDD">
        <w:rPr>
          <w:rFonts w:ascii="Lantinghei TC Heavy" w:eastAsia="Times New Roman" w:hAnsi="Lantinghei TC Heavy" w:cs="Lantinghei TC Heavy"/>
          <w:color w:val="222222"/>
          <w:sz w:val="20"/>
          <w:szCs w:val="20"/>
        </w:rPr>
        <w:t>管定位和校正</w:t>
      </w:r>
      <w:r w:rsidRPr="00037CDD">
        <w:rPr>
          <w:rFonts w:ascii="Libian SC Regular" w:eastAsia="Times New Roman" w:hAnsi="Libian SC Regular" w:cs="Libian SC Regular"/>
          <w:color w:val="222222"/>
          <w:sz w:val="20"/>
          <w:szCs w:val="20"/>
        </w:rPr>
        <w:t>标识</w:t>
      </w:r>
      <w:r w:rsidRPr="00037CDD">
        <w:rPr>
          <w:rFonts w:ascii="Lantinghei TC Heavy" w:eastAsia="Times New Roman" w:hAnsi="Lantinghei TC Heavy" w:cs="Lantinghei TC Heavy"/>
          <w:color w:val="222222"/>
          <w:sz w:val="20"/>
          <w:szCs w:val="20"/>
        </w:rPr>
        <w:t>被擦除</w:t>
      </w:r>
      <w:r w:rsidRPr="00037CDD">
        <w:rPr>
          <w:rFonts w:ascii="Libian SC Regular" w:eastAsia="Times New Roman" w:hAnsi="Libian SC Regular" w:cs="Libian SC Regular"/>
          <w:color w:val="222222"/>
          <w:sz w:val="20"/>
          <w:szCs w:val="20"/>
        </w:rPr>
        <w:t>对识别</w:t>
      </w:r>
      <w:r w:rsidRPr="00037CDD">
        <w:rPr>
          <w:rFonts w:ascii="Lantinghei TC Heavy" w:eastAsia="Times New Roman" w:hAnsi="Lantinghei TC Heavy" w:cs="Lantinghei TC Heavy"/>
          <w:color w:val="222222"/>
          <w:sz w:val="20"/>
          <w:szCs w:val="20"/>
        </w:rPr>
        <w:t>的影响非常大</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但是也不是完全不能擦除</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擦除很小一部分的</w:t>
      </w:r>
      <w:r w:rsidRPr="00037CDD">
        <w:rPr>
          <w:rFonts w:ascii="Libian SC Regular" w:eastAsia="Times New Roman" w:hAnsi="Libian SC Regular" w:cs="Libian SC Regular"/>
          <w:color w:val="222222"/>
          <w:sz w:val="20"/>
          <w:szCs w:val="20"/>
        </w:rPr>
        <w:t>时</w:t>
      </w:r>
      <w:r w:rsidRPr="00037CDD">
        <w:rPr>
          <w:rFonts w:ascii="Lantinghei TC Heavy" w:eastAsia="Times New Roman" w:hAnsi="Lantinghei TC Heavy" w:cs="Lantinghei TC Heavy"/>
          <w:color w:val="222222"/>
          <w:sz w:val="20"/>
          <w:szCs w:val="20"/>
        </w:rPr>
        <w:t>候</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二</w:t>
      </w:r>
      <w:r w:rsidRPr="00037CDD">
        <w:rPr>
          <w:rFonts w:ascii="Libian SC Regular" w:eastAsia="Times New Roman" w:hAnsi="Libian SC Regular" w:cs="Libian SC Regular"/>
          <w:color w:val="222222"/>
          <w:sz w:val="20"/>
          <w:szCs w:val="20"/>
        </w:rPr>
        <w:t>维码</w:t>
      </w:r>
      <w:r w:rsidRPr="00037CDD">
        <w:rPr>
          <w:rFonts w:ascii="Lantinghei TC Heavy" w:eastAsia="Times New Roman" w:hAnsi="Lantinghei TC Heavy" w:cs="Lantinghei TC Heavy"/>
          <w:color w:val="222222"/>
          <w:sz w:val="20"/>
          <w:szCs w:val="20"/>
        </w:rPr>
        <w:t>仍然是可以</w:t>
      </w:r>
      <w:r w:rsidRPr="00037CDD">
        <w:rPr>
          <w:rFonts w:ascii="Libian SC Regular" w:eastAsia="Times New Roman" w:hAnsi="Libian SC Regular" w:cs="Libian SC Regular"/>
          <w:color w:val="222222"/>
          <w:sz w:val="20"/>
          <w:szCs w:val="20"/>
        </w:rPr>
        <w:t>识别</w:t>
      </w:r>
      <w:r w:rsidRPr="00037CDD">
        <w:rPr>
          <w:rFonts w:ascii="Lantinghei TC Heavy" w:eastAsia="Times New Roman" w:hAnsi="Lantinghei TC Heavy" w:cs="Lantinghei TC Heavy"/>
          <w:color w:val="222222"/>
          <w:sz w:val="20"/>
          <w:szCs w:val="20"/>
        </w:rPr>
        <w:t>的</w:t>
      </w:r>
      <w:r w:rsidRPr="00037CDD">
        <w:rPr>
          <w:rFonts w:ascii="Microsoft Yi Baiti" w:eastAsia="Times New Roman" w:hAnsi="Microsoft Yi Baiti" w:cs="Microsoft Yi Baiti"/>
          <w:color w:val="222222"/>
          <w:sz w:val="20"/>
          <w:szCs w:val="20"/>
        </w:rPr>
        <w:t>，</w:t>
      </w:r>
      <w:r w:rsidRPr="00037CDD">
        <w:rPr>
          <w:rFonts w:ascii="Lantinghei TC Heavy" w:eastAsia="Times New Roman" w:hAnsi="Lantinghei TC Heavy" w:cs="Lantinghei TC Heavy"/>
          <w:color w:val="222222"/>
          <w:sz w:val="20"/>
          <w:szCs w:val="20"/>
        </w:rPr>
        <w:t>只是</w:t>
      </w:r>
      <w:r w:rsidRPr="00037CDD">
        <w:rPr>
          <w:rFonts w:ascii="Libian SC Regular" w:eastAsia="Times New Roman" w:hAnsi="Libian SC Regular" w:cs="Libian SC Regular"/>
          <w:color w:val="222222"/>
          <w:sz w:val="20"/>
          <w:szCs w:val="20"/>
        </w:rPr>
        <w:t>这</w:t>
      </w:r>
      <w:r w:rsidRPr="00037CDD">
        <w:rPr>
          <w:rFonts w:ascii="Lantinghei TC Heavy" w:eastAsia="Times New Roman" w:hAnsi="Lantinghei TC Heavy" w:cs="Lantinghei TC Heavy"/>
          <w:color w:val="222222"/>
          <w:sz w:val="20"/>
          <w:szCs w:val="20"/>
        </w:rPr>
        <w:t>些</w:t>
      </w:r>
      <w:r w:rsidRPr="00037CDD">
        <w:rPr>
          <w:rFonts w:ascii="Libian SC Regular" w:eastAsia="Times New Roman" w:hAnsi="Libian SC Regular" w:cs="Libian SC Regular"/>
          <w:color w:val="222222"/>
          <w:sz w:val="20"/>
          <w:szCs w:val="20"/>
        </w:rPr>
        <w:t>区</w:t>
      </w:r>
      <w:r w:rsidRPr="00037CDD">
        <w:rPr>
          <w:rFonts w:ascii="Lantinghei TC Heavy" w:eastAsia="Times New Roman" w:hAnsi="Lantinghei TC Heavy" w:cs="Lantinghei TC Heavy"/>
          <w:color w:val="222222"/>
          <w:sz w:val="20"/>
          <w:szCs w:val="20"/>
        </w:rPr>
        <w:t>域被擦除一点点就会</w:t>
      </w:r>
      <w:r w:rsidRPr="00037CDD">
        <w:rPr>
          <w:rFonts w:ascii="Libian SC Regular" w:eastAsia="Times New Roman" w:hAnsi="Libian SC Regular" w:cs="Libian SC Regular"/>
          <w:color w:val="222222"/>
          <w:sz w:val="20"/>
          <w:szCs w:val="20"/>
        </w:rPr>
        <w:t>带来</w:t>
      </w:r>
      <w:r w:rsidRPr="00037CDD">
        <w:rPr>
          <w:rFonts w:ascii="Lantinghei TC Heavy" w:eastAsia="Times New Roman" w:hAnsi="Lantinghei TC Heavy" w:cs="Lantinghei TC Heavy"/>
          <w:color w:val="222222"/>
          <w:sz w:val="20"/>
          <w:szCs w:val="20"/>
        </w:rPr>
        <w:t>很大的</w:t>
      </w:r>
      <w:r w:rsidRPr="00037CDD">
        <w:rPr>
          <w:rFonts w:ascii="Libian SC Regular" w:eastAsia="Times New Roman" w:hAnsi="Libian SC Regular" w:cs="Libian SC Regular"/>
          <w:color w:val="222222"/>
          <w:sz w:val="20"/>
          <w:szCs w:val="20"/>
        </w:rPr>
        <w:t>识别</w:t>
      </w:r>
      <w:r w:rsidRPr="00037CDD">
        <w:rPr>
          <w:rFonts w:ascii="Lantinghei TC Heavy" w:eastAsia="Times New Roman" w:hAnsi="Lantinghei TC Heavy" w:cs="Lantinghei TC Heavy"/>
          <w:color w:val="222222"/>
          <w:sz w:val="20"/>
          <w:szCs w:val="20"/>
        </w:rPr>
        <w:t>率下降</w:t>
      </w:r>
      <w:r w:rsidRPr="00037CDD">
        <w:rPr>
          <w:rFonts w:ascii="Microsoft Yi Baiti" w:eastAsia="Times New Roman" w:hAnsi="Microsoft Yi Baiti" w:cs="Microsoft Yi Baiti"/>
          <w:color w:val="222222"/>
          <w:sz w:val="20"/>
          <w:szCs w:val="20"/>
        </w:rPr>
        <w:t>。</w:t>
      </w:r>
    </w:p>
    <w:p w:rsidR="00037CDD" w:rsidRDefault="00037CDD"/>
    <w:p w:rsidR="00037CDD" w:rsidRDefault="00037CDD"/>
    <w:p w:rsidR="00037CDD" w:rsidRDefault="00037CDD"/>
    <w:p w:rsidR="00037CDD" w:rsidRDefault="00037CDD"/>
    <w:p w:rsidR="00037CDD" w:rsidRPr="00037CDD" w:rsidRDefault="00037CDD" w:rsidP="00037CDD">
      <w:pPr>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hAnsi="Arial" w:cs="Courier"/>
          <w:color w:val="333333"/>
          <w:sz w:val="21"/>
          <w:szCs w:val="21"/>
        </w:rPr>
      </w:pPr>
      <w:proofErr w:type="spellStart"/>
      <w:r w:rsidRPr="00037CDD">
        <w:rPr>
          <w:rFonts w:ascii="Arial" w:hAnsi="Arial" w:cs="Courier"/>
          <w:color w:val="333333"/>
          <w:sz w:val="21"/>
          <w:szCs w:val="21"/>
        </w:rPr>
        <w:t>二</w:t>
      </w:r>
      <w:r w:rsidRPr="00037CDD">
        <w:rPr>
          <w:rFonts w:ascii="Libian SC Regular" w:hAnsi="Libian SC Regular" w:cs="Libian SC Regular"/>
          <w:color w:val="333333"/>
          <w:sz w:val="21"/>
          <w:szCs w:val="21"/>
        </w:rPr>
        <w:t>维码</w:t>
      </w:r>
      <w:r w:rsidRPr="00037CDD">
        <w:rPr>
          <w:rFonts w:ascii="Arial" w:hAnsi="Arial" w:cs="Courier"/>
          <w:color w:val="333333"/>
          <w:sz w:val="21"/>
          <w:szCs w:val="21"/>
        </w:rPr>
        <w:t>都有一定的</w:t>
      </w:r>
      <w:r w:rsidRPr="00037CDD">
        <w:rPr>
          <w:rFonts w:ascii="Libian SC Regular" w:hAnsi="Libian SC Regular" w:cs="Libian SC Regular"/>
          <w:color w:val="333333"/>
          <w:sz w:val="21"/>
          <w:szCs w:val="21"/>
        </w:rPr>
        <w:t>纠错</w:t>
      </w:r>
      <w:r w:rsidRPr="00037CDD">
        <w:rPr>
          <w:rFonts w:ascii="Arial" w:hAnsi="Arial" w:cs="Courier"/>
          <w:color w:val="333333"/>
          <w:sz w:val="21"/>
          <w:szCs w:val="21"/>
        </w:rPr>
        <w:t>，就是有部分</w:t>
      </w:r>
      <w:r w:rsidRPr="00037CDD">
        <w:rPr>
          <w:rFonts w:ascii="Lantinghei TC Heavy" w:hAnsi="Lantinghei TC Heavy" w:cs="Lantinghei TC Heavy"/>
          <w:color w:val="333333"/>
          <w:sz w:val="21"/>
          <w:szCs w:val="21"/>
        </w:rPr>
        <w:t>污</w:t>
      </w:r>
      <w:r w:rsidRPr="00037CDD">
        <w:rPr>
          <w:rFonts w:ascii="Libian SC Regular" w:hAnsi="Libian SC Regular" w:cs="Libian SC Regular"/>
          <w:color w:val="333333"/>
          <w:sz w:val="21"/>
          <w:szCs w:val="21"/>
        </w:rPr>
        <w:t>损</w:t>
      </w:r>
      <w:r w:rsidRPr="00037CDD">
        <w:rPr>
          <w:rFonts w:ascii="Arial" w:hAnsi="Arial" w:cs="Courier"/>
          <w:color w:val="333333"/>
          <w:sz w:val="21"/>
          <w:szCs w:val="21"/>
        </w:rPr>
        <w:t>或者破</w:t>
      </w:r>
      <w:r w:rsidRPr="00037CDD">
        <w:rPr>
          <w:rFonts w:ascii="Libian SC Regular" w:hAnsi="Libian SC Regular" w:cs="Libian SC Regular"/>
          <w:color w:val="333333"/>
          <w:sz w:val="21"/>
          <w:szCs w:val="21"/>
        </w:rPr>
        <w:t>损</w:t>
      </w:r>
      <w:r w:rsidRPr="00037CDD">
        <w:rPr>
          <w:rFonts w:ascii="Arial" w:hAnsi="Arial" w:cs="Courier"/>
          <w:color w:val="333333"/>
          <w:sz w:val="21"/>
          <w:szCs w:val="21"/>
        </w:rPr>
        <w:t>都没有关系，照常</w:t>
      </w:r>
      <w:r w:rsidRPr="00037CDD">
        <w:rPr>
          <w:rFonts w:ascii="Libian SC Regular" w:hAnsi="Libian SC Regular" w:cs="Libian SC Regular"/>
          <w:color w:val="333333"/>
          <w:sz w:val="21"/>
          <w:szCs w:val="21"/>
        </w:rPr>
        <w:t>识别</w:t>
      </w:r>
      <w:r w:rsidRPr="00037CDD">
        <w:rPr>
          <w:rFonts w:ascii="Arial" w:hAnsi="Arial" w:cs="Courier"/>
          <w:color w:val="333333"/>
          <w:sz w:val="21"/>
          <w:szCs w:val="21"/>
        </w:rPr>
        <w:t>。但是也是有限度的</w:t>
      </w:r>
      <w:proofErr w:type="spellEnd"/>
      <w:r w:rsidRPr="00037CDD">
        <w:rPr>
          <w:rFonts w:ascii="Arial" w:hAnsi="Arial" w:cs="Courier"/>
          <w:color w:val="333333"/>
          <w:sz w:val="21"/>
          <w:szCs w:val="21"/>
        </w:rPr>
        <w:br/>
      </w:r>
      <w:r w:rsidRPr="00037CDD">
        <w:rPr>
          <w:rFonts w:ascii="Libian SC Regular" w:hAnsi="Libian SC Regular" w:cs="Libian SC Regular"/>
          <w:color w:val="333333"/>
          <w:sz w:val="21"/>
          <w:szCs w:val="21"/>
        </w:rPr>
        <w:t>这</w:t>
      </w:r>
      <w:r w:rsidRPr="00037CDD">
        <w:rPr>
          <w:rFonts w:ascii="Arial" w:hAnsi="Arial" w:cs="Courier"/>
          <w:color w:val="333333"/>
          <w:sz w:val="21"/>
          <w:szCs w:val="21"/>
        </w:rPr>
        <w:t>根据生成</w:t>
      </w:r>
      <w:r w:rsidRPr="00037CDD">
        <w:rPr>
          <w:rFonts w:ascii="Libian SC Regular" w:hAnsi="Libian SC Regular" w:cs="Libian SC Regular"/>
          <w:color w:val="333333"/>
          <w:sz w:val="21"/>
          <w:szCs w:val="21"/>
        </w:rPr>
        <w:t>时</w:t>
      </w:r>
      <w:r w:rsidRPr="00037CDD">
        <w:rPr>
          <w:rFonts w:ascii="Arial" w:hAnsi="Arial" w:cs="Courier"/>
          <w:color w:val="333333"/>
          <w:sz w:val="21"/>
          <w:szCs w:val="21"/>
        </w:rPr>
        <w:t>使用的</w:t>
      </w:r>
      <w:r w:rsidRPr="00037CDD">
        <w:rPr>
          <w:rFonts w:ascii="Libian SC Regular" w:hAnsi="Libian SC Regular" w:cs="Libian SC Regular"/>
          <w:color w:val="333333"/>
          <w:sz w:val="21"/>
          <w:szCs w:val="21"/>
        </w:rPr>
        <w:t>纠错级别</w:t>
      </w:r>
      <w:r w:rsidRPr="00037CDD">
        <w:rPr>
          <w:rFonts w:ascii="Arial" w:hAnsi="Arial" w:cs="Courier"/>
          <w:color w:val="333333"/>
          <w:sz w:val="21"/>
          <w:szCs w:val="21"/>
        </w:rPr>
        <w:t>而定，可以有</w:t>
      </w:r>
      <w:r w:rsidRPr="00037CDD">
        <w:rPr>
          <w:rFonts w:ascii="Arial" w:hAnsi="Arial" w:cs="Courier"/>
          <w:color w:val="333333"/>
          <w:sz w:val="21"/>
          <w:szCs w:val="21"/>
        </w:rPr>
        <w:t>7%~%30</w:t>
      </w:r>
      <w:r w:rsidRPr="00037CDD">
        <w:rPr>
          <w:rFonts w:ascii="Arial" w:hAnsi="Arial" w:cs="Courier"/>
          <w:color w:val="333333"/>
          <w:sz w:val="21"/>
          <w:szCs w:val="21"/>
        </w:rPr>
        <w:t>左右的</w:t>
      </w:r>
      <w:r w:rsidRPr="00037CDD">
        <w:rPr>
          <w:rFonts w:ascii="Libian SC Regular" w:hAnsi="Libian SC Regular" w:cs="Libian SC Regular"/>
          <w:color w:val="333333"/>
          <w:sz w:val="21"/>
          <w:szCs w:val="21"/>
        </w:rPr>
        <w:t>损</w:t>
      </w:r>
      <w:r w:rsidRPr="00037CDD">
        <w:rPr>
          <w:rFonts w:ascii="Arial" w:hAnsi="Arial" w:cs="Courier"/>
          <w:color w:val="333333"/>
          <w:sz w:val="21"/>
          <w:szCs w:val="21"/>
        </w:rPr>
        <w:t>坏（</w:t>
      </w:r>
      <w:proofErr w:type="spellStart"/>
      <w:r w:rsidRPr="00037CDD">
        <w:rPr>
          <w:rFonts w:ascii="Arial" w:hAnsi="Arial" w:cs="Courier"/>
          <w:color w:val="333333"/>
          <w:sz w:val="21"/>
          <w:szCs w:val="21"/>
        </w:rPr>
        <w:t>大致</w:t>
      </w:r>
      <w:proofErr w:type="spellEnd"/>
      <w:r w:rsidRPr="00037CDD">
        <w:rPr>
          <w:rFonts w:ascii="Arial" w:hAnsi="Arial" w:cs="Courier"/>
          <w:color w:val="333333"/>
          <w:sz w:val="21"/>
          <w:szCs w:val="21"/>
        </w:rPr>
        <w:t>），</w:t>
      </w:r>
      <w:proofErr w:type="spellStart"/>
      <w:r w:rsidRPr="00037CDD">
        <w:rPr>
          <w:rFonts w:ascii="Lantinghei TC Heavy" w:hAnsi="Lantinghei TC Heavy" w:cs="Lantinghei TC Heavy"/>
          <w:color w:val="333333"/>
          <w:sz w:val="21"/>
          <w:szCs w:val="21"/>
        </w:rPr>
        <w:t>实际</w:t>
      </w:r>
      <w:r w:rsidRPr="00037CDD">
        <w:rPr>
          <w:rFonts w:ascii="Arial" w:hAnsi="Arial" w:cs="Courier"/>
          <w:color w:val="333333"/>
          <w:sz w:val="21"/>
          <w:szCs w:val="21"/>
        </w:rPr>
        <w:t>上保守一点更好</w:t>
      </w:r>
      <w:proofErr w:type="spellEnd"/>
      <w:r w:rsidRPr="00037CDD">
        <w:rPr>
          <w:rFonts w:ascii="Arial" w:hAnsi="Arial" w:cs="Courier"/>
          <w:color w:val="333333"/>
          <w:sz w:val="21"/>
          <w:szCs w:val="21"/>
        </w:rPr>
        <w:t>。</w:t>
      </w:r>
      <w:r w:rsidRPr="00037CDD">
        <w:rPr>
          <w:rFonts w:ascii="Arial" w:hAnsi="Arial" w:cs="Courier"/>
          <w:color w:val="333333"/>
          <w:sz w:val="21"/>
          <w:szCs w:val="21"/>
        </w:rPr>
        <w:br/>
        <w:t xml:space="preserve"> </w:t>
      </w:r>
      <w:r w:rsidRPr="00037CDD">
        <w:rPr>
          <w:rFonts w:ascii="Arial" w:hAnsi="Arial" w:cs="Courier"/>
          <w:color w:val="333333"/>
          <w:sz w:val="21"/>
          <w:szCs w:val="21"/>
        </w:rPr>
        <w:br/>
      </w:r>
      <w:proofErr w:type="spellStart"/>
      <w:r w:rsidRPr="00037CDD">
        <w:rPr>
          <w:rFonts w:ascii="Arial" w:hAnsi="Arial" w:cs="Courier"/>
          <w:color w:val="333333"/>
          <w:sz w:val="21"/>
          <w:szCs w:val="21"/>
        </w:rPr>
        <w:t>基本原</w:t>
      </w:r>
      <w:r w:rsidRPr="00037CDD">
        <w:rPr>
          <w:rFonts w:ascii="Libian SC Regular" w:hAnsi="Libian SC Regular" w:cs="Libian SC Regular"/>
          <w:color w:val="333333"/>
          <w:sz w:val="21"/>
          <w:szCs w:val="21"/>
        </w:rPr>
        <w:t>则</w:t>
      </w:r>
      <w:proofErr w:type="spellEnd"/>
      <w:r w:rsidRPr="00037CDD">
        <w:rPr>
          <w:rFonts w:ascii="Arial" w:hAnsi="Arial" w:cs="Courier"/>
          <w:color w:val="333333"/>
          <w:sz w:val="21"/>
          <w:szCs w:val="21"/>
        </w:rPr>
        <w:t>：</w:t>
      </w:r>
      <w:r w:rsidRPr="00037CDD">
        <w:rPr>
          <w:rFonts w:ascii="Arial" w:hAnsi="Arial" w:cs="Courier"/>
          <w:color w:val="333333"/>
          <w:sz w:val="21"/>
          <w:szCs w:val="21"/>
        </w:rPr>
        <w:br/>
        <w:t>1</w:t>
      </w:r>
      <w:r w:rsidRPr="00037CDD">
        <w:rPr>
          <w:rFonts w:ascii="Arial" w:hAnsi="Arial" w:cs="Courier"/>
          <w:color w:val="333333"/>
          <w:sz w:val="21"/>
          <w:szCs w:val="21"/>
        </w:rPr>
        <w:t>、三个角上的</w:t>
      </w:r>
      <w:r w:rsidRPr="00037CDD">
        <w:rPr>
          <w:rFonts w:ascii="Arial" w:hAnsi="Arial" w:cs="Courier"/>
          <w:color w:val="333333"/>
          <w:sz w:val="21"/>
          <w:szCs w:val="21"/>
        </w:rPr>
        <w:t>“</w:t>
      </w:r>
      <w:r w:rsidRPr="00037CDD">
        <w:rPr>
          <w:rFonts w:ascii="Arial" w:hAnsi="Arial" w:cs="Courier"/>
          <w:color w:val="333333"/>
          <w:sz w:val="21"/>
          <w:szCs w:val="21"/>
        </w:rPr>
        <w:t>回</w:t>
      </w:r>
      <w:r w:rsidRPr="00037CDD">
        <w:rPr>
          <w:rFonts w:ascii="Arial" w:hAnsi="Arial" w:cs="Courier"/>
          <w:color w:val="333333"/>
          <w:sz w:val="21"/>
          <w:szCs w:val="21"/>
        </w:rPr>
        <w:t>”</w:t>
      </w:r>
      <w:r w:rsidRPr="00037CDD">
        <w:rPr>
          <w:rFonts w:ascii="Arial" w:hAnsi="Arial" w:cs="Courier"/>
          <w:color w:val="333333"/>
          <w:sz w:val="21"/>
          <w:szCs w:val="21"/>
        </w:rPr>
        <w:t>及</w:t>
      </w:r>
      <w:r w:rsidRPr="00037CDD">
        <w:rPr>
          <w:rFonts w:ascii="Arial" w:hAnsi="Arial" w:cs="Courier"/>
          <w:color w:val="333333"/>
          <w:sz w:val="21"/>
          <w:szCs w:val="21"/>
        </w:rPr>
        <w:t>“</w:t>
      </w:r>
      <w:r w:rsidRPr="00037CDD">
        <w:rPr>
          <w:rFonts w:ascii="Arial" w:hAnsi="Arial" w:cs="Courier"/>
          <w:color w:val="333333"/>
          <w:sz w:val="21"/>
          <w:szCs w:val="21"/>
        </w:rPr>
        <w:t>回</w:t>
      </w:r>
      <w:r w:rsidRPr="00037CDD">
        <w:rPr>
          <w:rFonts w:ascii="Arial" w:hAnsi="Arial" w:cs="Courier"/>
          <w:color w:val="333333"/>
          <w:sz w:val="21"/>
          <w:szCs w:val="21"/>
        </w:rPr>
        <w:t>”</w:t>
      </w:r>
      <w:r w:rsidRPr="00037CDD">
        <w:rPr>
          <w:rFonts w:ascii="Arial" w:hAnsi="Arial" w:cs="Courier"/>
          <w:color w:val="333333"/>
          <w:sz w:val="21"/>
          <w:szCs w:val="21"/>
        </w:rPr>
        <w:t>字周</w:t>
      </w:r>
      <w:r w:rsidRPr="00037CDD">
        <w:rPr>
          <w:rFonts w:ascii="Libian SC Regular" w:hAnsi="Libian SC Regular" w:cs="Libian SC Regular"/>
          <w:color w:val="333333"/>
          <w:sz w:val="21"/>
          <w:szCs w:val="21"/>
        </w:rPr>
        <w:t>围</w:t>
      </w:r>
      <w:r w:rsidRPr="00037CDD">
        <w:rPr>
          <w:rFonts w:ascii="Arial" w:hAnsi="Arial" w:cs="Courier"/>
          <w:color w:val="333333"/>
          <w:sz w:val="21"/>
          <w:szCs w:val="21"/>
        </w:rPr>
        <w:t>的底色不要</w:t>
      </w:r>
      <w:r w:rsidRPr="00037CDD">
        <w:rPr>
          <w:rFonts w:ascii="Lantinghei TC Heavy" w:hAnsi="Lantinghei TC Heavy" w:cs="Lantinghei TC Heavy"/>
          <w:color w:val="333333"/>
          <w:sz w:val="21"/>
          <w:szCs w:val="21"/>
        </w:rPr>
        <w:t>动</w:t>
      </w:r>
      <w:r w:rsidRPr="00037CDD">
        <w:rPr>
          <w:rFonts w:ascii="Arial" w:hAnsi="Arial" w:cs="Courier"/>
          <w:color w:val="333333"/>
          <w:sz w:val="21"/>
          <w:szCs w:val="21"/>
        </w:rPr>
        <w:br/>
        <w:t>2</w:t>
      </w:r>
      <w:r w:rsidRPr="00037CDD">
        <w:rPr>
          <w:rFonts w:ascii="Arial" w:hAnsi="Arial" w:cs="Courier"/>
          <w:color w:val="333333"/>
          <w:sz w:val="21"/>
          <w:szCs w:val="21"/>
        </w:rPr>
        <w:t>、中</w:t>
      </w:r>
      <w:r w:rsidRPr="00037CDD">
        <w:rPr>
          <w:rFonts w:ascii="Lantinghei TC Heavy" w:hAnsi="Lantinghei TC Heavy" w:cs="Lantinghei TC Heavy"/>
          <w:color w:val="333333"/>
          <w:sz w:val="21"/>
          <w:szCs w:val="21"/>
        </w:rPr>
        <w:t>间</w:t>
      </w:r>
      <w:r w:rsidRPr="00037CDD">
        <w:rPr>
          <w:rFonts w:ascii="Arial" w:hAnsi="Arial" w:cs="Courier"/>
          <w:color w:val="333333"/>
          <w:sz w:val="21"/>
          <w:szCs w:val="21"/>
        </w:rPr>
        <w:t>部分和不</w:t>
      </w:r>
      <w:r w:rsidRPr="00037CDD">
        <w:rPr>
          <w:rFonts w:ascii="Libian SC Regular" w:hAnsi="Libian SC Regular" w:cs="Libian SC Regular"/>
          <w:color w:val="333333"/>
          <w:sz w:val="21"/>
          <w:szCs w:val="21"/>
        </w:rPr>
        <w:t>带</w:t>
      </w:r>
      <w:r w:rsidRPr="00037CDD">
        <w:rPr>
          <w:rFonts w:ascii="Arial" w:hAnsi="Arial" w:cs="Courier"/>
          <w:color w:val="333333"/>
          <w:sz w:val="21"/>
          <w:szCs w:val="21"/>
        </w:rPr>
        <w:t>“</w:t>
      </w:r>
      <w:r w:rsidRPr="00037CDD">
        <w:rPr>
          <w:rFonts w:ascii="Arial" w:hAnsi="Arial" w:cs="Courier"/>
          <w:color w:val="333333"/>
          <w:sz w:val="21"/>
          <w:szCs w:val="21"/>
        </w:rPr>
        <w:t>回</w:t>
      </w:r>
      <w:r w:rsidRPr="00037CDD">
        <w:rPr>
          <w:rFonts w:ascii="Arial" w:hAnsi="Arial" w:cs="Courier"/>
          <w:color w:val="333333"/>
          <w:sz w:val="21"/>
          <w:szCs w:val="21"/>
        </w:rPr>
        <w:t>”</w:t>
      </w:r>
      <w:r w:rsidRPr="00037CDD">
        <w:rPr>
          <w:rFonts w:ascii="Arial" w:hAnsi="Arial" w:cs="Courier"/>
          <w:color w:val="333333"/>
          <w:sz w:val="21"/>
          <w:szCs w:val="21"/>
        </w:rPr>
        <w:t>字的一角是可以填</w:t>
      </w:r>
      <w:r w:rsidRPr="00037CDD">
        <w:rPr>
          <w:rFonts w:ascii="Libian SC Regular" w:hAnsi="Libian SC Regular" w:cs="Libian SC Regular"/>
          <w:color w:val="333333"/>
          <w:sz w:val="21"/>
          <w:szCs w:val="21"/>
        </w:rPr>
        <w:t>图</w:t>
      </w:r>
      <w:r w:rsidRPr="00037CDD">
        <w:rPr>
          <w:rFonts w:ascii="Arial" w:hAnsi="Arial" w:cs="Courier"/>
          <w:color w:val="333333"/>
          <w:sz w:val="21"/>
          <w:szCs w:val="21"/>
        </w:rPr>
        <w:t>片的（</w:t>
      </w:r>
      <w:proofErr w:type="spellStart"/>
      <w:r w:rsidRPr="00037CDD">
        <w:rPr>
          <w:rFonts w:ascii="Arial" w:hAnsi="Arial" w:cs="Courier"/>
          <w:color w:val="333333"/>
          <w:sz w:val="21"/>
          <w:szCs w:val="21"/>
        </w:rPr>
        <w:t>中</w:t>
      </w:r>
      <w:r w:rsidRPr="00037CDD">
        <w:rPr>
          <w:rFonts w:ascii="Lantinghei TC Heavy" w:hAnsi="Lantinghei TC Heavy" w:cs="Lantinghei TC Heavy"/>
          <w:color w:val="333333"/>
          <w:sz w:val="21"/>
          <w:szCs w:val="21"/>
        </w:rPr>
        <w:t>间</w:t>
      </w:r>
      <w:r w:rsidRPr="00037CDD">
        <w:rPr>
          <w:rFonts w:ascii="Arial" w:hAnsi="Arial" w:cs="Courier"/>
          <w:color w:val="333333"/>
          <w:sz w:val="21"/>
          <w:szCs w:val="21"/>
        </w:rPr>
        <w:t>最好</w:t>
      </w:r>
      <w:proofErr w:type="spellEnd"/>
      <w:r w:rsidRPr="00037CDD">
        <w:rPr>
          <w:rFonts w:ascii="Arial" w:hAnsi="Arial" w:cs="Courier"/>
          <w:color w:val="333333"/>
          <w:sz w:val="21"/>
          <w:szCs w:val="21"/>
        </w:rPr>
        <w:t>）</w:t>
      </w:r>
      <w:r w:rsidRPr="00037CDD">
        <w:rPr>
          <w:rFonts w:ascii="Arial" w:hAnsi="Arial" w:cs="Courier"/>
          <w:color w:val="333333"/>
          <w:sz w:val="21"/>
          <w:szCs w:val="21"/>
        </w:rPr>
        <w:br/>
        <w:t>3</w:t>
      </w:r>
      <w:r w:rsidRPr="00037CDD">
        <w:rPr>
          <w:rFonts w:ascii="Arial" w:hAnsi="Arial" w:cs="Courier"/>
          <w:color w:val="333333"/>
          <w:sz w:val="21"/>
          <w:szCs w:val="21"/>
        </w:rPr>
        <w:t>、如果中</w:t>
      </w:r>
      <w:r w:rsidRPr="00037CDD">
        <w:rPr>
          <w:rFonts w:ascii="Lantinghei TC Heavy" w:hAnsi="Lantinghei TC Heavy" w:cs="Lantinghei TC Heavy"/>
          <w:color w:val="333333"/>
          <w:sz w:val="21"/>
          <w:szCs w:val="21"/>
        </w:rPr>
        <w:t>间</w:t>
      </w:r>
      <w:r w:rsidRPr="00037CDD">
        <w:rPr>
          <w:rFonts w:ascii="Arial" w:hAnsi="Arial" w:cs="Courier"/>
          <w:color w:val="333333"/>
          <w:sz w:val="21"/>
          <w:szCs w:val="21"/>
        </w:rPr>
        <w:t>有小的</w:t>
      </w:r>
      <w:r w:rsidRPr="00037CDD">
        <w:rPr>
          <w:rFonts w:ascii="Arial" w:hAnsi="Arial" w:cs="Courier"/>
          <w:color w:val="333333"/>
          <w:sz w:val="21"/>
          <w:szCs w:val="21"/>
        </w:rPr>
        <w:t>“</w:t>
      </w:r>
      <w:r w:rsidRPr="00037CDD">
        <w:rPr>
          <w:rFonts w:ascii="Arial" w:hAnsi="Arial" w:cs="Courier"/>
          <w:color w:val="333333"/>
          <w:sz w:val="21"/>
          <w:szCs w:val="21"/>
        </w:rPr>
        <w:t>回</w:t>
      </w:r>
      <w:r w:rsidRPr="00037CDD">
        <w:rPr>
          <w:rFonts w:ascii="Arial" w:hAnsi="Arial" w:cs="Courier"/>
          <w:color w:val="333333"/>
          <w:sz w:val="21"/>
          <w:szCs w:val="21"/>
        </w:rPr>
        <w:t>”</w:t>
      </w:r>
      <w:r w:rsidRPr="00037CDD">
        <w:rPr>
          <w:rFonts w:ascii="Arial" w:hAnsi="Arial" w:cs="Courier"/>
          <w:color w:val="333333"/>
          <w:sz w:val="21"/>
          <w:szCs w:val="21"/>
        </w:rPr>
        <w:t>字，能不</w:t>
      </w:r>
      <w:r w:rsidRPr="00037CDD">
        <w:rPr>
          <w:rFonts w:ascii="Lantinghei TC Heavy" w:hAnsi="Lantinghei TC Heavy" w:cs="Lantinghei TC Heavy"/>
          <w:color w:val="333333"/>
          <w:sz w:val="21"/>
          <w:szCs w:val="21"/>
        </w:rPr>
        <w:t>变</w:t>
      </w:r>
      <w:r w:rsidRPr="00037CDD">
        <w:rPr>
          <w:rFonts w:ascii="Arial" w:hAnsi="Arial" w:cs="Courier"/>
          <w:color w:val="333333"/>
          <w:sz w:val="21"/>
          <w:szCs w:val="21"/>
        </w:rPr>
        <w:t>就不</w:t>
      </w:r>
      <w:r w:rsidRPr="00037CDD">
        <w:rPr>
          <w:rFonts w:ascii="Lantinghei TC Heavy" w:hAnsi="Lantinghei TC Heavy" w:cs="Lantinghei TC Heavy"/>
          <w:color w:val="333333"/>
          <w:sz w:val="21"/>
          <w:szCs w:val="21"/>
        </w:rPr>
        <w:t>变</w:t>
      </w:r>
      <w:r w:rsidRPr="00037CDD">
        <w:rPr>
          <w:rFonts w:ascii="Arial" w:hAnsi="Arial" w:cs="Courier"/>
          <w:color w:val="333333"/>
          <w:sz w:val="21"/>
          <w:szCs w:val="21"/>
        </w:rPr>
        <w:t>，能少</w:t>
      </w:r>
      <w:r w:rsidRPr="00037CDD">
        <w:rPr>
          <w:rFonts w:ascii="Lantinghei TC Heavy" w:hAnsi="Lantinghei TC Heavy" w:cs="Lantinghei TC Heavy"/>
          <w:color w:val="333333"/>
          <w:sz w:val="21"/>
          <w:szCs w:val="21"/>
        </w:rPr>
        <w:t>变</w:t>
      </w:r>
      <w:r w:rsidRPr="00037CDD">
        <w:rPr>
          <w:rFonts w:ascii="Arial" w:hAnsi="Arial" w:cs="Courier"/>
          <w:color w:val="333333"/>
          <w:sz w:val="21"/>
          <w:szCs w:val="21"/>
        </w:rPr>
        <w:t>就少</w:t>
      </w:r>
      <w:r w:rsidRPr="00037CDD">
        <w:rPr>
          <w:rFonts w:ascii="Lantinghei TC Heavy" w:hAnsi="Lantinghei TC Heavy" w:cs="Lantinghei TC Heavy"/>
          <w:color w:val="333333"/>
          <w:sz w:val="21"/>
          <w:szCs w:val="21"/>
        </w:rPr>
        <w:t>变</w:t>
      </w:r>
      <w:r w:rsidRPr="00037CDD">
        <w:rPr>
          <w:rFonts w:ascii="Arial" w:hAnsi="Arial" w:cs="Courier"/>
          <w:color w:val="333333"/>
          <w:sz w:val="21"/>
          <w:szCs w:val="21"/>
        </w:rPr>
        <w:br/>
        <w:t>4</w:t>
      </w:r>
      <w:r w:rsidRPr="00037CDD">
        <w:rPr>
          <w:rFonts w:ascii="Arial" w:hAnsi="Arial" w:cs="Courier"/>
          <w:color w:val="333333"/>
          <w:sz w:val="21"/>
          <w:szCs w:val="21"/>
        </w:rPr>
        <w:t>、尽可能放大二</w:t>
      </w:r>
      <w:r w:rsidRPr="00037CDD">
        <w:rPr>
          <w:rFonts w:ascii="Libian SC Regular" w:hAnsi="Libian SC Regular" w:cs="Libian SC Regular"/>
          <w:color w:val="333333"/>
          <w:sz w:val="21"/>
          <w:szCs w:val="21"/>
        </w:rPr>
        <w:t>维码</w:t>
      </w:r>
      <w:r w:rsidRPr="00037CDD">
        <w:rPr>
          <w:rFonts w:ascii="Arial" w:hAnsi="Arial" w:cs="Courier"/>
          <w:color w:val="333333"/>
          <w:sz w:val="21"/>
          <w:szCs w:val="21"/>
        </w:rPr>
        <w:t>后再添加</w:t>
      </w:r>
      <w:r w:rsidRPr="00037CDD">
        <w:rPr>
          <w:rFonts w:ascii="Libian SC Regular" w:hAnsi="Libian SC Regular" w:cs="Libian SC Regular"/>
          <w:color w:val="333333"/>
          <w:sz w:val="21"/>
          <w:szCs w:val="21"/>
        </w:rPr>
        <w:t>图</w:t>
      </w:r>
      <w:r w:rsidRPr="00037CDD">
        <w:rPr>
          <w:rFonts w:ascii="Arial" w:hAnsi="Arial" w:cs="Courier"/>
          <w:color w:val="333333"/>
          <w:sz w:val="21"/>
          <w:szCs w:val="21"/>
        </w:rPr>
        <w:t>片，不要添加</w:t>
      </w:r>
      <w:r w:rsidRPr="00037CDD">
        <w:rPr>
          <w:rFonts w:ascii="Libian SC Regular" w:hAnsi="Libian SC Regular" w:cs="Libian SC Regular"/>
          <w:color w:val="333333"/>
          <w:sz w:val="21"/>
          <w:szCs w:val="21"/>
        </w:rPr>
        <w:t>图</w:t>
      </w:r>
      <w:r w:rsidRPr="00037CDD">
        <w:rPr>
          <w:rFonts w:ascii="Arial" w:hAnsi="Arial" w:cs="Courier"/>
          <w:color w:val="333333"/>
          <w:sz w:val="21"/>
          <w:szCs w:val="21"/>
        </w:rPr>
        <w:t>片后放大</w:t>
      </w:r>
      <w:r w:rsidRPr="00037CDD">
        <w:rPr>
          <w:rFonts w:ascii="Arial" w:hAnsi="Arial" w:cs="Courier"/>
          <w:color w:val="333333"/>
          <w:sz w:val="21"/>
          <w:szCs w:val="21"/>
        </w:rPr>
        <w:br/>
        <w:t>5</w:t>
      </w:r>
      <w:r w:rsidRPr="00037CDD">
        <w:rPr>
          <w:rFonts w:ascii="Arial" w:hAnsi="Arial" w:cs="Courier"/>
          <w:color w:val="333333"/>
          <w:sz w:val="21"/>
          <w:szCs w:val="21"/>
        </w:rPr>
        <w:t>、生成</w:t>
      </w:r>
      <w:r w:rsidRPr="00037CDD">
        <w:rPr>
          <w:rFonts w:ascii="Libian SC Regular" w:hAnsi="Libian SC Regular" w:cs="Libian SC Regular"/>
          <w:color w:val="333333"/>
          <w:sz w:val="21"/>
          <w:szCs w:val="21"/>
        </w:rPr>
        <w:t>时</w:t>
      </w:r>
      <w:r w:rsidRPr="00037CDD">
        <w:rPr>
          <w:rFonts w:ascii="Arial" w:hAnsi="Arial" w:cs="Courier"/>
          <w:color w:val="333333"/>
          <w:sz w:val="21"/>
          <w:szCs w:val="21"/>
        </w:rPr>
        <w:t>尽量</w:t>
      </w:r>
      <w:r w:rsidRPr="00037CDD">
        <w:rPr>
          <w:rFonts w:ascii="Libian SC Regular" w:hAnsi="Libian SC Regular" w:cs="Libian SC Regular"/>
          <w:color w:val="333333"/>
          <w:sz w:val="21"/>
          <w:szCs w:val="21"/>
        </w:rPr>
        <w:t>选择较</w:t>
      </w:r>
      <w:r w:rsidRPr="00037CDD">
        <w:rPr>
          <w:rFonts w:ascii="Arial" w:hAnsi="Arial" w:cs="Courier"/>
          <w:color w:val="333333"/>
          <w:sz w:val="21"/>
          <w:szCs w:val="21"/>
        </w:rPr>
        <w:t>高的</w:t>
      </w:r>
      <w:r w:rsidRPr="00037CDD">
        <w:rPr>
          <w:rFonts w:ascii="Libian SC Regular" w:hAnsi="Libian SC Regular" w:cs="Libian SC Regular"/>
          <w:color w:val="333333"/>
          <w:sz w:val="21"/>
          <w:szCs w:val="21"/>
        </w:rPr>
        <w:t>纠错级别</w:t>
      </w:r>
    </w:p>
    <w:p w:rsidR="00037CDD" w:rsidRDefault="00037CDD"/>
    <w:p w:rsidR="00210D42" w:rsidRDefault="00210D42"/>
    <w:p w:rsidR="00210D42" w:rsidRDefault="00210D42"/>
    <w:p w:rsidR="00210D42" w:rsidRDefault="00210D42"/>
    <w:p w:rsidR="00210D42" w:rsidRDefault="00210D42"/>
    <w:p w:rsidR="00210D42" w:rsidRDefault="00210D42"/>
    <w:p w:rsidR="00210D42" w:rsidRPr="00210D42" w:rsidRDefault="00210D42" w:rsidP="00210D42">
      <w:pPr>
        <w:rPr>
          <w:rFonts w:ascii="Times" w:eastAsia="Times New Roman" w:hAnsi="Times" w:cs="Times New Roman"/>
          <w:sz w:val="20"/>
          <w:szCs w:val="20"/>
        </w:rPr>
      </w:pPr>
      <w:r w:rsidRPr="00CF25F2">
        <w:rPr>
          <w:rFonts w:ascii="Lantinghei TC Heavy" w:eastAsia="Times New Roman" w:hAnsi="Lantinghei TC Heavy" w:cs="Lantinghei TC Heavy"/>
          <w:color w:val="333333"/>
          <w:sz w:val="21"/>
          <w:szCs w:val="21"/>
          <w:highlight w:val="yellow"/>
          <w:shd w:val="clear" w:color="auto" w:fill="FFFFFF"/>
        </w:rPr>
        <w:t>半色</w:t>
      </w:r>
      <w:r w:rsidRPr="00CF25F2">
        <w:rPr>
          <w:rFonts w:ascii="Libian SC Regular" w:eastAsia="Times New Roman" w:hAnsi="Libian SC Regular" w:cs="Libian SC Regular"/>
          <w:color w:val="333333"/>
          <w:sz w:val="21"/>
          <w:szCs w:val="21"/>
          <w:highlight w:val="yellow"/>
          <w:shd w:val="clear" w:color="auto" w:fill="FFFFFF"/>
        </w:rPr>
        <w:t>调</w:t>
      </w:r>
      <w:r w:rsidRPr="00CF25F2">
        <w:rPr>
          <w:rFonts w:ascii="Lantinghei TC Heavy" w:eastAsia="Times New Roman" w:hAnsi="Lantinghei TC Heavy" w:cs="Lantinghei TC Heavy"/>
          <w:color w:val="333333"/>
          <w:sz w:val="21"/>
          <w:szCs w:val="21"/>
          <w:highlight w:val="yellow"/>
          <w:shd w:val="clear" w:color="auto" w:fill="FFFFFF"/>
        </w:rPr>
        <w:t>又</w:t>
      </w:r>
      <w:r w:rsidRPr="00CF25F2">
        <w:rPr>
          <w:rFonts w:ascii="Libian SC Regular" w:eastAsia="Times New Roman" w:hAnsi="Libian SC Regular" w:cs="Libian SC Regular"/>
          <w:color w:val="333333"/>
          <w:sz w:val="21"/>
          <w:szCs w:val="21"/>
          <w:highlight w:val="yellow"/>
          <w:shd w:val="clear" w:color="auto" w:fill="FFFFFF"/>
        </w:rPr>
        <w:t>称</w:t>
      </w:r>
      <w:r w:rsidRPr="00CF25F2">
        <w:rPr>
          <w:rFonts w:ascii="Times" w:eastAsia="Times New Roman" w:hAnsi="Times" w:cs="Times New Roman"/>
          <w:sz w:val="20"/>
          <w:szCs w:val="20"/>
          <w:highlight w:val="yellow"/>
        </w:rPr>
        <w:fldChar w:fldCharType="begin"/>
      </w:r>
      <w:r w:rsidRPr="00CF25F2">
        <w:rPr>
          <w:rFonts w:ascii="Times" w:eastAsia="Times New Roman" w:hAnsi="Times" w:cs="Times New Roman"/>
          <w:sz w:val="20"/>
          <w:szCs w:val="20"/>
          <w:highlight w:val="yellow"/>
        </w:rPr>
        <w:instrText xml:space="preserve"> HYPERLINK "http://baike.baidu.com/subview/659423/659423.htm" \t "_blank" </w:instrText>
      </w:r>
      <w:r w:rsidRPr="00CF25F2">
        <w:rPr>
          <w:rFonts w:ascii="Times" w:eastAsia="Times New Roman" w:hAnsi="Times" w:cs="Times New Roman"/>
          <w:sz w:val="20"/>
          <w:szCs w:val="20"/>
          <w:highlight w:val="yellow"/>
        </w:rPr>
      </w:r>
      <w:r w:rsidRPr="00CF25F2">
        <w:rPr>
          <w:rFonts w:ascii="Times" w:eastAsia="Times New Roman" w:hAnsi="Times" w:cs="Times New Roman"/>
          <w:sz w:val="20"/>
          <w:szCs w:val="20"/>
          <w:highlight w:val="yellow"/>
        </w:rPr>
        <w:fldChar w:fldCharType="separate"/>
      </w:r>
      <w:r w:rsidRPr="00CF25F2">
        <w:rPr>
          <w:rFonts w:ascii="Lantinghei TC Heavy" w:eastAsia="Times New Roman" w:hAnsi="Lantinghei TC Heavy" w:cs="Lantinghei TC Heavy"/>
          <w:color w:val="136EC2"/>
          <w:sz w:val="21"/>
          <w:szCs w:val="21"/>
          <w:highlight w:val="yellow"/>
          <w:u w:val="single"/>
          <w:shd w:val="clear" w:color="auto" w:fill="FFFFFF"/>
        </w:rPr>
        <w:t>灰度</w:t>
      </w:r>
      <w:r w:rsidRPr="00CF25F2">
        <w:rPr>
          <w:rFonts w:ascii="Libian SC Regular" w:eastAsia="Times New Roman" w:hAnsi="Libian SC Regular" w:cs="Libian SC Regular"/>
          <w:color w:val="136EC2"/>
          <w:sz w:val="21"/>
          <w:szCs w:val="21"/>
          <w:highlight w:val="yellow"/>
          <w:u w:val="single"/>
          <w:shd w:val="clear" w:color="auto" w:fill="FFFFFF"/>
        </w:rPr>
        <w:t>级</w:t>
      </w:r>
      <w:r w:rsidRPr="00CF25F2">
        <w:rPr>
          <w:rFonts w:ascii="Times" w:eastAsia="Times New Roman" w:hAnsi="Times" w:cs="Times New Roman"/>
          <w:sz w:val="20"/>
          <w:szCs w:val="20"/>
          <w:highlight w:val="yellow"/>
        </w:rPr>
        <w:fldChar w:fldCharType="end"/>
      </w:r>
      <w:r w:rsidRPr="00210D42">
        <w:rPr>
          <w:rFonts w:ascii="Microsoft Yi Baiti" w:eastAsia="Times New Roman" w:hAnsi="Microsoft Yi Baiti" w:cs="Microsoft Yi Baiti"/>
          <w:color w:val="333333"/>
          <w:sz w:val="21"/>
          <w:szCs w:val="21"/>
          <w:shd w:val="clear" w:color="auto" w:fill="FFFFFF"/>
        </w:rPr>
        <w:t>，</w:t>
      </w:r>
      <w:r w:rsidRPr="00210D42">
        <w:rPr>
          <w:rFonts w:ascii="Lantinghei TC Heavy" w:eastAsia="Times New Roman" w:hAnsi="Lantinghei TC Heavy" w:cs="Lantinghei TC Heavy"/>
          <w:color w:val="333333"/>
          <w:sz w:val="21"/>
          <w:szCs w:val="21"/>
          <w:shd w:val="clear" w:color="auto" w:fill="FFFFFF"/>
        </w:rPr>
        <w:t>它是反映</w:t>
      </w:r>
      <w:r w:rsidRPr="00210D42">
        <w:rPr>
          <w:rFonts w:ascii="Libian SC Regular" w:eastAsia="Times New Roman" w:hAnsi="Libian SC Regular" w:cs="Libian SC Regular"/>
          <w:color w:val="333333"/>
          <w:sz w:val="21"/>
          <w:szCs w:val="21"/>
          <w:shd w:val="clear" w:color="auto" w:fill="FFFFFF"/>
        </w:rPr>
        <w:t>图</w:t>
      </w:r>
      <w:r w:rsidRPr="00210D42">
        <w:rPr>
          <w:rFonts w:ascii="Lantinghei TC Heavy" w:eastAsia="Times New Roman" w:hAnsi="Lantinghei TC Heavy" w:cs="Lantinghei TC Heavy"/>
          <w:color w:val="333333"/>
          <w:sz w:val="21"/>
          <w:szCs w:val="21"/>
          <w:shd w:val="clear" w:color="auto" w:fill="FFFFFF"/>
        </w:rPr>
        <w:t>像亮度</w:t>
      </w:r>
      <w:r w:rsidRPr="00210D42">
        <w:rPr>
          <w:rFonts w:ascii="Libian SC Regular" w:eastAsia="Times New Roman" w:hAnsi="Libian SC Regular" w:cs="Libian SC Regular"/>
          <w:color w:val="333333"/>
          <w:sz w:val="21"/>
          <w:szCs w:val="21"/>
          <w:shd w:val="clear" w:color="auto" w:fill="FFFFFF"/>
        </w:rPr>
        <w:t>层</w:t>
      </w:r>
      <w:r w:rsidRPr="00210D42">
        <w:rPr>
          <w:rFonts w:ascii="Lantinghei TC Heavy" w:eastAsia="Times New Roman" w:hAnsi="Lantinghei TC Heavy" w:cs="Lantinghei TC Heavy"/>
          <w:color w:val="333333"/>
          <w:sz w:val="21"/>
          <w:szCs w:val="21"/>
          <w:shd w:val="clear" w:color="auto" w:fill="FFFFFF"/>
        </w:rPr>
        <w:t>次</w:t>
      </w:r>
      <w:r w:rsidRPr="00210D42">
        <w:rPr>
          <w:rFonts w:ascii="Microsoft Yi Baiti" w:eastAsia="Times New Roman" w:hAnsi="Microsoft Yi Baiti" w:cs="Microsoft Yi Baiti"/>
          <w:color w:val="333333"/>
          <w:sz w:val="21"/>
          <w:szCs w:val="21"/>
          <w:shd w:val="clear" w:color="auto" w:fill="FFFFFF"/>
        </w:rPr>
        <w:t>、</w:t>
      </w:r>
      <w:r w:rsidRPr="00210D42">
        <w:rPr>
          <w:rFonts w:ascii="Lantinghei TC Heavy" w:eastAsia="Times New Roman" w:hAnsi="Lantinghei TC Heavy" w:cs="Lantinghei TC Heavy"/>
          <w:color w:val="333333"/>
          <w:sz w:val="21"/>
          <w:szCs w:val="21"/>
          <w:shd w:val="clear" w:color="auto" w:fill="FFFFFF"/>
        </w:rPr>
        <w:t>黑白</w:t>
      </w:r>
      <w:r w:rsidRPr="00210D42">
        <w:rPr>
          <w:rFonts w:ascii="Libian SC Regular" w:eastAsia="Times New Roman" w:hAnsi="Libian SC Regular" w:cs="Libian SC Regular"/>
          <w:color w:val="333333"/>
          <w:sz w:val="21"/>
          <w:szCs w:val="21"/>
          <w:shd w:val="clear" w:color="auto" w:fill="FFFFFF"/>
        </w:rPr>
        <w:t>对</w:t>
      </w:r>
      <w:r w:rsidRPr="00210D42">
        <w:rPr>
          <w:rFonts w:ascii="Lantinghei TC Heavy" w:eastAsia="Times New Roman" w:hAnsi="Lantinghei TC Heavy" w:cs="Lantinghei TC Heavy"/>
          <w:color w:val="333333"/>
          <w:sz w:val="21"/>
          <w:szCs w:val="21"/>
          <w:shd w:val="clear" w:color="auto" w:fill="FFFFFF"/>
        </w:rPr>
        <w:t>比变化的技</w:t>
      </w:r>
      <w:r w:rsidRPr="00210D42">
        <w:rPr>
          <w:rFonts w:ascii="Libian SC Regular" w:eastAsia="Times New Roman" w:hAnsi="Libian SC Regular" w:cs="Libian SC Regular"/>
          <w:color w:val="333333"/>
          <w:sz w:val="21"/>
          <w:szCs w:val="21"/>
          <w:shd w:val="clear" w:color="auto" w:fill="FFFFFF"/>
        </w:rPr>
        <w:t>术</w:t>
      </w:r>
      <w:r w:rsidRPr="00210D42">
        <w:rPr>
          <w:rFonts w:ascii="Lantinghei TC Heavy" w:eastAsia="Times New Roman" w:hAnsi="Lantinghei TC Heavy" w:cs="Lantinghei TC Heavy"/>
          <w:color w:val="333333"/>
          <w:sz w:val="21"/>
          <w:szCs w:val="21"/>
          <w:shd w:val="clear" w:color="auto" w:fill="FFFFFF"/>
        </w:rPr>
        <w:t>指</w:t>
      </w:r>
      <w:r w:rsidRPr="00210D42">
        <w:rPr>
          <w:rFonts w:ascii="Libian SC Regular" w:eastAsia="Times New Roman" w:hAnsi="Libian SC Regular" w:cs="Libian SC Regular"/>
          <w:color w:val="333333"/>
          <w:sz w:val="21"/>
          <w:szCs w:val="21"/>
          <w:shd w:val="clear" w:color="auto" w:fill="FFFFFF"/>
        </w:rPr>
        <w:t>标</w:t>
      </w:r>
      <w:r w:rsidRPr="00210D42">
        <w:rPr>
          <w:rFonts w:ascii="Microsoft Yi Baiti" w:eastAsia="Times New Roman" w:hAnsi="Microsoft Yi Baiti" w:cs="Microsoft Yi Baiti"/>
          <w:color w:val="333333"/>
          <w:sz w:val="21"/>
          <w:szCs w:val="21"/>
          <w:shd w:val="clear" w:color="auto" w:fill="FFFFFF"/>
        </w:rPr>
        <w:t>。</w:t>
      </w:r>
      <w:r w:rsidRPr="00210D42">
        <w:rPr>
          <w:rFonts w:ascii="Libian SC Regular" w:eastAsia="Times New Roman" w:hAnsi="Libian SC Regular" w:cs="Libian SC Regular"/>
          <w:color w:val="333333"/>
          <w:sz w:val="21"/>
          <w:szCs w:val="21"/>
          <w:shd w:val="clear" w:color="auto" w:fill="FFFFFF"/>
        </w:rPr>
        <w:t>传</w:t>
      </w:r>
      <w:r w:rsidRPr="00210D42">
        <w:rPr>
          <w:rFonts w:ascii="Lantinghei TC Heavy" w:eastAsia="Times New Roman" w:hAnsi="Lantinghei TC Heavy" w:cs="Lantinghei TC Heavy"/>
          <w:color w:val="333333"/>
          <w:sz w:val="21"/>
          <w:szCs w:val="21"/>
          <w:shd w:val="clear" w:color="auto" w:fill="FFFFFF"/>
        </w:rPr>
        <w:t>真机具有的半色</w:t>
      </w:r>
      <w:r w:rsidRPr="00210D42">
        <w:rPr>
          <w:rFonts w:ascii="Libian SC Regular" w:eastAsia="Times New Roman" w:hAnsi="Libian SC Regular" w:cs="Libian SC Regular"/>
          <w:color w:val="333333"/>
          <w:sz w:val="21"/>
          <w:szCs w:val="21"/>
          <w:shd w:val="clear" w:color="auto" w:fill="FFFFFF"/>
        </w:rPr>
        <w:t>调</w:t>
      </w:r>
      <w:r w:rsidRPr="00210D42">
        <w:rPr>
          <w:rFonts w:ascii="Lantinghei TC Heavy" w:eastAsia="Times New Roman" w:hAnsi="Lantinghei TC Heavy" w:cs="Lantinghei TC Heavy"/>
          <w:color w:val="333333"/>
          <w:sz w:val="21"/>
          <w:szCs w:val="21"/>
          <w:shd w:val="clear" w:color="auto" w:fill="FFFFFF"/>
        </w:rPr>
        <w:t>的</w:t>
      </w:r>
      <w:r w:rsidRPr="00210D42">
        <w:rPr>
          <w:rFonts w:ascii="Libian SC Regular" w:eastAsia="Times New Roman" w:hAnsi="Libian SC Regular" w:cs="Libian SC Regular"/>
          <w:color w:val="333333"/>
          <w:sz w:val="21"/>
          <w:szCs w:val="21"/>
          <w:shd w:val="clear" w:color="auto" w:fill="FFFFFF"/>
        </w:rPr>
        <w:t>级数</w:t>
      </w:r>
      <w:r w:rsidRPr="00210D42">
        <w:rPr>
          <w:rFonts w:ascii="Lantinghei TC Heavy" w:eastAsia="Times New Roman" w:hAnsi="Lantinghei TC Heavy" w:cs="Lantinghei TC Heavy"/>
          <w:color w:val="333333"/>
          <w:sz w:val="21"/>
          <w:szCs w:val="21"/>
          <w:shd w:val="clear" w:color="auto" w:fill="FFFFFF"/>
        </w:rPr>
        <w:t>越高</w:t>
      </w:r>
      <w:r w:rsidRPr="00210D42">
        <w:rPr>
          <w:rFonts w:ascii="Microsoft Yi Baiti" w:eastAsia="Times New Roman" w:hAnsi="Microsoft Yi Baiti" w:cs="Microsoft Yi Baiti"/>
          <w:color w:val="333333"/>
          <w:sz w:val="21"/>
          <w:szCs w:val="21"/>
          <w:shd w:val="clear" w:color="auto" w:fill="FFFFFF"/>
        </w:rPr>
        <w:t>，</w:t>
      </w:r>
      <w:r w:rsidRPr="00210D42">
        <w:rPr>
          <w:rFonts w:ascii="Lantinghei TC Heavy" w:eastAsia="Times New Roman" w:hAnsi="Lantinghei TC Heavy" w:cs="Lantinghei TC Heavy"/>
          <w:color w:val="333333"/>
          <w:sz w:val="21"/>
          <w:szCs w:val="21"/>
          <w:shd w:val="clear" w:color="auto" w:fill="FFFFFF"/>
        </w:rPr>
        <w:t>其所</w:t>
      </w:r>
      <w:r w:rsidRPr="00210D42">
        <w:rPr>
          <w:rFonts w:ascii="Libian SC Regular" w:eastAsia="Times New Roman" w:hAnsi="Libian SC Regular" w:cs="Libian SC Regular"/>
          <w:color w:val="333333"/>
          <w:sz w:val="21"/>
          <w:szCs w:val="21"/>
          <w:shd w:val="clear" w:color="auto" w:fill="FFFFFF"/>
        </w:rPr>
        <w:t>记录</w:t>
      </w:r>
      <w:r w:rsidRPr="00210D42">
        <w:rPr>
          <w:rFonts w:ascii="Lantinghei TC Heavy" w:eastAsia="Times New Roman" w:hAnsi="Lantinghei TC Heavy" w:cs="Lantinghei TC Heavy"/>
          <w:color w:val="333333"/>
          <w:sz w:val="21"/>
          <w:szCs w:val="21"/>
          <w:shd w:val="clear" w:color="auto" w:fill="FFFFFF"/>
        </w:rPr>
        <w:t>与</w:t>
      </w:r>
      <w:r w:rsidRPr="00210D42">
        <w:rPr>
          <w:rFonts w:ascii="Libian SC Regular" w:eastAsia="Times New Roman" w:hAnsi="Libian SC Regular" w:cs="Libian SC Regular"/>
          <w:color w:val="333333"/>
          <w:sz w:val="21"/>
          <w:szCs w:val="21"/>
          <w:shd w:val="clear" w:color="auto" w:fill="FFFFFF"/>
        </w:rPr>
        <w:t>传</w:t>
      </w:r>
      <w:r w:rsidRPr="00210D42">
        <w:rPr>
          <w:rFonts w:ascii="Lantinghei TC Heavy" w:eastAsia="Times New Roman" w:hAnsi="Lantinghei TC Heavy" w:cs="Lantinghei TC Heavy"/>
          <w:color w:val="333333"/>
          <w:sz w:val="21"/>
          <w:szCs w:val="21"/>
          <w:shd w:val="clear" w:color="auto" w:fill="FFFFFF"/>
        </w:rPr>
        <w:t>输得到副本的</w:t>
      </w:r>
      <w:r w:rsidRPr="00210D42">
        <w:rPr>
          <w:rFonts w:ascii="Libian SC Regular" w:eastAsia="Times New Roman" w:hAnsi="Libian SC Regular" w:cs="Libian SC Regular"/>
          <w:color w:val="333333"/>
          <w:sz w:val="21"/>
          <w:szCs w:val="21"/>
          <w:shd w:val="clear" w:color="auto" w:fill="FFFFFF"/>
        </w:rPr>
        <w:t>图</w:t>
      </w:r>
      <w:r w:rsidRPr="00210D42">
        <w:rPr>
          <w:rFonts w:ascii="Lantinghei TC Heavy" w:eastAsia="Times New Roman" w:hAnsi="Lantinghei TC Heavy" w:cs="Lantinghei TC Heavy"/>
          <w:color w:val="333333"/>
          <w:sz w:val="21"/>
          <w:szCs w:val="21"/>
          <w:shd w:val="clear" w:color="auto" w:fill="FFFFFF"/>
        </w:rPr>
        <w:t>像</w:t>
      </w:r>
      <w:r w:rsidRPr="00210D42">
        <w:rPr>
          <w:rFonts w:ascii="Libian SC Regular" w:eastAsia="Times New Roman" w:hAnsi="Libian SC Regular" w:cs="Libian SC Regular"/>
          <w:color w:val="333333"/>
          <w:sz w:val="21"/>
          <w:szCs w:val="21"/>
          <w:shd w:val="clear" w:color="auto" w:fill="FFFFFF"/>
        </w:rPr>
        <w:t>层</w:t>
      </w:r>
      <w:r w:rsidRPr="00210D42">
        <w:rPr>
          <w:rFonts w:ascii="Lantinghei TC Heavy" w:eastAsia="Times New Roman" w:hAnsi="Lantinghei TC Heavy" w:cs="Lantinghei TC Heavy"/>
          <w:color w:val="333333"/>
          <w:sz w:val="21"/>
          <w:szCs w:val="21"/>
          <w:shd w:val="clear" w:color="auto" w:fill="FFFFFF"/>
        </w:rPr>
        <w:t>次就越丰富</w:t>
      </w:r>
      <w:r w:rsidRPr="00210D42">
        <w:rPr>
          <w:rFonts w:ascii="Microsoft Yi Baiti" w:eastAsia="Times New Roman" w:hAnsi="Microsoft Yi Baiti" w:cs="Microsoft Yi Baiti"/>
          <w:color w:val="333333"/>
          <w:sz w:val="21"/>
          <w:szCs w:val="21"/>
          <w:shd w:val="clear" w:color="auto" w:fill="FFFFFF"/>
        </w:rPr>
        <w:t>、</w:t>
      </w:r>
      <w:r w:rsidRPr="00210D42">
        <w:rPr>
          <w:rFonts w:ascii="Lantinghei TC Heavy" w:eastAsia="Times New Roman" w:hAnsi="Lantinghei TC Heavy" w:cs="Lantinghei TC Heavy"/>
          <w:color w:val="333333"/>
          <w:sz w:val="21"/>
          <w:szCs w:val="21"/>
          <w:shd w:val="clear" w:color="auto" w:fill="FFFFFF"/>
        </w:rPr>
        <w:t>越逼真</w:t>
      </w:r>
      <w:r w:rsidRPr="00210D42">
        <w:rPr>
          <w:rFonts w:ascii="Microsoft Yi Baiti" w:eastAsia="Times New Roman" w:hAnsi="Microsoft Yi Baiti" w:cs="Microsoft Yi Baiti"/>
          <w:color w:val="333333"/>
          <w:sz w:val="21"/>
          <w:szCs w:val="21"/>
          <w:shd w:val="clear" w:color="auto" w:fill="FFFFFF"/>
        </w:rPr>
        <w:t>。</w:t>
      </w:r>
    </w:p>
    <w:p w:rsidR="00210D42" w:rsidRPr="00210D42" w:rsidRDefault="00210D42" w:rsidP="00210D42">
      <w:pPr>
        <w:rPr>
          <w:rFonts w:ascii="Times" w:eastAsia="Times New Roman" w:hAnsi="Times" w:cs="Times New Roman"/>
          <w:sz w:val="20"/>
          <w:szCs w:val="20"/>
        </w:rPr>
      </w:pPr>
      <w:r w:rsidRPr="00210D42">
        <w:rPr>
          <w:rFonts w:ascii="Libian SC Regular" w:eastAsia="Times New Roman" w:hAnsi="Libian SC Regular" w:cs="Libian SC Regular"/>
          <w:color w:val="333333"/>
          <w:sz w:val="21"/>
          <w:szCs w:val="21"/>
          <w:shd w:val="clear" w:color="auto" w:fill="FFFFFF"/>
        </w:rPr>
        <w:t>连续调图</w:t>
      </w:r>
      <w:r w:rsidRPr="00210D42">
        <w:rPr>
          <w:rFonts w:ascii="Lantinghei TC Heavy" w:eastAsia="Times New Roman" w:hAnsi="Lantinghei TC Heavy" w:cs="Lantinghei TC Heavy"/>
          <w:color w:val="333333"/>
          <w:sz w:val="21"/>
          <w:szCs w:val="21"/>
          <w:shd w:val="clear" w:color="auto" w:fill="FFFFFF"/>
        </w:rPr>
        <w:t>像通常指在一幅</w:t>
      </w:r>
      <w:r w:rsidRPr="00210D42">
        <w:rPr>
          <w:rFonts w:ascii="Libian SC Regular" w:eastAsia="Times New Roman" w:hAnsi="Libian SC Regular" w:cs="Libian SC Regular"/>
          <w:color w:val="333333"/>
          <w:sz w:val="21"/>
          <w:szCs w:val="21"/>
          <w:shd w:val="clear" w:color="auto" w:fill="FFFFFF"/>
        </w:rPr>
        <w:t>图</w:t>
      </w:r>
      <w:r w:rsidRPr="00210D42">
        <w:rPr>
          <w:rFonts w:ascii="Lantinghei TC Heavy" w:eastAsia="Times New Roman" w:hAnsi="Lantinghei TC Heavy" w:cs="Lantinghei TC Heavy"/>
          <w:color w:val="333333"/>
          <w:sz w:val="21"/>
          <w:szCs w:val="21"/>
          <w:shd w:val="clear" w:color="auto" w:fill="FFFFFF"/>
        </w:rPr>
        <w:t>像上</w:t>
      </w:r>
      <w:r w:rsidRPr="00210D42">
        <w:rPr>
          <w:rFonts w:ascii="Microsoft Yi Baiti" w:eastAsia="Times New Roman" w:hAnsi="Microsoft Yi Baiti" w:cs="Microsoft Yi Baiti"/>
          <w:color w:val="333333"/>
          <w:sz w:val="21"/>
          <w:szCs w:val="21"/>
          <w:shd w:val="clear" w:color="auto" w:fill="FFFFFF"/>
        </w:rPr>
        <w:t>，</w:t>
      </w:r>
      <w:r w:rsidRPr="00210D42">
        <w:rPr>
          <w:rFonts w:ascii="Lantinghei TC Heavy" w:eastAsia="Times New Roman" w:hAnsi="Lantinghei TC Heavy" w:cs="Lantinghei TC Heavy"/>
          <w:color w:val="333333"/>
          <w:sz w:val="21"/>
          <w:szCs w:val="21"/>
          <w:shd w:val="clear" w:color="auto" w:fill="FFFFFF"/>
        </w:rPr>
        <w:t>其由淡到</w:t>
      </w:r>
      <w:r w:rsidRPr="00210D42">
        <w:rPr>
          <w:rFonts w:ascii="Libian SC Regular" w:eastAsia="Times New Roman" w:hAnsi="Libian SC Regular" w:cs="Libian SC Regular"/>
          <w:color w:val="333333"/>
          <w:sz w:val="21"/>
          <w:szCs w:val="21"/>
          <w:shd w:val="clear" w:color="auto" w:fill="FFFFFF"/>
        </w:rPr>
        <w:t>浓</w:t>
      </w:r>
      <w:r w:rsidRPr="00210D42">
        <w:rPr>
          <w:rFonts w:ascii="Lantinghei TC Heavy" w:eastAsia="Times New Roman" w:hAnsi="Lantinghei TC Heavy" w:cs="Lantinghei TC Heavy"/>
          <w:color w:val="333333"/>
          <w:sz w:val="21"/>
          <w:szCs w:val="21"/>
          <w:shd w:val="clear" w:color="auto" w:fill="FFFFFF"/>
        </w:rPr>
        <w:t>或由</w:t>
      </w:r>
      <w:r w:rsidRPr="00210D42">
        <w:rPr>
          <w:rFonts w:ascii="Libian SC Regular" w:eastAsia="Times New Roman" w:hAnsi="Libian SC Regular" w:cs="Libian SC Regular"/>
          <w:color w:val="333333"/>
          <w:sz w:val="21"/>
          <w:szCs w:val="21"/>
          <w:shd w:val="clear" w:color="auto" w:fill="FFFFFF"/>
        </w:rPr>
        <w:t>浅</w:t>
      </w:r>
      <w:r w:rsidRPr="00210D42">
        <w:rPr>
          <w:rFonts w:ascii="Lantinghei TC Heavy" w:eastAsia="Times New Roman" w:hAnsi="Lantinghei TC Heavy" w:cs="Lantinghei TC Heavy"/>
          <w:color w:val="333333"/>
          <w:sz w:val="21"/>
          <w:szCs w:val="21"/>
          <w:shd w:val="clear" w:color="auto" w:fill="FFFFFF"/>
        </w:rPr>
        <w:t>到深的色</w:t>
      </w:r>
      <w:r w:rsidRPr="00210D42">
        <w:rPr>
          <w:rFonts w:ascii="Libian SC Regular" w:eastAsia="Times New Roman" w:hAnsi="Libian SC Regular" w:cs="Libian SC Regular"/>
          <w:color w:val="333333"/>
          <w:sz w:val="21"/>
          <w:szCs w:val="21"/>
          <w:shd w:val="clear" w:color="auto" w:fill="FFFFFF"/>
        </w:rPr>
        <w:t>调</w:t>
      </w:r>
      <w:r w:rsidRPr="00210D42">
        <w:rPr>
          <w:rFonts w:ascii="Lantinghei TC Heavy" w:eastAsia="Times New Roman" w:hAnsi="Lantinghei TC Heavy" w:cs="Lantinghei TC Heavy"/>
          <w:color w:val="333333"/>
          <w:sz w:val="21"/>
          <w:szCs w:val="21"/>
          <w:shd w:val="clear" w:color="auto" w:fill="FFFFFF"/>
        </w:rPr>
        <w:t>变化是以</w:t>
      </w:r>
      <w:r w:rsidRPr="00210D42">
        <w:rPr>
          <w:rFonts w:ascii="Libian SC Regular" w:eastAsia="Times New Roman" w:hAnsi="Libian SC Regular" w:cs="Libian SC Regular"/>
          <w:color w:val="333333"/>
          <w:sz w:val="21"/>
          <w:szCs w:val="21"/>
          <w:shd w:val="clear" w:color="auto" w:fill="FFFFFF"/>
        </w:rPr>
        <w:t>单</w:t>
      </w:r>
      <w:r w:rsidRPr="00210D42">
        <w:rPr>
          <w:rFonts w:ascii="Lantinghei TC Heavy" w:eastAsia="Times New Roman" w:hAnsi="Lantinghei TC Heavy" w:cs="Lantinghei TC Heavy"/>
          <w:color w:val="333333"/>
          <w:sz w:val="21"/>
          <w:szCs w:val="21"/>
          <w:shd w:val="clear" w:color="auto" w:fill="FFFFFF"/>
        </w:rPr>
        <w:t>位面</w:t>
      </w:r>
      <w:r w:rsidRPr="00210D42">
        <w:rPr>
          <w:rFonts w:ascii="Libian SC Regular" w:eastAsia="Times New Roman" w:hAnsi="Libian SC Regular" w:cs="Libian SC Regular"/>
          <w:color w:val="333333"/>
          <w:sz w:val="21"/>
          <w:szCs w:val="21"/>
          <w:shd w:val="clear" w:color="auto" w:fill="FFFFFF"/>
        </w:rPr>
        <w:t>积</w:t>
      </w:r>
      <w:r w:rsidRPr="00210D42">
        <w:rPr>
          <w:rFonts w:ascii="Lantinghei TC Heavy" w:eastAsia="Times New Roman" w:hAnsi="Lantinghei TC Heavy" w:cs="Lantinghei TC Heavy"/>
          <w:color w:val="333333"/>
          <w:sz w:val="21"/>
          <w:szCs w:val="21"/>
          <w:shd w:val="clear" w:color="auto" w:fill="FFFFFF"/>
        </w:rPr>
        <w:t>成像物</w:t>
      </w:r>
      <w:r w:rsidRPr="00210D42">
        <w:rPr>
          <w:rFonts w:ascii="Libian SC Regular" w:eastAsia="Times New Roman" w:hAnsi="Libian SC Regular" w:cs="Libian SC Regular"/>
          <w:color w:val="333333"/>
          <w:sz w:val="21"/>
          <w:szCs w:val="21"/>
          <w:shd w:val="clear" w:color="auto" w:fill="FFFFFF"/>
        </w:rPr>
        <w:t>质颗</w:t>
      </w:r>
      <w:r w:rsidRPr="00210D42">
        <w:rPr>
          <w:rFonts w:ascii="Lantinghei TC Heavy" w:eastAsia="Times New Roman" w:hAnsi="Lantinghei TC Heavy" w:cs="Lantinghei TC Heavy"/>
          <w:color w:val="333333"/>
          <w:sz w:val="21"/>
          <w:szCs w:val="21"/>
          <w:shd w:val="clear" w:color="auto" w:fill="FFFFFF"/>
        </w:rPr>
        <w:t>粒密度</w:t>
      </w:r>
      <w:r w:rsidRPr="00210D42">
        <w:rPr>
          <w:rFonts w:ascii="Libian SC Regular" w:eastAsia="Times New Roman" w:hAnsi="Libian SC Regular" w:cs="Libian SC Regular"/>
          <w:color w:val="333333"/>
          <w:sz w:val="21"/>
          <w:szCs w:val="21"/>
          <w:shd w:val="clear" w:color="auto" w:fill="FFFFFF"/>
        </w:rPr>
        <w:t>来</w:t>
      </w:r>
      <w:r w:rsidRPr="00210D42">
        <w:rPr>
          <w:rFonts w:ascii="Lantinghei TC Heavy" w:eastAsia="Times New Roman" w:hAnsi="Lantinghei TC Heavy" w:cs="Lantinghei TC Heavy"/>
          <w:color w:val="333333"/>
          <w:sz w:val="21"/>
          <w:szCs w:val="21"/>
          <w:shd w:val="clear" w:color="auto" w:fill="FFFFFF"/>
        </w:rPr>
        <w:t>构成的</w:t>
      </w:r>
      <w:r w:rsidRPr="00210D42">
        <w:rPr>
          <w:rFonts w:ascii="Microsoft Yi Baiti" w:eastAsia="Times New Roman" w:hAnsi="Microsoft Yi Baiti" w:cs="Microsoft Yi Baiti"/>
          <w:color w:val="333333"/>
          <w:sz w:val="21"/>
          <w:szCs w:val="21"/>
          <w:shd w:val="clear" w:color="auto" w:fill="FFFFFF"/>
        </w:rPr>
        <w:t>，</w:t>
      </w:r>
      <w:r w:rsidRPr="00210D42">
        <w:rPr>
          <w:rFonts w:ascii="Lantinghei TC Heavy" w:eastAsia="Times New Roman" w:hAnsi="Lantinghei TC Heavy" w:cs="Lantinghei TC Heavy"/>
          <w:color w:val="333333"/>
          <w:sz w:val="21"/>
          <w:szCs w:val="21"/>
          <w:shd w:val="clear" w:color="auto" w:fill="FFFFFF"/>
        </w:rPr>
        <w:t>其深</w:t>
      </w:r>
      <w:r w:rsidRPr="00210D42">
        <w:rPr>
          <w:rFonts w:ascii="Libian SC Regular" w:eastAsia="Times New Roman" w:hAnsi="Libian SC Regular" w:cs="Libian SC Regular"/>
          <w:color w:val="333333"/>
          <w:sz w:val="21"/>
          <w:szCs w:val="21"/>
          <w:shd w:val="clear" w:color="auto" w:fill="FFFFFF"/>
        </w:rPr>
        <w:t>浅</w:t>
      </w:r>
      <w:r w:rsidRPr="00210D42">
        <w:rPr>
          <w:rFonts w:ascii="Microsoft Yi Baiti" w:eastAsia="Times New Roman" w:hAnsi="Microsoft Yi Baiti" w:cs="Microsoft Yi Baiti"/>
          <w:color w:val="333333"/>
          <w:sz w:val="21"/>
          <w:szCs w:val="21"/>
          <w:shd w:val="clear" w:color="auto" w:fill="FFFFFF"/>
        </w:rPr>
        <w:t>、</w:t>
      </w:r>
      <w:r w:rsidRPr="00210D42">
        <w:rPr>
          <w:rFonts w:ascii="Libian SC Regular" w:eastAsia="Times New Roman" w:hAnsi="Libian SC Regular" w:cs="Libian SC Regular"/>
          <w:color w:val="333333"/>
          <w:sz w:val="21"/>
          <w:szCs w:val="21"/>
          <w:shd w:val="clear" w:color="auto" w:fill="FFFFFF"/>
        </w:rPr>
        <w:t>浓</w:t>
      </w:r>
      <w:r w:rsidRPr="00210D42">
        <w:rPr>
          <w:rFonts w:ascii="Lantinghei TC Heavy" w:eastAsia="Times New Roman" w:hAnsi="Lantinghei TC Heavy" w:cs="Lantinghei TC Heavy"/>
          <w:color w:val="333333"/>
          <w:sz w:val="21"/>
          <w:szCs w:val="21"/>
          <w:shd w:val="clear" w:color="auto" w:fill="FFFFFF"/>
        </w:rPr>
        <w:t>淡是呈</w:t>
      </w:r>
      <w:r w:rsidRPr="00210D42">
        <w:rPr>
          <w:rFonts w:ascii="Libian SC Regular" w:eastAsia="Times New Roman" w:hAnsi="Libian SC Regular" w:cs="Libian SC Regular"/>
          <w:color w:val="333333"/>
          <w:sz w:val="21"/>
          <w:szCs w:val="21"/>
          <w:shd w:val="clear" w:color="auto" w:fill="FFFFFF"/>
        </w:rPr>
        <w:t>现</w:t>
      </w:r>
      <w:r w:rsidRPr="00210D42">
        <w:rPr>
          <w:rFonts w:ascii="Lantinghei TC Heavy" w:eastAsia="Times New Roman" w:hAnsi="Lantinghei TC Heavy" w:cs="Lantinghei TC Heavy"/>
          <w:color w:val="333333"/>
          <w:sz w:val="21"/>
          <w:szCs w:val="21"/>
          <w:shd w:val="clear" w:color="auto" w:fill="FFFFFF"/>
        </w:rPr>
        <w:t>无极变化的</w:t>
      </w:r>
      <w:r w:rsidRPr="00210D42">
        <w:rPr>
          <w:rFonts w:ascii="Microsoft Yi Baiti" w:eastAsia="Times New Roman" w:hAnsi="Microsoft Yi Baiti" w:cs="Microsoft Yi Baiti"/>
          <w:color w:val="333333"/>
          <w:sz w:val="21"/>
          <w:szCs w:val="21"/>
          <w:shd w:val="clear" w:color="auto" w:fill="FFFFFF"/>
        </w:rPr>
        <w:t>，</w:t>
      </w:r>
      <w:r w:rsidRPr="00210D42">
        <w:rPr>
          <w:rFonts w:ascii="Lantinghei TC Heavy" w:eastAsia="Times New Roman" w:hAnsi="Lantinghei TC Heavy" w:cs="Lantinghei TC Heavy"/>
          <w:color w:val="333333"/>
          <w:sz w:val="21"/>
          <w:szCs w:val="21"/>
          <w:shd w:val="clear" w:color="auto" w:fill="FFFFFF"/>
        </w:rPr>
        <w:t>如相片底片</w:t>
      </w:r>
      <w:r w:rsidRPr="00210D42">
        <w:rPr>
          <w:rFonts w:ascii="Microsoft Yi Baiti" w:eastAsia="Times New Roman" w:hAnsi="Microsoft Yi Baiti" w:cs="Microsoft Yi Baiti"/>
          <w:color w:val="333333"/>
          <w:sz w:val="21"/>
          <w:szCs w:val="21"/>
          <w:shd w:val="clear" w:color="auto" w:fill="FFFFFF"/>
        </w:rPr>
        <w:t>、</w:t>
      </w:r>
      <w:r w:rsidRPr="00210D42">
        <w:rPr>
          <w:rFonts w:ascii="Lantinghei TC Heavy" w:eastAsia="Times New Roman" w:hAnsi="Lantinghei TC Heavy" w:cs="Lantinghei TC Heavy"/>
          <w:color w:val="333333"/>
          <w:sz w:val="21"/>
          <w:szCs w:val="21"/>
          <w:shd w:val="clear" w:color="auto" w:fill="FFFFFF"/>
        </w:rPr>
        <w:t>相片</w:t>
      </w:r>
      <w:r w:rsidRPr="00210D42">
        <w:rPr>
          <w:rFonts w:ascii="Microsoft Yi Baiti" w:eastAsia="Times New Roman" w:hAnsi="Microsoft Yi Baiti" w:cs="Microsoft Yi Baiti"/>
          <w:color w:val="333333"/>
          <w:sz w:val="21"/>
          <w:szCs w:val="21"/>
          <w:shd w:val="clear" w:color="auto" w:fill="FFFFFF"/>
        </w:rPr>
        <w:t>、</w:t>
      </w:r>
      <w:r w:rsidRPr="00210D42">
        <w:rPr>
          <w:rFonts w:ascii="Lantinghei TC Heavy" w:eastAsia="Times New Roman" w:hAnsi="Lantinghei TC Heavy" w:cs="Lantinghei TC Heavy"/>
          <w:color w:val="333333"/>
          <w:sz w:val="21"/>
          <w:szCs w:val="21"/>
          <w:shd w:val="clear" w:color="auto" w:fill="FFFFFF"/>
        </w:rPr>
        <w:t>各种画稿</w:t>
      </w:r>
      <w:r w:rsidRPr="00210D42">
        <w:rPr>
          <w:rFonts w:ascii="Microsoft Yi Baiti" w:eastAsia="Times New Roman" w:hAnsi="Microsoft Yi Baiti" w:cs="Microsoft Yi Baiti"/>
          <w:color w:val="333333"/>
          <w:sz w:val="21"/>
          <w:szCs w:val="21"/>
          <w:shd w:val="clear" w:color="auto" w:fill="FFFFFF"/>
        </w:rPr>
        <w:t>；</w:t>
      </w:r>
      <w:r w:rsidRPr="00210D42">
        <w:rPr>
          <w:rFonts w:ascii="Lantinghei TC Heavy" w:eastAsia="Times New Roman" w:hAnsi="Lantinghei TC Heavy" w:cs="Lantinghei TC Heavy"/>
          <w:color w:val="333333"/>
          <w:sz w:val="21"/>
          <w:szCs w:val="21"/>
          <w:highlight w:val="yellow"/>
          <w:shd w:val="clear" w:color="auto" w:fill="FFFFFF"/>
        </w:rPr>
        <w:t>而半色</w:t>
      </w:r>
      <w:r w:rsidRPr="00210D42">
        <w:rPr>
          <w:rFonts w:ascii="Libian SC Regular" w:eastAsia="Times New Roman" w:hAnsi="Libian SC Regular" w:cs="Libian SC Regular"/>
          <w:color w:val="333333"/>
          <w:sz w:val="21"/>
          <w:szCs w:val="21"/>
          <w:highlight w:val="yellow"/>
          <w:shd w:val="clear" w:color="auto" w:fill="FFFFFF"/>
        </w:rPr>
        <w:t>调</w:t>
      </w:r>
      <w:r w:rsidRPr="00210D42">
        <w:rPr>
          <w:rFonts w:ascii="Lantinghei TC Heavy" w:eastAsia="Times New Roman" w:hAnsi="Lantinghei TC Heavy" w:cs="Lantinghei TC Heavy"/>
          <w:color w:val="333333"/>
          <w:sz w:val="21"/>
          <w:szCs w:val="21"/>
          <w:highlight w:val="yellow"/>
          <w:shd w:val="clear" w:color="auto" w:fill="FFFFFF"/>
        </w:rPr>
        <w:t>通常是指经</w:t>
      </w:r>
      <w:r w:rsidRPr="00210D42">
        <w:rPr>
          <w:rFonts w:ascii="Libian SC Regular" w:eastAsia="Times New Roman" w:hAnsi="Libian SC Regular" w:cs="Libian SC Regular"/>
          <w:color w:val="333333"/>
          <w:sz w:val="21"/>
          <w:szCs w:val="21"/>
          <w:highlight w:val="yellow"/>
          <w:shd w:val="clear" w:color="auto" w:fill="FFFFFF"/>
        </w:rPr>
        <w:t>过</w:t>
      </w:r>
      <w:r w:rsidRPr="00210D42">
        <w:rPr>
          <w:rFonts w:ascii="Lantinghei TC Heavy" w:eastAsia="Times New Roman" w:hAnsi="Lantinghei TC Heavy" w:cs="Lantinghei TC Heavy"/>
          <w:color w:val="333333"/>
          <w:sz w:val="21"/>
          <w:szCs w:val="21"/>
          <w:highlight w:val="yellow"/>
          <w:shd w:val="clear" w:color="auto" w:fill="FFFFFF"/>
        </w:rPr>
        <w:t>特殊加工后的印刷品上的由</w:t>
      </w:r>
      <w:r w:rsidRPr="00210D42">
        <w:rPr>
          <w:rFonts w:ascii="Libian SC Regular" w:eastAsia="Times New Roman" w:hAnsi="Libian SC Regular" w:cs="Libian SC Regular"/>
          <w:color w:val="333333"/>
          <w:sz w:val="21"/>
          <w:szCs w:val="21"/>
          <w:highlight w:val="yellow"/>
          <w:shd w:val="clear" w:color="auto" w:fill="FFFFFF"/>
        </w:rPr>
        <w:t>浅</w:t>
      </w:r>
      <w:r w:rsidRPr="00210D42">
        <w:rPr>
          <w:rFonts w:ascii="Lantinghei TC Heavy" w:eastAsia="Times New Roman" w:hAnsi="Lantinghei TC Heavy" w:cs="Lantinghei TC Heavy"/>
          <w:color w:val="333333"/>
          <w:sz w:val="21"/>
          <w:szCs w:val="21"/>
          <w:highlight w:val="yellow"/>
          <w:shd w:val="clear" w:color="auto" w:fill="FFFFFF"/>
        </w:rPr>
        <w:t>到深或由淡到</w:t>
      </w:r>
      <w:r w:rsidRPr="00210D42">
        <w:rPr>
          <w:rFonts w:ascii="Libian SC Regular" w:eastAsia="Times New Roman" w:hAnsi="Libian SC Regular" w:cs="Libian SC Regular"/>
          <w:color w:val="333333"/>
          <w:sz w:val="21"/>
          <w:szCs w:val="21"/>
          <w:highlight w:val="yellow"/>
          <w:shd w:val="clear" w:color="auto" w:fill="FFFFFF"/>
        </w:rPr>
        <w:t>浓</w:t>
      </w:r>
      <w:r w:rsidRPr="00210D42">
        <w:rPr>
          <w:rFonts w:ascii="Lantinghei TC Heavy" w:eastAsia="Times New Roman" w:hAnsi="Lantinghei TC Heavy" w:cs="Lantinghei TC Heavy"/>
          <w:color w:val="333333"/>
          <w:sz w:val="21"/>
          <w:szCs w:val="21"/>
          <w:highlight w:val="yellow"/>
          <w:shd w:val="clear" w:color="auto" w:fill="FFFFFF"/>
        </w:rPr>
        <w:t>的色</w:t>
      </w:r>
      <w:r w:rsidRPr="00210D42">
        <w:rPr>
          <w:rFonts w:ascii="Libian SC Regular" w:eastAsia="Times New Roman" w:hAnsi="Libian SC Regular" w:cs="Libian SC Regular"/>
          <w:color w:val="333333"/>
          <w:sz w:val="21"/>
          <w:szCs w:val="21"/>
          <w:highlight w:val="yellow"/>
          <w:shd w:val="clear" w:color="auto" w:fill="FFFFFF"/>
        </w:rPr>
        <w:t>调</w:t>
      </w:r>
      <w:r w:rsidRPr="00210D42">
        <w:rPr>
          <w:rFonts w:ascii="Lantinghei TC Heavy" w:eastAsia="Times New Roman" w:hAnsi="Lantinghei TC Heavy" w:cs="Lantinghei TC Heavy"/>
          <w:color w:val="333333"/>
          <w:sz w:val="21"/>
          <w:szCs w:val="21"/>
          <w:highlight w:val="yellow"/>
          <w:shd w:val="clear" w:color="auto" w:fill="FFFFFF"/>
        </w:rPr>
        <w:t>变化是由网点大小</w:t>
      </w:r>
      <w:r w:rsidRPr="00210D42">
        <w:rPr>
          <w:rFonts w:ascii="Libian SC Regular" w:eastAsia="Times New Roman" w:hAnsi="Libian SC Regular" w:cs="Libian SC Regular"/>
          <w:color w:val="333333"/>
          <w:sz w:val="21"/>
          <w:szCs w:val="21"/>
          <w:highlight w:val="yellow"/>
          <w:shd w:val="clear" w:color="auto" w:fill="FFFFFF"/>
        </w:rPr>
        <w:t>来</w:t>
      </w:r>
      <w:r w:rsidRPr="00210D42">
        <w:rPr>
          <w:rFonts w:ascii="Lantinghei TC Heavy" w:eastAsia="Times New Roman" w:hAnsi="Lantinghei TC Heavy" w:cs="Lantinghei TC Heavy"/>
          <w:color w:val="333333"/>
          <w:sz w:val="21"/>
          <w:szCs w:val="21"/>
          <w:highlight w:val="yellow"/>
          <w:shd w:val="clear" w:color="auto" w:fill="FFFFFF"/>
        </w:rPr>
        <w:t>表</w:t>
      </w:r>
      <w:r w:rsidRPr="00210D42">
        <w:rPr>
          <w:rFonts w:ascii="Libian SC Regular" w:eastAsia="Times New Roman" w:hAnsi="Libian SC Regular" w:cs="Libian SC Regular"/>
          <w:color w:val="333333"/>
          <w:sz w:val="21"/>
          <w:szCs w:val="21"/>
          <w:highlight w:val="yellow"/>
          <w:shd w:val="clear" w:color="auto" w:fill="FFFFFF"/>
        </w:rPr>
        <w:t>现</w:t>
      </w:r>
      <w:r w:rsidRPr="00210D42">
        <w:rPr>
          <w:rFonts w:ascii="Lantinghei TC Heavy" w:eastAsia="Times New Roman" w:hAnsi="Lantinghei TC Heavy" w:cs="Lantinghei TC Heavy"/>
          <w:color w:val="333333"/>
          <w:sz w:val="21"/>
          <w:szCs w:val="21"/>
          <w:highlight w:val="yellow"/>
          <w:shd w:val="clear" w:color="auto" w:fill="FFFFFF"/>
        </w:rPr>
        <w:t>的</w:t>
      </w:r>
      <w:r w:rsidRPr="00210D42">
        <w:rPr>
          <w:rFonts w:ascii="Microsoft Yi Baiti" w:eastAsia="Times New Roman" w:hAnsi="Microsoft Yi Baiti" w:cs="Microsoft Yi Baiti"/>
          <w:color w:val="333333"/>
          <w:sz w:val="21"/>
          <w:szCs w:val="21"/>
          <w:highlight w:val="yellow"/>
          <w:shd w:val="clear" w:color="auto" w:fill="FFFFFF"/>
        </w:rPr>
        <w:t>，</w:t>
      </w:r>
      <w:r w:rsidRPr="00210D42">
        <w:rPr>
          <w:rFonts w:ascii="Lantinghei TC Heavy" w:eastAsia="Times New Roman" w:hAnsi="Lantinghei TC Heavy" w:cs="Lantinghei TC Heavy"/>
          <w:color w:val="333333"/>
          <w:sz w:val="21"/>
          <w:szCs w:val="21"/>
          <w:shd w:val="clear" w:color="auto" w:fill="FFFFFF"/>
        </w:rPr>
        <w:t>由于网点在空间上是有一定距离而呈离散型分布的</w:t>
      </w:r>
      <w:r w:rsidRPr="00210D42">
        <w:rPr>
          <w:rFonts w:ascii="Microsoft Yi Baiti" w:eastAsia="Times New Roman" w:hAnsi="Microsoft Yi Baiti" w:cs="Microsoft Yi Baiti"/>
          <w:color w:val="333333"/>
          <w:sz w:val="21"/>
          <w:szCs w:val="21"/>
          <w:shd w:val="clear" w:color="auto" w:fill="FFFFFF"/>
        </w:rPr>
        <w:t>，</w:t>
      </w:r>
      <w:r w:rsidRPr="00210D42">
        <w:rPr>
          <w:rFonts w:ascii="Lantinghei TC Heavy" w:eastAsia="Times New Roman" w:hAnsi="Lantinghei TC Heavy" w:cs="Lantinghei TC Heavy"/>
          <w:color w:val="333333"/>
          <w:sz w:val="21"/>
          <w:szCs w:val="21"/>
          <w:shd w:val="clear" w:color="auto" w:fill="FFFFFF"/>
        </w:rPr>
        <w:t>并且由于加网的</w:t>
      </w:r>
      <w:r w:rsidRPr="00210D42">
        <w:rPr>
          <w:rFonts w:ascii="Libian SC Regular" w:eastAsia="Times New Roman" w:hAnsi="Libian SC Regular" w:cs="Libian SC Regular"/>
          <w:color w:val="333333"/>
          <w:sz w:val="21"/>
          <w:szCs w:val="21"/>
          <w:shd w:val="clear" w:color="auto" w:fill="FFFFFF"/>
        </w:rPr>
        <w:t>级数</w:t>
      </w:r>
      <w:r w:rsidRPr="00210D42">
        <w:rPr>
          <w:rFonts w:ascii="Lantinghei TC Heavy" w:eastAsia="Times New Roman" w:hAnsi="Lantinghei TC Heavy" w:cs="Lantinghei TC Heavy"/>
          <w:color w:val="333333"/>
          <w:sz w:val="21"/>
          <w:szCs w:val="21"/>
          <w:shd w:val="clear" w:color="auto" w:fill="FFFFFF"/>
        </w:rPr>
        <w:t>总有一定的限制</w:t>
      </w:r>
      <w:r w:rsidRPr="00210D42">
        <w:rPr>
          <w:rFonts w:ascii="Microsoft Yi Baiti" w:eastAsia="Times New Roman" w:hAnsi="Microsoft Yi Baiti" w:cs="Microsoft Yi Baiti"/>
          <w:color w:val="333333"/>
          <w:sz w:val="21"/>
          <w:szCs w:val="21"/>
          <w:shd w:val="clear" w:color="auto" w:fill="FFFFFF"/>
        </w:rPr>
        <w:t>，</w:t>
      </w:r>
      <w:r w:rsidRPr="00210D42">
        <w:rPr>
          <w:rFonts w:ascii="Lantinghei TC Heavy" w:eastAsia="Times New Roman" w:hAnsi="Lantinghei TC Heavy" w:cs="Lantinghei TC Heavy"/>
          <w:color w:val="333333"/>
          <w:sz w:val="21"/>
          <w:szCs w:val="21"/>
          <w:shd w:val="clear" w:color="auto" w:fill="FFFFFF"/>
        </w:rPr>
        <w:t>在</w:t>
      </w:r>
      <w:r w:rsidRPr="00210D42">
        <w:rPr>
          <w:rFonts w:ascii="Libian SC Regular" w:eastAsia="Times New Roman" w:hAnsi="Libian SC Regular" w:cs="Libian SC Regular"/>
          <w:color w:val="333333"/>
          <w:sz w:val="21"/>
          <w:szCs w:val="21"/>
          <w:shd w:val="clear" w:color="auto" w:fill="FFFFFF"/>
        </w:rPr>
        <w:t>图</w:t>
      </w:r>
      <w:r w:rsidRPr="00210D42">
        <w:rPr>
          <w:rFonts w:ascii="Lantinghei TC Heavy" w:eastAsia="Times New Roman" w:hAnsi="Lantinghei TC Heavy" w:cs="Lantinghei TC Heavy"/>
          <w:color w:val="333333"/>
          <w:sz w:val="21"/>
          <w:szCs w:val="21"/>
          <w:shd w:val="clear" w:color="auto" w:fill="FFFFFF"/>
        </w:rPr>
        <w:t>像的</w:t>
      </w:r>
      <w:r w:rsidRPr="00210D42">
        <w:rPr>
          <w:rFonts w:ascii="Libian SC Regular" w:eastAsia="Times New Roman" w:hAnsi="Libian SC Regular" w:cs="Libian SC Regular"/>
          <w:color w:val="333333"/>
          <w:sz w:val="21"/>
          <w:szCs w:val="21"/>
          <w:shd w:val="clear" w:color="auto" w:fill="FFFFFF"/>
        </w:rPr>
        <w:t>层</w:t>
      </w:r>
      <w:r w:rsidRPr="00210D42">
        <w:rPr>
          <w:rFonts w:ascii="Lantinghei TC Heavy" w:eastAsia="Times New Roman" w:hAnsi="Lantinghei TC Heavy" w:cs="Lantinghei TC Heavy"/>
          <w:color w:val="333333"/>
          <w:sz w:val="21"/>
          <w:szCs w:val="21"/>
          <w:shd w:val="clear" w:color="auto" w:fill="FFFFFF"/>
        </w:rPr>
        <w:t>次变化上是不能象</w:t>
      </w:r>
      <w:r w:rsidRPr="00210D42">
        <w:rPr>
          <w:rFonts w:ascii="Libian SC Regular" w:eastAsia="Times New Roman" w:hAnsi="Libian SC Regular" w:cs="Libian SC Regular"/>
          <w:color w:val="333333"/>
          <w:sz w:val="21"/>
          <w:szCs w:val="21"/>
          <w:shd w:val="clear" w:color="auto" w:fill="FFFFFF"/>
        </w:rPr>
        <w:t>连续调图</w:t>
      </w:r>
      <w:r w:rsidRPr="00210D42">
        <w:rPr>
          <w:rFonts w:ascii="Lantinghei TC Heavy" w:eastAsia="Times New Roman" w:hAnsi="Lantinghei TC Heavy" w:cs="Lantinghei TC Heavy"/>
          <w:color w:val="333333"/>
          <w:sz w:val="21"/>
          <w:szCs w:val="21"/>
          <w:shd w:val="clear" w:color="auto" w:fill="FFFFFF"/>
        </w:rPr>
        <w:t>像一样实</w:t>
      </w:r>
      <w:r w:rsidRPr="00210D42">
        <w:rPr>
          <w:rFonts w:ascii="Libian SC Regular" w:eastAsia="Times New Roman" w:hAnsi="Libian SC Regular" w:cs="Libian SC Regular"/>
          <w:color w:val="333333"/>
          <w:sz w:val="21"/>
          <w:szCs w:val="21"/>
          <w:shd w:val="clear" w:color="auto" w:fill="FFFFFF"/>
        </w:rPr>
        <w:t>现</w:t>
      </w:r>
      <w:r w:rsidRPr="00210D42">
        <w:rPr>
          <w:rFonts w:ascii="Lantinghei TC Heavy" w:eastAsia="Times New Roman" w:hAnsi="Lantinghei TC Heavy" w:cs="Lantinghei TC Heavy"/>
          <w:color w:val="333333"/>
          <w:sz w:val="21"/>
          <w:szCs w:val="21"/>
          <w:shd w:val="clear" w:color="auto" w:fill="FFFFFF"/>
        </w:rPr>
        <w:t>无极变化</w:t>
      </w:r>
      <w:r w:rsidRPr="00210D42">
        <w:rPr>
          <w:rFonts w:ascii="Microsoft Yi Baiti" w:eastAsia="Times New Roman" w:hAnsi="Microsoft Yi Baiti" w:cs="Microsoft Yi Baiti"/>
          <w:color w:val="333333"/>
          <w:sz w:val="21"/>
          <w:szCs w:val="21"/>
          <w:shd w:val="clear" w:color="auto" w:fill="FFFFFF"/>
        </w:rPr>
        <w:t>，</w:t>
      </w:r>
      <w:r w:rsidRPr="00210D42">
        <w:rPr>
          <w:rFonts w:ascii="Lantinghei TC Heavy" w:eastAsia="Times New Roman" w:hAnsi="Lantinghei TC Heavy" w:cs="Lantinghei TC Heavy"/>
          <w:color w:val="333333"/>
          <w:sz w:val="21"/>
          <w:szCs w:val="21"/>
          <w:shd w:val="clear" w:color="auto" w:fill="FFFFFF"/>
        </w:rPr>
        <w:t>故</w:t>
      </w:r>
      <w:r w:rsidRPr="00210D42">
        <w:rPr>
          <w:rFonts w:ascii="Libian SC Regular" w:eastAsia="Times New Roman" w:hAnsi="Libian SC Regular" w:cs="Libian SC Regular"/>
          <w:color w:val="333333"/>
          <w:sz w:val="21"/>
          <w:szCs w:val="21"/>
          <w:shd w:val="clear" w:color="auto" w:fill="FFFFFF"/>
        </w:rPr>
        <w:t>称为</w:t>
      </w:r>
      <w:r w:rsidRPr="00210D42">
        <w:rPr>
          <w:rFonts w:ascii="Times" w:eastAsia="Times New Roman" w:hAnsi="Times" w:cs="Times New Roman"/>
          <w:sz w:val="20"/>
          <w:szCs w:val="20"/>
        </w:rPr>
        <w:fldChar w:fldCharType="begin"/>
      </w:r>
      <w:r w:rsidRPr="00210D42">
        <w:rPr>
          <w:rFonts w:ascii="Times" w:eastAsia="Times New Roman" w:hAnsi="Times" w:cs="Times New Roman"/>
          <w:sz w:val="20"/>
          <w:szCs w:val="20"/>
        </w:rPr>
        <w:instrText xml:space="preserve"> HYPERLINK "http://baike.baidu.com/subview/11757125/12125072.htm" \t "_blank" </w:instrText>
      </w:r>
      <w:r w:rsidRPr="00210D42">
        <w:rPr>
          <w:rFonts w:ascii="Times" w:eastAsia="Times New Roman" w:hAnsi="Times" w:cs="Times New Roman"/>
          <w:sz w:val="20"/>
          <w:szCs w:val="20"/>
        </w:rPr>
      </w:r>
      <w:r w:rsidRPr="00210D42">
        <w:rPr>
          <w:rFonts w:ascii="Times" w:eastAsia="Times New Roman" w:hAnsi="Times" w:cs="Times New Roman"/>
          <w:sz w:val="20"/>
          <w:szCs w:val="20"/>
        </w:rPr>
        <w:fldChar w:fldCharType="separate"/>
      </w:r>
      <w:r w:rsidRPr="00210D42">
        <w:rPr>
          <w:rFonts w:ascii="Lantinghei TC Heavy" w:eastAsia="Times New Roman" w:hAnsi="Lantinghei TC Heavy" w:cs="Lantinghei TC Heavy"/>
          <w:color w:val="136EC2"/>
          <w:sz w:val="21"/>
          <w:szCs w:val="21"/>
          <w:u w:val="single"/>
          <w:shd w:val="clear" w:color="auto" w:fill="FFFFFF"/>
        </w:rPr>
        <w:t>半色</w:t>
      </w:r>
      <w:r w:rsidRPr="00210D42">
        <w:rPr>
          <w:rFonts w:ascii="Libian SC Regular" w:eastAsia="Times New Roman" w:hAnsi="Libian SC Regular" w:cs="Libian SC Regular"/>
          <w:color w:val="136EC2"/>
          <w:sz w:val="21"/>
          <w:szCs w:val="21"/>
          <w:u w:val="single"/>
          <w:shd w:val="clear" w:color="auto" w:fill="FFFFFF"/>
        </w:rPr>
        <w:t>调图</w:t>
      </w:r>
      <w:r w:rsidRPr="00210D42">
        <w:rPr>
          <w:rFonts w:ascii="Lantinghei TC Heavy" w:eastAsia="Times New Roman" w:hAnsi="Lantinghei TC Heavy" w:cs="Lantinghei TC Heavy"/>
          <w:color w:val="136EC2"/>
          <w:sz w:val="21"/>
          <w:szCs w:val="21"/>
          <w:u w:val="single"/>
          <w:shd w:val="clear" w:color="auto" w:fill="FFFFFF"/>
        </w:rPr>
        <w:t>像</w:t>
      </w:r>
      <w:r w:rsidRPr="00210D42">
        <w:rPr>
          <w:rFonts w:ascii="Times" w:eastAsia="Times New Roman" w:hAnsi="Times" w:cs="Times New Roman"/>
          <w:sz w:val="20"/>
          <w:szCs w:val="20"/>
        </w:rPr>
        <w:fldChar w:fldCharType="end"/>
      </w:r>
      <w:r w:rsidRPr="00210D42">
        <w:rPr>
          <w:rFonts w:ascii="Microsoft Yi Baiti" w:eastAsia="Times New Roman" w:hAnsi="Microsoft Yi Baiti" w:cs="Microsoft Yi Baiti"/>
          <w:color w:val="333333"/>
          <w:sz w:val="21"/>
          <w:szCs w:val="21"/>
          <w:shd w:val="clear" w:color="auto" w:fill="FFFFFF"/>
        </w:rPr>
        <w:t>，</w:t>
      </w:r>
      <w:r w:rsidRPr="00210D42">
        <w:rPr>
          <w:rFonts w:ascii="Lantinghei TC Heavy" w:eastAsia="Times New Roman" w:hAnsi="Lantinghei TC Heavy" w:cs="Lantinghei TC Heavy"/>
          <w:color w:val="333333"/>
          <w:sz w:val="21"/>
          <w:szCs w:val="21"/>
          <w:shd w:val="clear" w:color="auto" w:fill="FFFFFF"/>
        </w:rPr>
        <w:t>如加网的阳片菲林</w:t>
      </w:r>
      <w:r w:rsidRPr="00210D42">
        <w:rPr>
          <w:rFonts w:ascii="Libian SC Regular" w:eastAsia="Times New Roman" w:hAnsi="Libian SC Regular" w:cs="Libian SC Regular"/>
          <w:color w:val="333333"/>
          <w:sz w:val="21"/>
          <w:szCs w:val="21"/>
          <w:shd w:val="clear" w:color="auto" w:fill="FFFFFF"/>
        </w:rPr>
        <w:t>阴</w:t>
      </w:r>
      <w:r w:rsidRPr="00210D42">
        <w:rPr>
          <w:rFonts w:ascii="Lantinghei TC Heavy" w:eastAsia="Times New Roman" w:hAnsi="Lantinghei TC Heavy" w:cs="Lantinghei TC Heavy"/>
          <w:color w:val="333333"/>
          <w:sz w:val="21"/>
          <w:szCs w:val="21"/>
          <w:shd w:val="clear" w:color="auto" w:fill="FFFFFF"/>
        </w:rPr>
        <w:t>片菲林和印刷</w:t>
      </w:r>
      <w:r w:rsidRPr="00210D42">
        <w:rPr>
          <w:rFonts w:ascii="Libian SC Regular" w:eastAsia="Times New Roman" w:hAnsi="Libian SC Regular" w:cs="Libian SC Regular"/>
          <w:color w:val="333333"/>
          <w:sz w:val="21"/>
          <w:szCs w:val="21"/>
          <w:shd w:val="clear" w:color="auto" w:fill="FFFFFF"/>
        </w:rPr>
        <w:t>图</w:t>
      </w:r>
      <w:r w:rsidRPr="00210D42">
        <w:rPr>
          <w:rFonts w:ascii="Lantinghei TC Heavy" w:eastAsia="Times New Roman" w:hAnsi="Lantinghei TC Heavy" w:cs="Lantinghei TC Heavy"/>
          <w:color w:val="333333"/>
          <w:sz w:val="21"/>
          <w:szCs w:val="21"/>
          <w:shd w:val="clear" w:color="auto" w:fill="FFFFFF"/>
        </w:rPr>
        <w:t>像等等</w:t>
      </w:r>
    </w:p>
    <w:p w:rsidR="00210D42" w:rsidRDefault="00210D42"/>
    <w:p w:rsidR="00210D42" w:rsidRPr="00210D42" w:rsidRDefault="00210D42" w:rsidP="00210D42">
      <w:pPr>
        <w:rPr>
          <w:rFonts w:ascii="Times" w:eastAsia="Times New Roman" w:hAnsi="Times" w:cs="Times New Roman"/>
          <w:sz w:val="20"/>
          <w:szCs w:val="20"/>
        </w:rPr>
      </w:pPr>
      <w:proofErr w:type="spellStart"/>
      <w:r w:rsidRPr="00210D42">
        <w:rPr>
          <w:rFonts w:ascii="Lantinghei TC Heavy" w:eastAsia="Times New Roman" w:hAnsi="Lantinghei TC Heavy" w:cs="Lantinghei TC Heavy"/>
          <w:color w:val="333333"/>
          <w:sz w:val="21"/>
          <w:szCs w:val="21"/>
          <w:shd w:val="clear" w:color="auto" w:fill="FFFFFF"/>
        </w:rPr>
        <w:t>半色</w:t>
      </w:r>
      <w:r w:rsidRPr="00210D42">
        <w:rPr>
          <w:rFonts w:ascii="Libian SC Regular" w:eastAsia="Times New Roman" w:hAnsi="Libian SC Regular" w:cs="Libian SC Regular"/>
          <w:color w:val="333333"/>
          <w:sz w:val="21"/>
          <w:szCs w:val="21"/>
          <w:shd w:val="clear" w:color="auto" w:fill="FFFFFF"/>
        </w:rPr>
        <w:t>调图</w:t>
      </w:r>
      <w:r w:rsidRPr="00210D42">
        <w:rPr>
          <w:rFonts w:ascii="Lantinghei TC Heavy" w:eastAsia="Times New Roman" w:hAnsi="Lantinghei TC Heavy" w:cs="Lantinghei TC Heavy"/>
          <w:color w:val="333333"/>
          <w:sz w:val="21"/>
          <w:szCs w:val="21"/>
          <w:shd w:val="clear" w:color="auto" w:fill="FFFFFF"/>
        </w:rPr>
        <w:t>像</w:t>
      </w:r>
      <w:r w:rsidRPr="00210D42">
        <w:rPr>
          <w:rFonts w:ascii="Microsoft Yi Baiti" w:eastAsia="Times New Roman" w:hAnsi="Microsoft Yi Baiti" w:cs="Microsoft Yi Baiti"/>
          <w:color w:val="333333"/>
          <w:sz w:val="21"/>
          <w:szCs w:val="21"/>
          <w:shd w:val="clear" w:color="auto" w:fill="FFFFFF"/>
        </w:rPr>
        <w:t>，</w:t>
      </w:r>
      <w:r w:rsidRPr="00210D42">
        <w:rPr>
          <w:rFonts w:ascii="Lantinghei TC Heavy" w:eastAsia="Times New Roman" w:hAnsi="Lantinghei TC Heavy" w:cs="Lantinghei TC Heavy"/>
          <w:color w:val="333333"/>
          <w:sz w:val="21"/>
          <w:szCs w:val="21"/>
          <w:shd w:val="clear" w:color="auto" w:fill="FFFFFF"/>
        </w:rPr>
        <w:t>是相</w:t>
      </w:r>
      <w:r w:rsidRPr="00210D42">
        <w:rPr>
          <w:rFonts w:ascii="Libian SC Regular" w:eastAsia="Times New Roman" w:hAnsi="Libian SC Regular" w:cs="Libian SC Regular"/>
          <w:color w:val="333333"/>
          <w:sz w:val="21"/>
          <w:szCs w:val="21"/>
          <w:shd w:val="clear" w:color="auto" w:fill="FFFFFF"/>
        </w:rPr>
        <w:t>对</w:t>
      </w:r>
      <w:r w:rsidRPr="00210D42">
        <w:rPr>
          <w:rFonts w:ascii="Lantinghei TC Heavy" w:eastAsia="Times New Roman" w:hAnsi="Lantinghei TC Heavy" w:cs="Lantinghei TC Heavy"/>
          <w:color w:val="333333"/>
          <w:sz w:val="21"/>
          <w:szCs w:val="21"/>
          <w:shd w:val="clear" w:color="auto" w:fill="FFFFFF"/>
        </w:rPr>
        <w:t>于</w:t>
      </w:r>
      <w:r w:rsidRPr="00210D42">
        <w:rPr>
          <w:rFonts w:ascii="Libian SC Regular" w:eastAsia="Times New Roman" w:hAnsi="Libian SC Regular" w:cs="Libian SC Regular"/>
          <w:color w:val="333333"/>
          <w:sz w:val="21"/>
          <w:szCs w:val="21"/>
          <w:shd w:val="clear" w:color="auto" w:fill="FFFFFF"/>
        </w:rPr>
        <w:t>连续图</w:t>
      </w:r>
      <w:r w:rsidRPr="00210D42">
        <w:rPr>
          <w:rFonts w:ascii="Lantinghei TC Heavy" w:eastAsia="Times New Roman" w:hAnsi="Lantinghei TC Heavy" w:cs="Lantinghei TC Heavy"/>
          <w:color w:val="333333"/>
          <w:sz w:val="21"/>
          <w:szCs w:val="21"/>
          <w:shd w:val="clear" w:color="auto" w:fill="FFFFFF"/>
        </w:rPr>
        <w:t>像而言的</w:t>
      </w:r>
      <w:r w:rsidRPr="00210D42">
        <w:rPr>
          <w:rFonts w:ascii="Microsoft Yi Baiti" w:eastAsia="Times New Roman" w:hAnsi="Microsoft Yi Baiti" w:cs="Microsoft Yi Baiti"/>
          <w:color w:val="333333"/>
          <w:sz w:val="21"/>
          <w:szCs w:val="21"/>
          <w:shd w:val="clear" w:color="auto" w:fill="FFFFFF"/>
        </w:rPr>
        <w:t>，</w:t>
      </w:r>
      <w:r w:rsidRPr="00210D42">
        <w:rPr>
          <w:rFonts w:ascii="Lantinghei TC Heavy" w:eastAsia="Times New Roman" w:hAnsi="Lantinghei TC Heavy" w:cs="Lantinghei TC Heavy"/>
          <w:color w:val="333333"/>
          <w:sz w:val="21"/>
          <w:szCs w:val="21"/>
          <w:shd w:val="clear" w:color="auto" w:fill="FFFFFF"/>
        </w:rPr>
        <w:t>通</w:t>
      </w:r>
      <w:r w:rsidRPr="00210D42">
        <w:rPr>
          <w:rFonts w:ascii="Libian SC Regular" w:eastAsia="Times New Roman" w:hAnsi="Libian SC Regular" w:cs="Libian SC Regular"/>
          <w:color w:val="333333"/>
          <w:sz w:val="21"/>
          <w:szCs w:val="21"/>
          <w:shd w:val="clear" w:color="auto" w:fill="FFFFFF"/>
        </w:rPr>
        <w:t>过</w:t>
      </w:r>
      <w:r w:rsidRPr="00210D42">
        <w:rPr>
          <w:rFonts w:ascii="Lantinghei TC Heavy" w:eastAsia="Times New Roman" w:hAnsi="Lantinghei TC Heavy" w:cs="Lantinghei TC Heavy"/>
          <w:color w:val="333333"/>
          <w:sz w:val="21"/>
          <w:szCs w:val="21"/>
          <w:shd w:val="clear" w:color="auto" w:fill="FFFFFF"/>
        </w:rPr>
        <w:t>网点的大小或疏密表达</w:t>
      </w:r>
      <w:r w:rsidRPr="00210D42">
        <w:rPr>
          <w:rFonts w:ascii="Libian SC Regular" w:eastAsia="Times New Roman" w:hAnsi="Libian SC Regular" w:cs="Libian SC Regular"/>
          <w:color w:val="333333"/>
          <w:sz w:val="21"/>
          <w:szCs w:val="21"/>
          <w:shd w:val="clear" w:color="auto" w:fill="FFFFFF"/>
        </w:rPr>
        <w:t>图</w:t>
      </w:r>
      <w:r w:rsidRPr="00210D42">
        <w:rPr>
          <w:rFonts w:ascii="Lantinghei TC Heavy" w:eastAsia="Times New Roman" w:hAnsi="Lantinghei TC Heavy" w:cs="Lantinghei TC Heavy"/>
          <w:color w:val="333333"/>
          <w:sz w:val="21"/>
          <w:szCs w:val="21"/>
          <w:shd w:val="clear" w:color="auto" w:fill="FFFFFF"/>
        </w:rPr>
        <w:t>像</w:t>
      </w:r>
      <w:r w:rsidRPr="00210D42">
        <w:rPr>
          <w:rFonts w:ascii="Libian SC Regular" w:eastAsia="Times New Roman" w:hAnsi="Libian SC Regular" w:cs="Libian SC Regular"/>
          <w:color w:val="333333"/>
          <w:sz w:val="21"/>
          <w:szCs w:val="21"/>
          <w:shd w:val="clear" w:color="auto" w:fill="FFFFFF"/>
        </w:rPr>
        <w:t>层</w:t>
      </w:r>
      <w:r w:rsidRPr="00210D42">
        <w:rPr>
          <w:rFonts w:ascii="Lantinghei TC Heavy" w:eastAsia="Times New Roman" w:hAnsi="Lantinghei TC Heavy" w:cs="Lantinghei TC Heavy"/>
          <w:color w:val="333333"/>
          <w:sz w:val="21"/>
          <w:szCs w:val="21"/>
          <w:shd w:val="clear" w:color="auto" w:fill="FFFFFF"/>
        </w:rPr>
        <w:t>次</w:t>
      </w:r>
      <w:r w:rsidRPr="00210D42">
        <w:rPr>
          <w:rFonts w:ascii="Microsoft Yi Baiti" w:eastAsia="Times New Roman" w:hAnsi="Microsoft Yi Baiti" w:cs="Microsoft Yi Baiti"/>
          <w:color w:val="333333"/>
          <w:sz w:val="21"/>
          <w:szCs w:val="21"/>
          <w:shd w:val="clear" w:color="auto" w:fill="FFFFFF"/>
        </w:rPr>
        <w:t>，</w:t>
      </w:r>
      <w:r w:rsidRPr="00210D42">
        <w:rPr>
          <w:rFonts w:ascii="Lantinghei TC Heavy" w:eastAsia="Times New Roman" w:hAnsi="Lantinghei TC Heavy" w:cs="Lantinghei TC Heavy"/>
          <w:color w:val="333333"/>
          <w:sz w:val="21"/>
          <w:szCs w:val="21"/>
          <w:shd w:val="clear" w:color="auto" w:fill="FFFFFF"/>
        </w:rPr>
        <w:t>色彩的变化</w:t>
      </w:r>
      <w:r w:rsidRPr="00210D42">
        <w:rPr>
          <w:rFonts w:ascii="Microsoft Yi Baiti" w:eastAsia="Times New Roman" w:hAnsi="Microsoft Yi Baiti" w:cs="Microsoft Yi Baiti"/>
          <w:color w:val="333333"/>
          <w:sz w:val="21"/>
          <w:szCs w:val="21"/>
          <w:shd w:val="clear" w:color="auto" w:fill="FFFFFF"/>
        </w:rPr>
        <w:t>，</w:t>
      </w:r>
      <w:r w:rsidRPr="00210D42">
        <w:rPr>
          <w:rFonts w:ascii="Libian SC Regular" w:eastAsia="Times New Roman" w:hAnsi="Libian SC Regular" w:cs="Libian SC Regular"/>
          <w:color w:val="333333"/>
          <w:sz w:val="21"/>
          <w:szCs w:val="21"/>
          <w:shd w:val="clear" w:color="auto" w:fill="FFFFFF"/>
        </w:rPr>
        <w:t>这</w:t>
      </w:r>
      <w:r w:rsidRPr="00210D42">
        <w:rPr>
          <w:rFonts w:ascii="Lantinghei TC Heavy" w:eastAsia="Times New Roman" w:hAnsi="Lantinghei TC Heavy" w:cs="Lantinghei TC Heavy"/>
          <w:color w:val="333333"/>
          <w:sz w:val="21"/>
          <w:szCs w:val="21"/>
          <w:shd w:val="clear" w:color="auto" w:fill="FFFFFF"/>
        </w:rPr>
        <w:t>类</w:t>
      </w:r>
      <w:r w:rsidRPr="00210D42">
        <w:rPr>
          <w:rFonts w:ascii="Libian SC Regular" w:eastAsia="Times New Roman" w:hAnsi="Libian SC Regular" w:cs="Libian SC Regular"/>
          <w:color w:val="333333"/>
          <w:sz w:val="21"/>
          <w:szCs w:val="21"/>
          <w:shd w:val="clear" w:color="auto" w:fill="FFFFFF"/>
        </w:rPr>
        <w:t>图</w:t>
      </w:r>
      <w:r w:rsidRPr="00210D42">
        <w:rPr>
          <w:rFonts w:ascii="Lantinghei TC Heavy" w:eastAsia="Times New Roman" w:hAnsi="Lantinghei TC Heavy" w:cs="Lantinghei TC Heavy"/>
          <w:color w:val="333333"/>
          <w:sz w:val="21"/>
          <w:szCs w:val="21"/>
          <w:shd w:val="clear" w:color="auto" w:fill="FFFFFF"/>
        </w:rPr>
        <w:t>像的</w:t>
      </w:r>
      <w:r w:rsidRPr="00210D42">
        <w:rPr>
          <w:rFonts w:ascii="Libian SC Regular" w:eastAsia="Times New Roman" w:hAnsi="Libian SC Regular" w:cs="Libian SC Regular"/>
          <w:color w:val="333333"/>
          <w:sz w:val="21"/>
          <w:szCs w:val="21"/>
          <w:shd w:val="clear" w:color="auto" w:fill="FFFFFF"/>
        </w:rPr>
        <w:t>细节</w:t>
      </w:r>
      <w:r w:rsidRPr="00210D42">
        <w:rPr>
          <w:rFonts w:ascii="Lantinghei TC Heavy" w:eastAsia="Times New Roman" w:hAnsi="Lantinghei TC Heavy" w:cs="Lantinghei TC Heavy"/>
          <w:color w:val="333333"/>
          <w:sz w:val="21"/>
          <w:szCs w:val="21"/>
          <w:shd w:val="clear" w:color="auto" w:fill="FFFFFF"/>
        </w:rPr>
        <w:t>变化不</w:t>
      </w:r>
      <w:r w:rsidRPr="00210D42">
        <w:rPr>
          <w:rFonts w:ascii="Libian SC Regular" w:eastAsia="Times New Roman" w:hAnsi="Libian SC Regular" w:cs="Libian SC Regular"/>
          <w:color w:val="333333"/>
          <w:sz w:val="21"/>
          <w:szCs w:val="21"/>
          <w:shd w:val="clear" w:color="auto" w:fill="FFFFFF"/>
        </w:rPr>
        <w:t>连续</w:t>
      </w:r>
      <w:proofErr w:type="spellEnd"/>
      <w:r w:rsidRPr="00210D42">
        <w:rPr>
          <w:rFonts w:ascii="Microsoft Yi Baiti" w:eastAsia="Times New Roman" w:hAnsi="Microsoft Yi Baiti" w:cs="Microsoft Yi Baiti"/>
          <w:color w:val="333333"/>
          <w:sz w:val="21"/>
          <w:szCs w:val="21"/>
          <w:shd w:val="clear" w:color="auto" w:fill="FFFFFF"/>
        </w:rPr>
        <w:t>。</w:t>
      </w:r>
    </w:p>
    <w:p w:rsidR="00210D42" w:rsidRDefault="00210D42"/>
    <w:p w:rsidR="00536066" w:rsidRDefault="00536066"/>
    <w:p w:rsidR="00536066" w:rsidRDefault="00536066"/>
    <w:p w:rsidR="00536066" w:rsidRDefault="00536066"/>
    <w:p w:rsidR="00536066" w:rsidRPr="00536066" w:rsidRDefault="00536066" w:rsidP="00536066">
      <w:pPr>
        <w:rPr>
          <w:rFonts w:ascii="Times" w:eastAsia="Times New Roman" w:hAnsi="Times" w:cs="Times New Roman"/>
          <w:sz w:val="20"/>
          <w:szCs w:val="20"/>
        </w:rPr>
      </w:pPr>
      <w:proofErr w:type="spellStart"/>
      <w:r w:rsidRPr="00536066">
        <w:rPr>
          <w:rFonts w:ascii="Hiragino Sans GB W3" w:eastAsia="Hiragino Sans GB W3" w:hAnsi="Hiragino Sans GB W3" w:cs="Times New Roman" w:hint="eastAsia"/>
          <w:b/>
          <w:bCs/>
          <w:color w:val="000000"/>
          <w:shd w:val="clear" w:color="auto" w:fill="D7F2F4"/>
        </w:rPr>
        <w:t>色域</w:t>
      </w:r>
      <w:proofErr w:type="spellEnd"/>
      <w:r w:rsidRPr="00536066">
        <w:rPr>
          <w:rFonts w:ascii="Hiragino Sans GB W3" w:eastAsia="Hiragino Sans GB W3" w:hAnsi="Hiragino Sans GB W3" w:cs="Times New Roman" w:hint="eastAsia"/>
          <w:color w:val="1F497D"/>
          <w:shd w:val="clear" w:color="auto" w:fill="D7F2F4"/>
        </w:rPr>
        <w:t xml:space="preserve">（Color </w:t>
      </w:r>
      <w:proofErr w:type="gramStart"/>
      <w:r w:rsidRPr="00536066">
        <w:rPr>
          <w:rFonts w:ascii="Hiragino Sans GB W3" w:eastAsia="Hiragino Sans GB W3" w:hAnsi="Hiragino Sans GB W3" w:cs="Times New Roman" w:hint="eastAsia"/>
          <w:color w:val="1F497D"/>
          <w:shd w:val="clear" w:color="auto" w:fill="D7F2F4"/>
        </w:rPr>
        <w:t>Space)，又被称为色彩空间，它代表了一个色彩影像所能表现的色彩具体情况</w:t>
      </w:r>
      <w:proofErr w:type="gramEnd"/>
      <w:r w:rsidRPr="00536066">
        <w:rPr>
          <w:rFonts w:ascii="Hiragino Sans GB W3" w:eastAsia="Hiragino Sans GB W3" w:hAnsi="Hiragino Sans GB W3" w:cs="Times New Roman" w:hint="eastAsia"/>
          <w:color w:val="1F497D"/>
          <w:shd w:val="clear" w:color="auto" w:fill="D7F2F4"/>
        </w:rPr>
        <w:t>。我们经常用到的色彩空间主要有</w:t>
      </w:r>
      <w:proofErr w:type="spellStart"/>
      <w:r w:rsidRPr="00536066">
        <w:rPr>
          <w:rFonts w:ascii="Hiragino Sans GB W3" w:eastAsia="Hiragino Sans GB W3" w:hAnsi="Hiragino Sans GB W3" w:cs="Times New Roman" w:hint="eastAsia"/>
          <w:color w:val="1F497D"/>
          <w:shd w:val="clear" w:color="auto" w:fill="D7F2F4"/>
        </w:rPr>
        <w:t>RGB、CMYK、Lab等</w:t>
      </w:r>
      <w:proofErr w:type="spellEnd"/>
      <w:r w:rsidRPr="00536066">
        <w:rPr>
          <w:rFonts w:ascii="Hiragino Sans GB W3" w:eastAsia="Hiragino Sans GB W3" w:hAnsi="Hiragino Sans GB W3" w:cs="Times New Roman" w:hint="eastAsia"/>
          <w:color w:val="1F497D"/>
          <w:shd w:val="clear" w:color="auto" w:fill="D7F2F4"/>
        </w:rPr>
        <w:t>，</w:t>
      </w:r>
    </w:p>
    <w:p w:rsidR="00536066" w:rsidRDefault="00536066"/>
    <w:p w:rsidR="00536066" w:rsidRPr="00536066" w:rsidRDefault="00536066" w:rsidP="00536066">
      <w:pPr>
        <w:rPr>
          <w:rFonts w:ascii="Times" w:eastAsia="Times New Roman" w:hAnsi="Times" w:cs="Times New Roman"/>
          <w:sz w:val="20"/>
          <w:szCs w:val="20"/>
        </w:rPr>
      </w:pPr>
      <w:r w:rsidRPr="00536066">
        <w:rPr>
          <w:rFonts w:ascii="Arial" w:eastAsia="Times New Roman" w:hAnsi="Arial" w:cs="Times New Roman"/>
          <w:color w:val="333333"/>
          <w:sz w:val="21"/>
          <w:szCs w:val="21"/>
          <w:shd w:val="clear" w:color="auto" w:fill="FFFFFF"/>
        </w:rPr>
        <w:t>“</w:t>
      </w:r>
      <w:r w:rsidRPr="00536066">
        <w:rPr>
          <w:rFonts w:ascii="Lantinghei TC Heavy" w:eastAsia="Times New Roman" w:hAnsi="Lantinghei TC Heavy" w:cs="Lantinghei TC Heavy"/>
          <w:color w:val="333333"/>
          <w:sz w:val="21"/>
          <w:szCs w:val="21"/>
          <w:shd w:val="clear" w:color="auto" w:fill="FFFFFF"/>
        </w:rPr>
        <w:t>色彩空间</w:t>
      </w:r>
      <w:r w:rsidRPr="00536066">
        <w:rPr>
          <w:rFonts w:ascii="Arial" w:eastAsia="Times New Roman" w:hAnsi="Arial" w:cs="Times New Roman"/>
          <w:color w:val="333333"/>
          <w:sz w:val="21"/>
          <w:szCs w:val="21"/>
          <w:shd w:val="clear" w:color="auto" w:fill="FFFFFF"/>
        </w:rPr>
        <w:t>”</w:t>
      </w:r>
      <w:r w:rsidRPr="00536066">
        <w:rPr>
          <w:rFonts w:ascii="Lantinghei TC Heavy" w:eastAsia="Times New Roman" w:hAnsi="Lantinghei TC Heavy" w:cs="Lantinghei TC Heavy"/>
          <w:color w:val="333333"/>
          <w:sz w:val="21"/>
          <w:szCs w:val="21"/>
          <w:shd w:val="clear" w:color="auto" w:fill="FFFFFF"/>
        </w:rPr>
        <w:t>一</w:t>
      </w:r>
      <w:r w:rsidRPr="00536066">
        <w:rPr>
          <w:rFonts w:ascii="Libian SC Regular" w:eastAsia="Times New Roman" w:hAnsi="Libian SC Regular" w:cs="Libian SC Regular"/>
          <w:color w:val="333333"/>
          <w:sz w:val="21"/>
          <w:szCs w:val="21"/>
          <w:shd w:val="clear" w:color="auto" w:fill="FFFFFF"/>
        </w:rPr>
        <w:t>词</w:t>
      </w:r>
      <w:r w:rsidRPr="00536066">
        <w:rPr>
          <w:rFonts w:ascii="Lantinghei TC Heavy" w:eastAsia="Times New Roman" w:hAnsi="Lantinghei TC Heavy" w:cs="Lantinghei TC Heavy"/>
          <w:color w:val="333333"/>
          <w:sz w:val="21"/>
          <w:szCs w:val="21"/>
          <w:shd w:val="clear" w:color="auto" w:fill="FFFFFF"/>
        </w:rPr>
        <w:t>源于西方的</w:t>
      </w:r>
      <w:r>
        <w:rPr>
          <w:rFonts w:ascii="Arial" w:eastAsia="Times New Roman" w:hAnsi="Arial" w:cs="Times New Roman"/>
          <w:color w:val="333333"/>
          <w:sz w:val="21"/>
          <w:szCs w:val="21"/>
          <w:shd w:val="clear" w:color="auto" w:fill="FFFFFF"/>
        </w:rPr>
        <w:t>“Color</w:t>
      </w:r>
      <w:r w:rsidRPr="00536066">
        <w:rPr>
          <w:rFonts w:ascii="Arial" w:eastAsia="Times New Roman" w:hAnsi="Arial" w:cs="Times New Roman"/>
          <w:color w:val="333333"/>
          <w:sz w:val="21"/>
          <w:szCs w:val="21"/>
          <w:shd w:val="clear" w:color="auto" w:fill="FFFFFF"/>
        </w:rPr>
        <w:t>Space”</w:t>
      </w:r>
      <w:r w:rsidRPr="00536066">
        <w:rPr>
          <w:rFonts w:ascii="Microsoft Yi Baiti" w:eastAsia="Times New Roman" w:hAnsi="Microsoft Yi Baiti" w:cs="Microsoft Yi Baiti"/>
          <w:color w:val="333333"/>
          <w:sz w:val="21"/>
          <w:szCs w:val="21"/>
          <w:shd w:val="clear" w:color="auto" w:fill="FFFFFF"/>
        </w:rPr>
        <w:t>，</w:t>
      </w:r>
      <w:r w:rsidRPr="00536066">
        <w:rPr>
          <w:rFonts w:ascii="Lantinghei TC Heavy" w:eastAsia="Times New Roman" w:hAnsi="Lantinghei TC Heavy" w:cs="Lantinghei TC Heavy"/>
          <w:color w:val="333333"/>
          <w:sz w:val="21"/>
          <w:szCs w:val="21"/>
          <w:shd w:val="clear" w:color="auto" w:fill="FFFFFF"/>
        </w:rPr>
        <w:t>又</w:t>
      </w:r>
      <w:r w:rsidRPr="00536066">
        <w:rPr>
          <w:rFonts w:ascii="Libian SC Regular" w:eastAsia="Times New Roman" w:hAnsi="Libian SC Regular" w:cs="Libian SC Regular"/>
          <w:color w:val="333333"/>
          <w:sz w:val="21"/>
          <w:szCs w:val="21"/>
          <w:shd w:val="clear" w:color="auto" w:fill="FFFFFF"/>
        </w:rPr>
        <w:t>称</w:t>
      </w:r>
      <w:r w:rsidRPr="00536066">
        <w:rPr>
          <w:rFonts w:ascii="Lantinghei TC Heavy" w:eastAsia="Times New Roman" w:hAnsi="Lantinghei TC Heavy" w:cs="Lantinghei TC Heavy"/>
          <w:color w:val="333333"/>
          <w:sz w:val="21"/>
          <w:szCs w:val="21"/>
          <w:shd w:val="clear" w:color="auto" w:fill="FFFFFF"/>
        </w:rPr>
        <w:t>作</w:t>
      </w:r>
      <w:r w:rsidRPr="00536066">
        <w:rPr>
          <w:rFonts w:ascii="Arial" w:eastAsia="Times New Roman" w:hAnsi="Arial" w:cs="Times New Roman"/>
          <w:color w:val="333333"/>
          <w:sz w:val="21"/>
          <w:szCs w:val="21"/>
          <w:shd w:val="clear" w:color="auto" w:fill="FFFFFF"/>
        </w:rPr>
        <w:t>“</w:t>
      </w:r>
      <w:r w:rsidRPr="00536066">
        <w:rPr>
          <w:rFonts w:ascii="Times" w:eastAsia="Times New Roman" w:hAnsi="Times" w:cs="Times New Roman"/>
          <w:sz w:val="20"/>
          <w:szCs w:val="20"/>
        </w:rPr>
        <w:fldChar w:fldCharType="begin"/>
      </w:r>
      <w:r w:rsidRPr="00536066">
        <w:rPr>
          <w:rFonts w:ascii="Times" w:eastAsia="Times New Roman" w:hAnsi="Times" w:cs="Times New Roman"/>
          <w:sz w:val="20"/>
          <w:szCs w:val="20"/>
        </w:rPr>
        <w:instrText xml:space="preserve"> HYPERLINK "http://baike.baidu.com/view/1048787.htm" \t "_blank" </w:instrText>
      </w:r>
      <w:r w:rsidRPr="00536066">
        <w:rPr>
          <w:rFonts w:ascii="Times" w:eastAsia="Times New Roman" w:hAnsi="Times" w:cs="Times New Roman"/>
          <w:sz w:val="20"/>
          <w:szCs w:val="20"/>
        </w:rPr>
      </w:r>
      <w:r w:rsidRPr="00536066">
        <w:rPr>
          <w:rFonts w:ascii="Times" w:eastAsia="Times New Roman" w:hAnsi="Times" w:cs="Times New Roman"/>
          <w:sz w:val="20"/>
          <w:szCs w:val="20"/>
        </w:rPr>
        <w:fldChar w:fldCharType="separate"/>
      </w:r>
      <w:r w:rsidRPr="00536066">
        <w:rPr>
          <w:rFonts w:ascii="Lantinghei TC Heavy" w:eastAsia="Times New Roman" w:hAnsi="Lantinghei TC Heavy" w:cs="Lantinghei TC Heavy"/>
          <w:color w:val="136EC2"/>
          <w:sz w:val="21"/>
          <w:szCs w:val="21"/>
          <w:u w:val="single"/>
          <w:shd w:val="clear" w:color="auto" w:fill="FFFFFF"/>
        </w:rPr>
        <w:t>色域</w:t>
      </w:r>
      <w:r w:rsidRPr="00536066">
        <w:rPr>
          <w:rFonts w:ascii="Times" w:eastAsia="Times New Roman" w:hAnsi="Times" w:cs="Times New Roman"/>
          <w:sz w:val="20"/>
          <w:szCs w:val="20"/>
        </w:rPr>
        <w:fldChar w:fldCharType="end"/>
      </w:r>
      <w:r w:rsidRPr="00536066">
        <w:rPr>
          <w:rFonts w:ascii="Arial" w:eastAsia="Times New Roman" w:hAnsi="Arial" w:cs="Times New Roman"/>
          <w:color w:val="333333"/>
          <w:sz w:val="21"/>
          <w:szCs w:val="21"/>
          <w:shd w:val="clear" w:color="auto" w:fill="FFFFFF"/>
        </w:rPr>
        <w:t>”</w:t>
      </w:r>
      <w:r w:rsidRPr="00536066">
        <w:rPr>
          <w:rFonts w:ascii="Microsoft Yi Baiti" w:eastAsia="Times New Roman" w:hAnsi="Microsoft Yi Baiti" w:cs="Microsoft Yi Baiti"/>
          <w:color w:val="333333"/>
          <w:sz w:val="21"/>
          <w:szCs w:val="21"/>
          <w:shd w:val="clear" w:color="auto" w:fill="FFFFFF"/>
        </w:rPr>
        <w:t>，</w:t>
      </w:r>
      <w:r w:rsidRPr="00536066">
        <w:rPr>
          <w:rFonts w:ascii="Lantinghei TC Heavy" w:eastAsia="Times New Roman" w:hAnsi="Lantinghei TC Heavy" w:cs="Lantinghei TC Heavy"/>
          <w:color w:val="333333"/>
          <w:sz w:val="21"/>
          <w:szCs w:val="21"/>
          <w:shd w:val="clear" w:color="auto" w:fill="FFFFFF"/>
        </w:rPr>
        <w:t>色彩学中</w:t>
      </w:r>
      <w:r w:rsidRPr="00536066">
        <w:rPr>
          <w:rFonts w:ascii="Microsoft Yi Baiti" w:eastAsia="Times New Roman" w:hAnsi="Microsoft Yi Baiti" w:cs="Microsoft Yi Baiti"/>
          <w:color w:val="333333"/>
          <w:sz w:val="21"/>
          <w:szCs w:val="21"/>
          <w:shd w:val="clear" w:color="auto" w:fill="FFFFFF"/>
        </w:rPr>
        <w:t>，</w:t>
      </w:r>
      <w:r w:rsidRPr="00536066">
        <w:rPr>
          <w:rFonts w:ascii="Lantinghei TC Heavy" w:eastAsia="Times New Roman" w:hAnsi="Lantinghei TC Heavy" w:cs="Lantinghei TC Heavy"/>
          <w:color w:val="333333"/>
          <w:sz w:val="21"/>
          <w:szCs w:val="21"/>
          <w:shd w:val="clear" w:color="auto" w:fill="FFFFFF"/>
        </w:rPr>
        <w:t>人</w:t>
      </w:r>
      <w:r w:rsidRPr="00536066">
        <w:rPr>
          <w:rFonts w:ascii="Libian SC Regular" w:eastAsia="Times New Roman" w:hAnsi="Libian SC Regular" w:cs="Libian SC Regular"/>
          <w:color w:val="333333"/>
          <w:sz w:val="21"/>
          <w:szCs w:val="21"/>
          <w:shd w:val="clear" w:color="auto" w:fill="FFFFFF"/>
        </w:rPr>
        <w:t>们</w:t>
      </w:r>
      <w:r w:rsidRPr="00536066">
        <w:rPr>
          <w:rFonts w:ascii="Lantinghei TC Heavy" w:eastAsia="Times New Roman" w:hAnsi="Lantinghei TC Heavy" w:cs="Lantinghei TC Heavy"/>
          <w:color w:val="333333"/>
          <w:sz w:val="21"/>
          <w:szCs w:val="21"/>
          <w:shd w:val="clear" w:color="auto" w:fill="FFFFFF"/>
        </w:rPr>
        <w:t>建立了多种色彩模型</w:t>
      </w:r>
      <w:r w:rsidRPr="00536066">
        <w:rPr>
          <w:rFonts w:ascii="Microsoft Yi Baiti" w:eastAsia="Times New Roman" w:hAnsi="Microsoft Yi Baiti" w:cs="Microsoft Yi Baiti"/>
          <w:color w:val="333333"/>
          <w:sz w:val="21"/>
          <w:szCs w:val="21"/>
          <w:shd w:val="clear" w:color="auto" w:fill="FFFFFF"/>
        </w:rPr>
        <w:t>，</w:t>
      </w:r>
      <w:r w:rsidRPr="00536066">
        <w:rPr>
          <w:rFonts w:ascii="Lantinghei TC Heavy" w:eastAsia="Times New Roman" w:hAnsi="Lantinghei TC Heavy" w:cs="Lantinghei TC Heavy"/>
          <w:color w:val="333333"/>
          <w:sz w:val="21"/>
          <w:szCs w:val="21"/>
          <w:shd w:val="clear" w:color="auto" w:fill="FFFFFF"/>
        </w:rPr>
        <w:t>以</w:t>
      </w:r>
      <w:r w:rsidRPr="00536066">
        <w:rPr>
          <w:rFonts w:ascii="Times" w:eastAsia="Times New Roman" w:hAnsi="Times" w:cs="Times New Roman"/>
          <w:sz w:val="20"/>
          <w:szCs w:val="20"/>
        </w:rPr>
        <w:fldChar w:fldCharType="begin"/>
      </w:r>
      <w:r w:rsidRPr="00536066">
        <w:rPr>
          <w:rFonts w:ascii="Times" w:eastAsia="Times New Roman" w:hAnsi="Times" w:cs="Times New Roman"/>
          <w:sz w:val="20"/>
          <w:szCs w:val="20"/>
        </w:rPr>
        <w:instrText xml:space="preserve"> HYPERLINK "http://baike.baidu.com/view/724359.htm" \t "_blank" </w:instrText>
      </w:r>
      <w:r w:rsidRPr="00536066">
        <w:rPr>
          <w:rFonts w:ascii="Times" w:eastAsia="Times New Roman" w:hAnsi="Times" w:cs="Times New Roman"/>
          <w:sz w:val="20"/>
          <w:szCs w:val="20"/>
        </w:rPr>
      </w:r>
      <w:r w:rsidRPr="00536066">
        <w:rPr>
          <w:rFonts w:ascii="Times" w:eastAsia="Times New Roman" w:hAnsi="Times" w:cs="Times New Roman"/>
          <w:sz w:val="20"/>
          <w:szCs w:val="20"/>
        </w:rPr>
        <w:fldChar w:fldCharType="separate"/>
      </w:r>
      <w:r w:rsidRPr="00536066">
        <w:rPr>
          <w:rFonts w:ascii="Lantinghei TC Heavy" w:eastAsia="Times New Roman" w:hAnsi="Lantinghei TC Heavy" w:cs="Lantinghei TC Heavy"/>
          <w:color w:val="136EC2"/>
          <w:sz w:val="21"/>
          <w:szCs w:val="21"/>
          <w:u w:val="single"/>
          <w:shd w:val="clear" w:color="auto" w:fill="FFFFFF"/>
        </w:rPr>
        <w:t>一</w:t>
      </w:r>
      <w:r w:rsidRPr="00536066">
        <w:rPr>
          <w:rFonts w:ascii="Libian SC Regular" w:eastAsia="Times New Roman" w:hAnsi="Libian SC Regular" w:cs="Libian SC Regular"/>
          <w:color w:val="136EC2"/>
          <w:sz w:val="21"/>
          <w:szCs w:val="21"/>
          <w:u w:val="single"/>
          <w:shd w:val="clear" w:color="auto" w:fill="FFFFFF"/>
        </w:rPr>
        <w:t>维</w:t>
      </w:r>
      <w:r w:rsidRPr="00536066">
        <w:rPr>
          <w:rFonts w:ascii="Times" w:eastAsia="Times New Roman" w:hAnsi="Times" w:cs="Times New Roman"/>
          <w:sz w:val="20"/>
          <w:szCs w:val="20"/>
        </w:rPr>
        <w:fldChar w:fldCharType="end"/>
      </w:r>
      <w:r w:rsidRPr="00536066">
        <w:rPr>
          <w:rFonts w:ascii="Microsoft Yi Baiti" w:eastAsia="Times New Roman" w:hAnsi="Microsoft Yi Baiti" w:cs="Microsoft Yi Baiti"/>
          <w:color w:val="333333"/>
          <w:sz w:val="21"/>
          <w:szCs w:val="21"/>
          <w:shd w:val="clear" w:color="auto" w:fill="FFFFFF"/>
        </w:rPr>
        <w:t>、</w:t>
      </w:r>
      <w:r w:rsidRPr="00536066">
        <w:rPr>
          <w:rFonts w:ascii="Times" w:eastAsia="Times New Roman" w:hAnsi="Times" w:cs="Times New Roman"/>
          <w:sz w:val="20"/>
          <w:szCs w:val="20"/>
        </w:rPr>
        <w:fldChar w:fldCharType="begin"/>
      </w:r>
      <w:r w:rsidRPr="00536066">
        <w:rPr>
          <w:rFonts w:ascii="Times" w:eastAsia="Times New Roman" w:hAnsi="Times" w:cs="Times New Roman"/>
          <w:sz w:val="20"/>
          <w:szCs w:val="20"/>
        </w:rPr>
        <w:instrText xml:space="preserve"> HYPERLINK "http://baike.baidu.com/view/719535.htm" \t "_blank" </w:instrText>
      </w:r>
      <w:r w:rsidRPr="00536066">
        <w:rPr>
          <w:rFonts w:ascii="Times" w:eastAsia="Times New Roman" w:hAnsi="Times" w:cs="Times New Roman"/>
          <w:sz w:val="20"/>
          <w:szCs w:val="20"/>
        </w:rPr>
      </w:r>
      <w:r w:rsidRPr="00536066">
        <w:rPr>
          <w:rFonts w:ascii="Times" w:eastAsia="Times New Roman" w:hAnsi="Times" w:cs="Times New Roman"/>
          <w:sz w:val="20"/>
          <w:szCs w:val="20"/>
        </w:rPr>
        <w:fldChar w:fldCharType="separate"/>
      </w:r>
      <w:r w:rsidRPr="00536066">
        <w:rPr>
          <w:rFonts w:ascii="Lantinghei TC Heavy" w:eastAsia="Times New Roman" w:hAnsi="Lantinghei TC Heavy" w:cs="Lantinghei TC Heavy"/>
          <w:color w:val="136EC2"/>
          <w:sz w:val="21"/>
          <w:szCs w:val="21"/>
          <w:u w:val="single"/>
          <w:shd w:val="clear" w:color="auto" w:fill="FFFFFF"/>
        </w:rPr>
        <w:t>二</w:t>
      </w:r>
      <w:r w:rsidRPr="00536066">
        <w:rPr>
          <w:rFonts w:ascii="Libian SC Regular" w:eastAsia="Times New Roman" w:hAnsi="Libian SC Regular" w:cs="Libian SC Regular"/>
          <w:color w:val="136EC2"/>
          <w:sz w:val="21"/>
          <w:szCs w:val="21"/>
          <w:u w:val="single"/>
          <w:shd w:val="clear" w:color="auto" w:fill="FFFFFF"/>
        </w:rPr>
        <w:t>维</w:t>
      </w:r>
      <w:r w:rsidRPr="00536066">
        <w:rPr>
          <w:rFonts w:ascii="Times" w:eastAsia="Times New Roman" w:hAnsi="Times" w:cs="Times New Roman"/>
          <w:sz w:val="20"/>
          <w:szCs w:val="20"/>
        </w:rPr>
        <w:fldChar w:fldCharType="end"/>
      </w:r>
      <w:r w:rsidRPr="00536066">
        <w:rPr>
          <w:rFonts w:ascii="Microsoft Yi Baiti" w:eastAsia="Times New Roman" w:hAnsi="Microsoft Yi Baiti" w:cs="Microsoft Yi Baiti"/>
          <w:color w:val="333333"/>
          <w:sz w:val="21"/>
          <w:szCs w:val="21"/>
          <w:shd w:val="clear" w:color="auto" w:fill="FFFFFF"/>
        </w:rPr>
        <w:t>、</w:t>
      </w:r>
      <w:r w:rsidRPr="00536066">
        <w:rPr>
          <w:rFonts w:ascii="Lantinghei TC Heavy" w:eastAsia="Times New Roman" w:hAnsi="Lantinghei TC Heavy" w:cs="Lantinghei TC Heavy"/>
          <w:color w:val="333333"/>
          <w:sz w:val="21"/>
          <w:szCs w:val="21"/>
          <w:shd w:val="clear" w:color="auto" w:fill="FFFFFF"/>
        </w:rPr>
        <w:t>三</w:t>
      </w:r>
      <w:r w:rsidRPr="00536066">
        <w:rPr>
          <w:rFonts w:ascii="Libian SC Regular" w:eastAsia="Times New Roman" w:hAnsi="Libian SC Regular" w:cs="Libian SC Regular"/>
          <w:color w:val="333333"/>
          <w:sz w:val="21"/>
          <w:szCs w:val="21"/>
          <w:shd w:val="clear" w:color="auto" w:fill="FFFFFF"/>
        </w:rPr>
        <w:t>维</w:t>
      </w:r>
      <w:r w:rsidRPr="00536066">
        <w:rPr>
          <w:rFonts w:ascii="Lantinghei TC Heavy" w:eastAsia="Times New Roman" w:hAnsi="Lantinghei TC Heavy" w:cs="Lantinghei TC Heavy"/>
          <w:color w:val="333333"/>
          <w:sz w:val="21"/>
          <w:szCs w:val="21"/>
          <w:shd w:val="clear" w:color="auto" w:fill="FFFFFF"/>
        </w:rPr>
        <w:t>甚至</w:t>
      </w:r>
      <w:r w:rsidRPr="00536066">
        <w:rPr>
          <w:rFonts w:ascii="Times" w:eastAsia="Times New Roman" w:hAnsi="Times" w:cs="Times New Roman"/>
          <w:sz w:val="20"/>
          <w:szCs w:val="20"/>
        </w:rPr>
        <w:fldChar w:fldCharType="begin"/>
      </w:r>
      <w:r w:rsidRPr="00536066">
        <w:rPr>
          <w:rFonts w:ascii="Times" w:eastAsia="Times New Roman" w:hAnsi="Times" w:cs="Times New Roman"/>
          <w:sz w:val="20"/>
          <w:szCs w:val="20"/>
        </w:rPr>
        <w:instrText xml:space="preserve"> HYPERLINK "http://baike.baidu.com/view/1152.htm" \t "_blank" </w:instrText>
      </w:r>
      <w:r w:rsidRPr="00536066">
        <w:rPr>
          <w:rFonts w:ascii="Times" w:eastAsia="Times New Roman" w:hAnsi="Times" w:cs="Times New Roman"/>
          <w:sz w:val="20"/>
          <w:szCs w:val="20"/>
        </w:rPr>
      </w:r>
      <w:r w:rsidRPr="00536066">
        <w:rPr>
          <w:rFonts w:ascii="Times" w:eastAsia="Times New Roman" w:hAnsi="Times" w:cs="Times New Roman"/>
          <w:sz w:val="20"/>
          <w:szCs w:val="20"/>
        </w:rPr>
        <w:fldChar w:fldCharType="separate"/>
      </w:r>
      <w:r w:rsidRPr="00536066">
        <w:rPr>
          <w:rFonts w:ascii="Lantinghei TC Heavy" w:eastAsia="Times New Roman" w:hAnsi="Lantinghei TC Heavy" w:cs="Lantinghei TC Heavy"/>
          <w:color w:val="136EC2"/>
          <w:sz w:val="21"/>
          <w:szCs w:val="21"/>
          <w:u w:val="single"/>
          <w:shd w:val="clear" w:color="auto" w:fill="FFFFFF"/>
        </w:rPr>
        <w:t>四</w:t>
      </w:r>
      <w:r w:rsidRPr="00536066">
        <w:rPr>
          <w:rFonts w:ascii="Libian SC Regular" w:eastAsia="Times New Roman" w:hAnsi="Libian SC Regular" w:cs="Libian SC Regular"/>
          <w:color w:val="136EC2"/>
          <w:sz w:val="21"/>
          <w:szCs w:val="21"/>
          <w:u w:val="single"/>
          <w:shd w:val="clear" w:color="auto" w:fill="FFFFFF"/>
        </w:rPr>
        <w:t>维</w:t>
      </w:r>
      <w:r w:rsidRPr="00536066">
        <w:rPr>
          <w:rFonts w:ascii="Lantinghei TC Heavy" w:eastAsia="Times New Roman" w:hAnsi="Lantinghei TC Heavy" w:cs="Lantinghei TC Heavy"/>
          <w:color w:val="136EC2"/>
          <w:sz w:val="21"/>
          <w:szCs w:val="21"/>
          <w:u w:val="single"/>
          <w:shd w:val="clear" w:color="auto" w:fill="FFFFFF"/>
        </w:rPr>
        <w:t>空间</w:t>
      </w:r>
      <w:r w:rsidRPr="00536066">
        <w:rPr>
          <w:rFonts w:ascii="Times" w:eastAsia="Times New Roman" w:hAnsi="Times" w:cs="Times New Roman"/>
          <w:sz w:val="20"/>
          <w:szCs w:val="20"/>
        </w:rPr>
        <w:fldChar w:fldCharType="end"/>
      </w:r>
      <w:r w:rsidRPr="00536066">
        <w:rPr>
          <w:rFonts w:ascii="Lantinghei TC Heavy" w:eastAsia="Times New Roman" w:hAnsi="Lantinghei TC Heavy" w:cs="Lantinghei TC Heavy"/>
          <w:color w:val="333333"/>
          <w:sz w:val="21"/>
          <w:szCs w:val="21"/>
          <w:shd w:val="clear" w:color="auto" w:fill="FFFFFF"/>
        </w:rPr>
        <w:t>坐</w:t>
      </w:r>
      <w:r w:rsidRPr="00536066">
        <w:rPr>
          <w:rFonts w:ascii="Libian SC Regular" w:eastAsia="Times New Roman" w:hAnsi="Libian SC Regular" w:cs="Libian SC Regular"/>
          <w:color w:val="333333"/>
          <w:sz w:val="21"/>
          <w:szCs w:val="21"/>
          <w:shd w:val="clear" w:color="auto" w:fill="FFFFFF"/>
        </w:rPr>
        <w:t>标来</w:t>
      </w:r>
      <w:r w:rsidRPr="00536066">
        <w:rPr>
          <w:rFonts w:ascii="Lantinghei TC Heavy" w:eastAsia="Times New Roman" w:hAnsi="Lantinghei TC Heavy" w:cs="Lantinghei TC Heavy"/>
          <w:color w:val="333333"/>
          <w:sz w:val="21"/>
          <w:szCs w:val="21"/>
          <w:shd w:val="clear" w:color="auto" w:fill="FFFFFF"/>
        </w:rPr>
        <w:t>表示某一色彩</w:t>
      </w:r>
      <w:r w:rsidRPr="00536066">
        <w:rPr>
          <w:rFonts w:ascii="Microsoft Yi Baiti" w:eastAsia="Times New Roman" w:hAnsi="Microsoft Yi Baiti" w:cs="Microsoft Yi Baiti"/>
          <w:color w:val="333333"/>
          <w:sz w:val="21"/>
          <w:szCs w:val="21"/>
          <w:shd w:val="clear" w:color="auto" w:fill="FFFFFF"/>
        </w:rPr>
        <w:t>，</w:t>
      </w:r>
      <w:r w:rsidRPr="00536066">
        <w:rPr>
          <w:rFonts w:ascii="Libian SC Regular" w:eastAsia="Times New Roman" w:hAnsi="Libian SC Regular" w:cs="Libian SC Regular"/>
          <w:color w:val="333333"/>
          <w:sz w:val="21"/>
          <w:szCs w:val="21"/>
          <w:shd w:val="clear" w:color="auto" w:fill="FFFFFF"/>
        </w:rPr>
        <w:t>这</w:t>
      </w:r>
      <w:r w:rsidRPr="00536066">
        <w:rPr>
          <w:rFonts w:ascii="Lantinghei TC Heavy" w:eastAsia="Times New Roman" w:hAnsi="Lantinghei TC Heavy" w:cs="Lantinghei TC Heavy"/>
          <w:color w:val="333333"/>
          <w:sz w:val="21"/>
          <w:szCs w:val="21"/>
          <w:shd w:val="clear" w:color="auto" w:fill="FFFFFF"/>
        </w:rPr>
        <w:t>种</w:t>
      </w:r>
      <w:r w:rsidRPr="00536066">
        <w:rPr>
          <w:rFonts w:ascii="Times" w:eastAsia="Times New Roman" w:hAnsi="Times" w:cs="Times New Roman"/>
          <w:sz w:val="20"/>
          <w:szCs w:val="20"/>
        </w:rPr>
        <w:fldChar w:fldCharType="begin"/>
      </w:r>
      <w:r w:rsidRPr="00536066">
        <w:rPr>
          <w:rFonts w:ascii="Times" w:eastAsia="Times New Roman" w:hAnsi="Times" w:cs="Times New Roman"/>
          <w:sz w:val="20"/>
          <w:szCs w:val="20"/>
        </w:rPr>
        <w:instrText xml:space="preserve"> HYPERLINK "http://baike.baidu.com/view/261065.htm" \t "_blank" </w:instrText>
      </w:r>
      <w:r w:rsidRPr="00536066">
        <w:rPr>
          <w:rFonts w:ascii="Times" w:eastAsia="Times New Roman" w:hAnsi="Times" w:cs="Times New Roman"/>
          <w:sz w:val="20"/>
          <w:szCs w:val="20"/>
        </w:rPr>
      </w:r>
      <w:r w:rsidRPr="00536066">
        <w:rPr>
          <w:rFonts w:ascii="Times" w:eastAsia="Times New Roman" w:hAnsi="Times" w:cs="Times New Roman"/>
          <w:sz w:val="20"/>
          <w:szCs w:val="20"/>
        </w:rPr>
        <w:fldChar w:fldCharType="separate"/>
      </w:r>
      <w:r w:rsidRPr="00536066">
        <w:rPr>
          <w:rFonts w:ascii="Lantinghei TC Heavy" w:eastAsia="Times New Roman" w:hAnsi="Lantinghei TC Heavy" w:cs="Lantinghei TC Heavy"/>
          <w:color w:val="136EC2"/>
          <w:sz w:val="21"/>
          <w:szCs w:val="21"/>
          <w:u w:val="single"/>
          <w:shd w:val="clear" w:color="auto" w:fill="FFFFFF"/>
        </w:rPr>
        <w:t>坐</w:t>
      </w:r>
      <w:r w:rsidRPr="00536066">
        <w:rPr>
          <w:rFonts w:ascii="Libian SC Regular" w:eastAsia="Times New Roman" w:hAnsi="Libian SC Regular" w:cs="Libian SC Regular"/>
          <w:color w:val="136EC2"/>
          <w:sz w:val="21"/>
          <w:szCs w:val="21"/>
          <w:u w:val="single"/>
          <w:shd w:val="clear" w:color="auto" w:fill="FFFFFF"/>
        </w:rPr>
        <w:t>标</w:t>
      </w:r>
      <w:r w:rsidRPr="00536066">
        <w:rPr>
          <w:rFonts w:ascii="Lantinghei TC Heavy" w:eastAsia="Times New Roman" w:hAnsi="Lantinghei TC Heavy" w:cs="Lantinghei TC Heavy"/>
          <w:color w:val="136EC2"/>
          <w:sz w:val="21"/>
          <w:szCs w:val="21"/>
          <w:u w:val="single"/>
          <w:shd w:val="clear" w:color="auto" w:fill="FFFFFF"/>
        </w:rPr>
        <w:t>系统</w:t>
      </w:r>
      <w:r w:rsidRPr="00536066">
        <w:rPr>
          <w:rFonts w:ascii="Times" w:eastAsia="Times New Roman" w:hAnsi="Times" w:cs="Times New Roman"/>
          <w:sz w:val="20"/>
          <w:szCs w:val="20"/>
        </w:rPr>
        <w:fldChar w:fldCharType="end"/>
      </w:r>
      <w:r w:rsidRPr="00536066">
        <w:rPr>
          <w:rFonts w:ascii="Lantinghei TC Heavy" w:eastAsia="Times New Roman" w:hAnsi="Lantinghei TC Heavy" w:cs="Lantinghei TC Heavy"/>
          <w:color w:val="333333"/>
          <w:sz w:val="21"/>
          <w:szCs w:val="21"/>
          <w:shd w:val="clear" w:color="auto" w:fill="FFFFFF"/>
        </w:rPr>
        <w:t>所能定义的色彩范</w:t>
      </w:r>
      <w:r w:rsidRPr="00536066">
        <w:rPr>
          <w:rFonts w:ascii="Libian SC Regular" w:eastAsia="Times New Roman" w:hAnsi="Libian SC Regular" w:cs="Libian SC Regular"/>
          <w:color w:val="333333"/>
          <w:sz w:val="21"/>
          <w:szCs w:val="21"/>
          <w:shd w:val="clear" w:color="auto" w:fill="FFFFFF"/>
        </w:rPr>
        <w:t>围</w:t>
      </w:r>
      <w:r w:rsidRPr="00536066">
        <w:rPr>
          <w:rFonts w:ascii="Lantinghei TC Heavy" w:eastAsia="Times New Roman" w:hAnsi="Lantinghei TC Heavy" w:cs="Lantinghei TC Heavy"/>
          <w:color w:val="333333"/>
          <w:sz w:val="21"/>
          <w:szCs w:val="21"/>
          <w:shd w:val="clear" w:color="auto" w:fill="FFFFFF"/>
        </w:rPr>
        <w:t>即色彩空间</w:t>
      </w:r>
      <w:r w:rsidRPr="00536066">
        <w:rPr>
          <w:rFonts w:ascii="Microsoft Yi Baiti" w:eastAsia="Times New Roman" w:hAnsi="Microsoft Yi Baiti" w:cs="Microsoft Yi Baiti"/>
          <w:color w:val="333333"/>
          <w:sz w:val="21"/>
          <w:szCs w:val="21"/>
          <w:shd w:val="clear" w:color="auto" w:fill="FFFFFF"/>
        </w:rPr>
        <w:t>。</w:t>
      </w:r>
      <w:r w:rsidRPr="00536066">
        <w:rPr>
          <w:rFonts w:ascii="Lantinghei TC Heavy" w:eastAsia="Times New Roman" w:hAnsi="Lantinghei TC Heavy" w:cs="Lantinghei TC Heavy"/>
          <w:color w:val="333333"/>
          <w:sz w:val="21"/>
          <w:szCs w:val="21"/>
          <w:shd w:val="clear" w:color="auto" w:fill="FFFFFF"/>
        </w:rPr>
        <w:t>我</w:t>
      </w:r>
      <w:r w:rsidRPr="00536066">
        <w:rPr>
          <w:rFonts w:ascii="Libian SC Regular" w:eastAsia="Times New Roman" w:hAnsi="Libian SC Regular" w:cs="Libian SC Regular"/>
          <w:color w:val="333333"/>
          <w:sz w:val="21"/>
          <w:szCs w:val="21"/>
          <w:shd w:val="clear" w:color="auto" w:fill="FFFFFF"/>
        </w:rPr>
        <w:t>们</w:t>
      </w:r>
      <w:r w:rsidRPr="00536066">
        <w:rPr>
          <w:rFonts w:ascii="Lantinghei TC Heavy" w:eastAsia="Times New Roman" w:hAnsi="Lantinghei TC Heavy" w:cs="Lantinghei TC Heavy"/>
          <w:color w:val="333333"/>
          <w:sz w:val="21"/>
          <w:szCs w:val="21"/>
          <w:shd w:val="clear" w:color="auto" w:fill="FFFFFF"/>
        </w:rPr>
        <w:t>经常用到的色彩空间主要有</w:t>
      </w:r>
      <w:r w:rsidRPr="00536066">
        <w:rPr>
          <w:rFonts w:ascii="Arial" w:eastAsia="Times New Roman" w:hAnsi="Arial" w:cs="Times New Roman"/>
          <w:color w:val="333333"/>
          <w:sz w:val="21"/>
          <w:szCs w:val="21"/>
          <w:shd w:val="clear" w:color="auto" w:fill="FFFFFF"/>
        </w:rPr>
        <w:t>RGB</w:t>
      </w:r>
      <w:r w:rsidRPr="00536066">
        <w:rPr>
          <w:rFonts w:ascii="Microsoft Yi Baiti" w:eastAsia="Times New Roman" w:hAnsi="Microsoft Yi Baiti" w:cs="Microsoft Yi Baiti"/>
          <w:color w:val="333333"/>
          <w:sz w:val="21"/>
          <w:szCs w:val="21"/>
          <w:shd w:val="clear" w:color="auto" w:fill="FFFFFF"/>
        </w:rPr>
        <w:t>、</w:t>
      </w:r>
      <w:r w:rsidRPr="00536066">
        <w:rPr>
          <w:rFonts w:ascii="Arial" w:eastAsia="Times New Roman" w:hAnsi="Arial" w:cs="Times New Roman"/>
          <w:color w:val="333333"/>
          <w:sz w:val="21"/>
          <w:szCs w:val="21"/>
          <w:shd w:val="clear" w:color="auto" w:fill="FFFFFF"/>
        </w:rPr>
        <w:t>CMYK</w:t>
      </w:r>
      <w:r w:rsidRPr="00536066">
        <w:rPr>
          <w:rFonts w:ascii="Microsoft Yi Baiti" w:eastAsia="Times New Roman" w:hAnsi="Microsoft Yi Baiti" w:cs="Microsoft Yi Baiti"/>
          <w:color w:val="333333"/>
          <w:sz w:val="21"/>
          <w:szCs w:val="21"/>
          <w:shd w:val="clear" w:color="auto" w:fill="FFFFFF"/>
        </w:rPr>
        <w:t>、</w:t>
      </w:r>
      <w:r w:rsidRPr="00536066">
        <w:rPr>
          <w:rFonts w:ascii="Arial" w:eastAsia="Times New Roman" w:hAnsi="Arial" w:cs="Times New Roman"/>
          <w:color w:val="333333"/>
          <w:sz w:val="21"/>
          <w:szCs w:val="21"/>
          <w:shd w:val="clear" w:color="auto" w:fill="FFFFFF"/>
        </w:rPr>
        <w:t>Lab</w:t>
      </w:r>
      <w:r w:rsidRPr="00536066">
        <w:rPr>
          <w:rFonts w:ascii="Lantinghei TC Heavy" w:eastAsia="Times New Roman" w:hAnsi="Lantinghei TC Heavy" w:cs="Lantinghei TC Heavy"/>
          <w:color w:val="333333"/>
          <w:sz w:val="21"/>
          <w:szCs w:val="21"/>
          <w:shd w:val="clear" w:color="auto" w:fill="FFFFFF"/>
        </w:rPr>
        <w:t>等</w:t>
      </w:r>
      <w:r w:rsidRPr="00536066">
        <w:rPr>
          <w:rFonts w:ascii="Microsoft Yi Baiti" w:eastAsia="Times New Roman" w:hAnsi="Microsoft Yi Baiti" w:cs="Microsoft Yi Baiti"/>
          <w:color w:val="333333"/>
          <w:sz w:val="21"/>
          <w:szCs w:val="21"/>
          <w:shd w:val="clear" w:color="auto" w:fill="FFFFFF"/>
        </w:rPr>
        <w:t>。</w:t>
      </w:r>
    </w:p>
    <w:p w:rsidR="00536066" w:rsidRDefault="00536066"/>
    <w:p w:rsidR="00536066" w:rsidRDefault="00536066"/>
    <w:p w:rsidR="00536066" w:rsidRPr="00536066" w:rsidRDefault="00536066" w:rsidP="00536066">
      <w:pPr>
        <w:shd w:val="clear" w:color="auto" w:fill="FFFFFF"/>
        <w:spacing w:line="360" w:lineRule="atLeast"/>
        <w:ind w:firstLine="480"/>
        <w:rPr>
          <w:rFonts w:ascii="Arial" w:eastAsia="Times New Roman" w:hAnsi="Arial" w:cs="Times New Roman"/>
          <w:color w:val="333333"/>
          <w:sz w:val="21"/>
          <w:szCs w:val="21"/>
        </w:rPr>
      </w:pPr>
      <w:proofErr w:type="spellStart"/>
      <w:proofErr w:type="gramStart"/>
      <w:r w:rsidRPr="00536066">
        <w:rPr>
          <w:rFonts w:ascii="Baoli SC Regular" w:eastAsia="Times New Roman" w:hAnsi="Baoli SC Regular" w:cs="Baoli SC Regular"/>
          <w:b/>
          <w:bCs/>
          <w:color w:val="333333"/>
          <w:sz w:val="21"/>
          <w:szCs w:val="21"/>
        </w:rPr>
        <w:t>色调</w:t>
      </w:r>
      <w:r w:rsidRPr="00536066">
        <w:rPr>
          <w:rFonts w:ascii="Arial" w:eastAsia="Times New Roman" w:hAnsi="Arial" w:cs="Times New Roman"/>
          <w:b/>
          <w:bCs/>
          <w:color w:val="333333"/>
          <w:sz w:val="21"/>
          <w:szCs w:val="21"/>
        </w:rPr>
        <w:t>H</w:t>
      </w:r>
      <w:proofErr w:type="spellEnd"/>
      <w:r w:rsidRPr="00536066">
        <w:rPr>
          <w:rFonts w:ascii="Arial" w:eastAsia="Times New Roman" w:hAnsi="Arial" w:cs="Times New Roman"/>
          <w:b/>
          <w:bCs/>
          <w:color w:val="333333"/>
          <w:sz w:val="21"/>
          <w:szCs w:val="21"/>
        </w:rPr>
        <w:t>(</w:t>
      </w:r>
      <w:proofErr w:type="gramEnd"/>
      <w:r w:rsidRPr="00536066">
        <w:rPr>
          <w:rFonts w:ascii="Arial" w:eastAsia="Times New Roman" w:hAnsi="Arial" w:cs="Times New Roman"/>
          <w:b/>
          <w:bCs/>
          <w:color w:val="333333"/>
          <w:sz w:val="21"/>
          <w:szCs w:val="21"/>
        </w:rPr>
        <w:t>Hue)</w:t>
      </w:r>
      <w:r w:rsidRPr="00536066">
        <w:rPr>
          <w:rFonts w:ascii="Baoli SC Regular" w:eastAsia="Times New Roman" w:hAnsi="Baoli SC Regular" w:cs="Baoli SC Regular"/>
          <w:b/>
          <w:bCs/>
          <w:color w:val="333333"/>
          <w:sz w:val="21"/>
          <w:szCs w:val="21"/>
        </w:rPr>
        <w:t>：</w:t>
      </w:r>
      <w:r w:rsidRPr="00536066">
        <w:rPr>
          <w:rFonts w:ascii="Arial" w:eastAsia="Times New Roman" w:hAnsi="Arial" w:cs="Times New Roman"/>
          <w:b/>
          <w:bCs/>
          <w:color w:val="333333"/>
          <w:sz w:val="21"/>
          <w:szCs w:val="21"/>
        </w:rPr>
        <w:t> </w:t>
      </w:r>
      <w:proofErr w:type="spellStart"/>
      <w:r w:rsidRPr="00536066">
        <w:rPr>
          <w:rFonts w:ascii="Baoli SC Regular" w:eastAsia="Times New Roman" w:hAnsi="Baoli SC Regular" w:cs="Baoli SC Regular"/>
          <w:color w:val="333333"/>
          <w:sz w:val="21"/>
          <w:szCs w:val="21"/>
        </w:rPr>
        <w:t>与光波的波长有关，它表示人的感官对不同颜色的感受，如红色、绿色、蓝色等，它也可表示一定范围的颜色，如暖色、冷色等</w:t>
      </w:r>
      <w:proofErr w:type="spellEnd"/>
      <w:r w:rsidRPr="00536066">
        <w:rPr>
          <w:rFonts w:ascii="Baoli SC Regular" w:eastAsia="Times New Roman" w:hAnsi="Baoli SC Regular" w:cs="Baoli SC Regular"/>
          <w:color w:val="333333"/>
          <w:sz w:val="21"/>
          <w:szCs w:val="21"/>
        </w:rPr>
        <w:t>。</w:t>
      </w:r>
    </w:p>
    <w:p w:rsidR="00536066" w:rsidRPr="00536066" w:rsidRDefault="00536066" w:rsidP="00536066">
      <w:pPr>
        <w:shd w:val="clear" w:color="auto" w:fill="FFFFFF"/>
        <w:spacing w:line="360" w:lineRule="atLeast"/>
        <w:ind w:firstLine="480"/>
        <w:rPr>
          <w:rFonts w:ascii="Arial" w:eastAsia="Times New Roman" w:hAnsi="Arial" w:cs="Times New Roman"/>
          <w:color w:val="333333"/>
          <w:sz w:val="21"/>
          <w:szCs w:val="21"/>
        </w:rPr>
      </w:pPr>
      <w:proofErr w:type="spellStart"/>
      <w:proofErr w:type="gramStart"/>
      <w:r w:rsidRPr="00536066">
        <w:rPr>
          <w:rFonts w:ascii="Baoli SC Regular" w:eastAsia="Times New Roman" w:hAnsi="Baoli SC Regular" w:cs="Baoli SC Regular"/>
          <w:b/>
          <w:bCs/>
          <w:color w:val="333333"/>
          <w:sz w:val="21"/>
          <w:szCs w:val="21"/>
        </w:rPr>
        <w:t>饱和度</w:t>
      </w:r>
      <w:r w:rsidRPr="00536066">
        <w:rPr>
          <w:rFonts w:ascii="Arial" w:eastAsia="Times New Roman" w:hAnsi="Arial" w:cs="Times New Roman"/>
          <w:b/>
          <w:bCs/>
          <w:color w:val="333333"/>
          <w:sz w:val="21"/>
          <w:szCs w:val="21"/>
        </w:rPr>
        <w:t>S</w:t>
      </w:r>
      <w:proofErr w:type="spellEnd"/>
      <w:r w:rsidRPr="00536066">
        <w:rPr>
          <w:rFonts w:ascii="Arial" w:eastAsia="Times New Roman" w:hAnsi="Arial" w:cs="Times New Roman"/>
          <w:b/>
          <w:bCs/>
          <w:color w:val="333333"/>
          <w:sz w:val="21"/>
          <w:szCs w:val="21"/>
        </w:rPr>
        <w:t>(</w:t>
      </w:r>
      <w:proofErr w:type="gramEnd"/>
      <w:r w:rsidRPr="00536066">
        <w:rPr>
          <w:rFonts w:ascii="Arial" w:eastAsia="Times New Roman" w:hAnsi="Arial" w:cs="Times New Roman"/>
          <w:b/>
          <w:bCs/>
          <w:color w:val="333333"/>
          <w:sz w:val="21"/>
          <w:szCs w:val="21"/>
        </w:rPr>
        <w:t>Saturation)</w:t>
      </w:r>
      <w:r w:rsidRPr="00536066">
        <w:rPr>
          <w:rFonts w:ascii="Baoli SC Regular" w:eastAsia="Times New Roman" w:hAnsi="Baoli SC Regular" w:cs="Baoli SC Regular"/>
          <w:b/>
          <w:bCs/>
          <w:color w:val="333333"/>
          <w:sz w:val="21"/>
          <w:szCs w:val="21"/>
        </w:rPr>
        <w:t>：</w:t>
      </w:r>
      <w:r w:rsidRPr="00536066">
        <w:rPr>
          <w:rFonts w:ascii="Arial" w:eastAsia="Times New Roman" w:hAnsi="Arial" w:cs="Times New Roman"/>
          <w:b/>
          <w:bCs/>
          <w:color w:val="333333"/>
          <w:sz w:val="21"/>
          <w:szCs w:val="21"/>
        </w:rPr>
        <w:t> </w:t>
      </w:r>
      <w:proofErr w:type="spellStart"/>
      <w:r w:rsidRPr="00536066">
        <w:rPr>
          <w:rFonts w:ascii="Baoli SC Regular" w:eastAsia="Times New Roman" w:hAnsi="Baoli SC Regular" w:cs="Baoli SC Regular"/>
          <w:color w:val="333333"/>
          <w:sz w:val="21"/>
          <w:szCs w:val="21"/>
        </w:rPr>
        <w:t>表示颜色的纯度，纯</w:t>
      </w:r>
      <w:r w:rsidRPr="00536066">
        <w:rPr>
          <w:rFonts w:ascii="Arial" w:eastAsia="Times New Roman" w:hAnsi="Arial" w:cs="Times New Roman"/>
          <w:color w:val="333333"/>
          <w:sz w:val="21"/>
          <w:szCs w:val="21"/>
        </w:rPr>
        <w:fldChar w:fldCharType="begin"/>
      </w:r>
      <w:r w:rsidRPr="00536066">
        <w:rPr>
          <w:rFonts w:ascii="Arial" w:eastAsia="Times New Roman" w:hAnsi="Arial" w:cs="Times New Roman"/>
          <w:color w:val="333333"/>
          <w:sz w:val="21"/>
          <w:szCs w:val="21"/>
        </w:rPr>
        <w:instrText xml:space="preserve"> HYPERLINK "http://baike.baidu.com/subview/305342/305342.htm" \t "_blank" </w:instrText>
      </w:r>
      <w:r w:rsidRPr="00536066">
        <w:rPr>
          <w:rFonts w:ascii="Arial" w:eastAsia="Times New Roman" w:hAnsi="Arial" w:cs="Times New Roman"/>
          <w:color w:val="333333"/>
          <w:sz w:val="21"/>
          <w:szCs w:val="21"/>
        </w:rPr>
      </w:r>
      <w:r w:rsidRPr="00536066">
        <w:rPr>
          <w:rFonts w:ascii="Arial" w:eastAsia="Times New Roman" w:hAnsi="Arial" w:cs="Times New Roman"/>
          <w:color w:val="333333"/>
          <w:sz w:val="21"/>
          <w:szCs w:val="21"/>
        </w:rPr>
        <w:fldChar w:fldCharType="separate"/>
      </w:r>
      <w:r w:rsidRPr="00536066">
        <w:rPr>
          <w:rFonts w:ascii="Baoli SC Regular" w:eastAsia="Times New Roman" w:hAnsi="Baoli SC Regular" w:cs="Baoli SC Regular"/>
          <w:color w:val="136EC2"/>
          <w:sz w:val="21"/>
          <w:szCs w:val="21"/>
          <w:u w:val="single"/>
        </w:rPr>
        <w:t>光谱色</w:t>
      </w:r>
      <w:r w:rsidRPr="00536066">
        <w:rPr>
          <w:rFonts w:ascii="Arial" w:eastAsia="Times New Roman" w:hAnsi="Arial" w:cs="Times New Roman"/>
          <w:color w:val="333333"/>
          <w:sz w:val="21"/>
          <w:szCs w:val="21"/>
        </w:rPr>
        <w:fldChar w:fldCharType="end"/>
      </w:r>
      <w:r w:rsidRPr="00536066">
        <w:rPr>
          <w:rFonts w:ascii="Baoli SC Regular" w:eastAsia="Times New Roman" w:hAnsi="Baoli SC Regular" w:cs="Baoli SC Regular"/>
          <w:color w:val="333333"/>
          <w:sz w:val="21"/>
          <w:szCs w:val="21"/>
        </w:rPr>
        <w:t>是完全饱和的，加入白光会稀释</w:t>
      </w:r>
      <w:r w:rsidRPr="00536066">
        <w:rPr>
          <w:rFonts w:ascii="Arial" w:eastAsia="Times New Roman" w:hAnsi="Arial" w:cs="Times New Roman"/>
          <w:color w:val="333333"/>
          <w:sz w:val="21"/>
          <w:szCs w:val="21"/>
        </w:rPr>
        <w:fldChar w:fldCharType="begin"/>
      </w:r>
      <w:r w:rsidRPr="00536066">
        <w:rPr>
          <w:rFonts w:ascii="Arial" w:eastAsia="Times New Roman" w:hAnsi="Arial" w:cs="Times New Roman"/>
          <w:color w:val="333333"/>
          <w:sz w:val="21"/>
          <w:szCs w:val="21"/>
        </w:rPr>
        <w:instrText xml:space="preserve"> HYPERLINK "http://baike.baidu.com/subview/189644/189644.htm" \t "_blank" </w:instrText>
      </w:r>
      <w:r w:rsidRPr="00536066">
        <w:rPr>
          <w:rFonts w:ascii="Arial" w:eastAsia="Times New Roman" w:hAnsi="Arial" w:cs="Times New Roman"/>
          <w:color w:val="333333"/>
          <w:sz w:val="21"/>
          <w:szCs w:val="21"/>
        </w:rPr>
      </w:r>
      <w:r w:rsidRPr="00536066">
        <w:rPr>
          <w:rFonts w:ascii="Arial" w:eastAsia="Times New Roman" w:hAnsi="Arial" w:cs="Times New Roman"/>
          <w:color w:val="333333"/>
          <w:sz w:val="21"/>
          <w:szCs w:val="21"/>
        </w:rPr>
        <w:fldChar w:fldCharType="separate"/>
      </w:r>
      <w:r w:rsidRPr="00536066">
        <w:rPr>
          <w:rFonts w:ascii="Baoli SC Regular" w:eastAsia="Times New Roman" w:hAnsi="Baoli SC Regular" w:cs="Baoli SC Regular"/>
          <w:color w:val="136EC2"/>
          <w:sz w:val="21"/>
          <w:szCs w:val="21"/>
          <w:u w:val="single"/>
        </w:rPr>
        <w:t>饱和度</w:t>
      </w:r>
      <w:r w:rsidRPr="00536066">
        <w:rPr>
          <w:rFonts w:ascii="Arial" w:eastAsia="Times New Roman" w:hAnsi="Arial" w:cs="Times New Roman"/>
          <w:color w:val="333333"/>
          <w:sz w:val="21"/>
          <w:szCs w:val="21"/>
        </w:rPr>
        <w:fldChar w:fldCharType="end"/>
      </w:r>
      <w:r w:rsidRPr="00536066">
        <w:rPr>
          <w:rFonts w:ascii="Baoli SC Regular" w:eastAsia="Times New Roman" w:hAnsi="Baoli SC Regular" w:cs="Baoli SC Regular"/>
          <w:color w:val="333333"/>
          <w:sz w:val="21"/>
          <w:szCs w:val="21"/>
        </w:rPr>
        <w:t>。饱和度越大，颜色</w:t>
      </w:r>
      <w:bookmarkStart w:id="0" w:name="_GoBack"/>
      <w:bookmarkEnd w:id="0"/>
      <w:r w:rsidRPr="00536066">
        <w:rPr>
          <w:rFonts w:ascii="Baoli SC Regular" w:eastAsia="Times New Roman" w:hAnsi="Baoli SC Regular" w:cs="Baoli SC Regular"/>
          <w:color w:val="333333"/>
          <w:sz w:val="21"/>
          <w:szCs w:val="21"/>
        </w:rPr>
        <w:t>看起来就会越鲜艳，反之亦然</w:t>
      </w:r>
      <w:proofErr w:type="spellEnd"/>
      <w:r w:rsidRPr="00536066">
        <w:rPr>
          <w:rFonts w:ascii="Baoli SC Regular" w:eastAsia="Times New Roman" w:hAnsi="Baoli SC Regular" w:cs="Baoli SC Regular"/>
          <w:color w:val="333333"/>
          <w:sz w:val="21"/>
          <w:szCs w:val="21"/>
        </w:rPr>
        <w:t>。</w:t>
      </w:r>
    </w:p>
    <w:p w:rsidR="00536066" w:rsidRPr="00536066" w:rsidRDefault="00536066" w:rsidP="00536066">
      <w:pPr>
        <w:shd w:val="clear" w:color="auto" w:fill="FFFFFF"/>
        <w:spacing w:line="360" w:lineRule="atLeast"/>
        <w:ind w:firstLine="480"/>
        <w:rPr>
          <w:rFonts w:ascii="Arial" w:eastAsia="Times New Roman" w:hAnsi="Arial" w:cs="Times New Roman"/>
          <w:color w:val="333333"/>
          <w:sz w:val="21"/>
          <w:szCs w:val="21"/>
        </w:rPr>
      </w:pPr>
      <w:proofErr w:type="spellStart"/>
      <w:proofErr w:type="gramStart"/>
      <w:r w:rsidRPr="00536066">
        <w:rPr>
          <w:rFonts w:ascii="Baoli SC Regular" w:eastAsia="Times New Roman" w:hAnsi="Baoli SC Regular" w:cs="Baoli SC Regular"/>
          <w:b/>
          <w:bCs/>
          <w:color w:val="333333"/>
          <w:sz w:val="21"/>
          <w:szCs w:val="21"/>
        </w:rPr>
        <w:t>强度</w:t>
      </w:r>
      <w:r w:rsidRPr="00536066">
        <w:rPr>
          <w:rFonts w:ascii="Arial" w:eastAsia="Times New Roman" w:hAnsi="Arial" w:cs="Times New Roman"/>
          <w:b/>
          <w:bCs/>
          <w:color w:val="333333"/>
          <w:sz w:val="21"/>
          <w:szCs w:val="21"/>
        </w:rPr>
        <w:t>I</w:t>
      </w:r>
      <w:proofErr w:type="spellEnd"/>
      <w:r w:rsidRPr="00536066">
        <w:rPr>
          <w:rFonts w:ascii="Arial" w:eastAsia="Times New Roman" w:hAnsi="Arial" w:cs="Times New Roman"/>
          <w:b/>
          <w:bCs/>
          <w:color w:val="333333"/>
          <w:sz w:val="21"/>
          <w:szCs w:val="21"/>
        </w:rPr>
        <w:t>(</w:t>
      </w:r>
      <w:proofErr w:type="gramEnd"/>
      <w:r w:rsidRPr="00536066">
        <w:rPr>
          <w:rFonts w:ascii="Arial" w:eastAsia="Times New Roman" w:hAnsi="Arial" w:cs="Times New Roman"/>
          <w:b/>
          <w:bCs/>
          <w:color w:val="333333"/>
          <w:sz w:val="21"/>
          <w:szCs w:val="21"/>
        </w:rPr>
        <w:t>Intensity)</w:t>
      </w:r>
      <w:r w:rsidRPr="00536066">
        <w:rPr>
          <w:rFonts w:ascii="Baoli SC Regular" w:eastAsia="Times New Roman" w:hAnsi="Baoli SC Regular" w:cs="Baoli SC Regular"/>
          <w:b/>
          <w:bCs/>
          <w:color w:val="333333"/>
          <w:sz w:val="21"/>
          <w:szCs w:val="21"/>
        </w:rPr>
        <w:t>：</w:t>
      </w:r>
      <w:r w:rsidRPr="00536066">
        <w:rPr>
          <w:rFonts w:ascii="Arial" w:eastAsia="Times New Roman" w:hAnsi="Arial" w:cs="Times New Roman"/>
          <w:b/>
          <w:bCs/>
          <w:color w:val="333333"/>
          <w:sz w:val="21"/>
          <w:szCs w:val="21"/>
        </w:rPr>
        <w:t> </w:t>
      </w:r>
      <w:proofErr w:type="spellStart"/>
      <w:r w:rsidRPr="00536066">
        <w:rPr>
          <w:rFonts w:ascii="Baoli SC Regular" w:eastAsia="Times New Roman" w:hAnsi="Baoli SC Regular" w:cs="Baoli SC Regular"/>
          <w:color w:val="333333"/>
          <w:sz w:val="21"/>
          <w:szCs w:val="21"/>
        </w:rPr>
        <w:t>对应成像亮度和</w:t>
      </w:r>
      <w:r w:rsidRPr="00536066">
        <w:rPr>
          <w:rFonts w:ascii="Arial" w:eastAsia="Times New Roman" w:hAnsi="Arial" w:cs="Times New Roman"/>
          <w:color w:val="333333"/>
          <w:sz w:val="21"/>
          <w:szCs w:val="21"/>
        </w:rPr>
        <w:fldChar w:fldCharType="begin"/>
      </w:r>
      <w:r w:rsidRPr="00536066">
        <w:rPr>
          <w:rFonts w:ascii="Arial" w:eastAsia="Times New Roman" w:hAnsi="Arial" w:cs="Times New Roman"/>
          <w:color w:val="333333"/>
          <w:sz w:val="21"/>
          <w:szCs w:val="21"/>
        </w:rPr>
        <w:instrText xml:space="preserve"> HYPERLINK "http://baike.baidu.com/subview/2962104/2962104.htm" \t "_blank" </w:instrText>
      </w:r>
      <w:r w:rsidRPr="00536066">
        <w:rPr>
          <w:rFonts w:ascii="Arial" w:eastAsia="Times New Roman" w:hAnsi="Arial" w:cs="Times New Roman"/>
          <w:color w:val="333333"/>
          <w:sz w:val="21"/>
          <w:szCs w:val="21"/>
        </w:rPr>
      </w:r>
      <w:r w:rsidRPr="00536066">
        <w:rPr>
          <w:rFonts w:ascii="Arial" w:eastAsia="Times New Roman" w:hAnsi="Arial" w:cs="Times New Roman"/>
          <w:color w:val="333333"/>
          <w:sz w:val="21"/>
          <w:szCs w:val="21"/>
        </w:rPr>
        <w:fldChar w:fldCharType="separate"/>
      </w:r>
      <w:r w:rsidRPr="00536066">
        <w:rPr>
          <w:rFonts w:ascii="Baoli SC Regular" w:eastAsia="Times New Roman" w:hAnsi="Baoli SC Regular" w:cs="Baoli SC Regular"/>
          <w:color w:val="136EC2"/>
          <w:sz w:val="21"/>
          <w:szCs w:val="21"/>
          <w:u w:val="single"/>
        </w:rPr>
        <w:t>图像灰度</w:t>
      </w:r>
      <w:r w:rsidRPr="00536066">
        <w:rPr>
          <w:rFonts w:ascii="Arial" w:eastAsia="Times New Roman" w:hAnsi="Arial" w:cs="Times New Roman"/>
          <w:color w:val="333333"/>
          <w:sz w:val="21"/>
          <w:szCs w:val="21"/>
        </w:rPr>
        <w:fldChar w:fldCharType="end"/>
      </w:r>
      <w:r w:rsidRPr="00536066">
        <w:rPr>
          <w:rFonts w:ascii="Baoli SC Regular" w:eastAsia="Times New Roman" w:hAnsi="Baoli SC Regular" w:cs="Baoli SC Regular"/>
          <w:color w:val="333333"/>
          <w:sz w:val="21"/>
          <w:szCs w:val="21"/>
        </w:rPr>
        <w:t>，是颜色的明亮程度</w:t>
      </w:r>
      <w:proofErr w:type="spellEnd"/>
      <w:r w:rsidRPr="00536066">
        <w:rPr>
          <w:rFonts w:ascii="Baoli SC Regular" w:eastAsia="Times New Roman" w:hAnsi="Baoli SC Regular" w:cs="Baoli SC Regular"/>
          <w:color w:val="333333"/>
          <w:sz w:val="21"/>
          <w:szCs w:val="21"/>
        </w:rPr>
        <w:t>。</w:t>
      </w:r>
    </w:p>
    <w:p w:rsidR="00536066" w:rsidRPr="00536066" w:rsidRDefault="00536066" w:rsidP="00536066">
      <w:pPr>
        <w:shd w:val="clear" w:color="auto" w:fill="FFFFFF"/>
        <w:spacing w:line="360" w:lineRule="atLeast"/>
        <w:ind w:firstLine="480"/>
        <w:rPr>
          <w:rFonts w:ascii="Arial" w:eastAsia="Times New Roman" w:hAnsi="Arial" w:cs="Times New Roman"/>
          <w:color w:val="333333"/>
          <w:sz w:val="21"/>
          <w:szCs w:val="21"/>
        </w:rPr>
      </w:pPr>
      <w:r w:rsidRPr="00536066">
        <w:rPr>
          <w:rFonts w:ascii="Arial" w:eastAsia="Times New Roman" w:hAnsi="Arial" w:cs="Times New Roman"/>
          <w:color w:val="333333"/>
          <w:sz w:val="21"/>
          <w:szCs w:val="21"/>
        </w:rPr>
        <w:fldChar w:fldCharType="begin"/>
      </w:r>
      <w:r w:rsidRPr="00536066">
        <w:rPr>
          <w:rFonts w:ascii="Arial" w:eastAsia="Times New Roman" w:hAnsi="Arial" w:cs="Times New Roman"/>
          <w:color w:val="333333"/>
          <w:sz w:val="21"/>
          <w:szCs w:val="21"/>
        </w:rPr>
        <w:instrText xml:space="preserve"> HYPERLINK "http://baike.baidu.com/subview/189693/189693.htm" \t "_blank" </w:instrText>
      </w:r>
      <w:r w:rsidRPr="00536066">
        <w:rPr>
          <w:rFonts w:ascii="Arial" w:eastAsia="Times New Roman" w:hAnsi="Arial" w:cs="Times New Roman"/>
          <w:color w:val="333333"/>
          <w:sz w:val="21"/>
          <w:szCs w:val="21"/>
        </w:rPr>
      </w:r>
      <w:r w:rsidRPr="00536066">
        <w:rPr>
          <w:rFonts w:ascii="Arial" w:eastAsia="Times New Roman" w:hAnsi="Arial" w:cs="Times New Roman"/>
          <w:color w:val="333333"/>
          <w:sz w:val="21"/>
          <w:szCs w:val="21"/>
        </w:rPr>
        <w:fldChar w:fldCharType="separate"/>
      </w:r>
      <w:proofErr w:type="spellStart"/>
      <w:r w:rsidRPr="00536066">
        <w:rPr>
          <w:rFonts w:ascii="Arial" w:eastAsia="Times New Roman" w:hAnsi="Arial" w:cs="Times New Roman"/>
          <w:color w:val="136EC2"/>
          <w:sz w:val="21"/>
          <w:szCs w:val="21"/>
          <w:u w:val="single"/>
        </w:rPr>
        <w:t>HSI</w:t>
      </w:r>
      <w:r w:rsidRPr="00536066">
        <w:rPr>
          <w:rFonts w:ascii="Arial" w:eastAsia="Times New Roman" w:hAnsi="Arial" w:cs="Times New Roman"/>
          <w:color w:val="333333"/>
          <w:sz w:val="21"/>
          <w:szCs w:val="21"/>
        </w:rPr>
        <w:fldChar w:fldCharType="end"/>
      </w:r>
      <w:r w:rsidRPr="00536066">
        <w:rPr>
          <w:rFonts w:ascii="Baoli SC Regular" w:eastAsia="Times New Roman" w:hAnsi="Baoli SC Regular" w:cs="Baoli SC Regular"/>
          <w:color w:val="333333"/>
          <w:sz w:val="21"/>
          <w:szCs w:val="21"/>
        </w:rPr>
        <w:t>模型的建立基于两个重要的事实</w:t>
      </w:r>
      <w:proofErr w:type="spellEnd"/>
      <w:r w:rsidRPr="00536066">
        <w:rPr>
          <w:rFonts w:ascii="Baoli SC Regular" w:eastAsia="Times New Roman" w:hAnsi="Baoli SC Regular" w:cs="Baoli SC Regular"/>
          <w:color w:val="333333"/>
          <w:sz w:val="21"/>
          <w:szCs w:val="21"/>
        </w:rPr>
        <w:t>：</w:t>
      </w:r>
      <w:r w:rsidRPr="00536066">
        <w:rPr>
          <w:rFonts w:ascii="Arial" w:eastAsia="Times New Roman" w:hAnsi="Arial" w:cs="Times New Roman"/>
          <w:color w:val="333333"/>
          <w:sz w:val="21"/>
          <w:szCs w:val="21"/>
        </w:rPr>
        <w:t xml:space="preserve"> </w:t>
      </w:r>
      <w:r w:rsidRPr="00536066">
        <w:rPr>
          <w:rFonts w:ascii="Baoli SC Regular" w:eastAsia="Times New Roman" w:hAnsi="Baoli SC Regular" w:cs="Baoli SC Regular"/>
          <w:color w:val="333333"/>
          <w:sz w:val="21"/>
          <w:szCs w:val="21"/>
        </w:rPr>
        <w:t>①</w:t>
      </w:r>
      <w:r w:rsidRPr="00536066">
        <w:rPr>
          <w:rFonts w:ascii="Arial" w:eastAsia="Times New Roman" w:hAnsi="Arial" w:cs="Times New Roman"/>
          <w:color w:val="333333"/>
          <w:sz w:val="21"/>
          <w:szCs w:val="21"/>
        </w:rPr>
        <w:t xml:space="preserve"> </w:t>
      </w:r>
      <w:proofErr w:type="spellStart"/>
      <w:r w:rsidRPr="00536066">
        <w:rPr>
          <w:rFonts w:ascii="Arial" w:eastAsia="Times New Roman" w:hAnsi="Arial" w:cs="Times New Roman"/>
          <w:color w:val="333333"/>
          <w:sz w:val="21"/>
          <w:szCs w:val="21"/>
        </w:rPr>
        <w:t>I</w:t>
      </w:r>
      <w:r w:rsidRPr="00536066">
        <w:rPr>
          <w:rFonts w:ascii="Baoli SC Regular" w:eastAsia="Times New Roman" w:hAnsi="Baoli SC Regular" w:cs="Baoli SC Regular"/>
          <w:color w:val="333333"/>
          <w:sz w:val="21"/>
          <w:szCs w:val="21"/>
        </w:rPr>
        <w:t>分量与图像的彩色信息无关</w:t>
      </w:r>
      <w:proofErr w:type="spellEnd"/>
      <w:r w:rsidRPr="00536066">
        <w:rPr>
          <w:rFonts w:ascii="Baoli SC Regular" w:eastAsia="Times New Roman" w:hAnsi="Baoli SC Regular" w:cs="Baoli SC Regular"/>
          <w:color w:val="333333"/>
          <w:sz w:val="21"/>
          <w:szCs w:val="21"/>
        </w:rPr>
        <w:t>；②</w:t>
      </w:r>
      <w:r w:rsidRPr="00536066">
        <w:rPr>
          <w:rFonts w:ascii="Arial" w:eastAsia="Times New Roman" w:hAnsi="Arial" w:cs="Times New Roman"/>
          <w:color w:val="333333"/>
          <w:sz w:val="21"/>
          <w:szCs w:val="21"/>
        </w:rPr>
        <w:t xml:space="preserve"> </w:t>
      </w:r>
      <w:proofErr w:type="spellStart"/>
      <w:r w:rsidRPr="00536066">
        <w:rPr>
          <w:rFonts w:ascii="Arial" w:eastAsia="Times New Roman" w:hAnsi="Arial" w:cs="Times New Roman"/>
          <w:color w:val="333333"/>
          <w:sz w:val="21"/>
          <w:szCs w:val="21"/>
        </w:rPr>
        <w:t>H</w:t>
      </w:r>
      <w:r w:rsidRPr="00536066">
        <w:rPr>
          <w:rFonts w:ascii="Baoli SC Regular" w:eastAsia="Times New Roman" w:hAnsi="Baoli SC Regular" w:cs="Baoli SC Regular"/>
          <w:color w:val="333333"/>
          <w:sz w:val="21"/>
          <w:szCs w:val="21"/>
        </w:rPr>
        <w:t>和</w:t>
      </w:r>
      <w:r w:rsidRPr="00536066">
        <w:rPr>
          <w:rFonts w:ascii="Arial" w:eastAsia="Times New Roman" w:hAnsi="Arial" w:cs="Times New Roman"/>
          <w:color w:val="333333"/>
          <w:sz w:val="21"/>
          <w:szCs w:val="21"/>
        </w:rPr>
        <w:t>S</w:t>
      </w:r>
      <w:r w:rsidRPr="00536066">
        <w:rPr>
          <w:rFonts w:ascii="Baoli SC Regular" w:eastAsia="Times New Roman" w:hAnsi="Baoli SC Regular" w:cs="Baoli SC Regular"/>
          <w:color w:val="333333"/>
          <w:sz w:val="21"/>
          <w:szCs w:val="21"/>
        </w:rPr>
        <w:t>分量与人感受颜色的方式是紧密相联的。这些特点使得</w:t>
      </w:r>
      <w:r w:rsidRPr="00536066">
        <w:rPr>
          <w:rFonts w:ascii="Arial" w:eastAsia="Times New Roman" w:hAnsi="Arial" w:cs="Times New Roman"/>
          <w:color w:val="333333"/>
          <w:sz w:val="21"/>
          <w:szCs w:val="21"/>
        </w:rPr>
        <w:t>HSI</w:t>
      </w:r>
      <w:r w:rsidRPr="00536066">
        <w:rPr>
          <w:rFonts w:ascii="Baoli SC Regular" w:eastAsia="Times New Roman" w:hAnsi="Baoli SC Regular" w:cs="Baoli SC Regular"/>
          <w:color w:val="333333"/>
          <w:sz w:val="21"/>
          <w:szCs w:val="21"/>
        </w:rPr>
        <w:t>模型非常适合彩色特性检测与分析</w:t>
      </w:r>
      <w:proofErr w:type="spellEnd"/>
      <w:r w:rsidRPr="00536066">
        <w:rPr>
          <w:rFonts w:ascii="Baoli SC Regular" w:eastAsia="Times New Roman" w:hAnsi="Baoli SC Regular" w:cs="Baoli SC Regular"/>
          <w:color w:val="333333"/>
          <w:sz w:val="21"/>
          <w:szCs w:val="21"/>
        </w:rPr>
        <w:t>。</w:t>
      </w:r>
    </w:p>
    <w:p w:rsidR="00536066" w:rsidRDefault="00536066"/>
    <w:p w:rsidR="00536066" w:rsidRDefault="00536066"/>
    <w:p w:rsidR="00536066" w:rsidRPr="00536066" w:rsidRDefault="00536066" w:rsidP="00536066">
      <w:pPr>
        <w:rPr>
          <w:rFonts w:ascii="Times" w:eastAsia="Times New Roman" w:hAnsi="Times" w:cs="Times New Roman"/>
          <w:sz w:val="20"/>
          <w:szCs w:val="20"/>
        </w:rPr>
      </w:pPr>
      <w:proofErr w:type="spellStart"/>
      <w:proofErr w:type="gramStart"/>
      <w:r w:rsidRPr="00536066">
        <w:rPr>
          <w:rFonts w:ascii="Arial" w:eastAsia="Times New Roman" w:hAnsi="Arial" w:cs="Times New Roman"/>
          <w:color w:val="333333"/>
          <w:sz w:val="21"/>
          <w:szCs w:val="21"/>
          <w:shd w:val="clear" w:color="auto" w:fill="FFFFFF"/>
        </w:rPr>
        <w:t>HSL</w:t>
      </w:r>
      <w:r w:rsidRPr="00536066">
        <w:rPr>
          <w:rFonts w:ascii="Baoli SC Regular" w:eastAsia="Times New Roman" w:hAnsi="Baoli SC Regular" w:cs="Baoli SC Regular"/>
          <w:color w:val="333333"/>
          <w:sz w:val="21"/>
          <w:szCs w:val="21"/>
          <w:shd w:val="clear" w:color="auto" w:fill="FFFFFF"/>
        </w:rPr>
        <w:t>色彩模式是工业界的一种颜色标准，是通过对色相</w:t>
      </w:r>
      <w:proofErr w:type="spellEnd"/>
      <w:r w:rsidRPr="00536066">
        <w:rPr>
          <w:rFonts w:ascii="Arial" w:eastAsia="Times New Roman" w:hAnsi="Arial" w:cs="Times New Roman"/>
          <w:color w:val="333333"/>
          <w:sz w:val="21"/>
          <w:szCs w:val="21"/>
          <w:shd w:val="clear" w:color="auto" w:fill="FFFFFF"/>
        </w:rPr>
        <w:t>(</w:t>
      </w:r>
      <w:proofErr w:type="gramEnd"/>
      <w:r w:rsidRPr="00536066">
        <w:rPr>
          <w:rFonts w:ascii="Arial" w:eastAsia="Times New Roman" w:hAnsi="Arial" w:cs="Times New Roman"/>
          <w:color w:val="333333"/>
          <w:sz w:val="21"/>
          <w:szCs w:val="21"/>
          <w:shd w:val="clear" w:color="auto" w:fill="FFFFFF"/>
        </w:rPr>
        <w:t>H)</w:t>
      </w:r>
      <w:r w:rsidRPr="00536066">
        <w:rPr>
          <w:rFonts w:ascii="Baoli SC Regular" w:eastAsia="Times New Roman" w:hAnsi="Baoli SC Regular" w:cs="Baoli SC Regular"/>
          <w:color w:val="333333"/>
          <w:sz w:val="21"/>
          <w:szCs w:val="21"/>
          <w:shd w:val="clear" w:color="auto" w:fill="FFFFFF"/>
        </w:rPr>
        <w:t>、</w:t>
      </w:r>
      <w:proofErr w:type="spellStart"/>
      <w:r w:rsidRPr="00536066">
        <w:rPr>
          <w:rFonts w:ascii="Baoli SC Regular" w:eastAsia="Times New Roman" w:hAnsi="Baoli SC Regular" w:cs="Baoli SC Regular"/>
          <w:color w:val="333333"/>
          <w:sz w:val="21"/>
          <w:szCs w:val="21"/>
          <w:shd w:val="clear" w:color="auto" w:fill="FFFFFF"/>
        </w:rPr>
        <w:t>饱和度</w:t>
      </w:r>
      <w:proofErr w:type="spellEnd"/>
      <w:r w:rsidRPr="00536066">
        <w:rPr>
          <w:rFonts w:ascii="Arial" w:eastAsia="Times New Roman" w:hAnsi="Arial" w:cs="Times New Roman"/>
          <w:color w:val="333333"/>
          <w:sz w:val="21"/>
          <w:szCs w:val="21"/>
          <w:shd w:val="clear" w:color="auto" w:fill="FFFFFF"/>
        </w:rPr>
        <w:t>(S)</w:t>
      </w:r>
      <w:r w:rsidRPr="00536066">
        <w:rPr>
          <w:rFonts w:ascii="Baoli SC Regular" w:eastAsia="Times New Roman" w:hAnsi="Baoli SC Regular" w:cs="Baoli SC Regular"/>
          <w:color w:val="333333"/>
          <w:sz w:val="21"/>
          <w:szCs w:val="21"/>
          <w:shd w:val="clear" w:color="auto" w:fill="FFFFFF"/>
        </w:rPr>
        <w:t>、</w:t>
      </w:r>
      <w:proofErr w:type="spellStart"/>
      <w:r w:rsidRPr="00536066">
        <w:rPr>
          <w:rFonts w:ascii="Baoli SC Regular" w:eastAsia="Times New Roman" w:hAnsi="Baoli SC Regular" w:cs="Baoli SC Regular"/>
          <w:color w:val="333333"/>
          <w:sz w:val="21"/>
          <w:szCs w:val="21"/>
          <w:shd w:val="clear" w:color="auto" w:fill="FFFFFF"/>
        </w:rPr>
        <w:t>明度</w:t>
      </w:r>
      <w:proofErr w:type="spellEnd"/>
      <w:r w:rsidRPr="00536066">
        <w:rPr>
          <w:rFonts w:ascii="Arial" w:eastAsia="Times New Roman" w:hAnsi="Arial" w:cs="Times New Roman"/>
          <w:color w:val="333333"/>
          <w:sz w:val="21"/>
          <w:szCs w:val="21"/>
          <w:shd w:val="clear" w:color="auto" w:fill="FFFFFF"/>
        </w:rPr>
        <w:t>(L)</w:t>
      </w:r>
      <w:r w:rsidRPr="00536066">
        <w:rPr>
          <w:rFonts w:ascii="Baoli SC Regular" w:eastAsia="Times New Roman" w:hAnsi="Baoli SC Regular" w:cs="Baoli SC Regular"/>
          <w:color w:val="333333"/>
          <w:sz w:val="21"/>
          <w:szCs w:val="21"/>
          <w:shd w:val="clear" w:color="auto" w:fill="FFFFFF"/>
        </w:rPr>
        <w:t>三个颜色通道的变化以及它们相互之间的叠加来得到各式各样的颜色的，</w:t>
      </w:r>
      <w:r w:rsidRPr="00536066">
        <w:rPr>
          <w:rFonts w:ascii="Arial" w:eastAsia="Times New Roman" w:hAnsi="Arial" w:cs="Times New Roman"/>
          <w:color w:val="333333"/>
          <w:sz w:val="21"/>
          <w:szCs w:val="21"/>
          <w:shd w:val="clear" w:color="auto" w:fill="FFFFFF"/>
        </w:rPr>
        <w:t>HSL</w:t>
      </w:r>
      <w:r w:rsidRPr="00536066">
        <w:rPr>
          <w:rFonts w:ascii="Baoli SC Regular" w:eastAsia="Times New Roman" w:hAnsi="Baoli SC Regular" w:cs="Baoli SC Regular"/>
          <w:color w:val="333333"/>
          <w:sz w:val="21"/>
          <w:szCs w:val="21"/>
          <w:shd w:val="clear" w:color="auto" w:fill="FFFFFF"/>
        </w:rPr>
        <w:t>即是代表色相，饱和度，明度三个通道的颜色，这个标准几乎包括了人类视力所能感知的所有颜色，是目前运用最广的颜色系统之一。</w:t>
      </w:r>
    </w:p>
    <w:p w:rsidR="00536066" w:rsidRDefault="00536066"/>
    <w:sectPr w:rsidR="00536066" w:rsidSect="00896E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Libian SC Regular">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Hiragino Sans GB W3">
    <w:panose1 w:val="020B0300000000000000"/>
    <w:charset w:val="50"/>
    <w:family w:val="auto"/>
    <w:pitch w:val="variable"/>
    <w:sig w:usb0="A00002BF" w:usb1="1ACF7CFA" w:usb2="00000016" w:usb3="00000000" w:csb0="00060007" w:csb1="00000000"/>
  </w:font>
  <w:font w:name="Baoli SC Regular">
    <w:panose1 w:val="02010800040101010101"/>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CDD"/>
    <w:rsid w:val="00037CDD"/>
    <w:rsid w:val="00210D42"/>
    <w:rsid w:val="004C3C8E"/>
    <w:rsid w:val="00536066"/>
    <w:rsid w:val="00896E06"/>
    <w:rsid w:val="00CF2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BE64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CDD"/>
    <w:rPr>
      <w:rFonts w:ascii="Lucida Grande" w:hAnsi="Lucida Grande"/>
      <w:sz w:val="18"/>
      <w:szCs w:val="18"/>
    </w:rPr>
  </w:style>
  <w:style w:type="character" w:customStyle="1" w:styleId="BalloonTextChar">
    <w:name w:val="Balloon Text Char"/>
    <w:basedOn w:val="DefaultParagraphFont"/>
    <w:link w:val="BalloonText"/>
    <w:uiPriority w:val="99"/>
    <w:semiHidden/>
    <w:rsid w:val="00037CDD"/>
    <w:rPr>
      <w:rFonts w:ascii="Lucida Grande" w:hAnsi="Lucida Grande"/>
      <w:sz w:val="18"/>
      <w:szCs w:val="18"/>
    </w:rPr>
  </w:style>
  <w:style w:type="paragraph" w:styleId="HTMLPreformatted">
    <w:name w:val="HTML Preformatted"/>
    <w:basedOn w:val="Normal"/>
    <w:link w:val="HTMLPreformattedChar"/>
    <w:uiPriority w:val="99"/>
    <w:semiHidden/>
    <w:unhideWhenUsed/>
    <w:rsid w:val="0003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37CDD"/>
    <w:rPr>
      <w:rFonts w:ascii="Courier" w:hAnsi="Courier" w:cs="Courier"/>
      <w:sz w:val="20"/>
      <w:szCs w:val="20"/>
    </w:rPr>
  </w:style>
  <w:style w:type="character" w:styleId="Hyperlink">
    <w:name w:val="Hyperlink"/>
    <w:basedOn w:val="DefaultParagraphFont"/>
    <w:uiPriority w:val="99"/>
    <w:semiHidden/>
    <w:unhideWhenUsed/>
    <w:rsid w:val="00210D42"/>
    <w:rPr>
      <w:color w:val="0000FF"/>
      <w:u w:val="single"/>
    </w:rPr>
  </w:style>
  <w:style w:type="character" w:styleId="Strong">
    <w:name w:val="Strong"/>
    <w:basedOn w:val="DefaultParagraphFont"/>
    <w:uiPriority w:val="22"/>
    <w:qFormat/>
    <w:rsid w:val="00536066"/>
    <w:rPr>
      <w:b/>
      <w:bCs/>
    </w:rPr>
  </w:style>
  <w:style w:type="character" w:customStyle="1" w:styleId="apple-converted-space">
    <w:name w:val="apple-converted-space"/>
    <w:basedOn w:val="DefaultParagraphFont"/>
    <w:rsid w:val="005360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CDD"/>
    <w:rPr>
      <w:rFonts w:ascii="Lucida Grande" w:hAnsi="Lucida Grande"/>
      <w:sz w:val="18"/>
      <w:szCs w:val="18"/>
    </w:rPr>
  </w:style>
  <w:style w:type="character" w:customStyle="1" w:styleId="BalloonTextChar">
    <w:name w:val="Balloon Text Char"/>
    <w:basedOn w:val="DefaultParagraphFont"/>
    <w:link w:val="BalloonText"/>
    <w:uiPriority w:val="99"/>
    <w:semiHidden/>
    <w:rsid w:val="00037CDD"/>
    <w:rPr>
      <w:rFonts w:ascii="Lucida Grande" w:hAnsi="Lucida Grande"/>
      <w:sz w:val="18"/>
      <w:szCs w:val="18"/>
    </w:rPr>
  </w:style>
  <w:style w:type="paragraph" w:styleId="HTMLPreformatted">
    <w:name w:val="HTML Preformatted"/>
    <w:basedOn w:val="Normal"/>
    <w:link w:val="HTMLPreformattedChar"/>
    <w:uiPriority w:val="99"/>
    <w:semiHidden/>
    <w:unhideWhenUsed/>
    <w:rsid w:val="0003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37CDD"/>
    <w:rPr>
      <w:rFonts w:ascii="Courier" w:hAnsi="Courier" w:cs="Courier"/>
      <w:sz w:val="20"/>
      <w:szCs w:val="20"/>
    </w:rPr>
  </w:style>
  <w:style w:type="character" w:styleId="Hyperlink">
    <w:name w:val="Hyperlink"/>
    <w:basedOn w:val="DefaultParagraphFont"/>
    <w:uiPriority w:val="99"/>
    <w:semiHidden/>
    <w:unhideWhenUsed/>
    <w:rsid w:val="00210D42"/>
    <w:rPr>
      <w:color w:val="0000FF"/>
      <w:u w:val="single"/>
    </w:rPr>
  </w:style>
  <w:style w:type="character" w:styleId="Strong">
    <w:name w:val="Strong"/>
    <w:basedOn w:val="DefaultParagraphFont"/>
    <w:uiPriority w:val="22"/>
    <w:qFormat/>
    <w:rsid w:val="00536066"/>
    <w:rPr>
      <w:b/>
      <w:bCs/>
    </w:rPr>
  </w:style>
  <w:style w:type="character" w:customStyle="1" w:styleId="apple-converted-space">
    <w:name w:val="apple-converted-space"/>
    <w:basedOn w:val="DefaultParagraphFont"/>
    <w:rsid w:val="00536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3846">
      <w:bodyDiv w:val="1"/>
      <w:marLeft w:val="0"/>
      <w:marRight w:val="0"/>
      <w:marTop w:val="0"/>
      <w:marBottom w:val="0"/>
      <w:divBdr>
        <w:top w:val="none" w:sz="0" w:space="0" w:color="auto"/>
        <w:left w:val="none" w:sz="0" w:space="0" w:color="auto"/>
        <w:bottom w:val="none" w:sz="0" w:space="0" w:color="auto"/>
        <w:right w:val="none" w:sz="0" w:space="0" w:color="auto"/>
      </w:divBdr>
      <w:divsChild>
        <w:div w:id="713624962">
          <w:marLeft w:val="0"/>
          <w:marRight w:val="0"/>
          <w:marTop w:val="225"/>
          <w:marBottom w:val="75"/>
          <w:divBdr>
            <w:top w:val="none" w:sz="0" w:space="0" w:color="auto"/>
            <w:left w:val="none" w:sz="0" w:space="0" w:color="auto"/>
            <w:bottom w:val="none" w:sz="0" w:space="0" w:color="auto"/>
            <w:right w:val="none" w:sz="0" w:space="0" w:color="auto"/>
          </w:divBdr>
        </w:div>
        <w:div w:id="1250389604">
          <w:marLeft w:val="0"/>
          <w:marRight w:val="0"/>
          <w:marTop w:val="225"/>
          <w:marBottom w:val="75"/>
          <w:divBdr>
            <w:top w:val="none" w:sz="0" w:space="0" w:color="auto"/>
            <w:left w:val="none" w:sz="0" w:space="0" w:color="auto"/>
            <w:bottom w:val="none" w:sz="0" w:space="0" w:color="auto"/>
            <w:right w:val="none" w:sz="0" w:space="0" w:color="auto"/>
          </w:divBdr>
        </w:div>
        <w:div w:id="292249140">
          <w:marLeft w:val="0"/>
          <w:marRight w:val="0"/>
          <w:marTop w:val="225"/>
          <w:marBottom w:val="75"/>
          <w:divBdr>
            <w:top w:val="none" w:sz="0" w:space="0" w:color="auto"/>
            <w:left w:val="none" w:sz="0" w:space="0" w:color="auto"/>
            <w:bottom w:val="none" w:sz="0" w:space="0" w:color="auto"/>
            <w:right w:val="none" w:sz="0" w:space="0" w:color="auto"/>
          </w:divBdr>
        </w:div>
        <w:div w:id="336232407">
          <w:marLeft w:val="0"/>
          <w:marRight w:val="0"/>
          <w:marTop w:val="225"/>
          <w:marBottom w:val="75"/>
          <w:divBdr>
            <w:top w:val="none" w:sz="0" w:space="0" w:color="auto"/>
            <w:left w:val="none" w:sz="0" w:space="0" w:color="auto"/>
            <w:bottom w:val="none" w:sz="0" w:space="0" w:color="auto"/>
            <w:right w:val="none" w:sz="0" w:space="0" w:color="auto"/>
          </w:divBdr>
        </w:div>
      </w:divsChild>
    </w:div>
    <w:div w:id="591547753">
      <w:bodyDiv w:val="1"/>
      <w:marLeft w:val="0"/>
      <w:marRight w:val="0"/>
      <w:marTop w:val="0"/>
      <w:marBottom w:val="0"/>
      <w:divBdr>
        <w:top w:val="none" w:sz="0" w:space="0" w:color="auto"/>
        <w:left w:val="none" w:sz="0" w:space="0" w:color="auto"/>
        <w:bottom w:val="none" w:sz="0" w:space="0" w:color="auto"/>
        <w:right w:val="none" w:sz="0" w:space="0" w:color="auto"/>
      </w:divBdr>
    </w:div>
    <w:div w:id="602760869">
      <w:bodyDiv w:val="1"/>
      <w:marLeft w:val="0"/>
      <w:marRight w:val="0"/>
      <w:marTop w:val="0"/>
      <w:marBottom w:val="0"/>
      <w:divBdr>
        <w:top w:val="none" w:sz="0" w:space="0" w:color="auto"/>
        <w:left w:val="none" w:sz="0" w:space="0" w:color="auto"/>
        <w:bottom w:val="none" w:sz="0" w:space="0" w:color="auto"/>
        <w:right w:val="none" w:sz="0" w:space="0" w:color="auto"/>
      </w:divBdr>
    </w:div>
    <w:div w:id="673653237">
      <w:bodyDiv w:val="1"/>
      <w:marLeft w:val="0"/>
      <w:marRight w:val="0"/>
      <w:marTop w:val="0"/>
      <w:marBottom w:val="0"/>
      <w:divBdr>
        <w:top w:val="none" w:sz="0" w:space="0" w:color="auto"/>
        <w:left w:val="none" w:sz="0" w:space="0" w:color="auto"/>
        <w:bottom w:val="none" w:sz="0" w:space="0" w:color="auto"/>
        <w:right w:val="none" w:sz="0" w:space="0" w:color="auto"/>
      </w:divBdr>
    </w:div>
    <w:div w:id="692613268">
      <w:bodyDiv w:val="1"/>
      <w:marLeft w:val="0"/>
      <w:marRight w:val="0"/>
      <w:marTop w:val="0"/>
      <w:marBottom w:val="0"/>
      <w:divBdr>
        <w:top w:val="none" w:sz="0" w:space="0" w:color="auto"/>
        <w:left w:val="none" w:sz="0" w:space="0" w:color="auto"/>
        <w:bottom w:val="none" w:sz="0" w:space="0" w:color="auto"/>
        <w:right w:val="none" w:sz="0" w:space="0" w:color="auto"/>
      </w:divBdr>
    </w:div>
    <w:div w:id="694382315">
      <w:bodyDiv w:val="1"/>
      <w:marLeft w:val="0"/>
      <w:marRight w:val="0"/>
      <w:marTop w:val="0"/>
      <w:marBottom w:val="0"/>
      <w:divBdr>
        <w:top w:val="none" w:sz="0" w:space="0" w:color="auto"/>
        <w:left w:val="none" w:sz="0" w:space="0" w:color="auto"/>
        <w:bottom w:val="none" w:sz="0" w:space="0" w:color="auto"/>
        <w:right w:val="none" w:sz="0" w:space="0" w:color="auto"/>
      </w:divBdr>
    </w:div>
    <w:div w:id="731737758">
      <w:bodyDiv w:val="1"/>
      <w:marLeft w:val="0"/>
      <w:marRight w:val="0"/>
      <w:marTop w:val="0"/>
      <w:marBottom w:val="0"/>
      <w:divBdr>
        <w:top w:val="none" w:sz="0" w:space="0" w:color="auto"/>
        <w:left w:val="none" w:sz="0" w:space="0" w:color="auto"/>
        <w:bottom w:val="none" w:sz="0" w:space="0" w:color="auto"/>
        <w:right w:val="none" w:sz="0" w:space="0" w:color="auto"/>
      </w:divBdr>
    </w:div>
    <w:div w:id="996422900">
      <w:bodyDiv w:val="1"/>
      <w:marLeft w:val="0"/>
      <w:marRight w:val="0"/>
      <w:marTop w:val="0"/>
      <w:marBottom w:val="0"/>
      <w:divBdr>
        <w:top w:val="none" w:sz="0" w:space="0" w:color="auto"/>
        <w:left w:val="none" w:sz="0" w:space="0" w:color="auto"/>
        <w:bottom w:val="none" w:sz="0" w:space="0" w:color="auto"/>
        <w:right w:val="none" w:sz="0" w:space="0" w:color="auto"/>
      </w:divBdr>
    </w:div>
    <w:div w:id="1420365959">
      <w:bodyDiv w:val="1"/>
      <w:marLeft w:val="0"/>
      <w:marRight w:val="0"/>
      <w:marTop w:val="0"/>
      <w:marBottom w:val="0"/>
      <w:divBdr>
        <w:top w:val="none" w:sz="0" w:space="0" w:color="auto"/>
        <w:left w:val="none" w:sz="0" w:space="0" w:color="auto"/>
        <w:bottom w:val="none" w:sz="0" w:space="0" w:color="auto"/>
        <w:right w:val="none" w:sz="0" w:space="0" w:color="auto"/>
      </w:divBdr>
    </w:div>
    <w:div w:id="1511530256">
      <w:bodyDiv w:val="1"/>
      <w:marLeft w:val="0"/>
      <w:marRight w:val="0"/>
      <w:marTop w:val="0"/>
      <w:marBottom w:val="0"/>
      <w:divBdr>
        <w:top w:val="none" w:sz="0" w:space="0" w:color="auto"/>
        <w:left w:val="none" w:sz="0" w:space="0" w:color="auto"/>
        <w:bottom w:val="none" w:sz="0" w:space="0" w:color="auto"/>
        <w:right w:val="none" w:sz="0" w:space="0" w:color="auto"/>
      </w:divBdr>
    </w:div>
    <w:div w:id="1925187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361</Words>
  <Characters>2061</Characters>
  <Application>Microsoft Macintosh Word</Application>
  <DocSecurity>0</DocSecurity>
  <Lines>17</Lines>
  <Paragraphs>4</Paragraphs>
  <ScaleCrop>false</ScaleCrop>
  <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cwz</dc:creator>
  <cp:keywords/>
  <dc:description/>
  <cp:lastModifiedBy>cwz</cp:lastModifiedBy>
  <cp:revision>1</cp:revision>
  <dcterms:created xsi:type="dcterms:W3CDTF">2015-04-26T18:01:00Z</dcterms:created>
  <dcterms:modified xsi:type="dcterms:W3CDTF">2015-04-28T18:20:00Z</dcterms:modified>
</cp:coreProperties>
</file>