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5469" w14:textId="19905C86" w:rsidR="00145327" w:rsidRPr="003D26CD" w:rsidRDefault="00000000" w:rsidP="00725E36">
      <w:pPr>
        <w:adjustRightInd w:val="0"/>
        <w:snapToGrid w:val="0"/>
        <w:spacing w:before="380" w:after="140" w:line="240" w:lineRule="exact"/>
        <w:jc w:val="center"/>
        <w:outlineLvl w:val="0"/>
        <w:rPr>
          <w:rFonts w:ascii="宋体" w:eastAsia="宋体" w:hAnsi="宋体" w:hint="eastAsia"/>
          <w:sz w:val="30"/>
          <w:szCs w:val="30"/>
        </w:rPr>
      </w:pPr>
      <w:bookmarkStart w:id="0" w:name="heading_0"/>
      <w:r w:rsidRPr="003D26CD">
        <w:rPr>
          <w:rFonts w:ascii="宋体" w:eastAsia="宋体" w:hAnsi="宋体" w:cs="Arial"/>
          <w:b/>
          <w:sz w:val="30"/>
          <w:szCs w:val="30"/>
        </w:rPr>
        <w:t>成馨</w:t>
      </w:r>
      <w:bookmarkEnd w:id="0"/>
    </w:p>
    <w:p w14:paraId="372FADD0" w14:textId="3B2BC5AD" w:rsidR="003D26CD" w:rsidRPr="003D26CD" w:rsidRDefault="00000000" w:rsidP="003D26CD">
      <w:pPr>
        <w:adjustRightInd w:val="0"/>
        <w:snapToGrid w:val="0"/>
        <w:spacing w:before="120" w:after="120" w:line="240" w:lineRule="exact"/>
        <w:jc w:val="center"/>
        <w:rPr>
          <w:rFonts w:ascii="宋体" w:eastAsia="宋体" w:hAnsi="宋体" w:cs="Arial" w:hint="eastAsia"/>
          <w:sz w:val="21"/>
          <w:szCs w:val="21"/>
        </w:rPr>
      </w:pPr>
      <w:r w:rsidRPr="003D26CD">
        <w:rPr>
          <w:rFonts w:ascii="Times New Roman" w:eastAsia="宋体" w:hAnsi="Times New Roman" w:cs="Times New Roman"/>
          <w:b/>
          <w:sz w:val="21"/>
          <w:szCs w:val="21"/>
        </w:rPr>
        <w:t>18251260920</w:t>
      </w:r>
      <w:r w:rsidRPr="003D26CD">
        <w:rPr>
          <w:rFonts w:ascii="Times New Roman" w:eastAsia="宋体" w:hAnsi="Times New Roman" w:cs="Times New Roman"/>
          <w:sz w:val="21"/>
          <w:szCs w:val="21"/>
        </w:rPr>
        <w:t xml:space="preserve"> | </w:t>
      </w:r>
      <w:r w:rsidRPr="003D26CD">
        <w:rPr>
          <w:rFonts w:ascii="Times New Roman" w:eastAsia="宋体" w:hAnsi="Times New Roman" w:cs="Times New Roman"/>
          <w:b/>
          <w:sz w:val="21"/>
          <w:szCs w:val="21"/>
        </w:rPr>
        <w:t>231250056@smail.nju.edu.cn</w:t>
      </w:r>
      <w:r w:rsidRPr="003D26CD">
        <w:rPr>
          <w:rFonts w:ascii="Times New Roman" w:eastAsia="宋体" w:hAnsi="Times New Roman" w:cs="Times New Roman"/>
          <w:sz w:val="21"/>
          <w:szCs w:val="21"/>
        </w:rPr>
        <w:t xml:space="preserve"> </w:t>
      </w:r>
      <w:bookmarkStart w:id="1" w:name="heading_1"/>
    </w:p>
    <w:p w14:paraId="709AEE0C" w14:textId="37BA0A1B" w:rsidR="00E85747" w:rsidRPr="00E85747" w:rsidRDefault="00000000" w:rsidP="00E85747">
      <w:pPr>
        <w:pBdr>
          <w:bottom w:val="single" w:sz="4" w:space="1" w:color="auto"/>
        </w:pBdr>
        <w:adjustRightInd w:val="0"/>
        <w:snapToGrid w:val="0"/>
        <w:spacing w:before="120" w:after="120" w:line="240" w:lineRule="exact"/>
        <w:rPr>
          <w:rFonts w:ascii="宋体" w:eastAsia="宋体" w:hAnsi="宋体" w:cs="Arial" w:hint="eastAsia"/>
          <w:b/>
          <w:sz w:val="24"/>
          <w:szCs w:val="24"/>
        </w:rPr>
      </w:pPr>
      <w:r w:rsidRPr="003D26CD">
        <w:rPr>
          <w:rFonts w:ascii="宋体" w:eastAsia="宋体" w:hAnsi="宋体" w:cs="Arial"/>
          <w:b/>
          <w:sz w:val="24"/>
          <w:szCs w:val="24"/>
        </w:rPr>
        <w:t>教育背景</w:t>
      </w:r>
      <w:bookmarkEnd w:id="1"/>
    </w:p>
    <w:p w14:paraId="52A1F541" w14:textId="1BEED704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宋体" w:eastAsia="宋体" w:hAnsi="宋体" w:cs="Arial"/>
          <w:b/>
          <w:sz w:val="20"/>
          <w:szCs w:val="20"/>
        </w:rPr>
        <w:t>南京大学</w:t>
      </w:r>
      <w:r w:rsidR="00B92834" w:rsidRPr="003D26CD">
        <w:rPr>
          <w:rFonts w:ascii="Times New Roman" w:eastAsia="宋体" w:hAnsi="Times New Roman" w:cs="Times New Roman"/>
          <w:b/>
          <w:sz w:val="20"/>
          <w:szCs w:val="20"/>
        </w:rPr>
        <w:t xml:space="preserve"> </w:t>
      </w:r>
      <w:r w:rsidR="00B92834" w:rsidRPr="003D26CD">
        <w:rPr>
          <w:rFonts w:ascii="Times New Roman" w:eastAsia="宋体" w:hAnsi="Times New Roman" w:cs="Times New Roman"/>
          <w:sz w:val="20"/>
          <w:szCs w:val="20"/>
        </w:rPr>
        <w:t xml:space="preserve">| </w:t>
      </w:r>
      <w:r w:rsidRPr="003D26CD">
        <w:rPr>
          <w:rFonts w:ascii="宋体" w:eastAsia="宋体" w:hAnsi="宋体" w:cs="Arial"/>
          <w:sz w:val="20"/>
          <w:szCs w:val="20"/>
        </w:rPr>
        <w:t>软件工程</w:t>
      </w:r>
      <w:r w:rsidRPr="003D26CD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="00B92834" w:rsidRPr="003D26CD">
        <w:rPr>
          <w:rFonts w:ascii="Times New Roman" w:eastAsia="宋体" w:hAnsi="Times New Roman" w:cs="Times New Roman"/>
          <w:sz w:val="20"/>
          <w:szCs w:val="20"/>
        </w:rPr>
        <w:t>|</w:t>
      </w:r>
      <w:r w:rsidR="006B65EF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 w:rsidRPr="003D26CD">
        <w:rPr>
          <w:rFonts w:ascii="宋体" w:eastAsia="宋体" w:hAnsi="宋体" w:cs="Arial"/>
          <w:sz w:val="20"/>
          <w:szCs w:val="20"/>
        </w:rPr>
        <w:t>本科</w:t>
      </w:r>
      <w:r w:rsidRPr="003D26CD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="00B92834" w:rsidRPr="003D26CD">
        <w:rPr>
          <w:rFonts w:ascii="Times New Roman" w:eastAsia="宋体" w:hAnsi="Times New Roman" w:cs="Times New Roman"/>
          <w:sz w:val="20"/>
          <w:szCs w:val="20"/>
        </w:rPr>
        <w:t>|</w:t>
      </w:r>
      <w:r w:rsidRPr="003D26CD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Pr="003D26CD">
        <w:rPr>
          <w:rFonts w:ascii="宋体" w:eastAsia="宋体" w:hAnsi="宋体" w:cs="Arial"/>
          <w:sz w:val="20"/>
          <w:szCs w:val="20"/>
        </w:rPr>
        <w:t>2023.09</w:t>
      </w:r>
      <w:r w:rsidRPr="003D26CD">
        <w:rPr>
          <w:rFonts w:ascii="Times New Roman" w:eastAsia="宋体" w:hAnsi="Times New Roman" w:cs="Times New Roman"/>
          <w:sz w:val="20"/>
          <w:szCs w:val="20"/>
        </w:rPr>
        <w:t xml:space="preserve"> – </w:t>
      </w:r>
      <w:r w:rsidRPr="003D26CD">
        <w:rPr>
          <w:rFonts w:ascii="宋体" w:eastAsia="宋体" w:hAnsi="宋体" w:cs="Arial"/>
          <w:sz w:val="20"/>
          <w:szCs w:val="20"/>
        </w:rPr>
        <w:t>2027.06</w:t>
      </w:r>
      <w:r w:rsidR="00B92834" w:rsidRPr="003D26CD">
        <w:rPr>
          <w:rFonts w:ascii="Times New Roman" w:eastAsia="宋体" w:hAnsi="Times New Roman" w:cs="Times New Roman"/>
          <w:sz w:val="20"/>
          <w:szCs w:val="20"/>
        </w:rPr>
        <w:t xml:space="preserve"> | </w:t>
      </w:r>
      <w:r w:rsidRPr="003D26CD">
        <w:rPr>
          <w:rFonts w:ascii="Times New Roman" w:eastAsia="宋体" w:hAnsi="Times New Roman" w:cs="Times New Roman"/>
          <w:sz w:val="20"/>
          <w:szCs w:val="20"/>
        </w:rPr>
        <w:t>GPA 4.17/5.0 | CET-6 505</w:t>
      </w:r>
      <w:r w:rsidRPr="003D26CD">
        <w:rPr>
          <w:rFonts w:ascii="宋体" w:eastAsia="宋体" w:hAnsi="宋体" w:cs="Arial"/>
          <w:sz w:val="20"/>
          <w:szCs w:val="20"/>
        </w:rPr>
        <w:t xml:space="preserve"> </w:t>
      </w:r>
    </w:p>
    <w:p w14:paraId="0C095D55" w14:textId="68AC326C" w:rsidR="00145327" w:rsidRPr="003D26CD" w:rsidRDefault="00000000" w:rsidP="00E85747">
      <w:pPr>
        <w:pBdr>
          <w:bottom w:val="single" w:sz="4" w:space="1" w:color="auto"/>
        </w:pBdr>
        <w:adjustRightInd w:val="0"/>
        <w:snapToGrid w:val="0"/>
        <w:spacing w:before="320" w:after="120" w:line="240" w:lineRule="exact"/>
        <w:outlineLvl w:val="1"/>
        <w:rPr>
          <w:rFonts w:ascii="宋体" w:eastAsia="宋体" w:hAnsi="宋体" w:hint="eastAsia"/>
          <w:sz w:val="24"/>
          <w:szCs w:val="24"/>
        </w:rPr>
      </w:pPr>
      <w:bookmarkStart w:id="2" w:name="heading_2"/>
      <w:r w:rsidRPr="003D26CD">
        <w:rPr>
          <w:rFonts w:ascii="宋体" w:eastAsia="宋体" w:hAnsi="宋体" w:cs="Arial"/>
          <w:b/>
          <w:sz w:val="24"/>
          <w:szCs w:val="24"/>
        </w:rPr>
        <w:t>核心能力</w:t>
      </w:r>
      <w:bookmarkEnd w:id="2"/>
    </w:p>
    <w:p w14:paraId="5E4E37B4" w14:textId="11140885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Times New Roman" w:eastAsia="宋体" w:hAnsi="Times New Roman" w:cs="Times New Roman"/>
          <w:b/>
          <w:sz w:val="20"/>
          <w:szCs w:val="20"/>
        </w:rPr>
        <w:t>AI</w:t>
      </w:r>
      <w:r w:rsidRPr="003D26CD">
        <w:rPr>
          <w:rFonts w:ascii="宋体" w:eastAsia="宋体" w:hAnsi="宋体" w:cs="Arial"/>
          <w:b/>
          <w:sz w:val="20"/>
          <w:szCs w:val="20"/>
        </w:rPr>
        <w:t>技术</w:t>
      </w:r>
      <w:r w:rsidRPr="003D26CD">
        <w:rPr>
          <w:rFonts w:ascii="宋体" w:eastAsia="宋体" w:hAnsi="宋体" w:cs="Arial"/>
          <w:sz w:val="20"/>
          <w:szCs w:val="20"/>
        </w:rPr>
        <w:t>：</w:t>
      </w:r>
      <w:r w:rsidRPr="003D26CD">
        <w:rPr>
          <w:rFonts w:ascii="Times New Roman" w:eastAsia="宋体" w:hAnsi="Times New Roman" w:cs="Times New Roman"/>
          <w:sz w:val="20"/>
          <w:szCs w:val="20"/>
        </w:rPr>
        <w:t>LLM/</w:t>
      </w:r>
      <w:proofErr w:type="spellStart"/>
      <w:r w:rsidRPr="003D26CD">
        <w:rPr>
          <w:rFonts w:ascii="Times New Roman" w:eastAsia="宋体" w:hAnsi="Times New Roman" w:cs="Times New Roman"/>
          <w:sz w:val="20"/>
          <w:szCs w:val="20"/>
        </w:rPr>
        <w:t>ReAct</w:t>
      </w:r>
      <w:proofErr w:type="spellEnd"/>
      <w:r w:rsidRPr="003D26CD">
        <w:rPr>
          <w:rFonts w:ascii="Times New Roman" w:eastAsia="宋体" w:hAnsi="Times New Roman" w:cs="Times New Roman"/>
          <w:sz w:val="20"/>
          <w:szCs w:val="20"/>
        </w:rPr>
        <w:t>/RAG/Agent/Function Calling</w:t>
      </w:r>
      <w:r w:rsidRPr="003D26CD">
        <w:rPr>
          <w:rFonts w:ascii="宋体" w:eastAsia="宋体" w:hAnsi="宋体" w:cs="Arial"/>
          <w:sz w:val="20"/>
          <w:szCs w:val="20"/>
        </w:rPr>
        <w:t>，熟悉主流</w:t>
      </w:r>
      <w:r w:rsidRPr="003D26CD">
        <w:rPr>
          <w:rFonts w:ascii="Times New Roman" w:eastAsia="宋体" w:hAnsi="Times New Roman" w:cs="Times New Roman"/>
          <w:sz w:val="20"/>
          <w:szCs w:val="20"/>
        </w:rPr>
        <w:t>AI</w:t>
      </w:r>
      <w:r w:rsidRPr="003D26CD">
        <w:rPr>
          <w:rFonts w:ascii="宋体" w:eastAsia="宋体" w:hAnsi="宋体" w:cs="Arial"/>
          <w:sz w:val="20"/>
          <w:szCs w:val="20"/>
        </w:rPr>
        <w:t>产品生态（</w:t>
      </w:r>
      <w:r w:rsidRPr="003D26CD">
        <w:rPr>
          <w:rFonts w:ascii="Times New Roman" w:eastAsia="宋体" w:hAnsi="Times New Roman" w:cs="Times New Roman"/>
          <w:sz w:val="20"/>
          <w:szCs w:val="20"/>
        </w:rPr>
        <w:t>DeepSeek/OpenAI</w:t>
      </w:r>
      <w:r w:rsidR="00B92834" w:rsidRPr="003D26CD">
        <w:rPr>
          <w:rFonts w:ascii="Times New Roman" w:eastAsia="宋体" w:hAnsi="Times New Roman" w:cs="Times New Roman" w:hint="eastAsia"/>
          <w:sz w:val="20"/>
          <w:szCs w:val="20"/>
        </w:rPr>
        <w:t>/Anthropic</w:t>
      </w:r>
      <w:r w:rsidRPr="003D26CD">
        <w:rPr>
          <w:rFonts w:ascii="宋体" w:eastAsia="宋体" w:hAnsi="宋体" w:cs="Arial"/>
          <w:sz w:val="20"/>
          <w:szCs w:val="20"/>
        </w:rPr>
        <w:t>等）</w:t>
      </w:r>
    </w:p>
    <w:p w14:paraId="79BBEC93" w14:textId="77777777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宋体" w:eastAsia="宋体" w:hAnsi="宋体" w:cs="Arial"/>
          <w:b/>
          <w:sz w:val="20"/>
          <w:szCs w:val="20"/>
        </w:rPr>
        <w:t>产品方法论</w:t>
      </w:r>
      <w:r w:rsidRPr="003D26CD">
        <w:rPr>
          <w:rFonts w:ascii="宋体" w:eastAsia="宋体" w:hAnsi="宋体" w:cs="Arial"/>
          <w:sz w:val="20"/>
          <w:szCs w:val="20"/>
        </w:rPr>
        <w:t>：移情图、商业模式画布、技术采纳生命周期模型、场景设计</w:t>
      </w:r>
    </w:p>
    <w:p w14:paraId="396FAABB" w14:textId="77777777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Times New Roman" w:eastAsia="宋体" w:hAnsi="Times New Roman" w:cs="Times New Roman"/>
          <w:sz w:val="20"/>
          <w:szCs w:val="20"/>
        </w:rPr>
      </w:pPr>
      <w:r w:rsidRPr="003D26CD">
        <w:rPr>
          <w:rFonts w:ascii="宋体" w:eastAsia="宋体" w:hAnsi="宋体" w:cs="Arial"/>
          <w:b/>
          <w:sz w:val="20"/>
          <w:szCs w:val="20"/>
        </w:rPr>
        <w:t>技术</w:t>
      </w:r>
      <w:proofErr w:type="gramStart"/>
      <w:r w:rsidRPr="003D26CD">
        <w:rPr>
          <w:rFonts w:ascii="宋体" w:eastAsia="宋体" w:hAnsi="宋体" w:cs="Arial"/>
          <w:b/>
          <w:sz w:val="20"/>
          <w:szCs w:val="20"/>
        </w:rPr>
        <w:t>栈</w:t>
      </w:r>
      <w:proofErr w:type="gramEnd"/>
      <w:r w:rsidRPr="003D26CD">
        <w:rPr>
          <w:rFonts w:ascii="宋体" w:eastAsia="宋体" w:hAnsi="宋体" w:cs="Arial"/>
          <w:sz w:val="20"/>
          <w:szCs w:val="20"/>
        </w:rPr>
        <w:t>：</w:t>
      </w:r>
      <w:r w:rsidRPr="003D26CD">
        <w:rPr>
          <w:rFonts w:ascii="Times New Roman" w:eastAsia="宋体" w:hAnsi="Times New Roman" w:cs="Times New Roman"/>
          <w:sz w:val="20"/>
          <w:szCs w:val="20"/>
        </w:rPr>
        <w:t>Python/Java/JS/C++</w:t>
      </w:r>
      <w:r w:rsidRPr="003D26CD">
        <w:rPr>
          <w:rFonts w:ascii="Times New Roman" w:eastAsia="宋体" w:hAnsi="Times New Roman" w:cs="Times New Roman"/>
          <w:sz w:val="20"/>
          <w:szCs w:val="20"/>
        </w:rPr>
        <w:t>，</w:t>
      </w:r>
      <w:r w:rsidRPr="003D26CD">
        <w:rPr>
          <w:rFonts w:ascii="Times New Roman" w:eastAsia="宋体" w:hAnsi="Times New Roman" w:cs="Times New Roman"/>
          <w:sz w:val="20"/>
          <w:szCs w:val="20"/>
        </w:rPr>
        <w:t>Spring Boot/Flask/Vue3</w:t>
      </w:r>
      <w:r w:rsidRPr="003D26CD">
        <w:rPr>
          <w:rFonts w:ascii="Times New Roman" w:eastAsia="宋体" w:hAnsi="Times New Roman" w:cs="Times New Roman"/>
          <w:sz w:val="20"/>
          <w:szCs w:val="20"/>
        </w:rPr>
        <w:t>，</w:t>
      </w:r>
      <w:r w:rsidRPr="003D26CD">
        <w:rPr>
          <w:rFonts w:ascii="Times New Roman" w:eastAsia="宋体" w:hAnsi="Times New Roman" w:cs="Times New Roman"/>
          <w:sz w:val="20"/>
          <w:szCs w:val="20"/>
        </w:rPr>
        <w:t>MySQL/Redis/Kafka/</w:t>
      </w:r>
      <w:proofErr w:type="spellStart"/>
      <w:r w:rsidRPr="003D26CD">
        <w:rPr>
          <w:rFonts w:ascii="Times New Roman" w:eastAsia="宋体" w:hAnsi="Times New Roman" w:cs="Times New Roman"/>
          <w:sz w:val="20"/>
          <w:szCs w:val="20"/>
        </w:rPr>
        <w:t>ChromaDB</w:t>
      </w:r>
      <w:proofErr w:type="spellEnd"/>
      <w:r w:rsidRPr="003D26CD">
        <w:rPr>
          <w:rFonts w:ascii="Times New Roman" w:eastAsia="宋体" w:hAnsi="Times New Roman" w:cs="Times New Roman"/>
          <w:sz w:val="20"/>
          <w:szCs w:val="20"/>
        </w:rPr>
        <w:t>，</w:t>
      </w:r>
      <w:r w:rsidRPr="003D26CD">
        <w:rPr>
          <w:rFonts w:ascii="Times New Roman" w:eastAsia="宋体" w:hAnsi="Times New Roman" w:cs="Times New Roman"/>
          <w:sz w:val="20"/>
          <w:szCs w:val="20"/>
        </w:rPr>
        <w:t>Docker/Git</w:t>
      </w:r>
    </w:p>
    <w:p w14:paraId="0BF58DFF" w14:textId="78CD816B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宋体" w:eastAsia="宋体" w:hAnsi="宋体" w:cs="Arial"/>
          <w:b/>
          <w:sz w:val="20"/>
          <w:szCs w:val="20"/>
        </w:rPr>
        <w:t>方案输出</w:t>
      </w:r>
      <w:r w:rsidRPr="003D26CD">
        <w:rPr>
          <w:rFonts w:ascii="宋体" w:eastAsia="宋体" w:hAnsi="宋体" w:cs="Arial"/>
          <w:sz w:val="20"/>
          <w:szCs w:val="20"/>
        </w:rPr>
        <w:t>：独立完成接口文档、数据库设计、飞书</w:t>
      </w:r>
      <w:r w:rsidRPr="005F1D7B">
        <w:rPr>
          <w:rFonts w:ascii="Times New Roman" w:eastAsia="宋体" w:hAnsi="Times New Roman" w:cs="Times New Roman"/>
          <w:sz w:val="20"/>
          <w:szCs w:val="20"/>
        </w:rPr>
        <w:t>Wiki</w:t>
      </w:r>
      <w:r w:rsidRPr="003D26CD">
        <w:rPr>
          <w:rFonts w:ascii="宋体" w:eastAsia="宋体" w:hAnsi="宋体" w:cs="Arial"/>
          <w:sz w:val="20"/>
          <w:szCs w:val="20"/>
        </w:rPr>
        <w:t>技术方案</w:t>
      </w:r>
    </w:p>
    <w:p w14:paraId="6A3C8C33" w14:textId="45A28175" w:rsidR="00145327" w:rsidRPr="003D26CD" w:rsidRDefault="00000000" w:rsidP="00E85747">
      <w:pPr>
        <w:pBdr>
          <w:bottom w:val="single" w:sz="4" w:space="1" w:color="auto"/>
        </w:pBdr>
        <w:adjustRightInd w:val="0"/>
        <w:snapToGrid w:val="0"/>
        <w:spacing w:before="320" w:after="120" w:line="240" w:lineRule="exact"/>
        <w:outlineLvl w:val="1"/>
        <w:rPr>
          <w:rFonts w:ascii="宋体" w:eastAsia="宋体" w:hAnsi="宋体" w:hint="eastAsia"/>
          <w:sz w:val="24"/>
          <w:szCs w:val="24"/>
        </w:rPr>
      </w:pPr>
      <w:bookmarkStart w:id="3" w:name="heading_3"/>
      <w:r w:rsidRPr="003D26CD">
        <w:rPr>
          <w:rFonts w:ascii="宋体" w:eastAsia="宋体" w:hAnsi="宋体" w:cs="Arial"/>
          <w:b/>
          <w:sz w:val="24"/>
          <w:szCs w:val="24"/>
        </w:rPr>
        <w:t>项目经历</w:t>
      </w:r>
      <w:bookmarkEnd w:id="3"/>
    </w:p>
    <w:p w14:paraId="2FDB5EF0" w14:textId="77777777" w:rsidR="00145327" w:rsidRPr="003D26CD" w:rsidRDefault="00000000" w:rsidP="00725E36">
      <w:pPr>
        <w:adjustRightInd w:val="0"/>
        <w:snapToGrid w:val="0"/>
        <w:spacing w:before="300" w:after="120" w:line="240" w:lineRule="exact"/>
        <w:outlineLvl w:val="2"/>
        <w:rPr>
          <w:rFonts w:ascii="宋体" w:eastAsia="宋体" w:hAnsi="宋体" w:hint="eastAsia"/>
          <w:sz w:val="21"/>
          <w:szCs w:val="21"/>
        </w:rPr>
      </w:pPr>
      <w:bookmarkStart w:id="4" w:name="heading_4"/>
      <w:r w:rsidRPr="003D26CD">
        <w:rPr>
          <w:rFonts w:ascii="宋体" w:eastAsia="宋体" w:hAnsi="宋体" w:cs="Arial"/>
          <w:b/>
          <w:sz w:val="21"/>
          <w:szCs w:val="21"/>
        </w:rPr>
        <w:t>智能备考 Agent 平台 —— AI 产品化后端负责人</w:t>
      </w:r>
      <w:bookmarkEnd w:id="4"/>
    </w:p>
    <w:p w14:paraId="0DD5F1EF" w14:textId="77777777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Times New Roman" w:eastAsia="宋体" w:hAnsi="Times New Roman" w:cs="Times New Roman"/>
          <w:sz w:val="18"/>
          <w:szCs w:val="18"/>
        </w:rPr>
      </w:pPr>
      <w:r w:rsidRPr="003D26CD">
        <w:rPr>
          <w:rFonts w:ascii="宋体" w:eastAsia="宋体" w:hAnsi="宋体" w:cs="Arial"/>
          <w:b/>
          <w:sz w:val="18"/>
          <w:szCs w:val="18"/>
        </w:rPr>
        <w:t>2026.03 – 2026.06</w:t>
      </w:r>
      <w:r w:rsidRPr="003D26CD">
        <w:rPr>
          <w:rFonts w:ascii="宋体" w:eastAsia="宋体" w:hAnsi="宋体" w:cs="Arial"/>
          <w:sz w:val="18"/>
          <w:szCs w:val="18"/>
        </w:rPr>
        <w:t xml:space="preserve"> | 6人团队 | </w:t>
      </w:r>
      <w:r w:rsidRPr="003D26CD">
        <w:rPr>
          <w:rFonts w:ascii="Times New Roman" w:eastAsia="宋体" w:hAnsi="Times New Roman" w:cs="Times New Roman"/>
          <w:sz w:val="18"/>
          <w:szCs w:val="18"/>
        </w:rPr>
        <w:t xml:space="preserve">Python + Flask + LLM + </w:t>
      </w:r>
      <w:proofErr w:type="spellStart"/>
      <w:r w:rsidRPr="003D26CD">
        <w:rPr>
          <w:rFonts w:ascii="Times New Roman" w:eastAsia="宋体" w:hAnsi="Times New Roman" w:cs="Times New Roman"/>
          <w:sz w:val="18"/>
          <w:szCs w:val="18"/>
        </w:rPr>
        <w:t>ChromaDB</w:t>
      </w:r>
      <w:proofErr w:type="spellEnd"/>
      <w:r w:rsidRPr="003D26CD">
        <w:rPr>
          <w:rFonts w:ascii="Times New Roman" w:eastAsia="宋体" w:hAnsi="Times New Roman" w:cs="Times New Roman"/>
          <w:sz w:val="18"/>
          <w:szCs w:val="18"/>
        </w:rPr>
        <w:t xml:space="preserve"> + Redis</w:t>
      </w:r>
    </w:p>
    <w:p w14:paraId="63AF2202" w14:textId="77777777" w:rsidR="00145327" w:rsidRPr="003D26CD" w:rsidRDefault="00000000" w:rsidP="009746E3">
      <w:pPr>
        <w:pStyle w:val="a3"/>
        <w:numPr>
          <w:ilvl w:val="0"/>
          <w:numId w:val="23"/>
        </w:numPr>
        <w:adjustRightInd w:val="0"/>
        <w:snapToGrid w:val="0"/>
        <w:spacing w:before="120" w:after="120" w:line="240" w:lineRule="exact"/>
        <w:ind w:firstLineChars="0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宋体" w:eastAsia="宋体" w:hAnsi="宋体" w:cs="Arial"/>
          <w:b/>
          <w:sz w:val="20"/>
          <w:szCs w:val="20"/>
        </w:rPr>
        <w:t>需求驱动设计</w:t>
      </w:r>
      <w:r w:rsidRPr="003D26CD">
        <w:rPr>
          <w:rFonts w:ascii="宋体" w:eastAsia="宋体" w:hAnsi="宋体" w:cs="Arial"/>
          <w:sz w:val="20"/>
          <w:szCs w:val="20"/>
        </w:rPr>
        <w:t>：面向考研/</w:t>
      </w:r>
      <w:proofErr w:type="gramStart"/>
      <w:r w:rsidRPr="003D26CD">
        <w:rPr>
          <w:rFonts w:ascii="宋体" w:eastAsia="宋体" w:hAnsi="宋体" w:cs="Arial"/>
          <w:sz w:val="20"/>
          <w:szCs w:val="20"/>
        </w:rPr>
        <w:t>考公</w:t>
      </w:r>
      <w:proofErr w:type="gramEnd"/>
      <w:r w:rsidRPr="003D26CD">
        <w:rPr>
          <w:rFonts w:ascii="宋体" w:eastAsia="宋体" w:hAnsi="宋体" w:cs="Arial"/>
          <w:sz w:val="20"/>
          <w:szCs w:val="20"/>
        </w:rPr>
        <w:t>/考证场景，将备考用户的"信息检索低效、无个性化路径、错题管理松散"痛点转化为</w:t>
      </w:r>
      <w:r w:rsidRPr="005F1D7B">
        <w:rPr>
          <w:rFonts w:ascii="Times New Roman" w:eastAsia="宋体" w:hAnsi="Times New Roman" w:cs="Times New Roman"/>
          <w:sz w:val="20"/>
          <w:szCs w:val="20"/>
        </w:rPr>
        <w:t>RAG</w:t>
      </w:r>
      <w:r w:rsidRPr="003D26CD">
        <w:rPr>
          <w:rFonts w:ascii="宋体" w:eastAsia="宋体" w:hAnsi="宋体" w:cs="Arial"/>
          <w:sz w:val="20"/>
          <w:szCs w:val="20"/>
        </w:rPr>
        <w:t>知识增强、自动出题批改、跨对话知识复用三项产品功能</w:t>
      </w:r>
    </w:p>
    <w:p w14:paraId="50B88BCE" w14:textId="1188D6F9" w:rsidR="00145327" w:rsidRPr="003D26CD" w:rsidRDefault="00000000" w:rsidP="009746E3">
      <w:pPr>
        <w:pStyle w:val="a3"/>
        <w:numPr>
          <w:ilvl w:val="0"/>
          <w:numId w:val="23"/>
        </w:numPr>
        <w:adjustRightInd w:val="0"/>
        <w:snapToGrid w:val="0"/>
        <w:spacing w:before="120" w:after="120" w:line="240" w:lineRule="exact"/>
        <w:ind w:firstLineChars="0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宋体" w:eastAsia="宋体" w:hAnsi="宋体" w:cs="Arial"/>
          <w:b/>
          <w:sz w:val="20"/>
          <w:szCs w:val="20"/>
        </w:rPr>
        <w:t>技术选型决策</w:t>
      </w:r>
      <w:r w:rsidRPr="003D26CD">
        <w:rPr>
          <w:rFonts w:ascii="宋体" w:eastAsia="宋体" w:hAnsi="宋体" w:cs="Arial"/>
          <w:sz w:val="20"/>
          <w:szCs w:val="20"/>
        </w:rPr>
        <w:t>：对比</w:t>
      </w:r>
      <w:r w:rsidRPr="005F1D7B">
        <w:rPr>
          <w:rFonts w:ascii="Times New Roman" w:eastAsia="宋体" w:hAnsi="Times New Roman" w:cs="Times New Roman"/>
          <w:sz w:val="20"/>
          <w:szCs w:val="20"/>
        </w:rPr>
        <w:t>DeepSeek/OpenAI</w:t>
      </w:r>
      <w:r w:rsidRPr="003D26CD">
        <w:rPr>
          <w:rFonts w:ascii="宋体" w:eastAsia="宋体" w:hAnsi="宋体" w:cs="Arial"/>
          <w:sz w:val="20"/>
          <w:szCs w:val="20"/>
        </w:rPr>
        <w:t>/智谱，从中文能力、API兼容性、成本三维度评估，选定</w:t>
      </w:r>
      <w:r w:rsidRPr="005F1D7B">
        <w:rPr>
          <w:rFonts w:ascii="Times New Roman" w:eastAsia="宋体" w:hAnsi="Times New Roman" w:cs="Times New Roman"/>
          <w:sz w:val="20"/>
          <w:szCs w:val="20"/>
        </w:rPr>
        <w:t>DeepSee</w:t>
      </w:r>
      <w:r w:rsidR="00725E36" w:rsidRPr="005F1D7B">
        <w:rPr>
          <w:rFonts w:ascii="Times New Roman" w:eastAsia="宋体" w:hAnsi="Times New Roman" w:cs="Times New Roman"/>
          <w:sz w:val="20"/>
          <w:szCs w:val="20"/>
        </w:rPr>
        <w:t>k</w:t>
      </w:r>
      <w:r w:rsidRPr="003D26CD">
        <w:rPr>
          <w:rFonts w:ascii="宋体" w:eastAsia="宋体" w:hAnsi="宋体" w:cs="Arial"/>
          <w:sz w:val="20"/>
          <w:szCs w:val="20"/>
        </w:rPr>
        <w:t>，封装</w:t>
      </w:r>
      <w:proofErr w:type="spellStart"/>
      <w:r w:rsidRPr="005F1D7B">
        <w:rPr>
          <w:rFonts w:ascii="Times New Roman" w:eastAsia="宋体" w:hAnsi="Times New Roman" w:cs="Times New Roman"/>
          <w:sz w:val="20"/>
          <w:szCs w:val="20"/>
        </w:rPr>
        <w:t>LLMWrapper</w:t>
      </w:r>
      <w:proofErr w:type="spellEnd"/>
      <w:r w:rsidRPr="003D26CD">
        <w:rPr>
          <w:rFonts w:ascii="宋体" w:eastAsia="宋体" w:hAnsi="宋体" w:cs="Arial"/>
          <w:sz w:val="20"/>
          <w:szCs w:val="20"/>
        </w:rPr>
        <w:t>实现多厂商零成本切换</w:t>
      </w:r>
    </w:p>
    <w:p w14:paraId="52D838F3" w14:textId="77777777" w:rsidR="00145327" w:rsidRPr="003D26CD" w:rsidRDefault="00000000" w:rsidP="009746E3">
      <w:pPr>
        <w:pStyle w:val="a3"/>
        <w:numPr>
          <w:ilvl w:val="0"/>
          <w:numId w:val="23"/>
        </w:numPr>
        <w:adjustRightInd w:val="0"/>
        <w:snapToGrid w:val="0"/>
        <w:spacing w:before="120" w:after="120" w:line="240" w:lineRule="exact"/>
        <w:ind w:firstLineChars="0"/>
        <w:rPr>
          <w:rFonts w:ascii="宋体" w:eastAsia="宋体" w:hAnsi="宋体" w:hint="eastAsia"/>
          <w:sz w:val="20"/>
          <w:szCs w:val="20"/>
        </w:rPr>
      </w:pPr>
      <w:r w:rsidRPr="00F148C8">
        <w:rPr>
          <w:rFonts w:ascii="Times New Roman" w:eastAsia="宋体" w:hAnsi="Times New Roman" w:cs="Times New Roman"/>
          <w:b/>
          <w:sz w:val="20"/>
          <w:szCs w:val="20"/>
        </w:rPr>
        <w:t>Agent</w:t>
      </w:r>
      <w:r w:rsidRPr="003D26CD">
        <w:rPr>
          <w:rFonts w:ascii="宋体" w:eastAsia="宋体" w:hAnsi="宋体" w:cs="Arial"/>
          <w:b/>
          <w:sz w:val="20"/>
          <w:szCs w:val="20"/>
        </w:rPr>
        <w:t>架构</w:t>
      </w:r>
      <w:r w:rsidRPr="003D26CD">
        <w:rPr>
          <w:rFonts w:ascii="宋体" w:eastAsia="宋体" w:hAnsi="宋体" w:cs="Arial"/>
          <w:sz w:val="20"/>
          <w:szCs w:val="20"/>
        </w:rPr>
        <w:t>：设计</w:t>
      </w:r>
      <w:proofErr w:type="spellStart"/>
      <w:r w:rsidRPr="003D26CD">
        <w:rPr>
          <w:rFonts w:ascii="宋体" w:eastAsia="宋体" w:hAnsi="宋体" w:cs="Arial"/>
          <w:sz w:val="20"/>
          <w:szCs w:val="20"/>
        </w:rPr>
        <w:t>ReAct</w:t>
      </w:r>
      <w:proofErr w:type="spellEnd"/>
      <w:r w:rsidRPr="003D26CD">
        <w:rPr>
          <w:rFonts w:ascii="宋体" w:eastAsia="宋体" w:hAnsi="宋体" w:cs="Arial"/>
          <w:sz w:val="20"/>
          <w:szCs w:val="20"/>
        </w:rPr>
        <w:t>推理循环（</w:t>
      </w:r>
      <w:proofErr w:type="spellStart"/>
      <w:r w:rsidRPr="00F148C8">
        <w:rPr>
          <w:rFonts w:ascii="Times New Roman" w:eastAsia="宋体" w:hAnsi="Times New Roman" w:cs="Times New Roman"/>
          <w:sz w:val="20"/>
          <w:szCs w:val="20"/>
        </w:rPr>
        <w:t>Think→Act→Observe</w:t>
      </w:r>
      <w:proofErr w:type="spellEnd"/>
      <w:r w:rsidRPr="003D26CD">
        <w:rPr>
          <w:rFonts w:ascii="宋体" w:eastAsia="宋体" w:hAnsi="宋体" w:cs="Arial"/>
          <w:sz w:val="20"/>
          <w:szCs w:val="20"/>
        </w:rPr>
        <w:t>），分离</w:t>
      </w:r>
      <w:proofErr w:type="gramStart"/>
      <w:r w:rsidRPr="003D26CD">
        <w:rPr>
          <w:rFonts w:ascii="宋体" w:eastAsia="宋体" w:hAnsi="宋体" w:cs="Arial"/>
          <w:sz w:val="20"/>
          <w:szCs w:val="20"/>
        </w:rPr>
        <w:t>纯思考</w:t>
      </w:r>
      <w:proofErr w:type="gramEnd"/>
      <w:r w:rsidRPr="003D26CD">
        <w:rPr>
          <w:rFonts w:ascii="宋体" w:eastAsia="宋体" w:hAnsi="宋体" w:cs="Arial"/>
          <w:sz w:val="20"/>
          <w:szCs w:val="20"/>
        </w:rPr>
        <w:t>与工具执行阶段防止幻觉；</w:t>
      </w:r>
      <w:proofErr w:type="spellStart"/>
      <w:r w:rsidRPr="005F1D7B">
        <w:rPr>
          <w:rFonts w:ascii="Times New Roman" w:eastAsia="宋体" w:hAnsi="Times New Roman" w:cs="Times New Roman"/>
          <w:sz w:val="20"/>
          <w:szCs w:val="20"/>
        </w:rPr>
        <w:t>PlannerAgent</w:t>
      </w:r>
      <w:proofErr w:type="spellEnd"/>
      <w:r w:rsidRPr="005F1D7B">
        <w:rPr>
          <w:rFonts w:ascii="Times New Roman" w:eastAsia="宋体" w:hAnsi="Times New Roman" w:cs="Times New Roman"/>
          <w:sz w:val="20"/>
          <w:szCs w:val="20"/>
        </w:rPr>
        <w:t>/</w:t>
      </w:r>
      <w:proofErr w:type="spellStart"/>
      <w:r w:rsidRPr="005F1D7B">
        <w:rPr>
          <w:rFonts w:ascii="Times New Roman" w:eastAsia="宋体" w:hAnsi="Times New Roman" w:cs="Times New Roman"/>
          <w:sz w:val="20"/>
          <w:szCs w:val="20"/>
        </w:rPr>
        <w:t>RetrieverAgent</w:t>
      </w:r>
      <w:proofErr w:type="spellEnd"/>
      <w:r w:rsidRPr="005F1D7B">
        <w:rPr>
          <w:rFonts w:ascii="Times New Roman" w:eastAsia="宋体" w:hAnsi="Times New Roman" w:cs="Times New Roman"/>
          <w:sz w:val="20"/>
          <w:szCs w:val="20"/>
        </w:rPr>
        <w:t>/</w:t>
      </w:r>
      <w:proofErr w:type="spellStart"/>
      <w:r w:rsidRPr="005F1D7B">
        <w:rPr>
          <w:rFonts w:ascii="Times New Roman" w:eastAsia="宋体" w:hAnsi="Times New Roman" w:cs="Times New Roman"/>
          <w:sz w:val="20"/>
          <w:szCs w:val="20"/>
        </w:rPr>
        <w:t>QuizMasterAgent</w:t>
      </w:r>
      <w:proofErr w:type="spellEnd"/>
      <w:r w:rsidRPr="003D26CD">
        <w:rPr>
          <w:rFonts w:ascii="宋体" w:eastAsia="宋体" w:hAnsi="宋体" w:cs="Arial"/>
          <w:sz w:val="20"/>
          <w:szCs w:val="20"/>
        </w:rPr>
        <w:t>三</w:t>
      </w:r>
      <w:r w:rsidRPr="005F1D7B">
        <w:rPr>
          <w:rFonts w:ascii="Times New Roman" w:eastAsia="宋体" w:hAnsi="Times New Roman" w:cs="Times New Roman"/>
          <w:sz w:val="20"/>
          <w:szCs w:val="20"/>
        </w:rPr>
        <w:t>Agent</w:t>
      </w:r>
      <w:r w:rsidRPr="003D26CD">
        <w:rPr>
          <w:rFonts w:ascii="宋体" w:eastAsia="宋体" w:hAnsi="宋体" w:cs="Arial"/>
          <w:sz w:val="20"/>
          <w:szCs w:val="20"/>
        </w:rPr>
        <w:t>分工，确定性</w:t>
      </w:r>
      <w:r w:rsidRPr="005F1D7B">
        <w:rPr>
          <w:rFonts w:ascii="Times New Roman" w:eastAsia="宋体" w:hAnsi="Times New Roman" w:cs="Times New Roman"/>
          <w:sz w:val="20"/>
          <w:szCs w:val="20"/>
        </w:rPr>
        <w:t>Workflow</w:t>
      </w:r>
      <w:r w:rsidRPr="003D26CD">
        <w:rPr>
          <w:rFonts w:ascii="宋体" w:eastAsia="宋体" w:hAnsi="宋体" w:cs="Arial"/>
          <w:sz w:val="20"/>
          <w:szCs w:val="20"/>
        </w:rPr>
        <w:t>编排</w:t>
      </w:r>
    </w:p>
    <w:p w14:paraId="4C0D9752" w14:textId="59131E9B" w:rsidR="00145327" w:rsidRPr="003D26CD" w:rsidRDefault="00000000" w:rsidP="009746E3">
      <w:pPr>
        <w:pStyle w:val="a3"/>
        <w:numPr>
          <w:ilvl w:val="0"/>
          <w:numId w:val="23"/>
        </w:numPr>
        <w:adjustRightInd w:val="0"/>
        <w:snapToGrid w:val="0"/>
        <w:spacing w:before="120" w:after="120" w:line="240" w:lineRule="exact"/>
        <w:ind w:firstLineChars="0"/>
        <w:rPr>
          <w:rFonts w:ascii="宋体" w:eastAsia="宋体" w:hAnsi="宋体" w:hint="eastAsia"/>
          <w:sz w:val="20"/>
          <w:szCs w:val="20"/>
        </w:rPr>
      </w:pPr>
      <w:r w:rsidRPr="00F148C8">
        <w:rPr>
          <w:rFonts w:ascii="Times New Roman" w:eastAsia="宋体" w:hAnsi="Times New Roman" w:cs="Times New Roman"/>
          <w:b/>
          <w:sz w:val="20"/>
          <w:szCs w:val="20"/>
        </w:rPr>
        <w:t>RAG</w:t>
      </w:r>
      <w:r w:rsidRPr="003D26CD">
        <w:rPr>
          <w:rFonts w:ascii="宋体" w:eastAsia="宋体" w:hAnsi="宋体" w:cs="Arial"/>
          <w:b/>
          <w:sz w:val="20"/>
          <w:szCs w:val="20"/>
        </w:rPr>
        <w:t>全链路</w:t>
      </w:r>
      <w:r w:rsidRPr="003D26CD">
        <w:rPr>
          <w:rFonts w:ascii="宋体" w:eastAsia="宋体" w:hAnsi="宋体" w:cs="Arial"/>
          <w:sz w:val="20"/>
          <w:szCs w:val="20"/>
        </w:rPr>
        <w:t>：</w:t>
      </w:r>
      <w:r w:rsidRPr="00F148C8">
        <w:rPr>
          <w:rFonts w:ascii="Times New Roman" w:eastAsia="宋体" w:hAnsi="Times New Roman" w:cs="Times New Roman"/>
          <w:sz w:val="20"/>
          <w:szCs w:val="20"/>
        </w:rPr>
        <w:t>PDF</w:t>
      </w:r>
      <w:r w:rsidRPr="003D26CD">
        <w:rPr>
          <w:rFonts w:ascii="宋体" w:eastAsia="宋体" w:hAnsi="宋体" w:cs="Arial"/>
          <w:sz w:val="20"/>
          <w:szCs w:val="20"/>
        </w:rPr>
        <w:t>上传→</w:t>
      </w:r>
      <w:r w:rsidRPr="00F148C8">
        <w:rPr>
          <w:rFonts w:ascii="Times New Roman" w:eastAsia="宋体" w:hAnsi="Times New Roman" w:cs="Times New Roman"/>
          <w:sz w:val="20"/>
          <w:szCs w:val="20"/>
        </w:rPr>
        <w:t>Embedding</w:t>
      </w:r>
      <w:r w:rsidRPr="003D26CD">
        <w:rPr>
          <w:rFonts w:ascii="宋体" w:eastAsia="宋体" w:hAnsi="宋体" w:cs="Arial"/>
          <w:sz w:val="20"/>
          <w:szCs w:val="20"/>
        </w:rPr>
        <w:t>向量化→</w:t>
      </w:r>
      <w:proofErr w:type="spellStart"/>
      <w:r w:rsidRPr="00F148C8">
        <w:rPr>
          <w:rFonts w:ascii="Times New Roman" w:eastAsia="宋体" w:hAnsi="Times New Roman" w:cs="Times New Roman"/>
          <w:sz w:val="20"/>
          <w:szCs w:val="20"/>
        </w:rPr>
        <w:t>ChromaDB</w:t>
      </w:r>
      <w:proofErr w:type="spellEnd"/>
      <w:r w:rsidRPr="003D26CD">
        <w:rPr>
          <w:rFonts w:ascii="宋体" w:eastAsia="宋体" w:hAnsi="宋体" w:cs="Arial"/>
          <w:sz w:val="20"/>
          <w:szCs w:val="20"/>
        </w:rPr>
        <w:t>存储→检索结果注入</w:t>
      </w:r>
      <w:r w:rsidRPr="00F148C8">
        <w:rPr>
          <w:rFonts w:ascii="Times New Roman" w:eastAsia="宋体" w:hAnsi="Times New Roman" w:cs="Times New Roman"/>
          <w:sz w:val="20"/>
          <w:szCs w:val="20"/>
        </w:rPr>
        <w:t>System Prompt</w:t>
      </w:r>
      <w:r w:rsidRPr="003D26CD">
        <w:rPr>
          <w:rFonts w:ascii="宋体" w:eastAsia="宋体" w:hAnsi="宋体" w:cs="Arial"/>
          <w:sz w:val="20"/>
          <w:szCs w:val="20"/>
        </w:rPr>
        <w:t>，按</w:t>
      </w:r>
      <w:proofErr w:type="spellStart"/>
      <w:r w:rsidRPr="00F148C8">
        <w:rPr>
          <w:rFonts w:ascii="Times New Roman" w:eastAsia="宋体" w:hAnsi="Times New Roman" w:cs="Times New Roman"/>
          <w:sz w:val="20"/>
          <w:szCs w:val="20"/>
        </w:rPr>
        <w:t>sub</w:t>
      </w:r>
      <w:r w:rsidR="00F148C8" w:rsidRPr="00F148C8">
        <w:rPr>
          <w:rFonts w:ascii="Times New Roman" w:eastAsia="宋体" w:hAnsi="Times New Roman" w:cs="Times New Roman"/>
          <w:sz w:val="20"/>
          <w:szCs w:val="20"/>
        </w:rPr>
        <w:t>j</w:t>
      </w:r>
      <w:r w:rsidRPr="00F148C8">
        <w:rPr>
          <w:rFonts w:ascii="Times New Roman" w:eastAsia="宋体" w:hAnsi="Times New Roman" w:cs="Times New Roman"/>
          <w:sz w:val="20"/>
          <w:szCs w:val="20"/>
        </w:rPr>
        <w:t>ect_id</w:t>
      </w:r>
      <w:proofErr w:type="spellEnd"/>
      <w:r w:rsidRPr="003D26CD">
        <w:rPr>
          <w:rFonts w:ascii="宋体" w:eastAsia="宋体" w:hAnsi="宋体" w:cs="Arial"/>
          <w:sz w:val="20"/>
          <w:szCs w:val="20"/>
        </w:rPr>
        <w:t>元数据过滤提升精度</w:t>
      </w:r>
    </w:p>
    <w:p w14:paraId="178DCD6E" w14:textId="1BF287BD" w:rsidR="00145327" w:rsidRPr="003D26CD" w:rsidRDefault="00000000" w:rsidP="009746E3">
      <w:pPr>
        <w:pStyle w:val="a3"/>
        <w:numPr>
          <w:ilvl w:val="0"/>
          <w:numId w:val="23"/>
        </w:numPr>
        <w:adjustRightInd w:val="0"/>
        <w:snapToGrid w:val="0"/>
        <w:spacing w:before="120" w:after="120" w:line="240" w:lineRule="exact"/>
        <w:ind w:firstLineChars="0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宋体" w:eastAsia="宋体" w:hAnsi="宋体" w:cs="Arial"/>
          <w:b/>
          <w:sz w:val="20"/>
          <w:szCs w:val="20"/>
        </w:rPr>
        <w:t>交付成果</w:t>
      </w:r>
      <w:r w:rsidRPr="003D26CD">
        <w:rPr>
          <w:rFonts w:ascii="宋体" w:eastAsia="宋体" w:hAnsi="宋体" w:cs="Arial"/>
          <w:sz w:val="20"/>
          <w:szCs w:val="20"/>
        </w:rPr>
        <w:t>：独立完成4500行</w:t>
      </w:r>
      <w:r w:rsidRPr="00F148C8">
        <w:rPr>
          <w:rFonts w:ascii="Times New Roman" w:eastAsia="宋体" w:hAnsi="Times New Roman" w:cs="Times New Roman"/>
          <w:sz w:val="20"/>
          <w:szCs w:val="20"/>
        </w:rPr>
        <w:t>Python</w:t>
      </w:r>
      <w:r w:rsidRPr="003D26CD">
        <w:rPr>
          <w:rFonts w:ascii="宋体" w:eastAsia="宋体" w:hAnsi="宋体" w:cs="Arial"/>
          <w:sz w:val="20"/>
          <w:szCs w:val="20"/>
        </w:rPr>
        <w:t xml:space="preserve">后端代码，30+ </w:t>
      </w:r>
      <w:r w:rsidRPr="005F1D7B">
        <w:rPr>
          <w:rFonts w:ascii="Times New Roman" w:eastAsia="宋体" w:hAnsi="Times New Roman" w:cs="Times New Roman"/>
          <w:sz w:val="20"/>
          <w:szCs w:val="20"/>
        </w:rPr>
        <w:t>API</w:t>
      </w:r>
      <w:r w:rsidRPr="003D26CD">
        <w:rPr>
          <w:rFonts w:ascii="宋体" w:eastAsia="宋体" w:hAnsi="宋体" w:cs="Arial"/>
          <w:sz w:val="20"/>
          <w:szCs w:val="20"/>
        </w:rPr>
        <w:t>端点、7个</w:t>
      </w:r>
      <w:r w:rsidRPr="005F1D7B">
        <w:rPr>
          <w:rFonts w:ascii="Times New Roman" w:eastAsia="宋体" w:hAnsi="Times New Roman" w:cs="Times New Roman"/>
          <w:sz w:val="20"/>
          <w:szCs w:val="20"/>
        </w:rPr>
        <w:t>Function Calling</w:t>
      </w:r>
      <w:r w:rsidRPr="003D26CD">
        <w:rPr>
          <w:rFonts w:ascii="宋体" w:eastAsia="宋体" w:hAnsi="宋体" w:cs="Arial"/>
          <w:sz w:val="20"/>
          <w:szCs w:val="20"/>
        </w:rPr>
        <w:t>工具、6个数据库模块；参考</w:t>
      </w:r>
      <w:r w:rsidRPr="005F1D7B">
        <w:rPr>
          <w:rFonts w:ascii="Times New Roman" w:eastAsia="宋体" w:hAnsi="Times New Roman" w:cs="Times New Roman"/>
          <w:sz w:val="20"/>
          <w:szCs w:val="20"/>
        </w:rPr>
        <w:t>Anthropic Skills</w:t>
      </w:r>
      <w:r w:rsidRPr="003D26CD">
        <w:rPr>
          <w:rFonts w:ascii="宋体" w:eastAsia="宋体" w:hAnsi="宋体" w:cs="Arial"/>
          <w:sz w:val="20"/>
          <w:szCs w:val="20"/>
        </w:rPr>
        <w:t>规范实现用户自定义</w:t>
      </w:r>
      <w:r w:rsidRPr="005F1D7B">
        <w:rPr>
          <w:rFonts w:ascii="Times New Roman" w:eastAsia="宋体" w:hAnsi="Times New Roman" w:cs="Times New Roman"/>
          <w:sz w:val="20"/>
          <w:szCs w:val="20"/>
        </w:rPr>
        <w:t>Skill</w:t>
      </w:r>
      <w:r w:rsidRPr="003D26CD">
        <w:rPr>
          <w:rFonts w:ascii="宋体" w:eastAsia="宋体" w:hAnsi="宋体" w:cs="Arial"/>
          <w:sz w:val="20"/>
          <w:szCs w:val="20"/>
        </w:rPr>
        <w:t>上传与动态注册；流式</w:t>
      </w:r>
      <w:r w:rsidRPr="005F1D7B">
        <w:rPr>
          <w:rFonts w:ascii="Times New Roman" w:eastAsia="宋体" w:hAnsi="Times New Roman" w:cs="Times New Roman"/>
          <w:sz w:val="20"/>
          <w:szCs w:val="20"/>
        </w:rPr>
        <w:t>SSE</w:t>
      </w:r>
      <w:r w:rsidRPr="003D26CD">
        <w:rPr>
          <w:rFonts w:ascii="宋体" w:eastAsia="宋体" w:hAnsi="宋体" w:cs="Arial"/>
          <w:sz w:val="20"/>
          <w:szCs w:val="20"/>
        </w:rPr>
        <w:t>支持中断机制</w:t>
      </w:r>
    </w:p>
    <w:p w14:paraId="360EAB36" w14:textId="77777777" w:rsidR="00145327" w:rsidRPr="003D26CD" w:rsidRDefault="00000000" w:rsidP="00725E36">
      <w:pPr>
        <w:adjustRightInd w:val="0"/>
        <w:snapToGrid w:val="0"/>
        <w:spacing w:before="300" w:after="120" w:line="240" w:lineRule="exact"/>
        <w:outlineLvl w:val="2"/>
        <w:rPr>
          <w:rFonts w:ascii="宋体" w:eastAsia="宋体" w:hAnsi="宋体" w:hint="eastAsia"/>
          <w:sz w:val="21"/>
          <w:szCs w:val="21"/>
        </w:rPr>
      </w:pPr>
      <w:bookmarkStart w:id="5" w:name="heading_5"/>
      <w:r w:rsidRPr="003D26CD">
        <w:rPr>
          <w:rFonts w:ascii="Times New Roman" w:eastAsia="宋体" w:hAnsi="Times New Roman" w:cs="Times New Roman"/>
          <w:b/>
          <w:sz w:val="21"/>
          <w:szCs w:val="21"/>
        </w:rPr>
        <w:t xml:space="preserve">Pop-go </w:t>
      </w:r>
      <w:r w:rsidRPr="003D26CD">
        <w:rPr>
          <w:rFonts w:ascii="宋体" w:eastAsia="宋体" w:hAnsi="宋体" w:cs="Arial"/>
          <w:b/>
          <w:sz w:val="21"/>
          <w:szCs w:val="21"/>
        </w:rPr>
        <w:t>社</w:t>
      </w:r>
      <w:proofErr w:type="gramStart"/>
      <w:r w:rsidRPr="003D26CD">
        <w:rPr>
          <w:rFonts w:ascii="宋体" w:eastAsia="宋体" w:hAnsi="宋体" w:cs="Arial"/>
          <w:b/>
          <w:sz w:val="21"/>
          <w:szCs w:val="21"/>
        </w:rPr>
        <w:t>交电商平台</w:t>
      </w:r>
      <w:proofErr w:type="gramEnd"/>
      <w:r w:rsidRPr="003D26CD">
        <w:rPr>
          <w:rFonts w:ascii="宋体" w:eastAsia="宋体" w:hAnsi="宋体" w:cs="Arial"/>
          <w:b/>
          <w:sz w:val="21"/>
          <w:szCs w:val="21"/>
        </w:rPr>
        <w:t xml:space="preserve"> —— 商业模式设计</w:t>
      </w:r>
      <w:bookmarkEnd w:id="5"/>
    </w:p>
    <w:p w14:paraId="6BCAFD92" w14:textId="77777777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18"/>
          <w:szCs w:val="18"/>
        </w:rPr>
      </w:pPr>
      <w:r w:rsidRPr="003D26CD">
        <w:rPr>
          <w:rFonts w:ascii="宋体" w:eastAsia="宋体" w:hAnsi="宋体" w:cs="Arial"/>
          <w:b/>
          <w:sz w:val="18"/>
          <w:szCs w:val="18"/>
        </w:rPr>
        <w:t>2024.04 – 2024.06</w:t>
      </w:r>
      <w:r w:rsidRPr="003D26CD">
        <w:rPr>
          <w:rFonts w:ascii="宋体" w:eastAsia="宋体" w:hAnsi="宋体" w:cs="Arial"/>
          <w:sz w:val="18"/>
          <w:szCs w:val="18"/>
        </w:rPr>
        <w:t xml:space="preserve"> | 3人团队 | 产品设计</w:t>
      </w:r>
    </w:p>
    <w:p w14:paraId="656ECAC4" w14:textId="77777777" w:rsidR="00145327" w:rsidRPr="003D26CD" w:rsidRDefault="00000000" w:rsidP="009746E3">
      <w:pPr>
        <w:numPr>
          <w:ilvl w:val="0"/>
          <w:numId w:val="21"/>
        </w:num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宋体" w:eastAsia="宋体" w:hAnsi="宋体" w:cs="Arial"/>
          <w:sz w:val="20"/>
          <w:szCs w:val="20"/>
        </w:rPr>
        <w:t>通过移情图系统洞察3类目标用户（</w:t>
      </w:r>
      <w:r w:rsidRPr="005F1D7B">
        <w:rPr>
          <w:rFonts w:ascii="Times New Roman" w:eastAsia="宋体" w:hAnsi="Times New Roman" w:cs="Times New Roman"/>
          <w:sz w:val="20"/>
          <w:szCs w:val="20"/>
        </w:rPr>
        <w:t>KPOP</w:t>
      </w:r>
      <w:r w:rsidRPr="003D26CD">
        <w:rPr>
          <w:rFonts w:ascii="宋体" w:eastAsia="宋体" w:hAnsi="宋体" w:cs="Arial"/>
          <w:sz w:val="20"/>
          <w:szCs w:val="20"/>
        </w:rPr>
        <w:t>爱好者/原创商家/潮流文化爱好者），精准提炼"安全拼车、版权保护、控价二手"核心需求</w:t>
      </w:r>
    </w:p>
    <w:p w14:paraId="66659D70" w14:textId="77777777" w:rsidR="00145327" w:rsidRPr="003D26CD" w:rsidRDefault="00000000" w:rsidP="009746E3">
      <w:pPr>
        <w:numPr>
          <w:ilvl w:val="0"/>
          <w:numId w:val="21"/>
        </w:num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宋体" w:eastAsia="宋体" w:hAnsi="宋体" w:cs="Arial"/>
          <w:sz w:val="20"/>
          <w:szCs w:val="20"/>
        </w:rPr>
        <w:t>完成9大模块商业模式画布（38个要点），识别15个模块间关联，设计3个典型用户场景并撰写创始人故事</w:t>
      </w:r>
    </w:p>
    <w:p w14:paraId="6C14A402" w14:textId="40723F57" w:rsidR="00145327" w:rsidRPr="003D26CD" w:rsidRDefault="00000000" w:rsidP="009746E3">
      <w:pPr>
        <w:numPr>
          <w:ilvl w:val="0"/>
          <w:numId w:val="21"/>
        </w:num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宋体" w:eastAsia="宋体" w:hAnsi="宋体" w:cs="Arial"/>
          <w:sz w:val="20"/>
          <w:szCs w:val="20"/>
        </w:rPr>
        <w:t>展示"用户洞察→产品设计→商业模式验证"的方法论链条，直接服务于售前/产品岗位核心能力</w:t>
      </w:r>
    </w:p>
    <w:p w14:paraId="6EE4E14D" w14:textId="77777777" w:rsidR="00145327" w:rsidRPr="003D26CD" w:rsidRDefault="00000000" w:rsidP="00725E36">
      <w:pPr>
        <w:adjustRightInd w:val="0"/>
        <w:snapToGrid w:val="0"/>
        <w:spacing w:before="300" w:after="120" w:line="240" w:lineRule="exact"/>
        <w:outlineLvl w:val="2"/>
        <w:rPr>
          <w:rFonts w:ascii="宋体" w:eastAsia="宋体" w:hAnsi="宋体" w:hint="eastAsia"/>
          <w:sz w:val="21"/>
          <w:szCs w:val="21"/>
        </w:rPr>
      </w:pPr>
      <w:bookmarkStart w:id="6" w:name="heading_6"/>
      <w:r w:rsidRPr="003D26CD">
        <w:rPr>
          <w:rFonts w:ascii="宋体" w:eastAsia="宋体" w:hAnsi="宋体" w:cs="Arial"/>
          <w:b/>
          <w:sz w:val="21"/>
          <w:szCs w:val="21"/>
        </w:rPr>
        <w:t>学生信息管理系统 —— 安全与部署负责人</w:t>
      </w:r>
      <w:bookmarkEnd w:id="6"/>
    </w:p>
    <w:p w14:paraId="5DA43B7C" w14:textId="77777777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18"/>
          <w:szCs w:val="18"/>
        </w:rPr>
      </w:pPr>
      <w:r w:rsidRPr="003D26CD">
        <w:rPr>
          <w:rFonts w:ascii="宋体" w:eastAsia="宋体" w:hAnsi="宋体" w:cs="Arial"/>
          <w:b/>
          <w:sz w:val="18"/>
          <w:szCs w:val="18"/>
        </w:rPr>
        <w:t>2025.11 – 2026.01</w:t>
      </w:r>
      <w:r w:rsidRPr="003D26CD">
        <w:rPr>
          <w:rFonts w:ascii="宋体" w:eastAsia="宋体" w:hAnsi="宋体" w:cs="Arial"/>
          <w:sz w:val="18"/>
          <w:szCs w:val="18"/>
        </w:rPr>
        <w:t xml:space="preserve"> | 4人团队 | </w:t>
      </w:r>
      <w:r w:rsidRPr="003D26CD">
        <w:rPr>
          <w:rFonts w:ascii="Times New Roman" w:eastAsia="宋体" w:hAnsi="Times New Roman" w:cs="Times New Roman"/>
          <w:sz w:val="18"/>
          <w:szCs w:val="18"/>
        </w:rPr>
        <w:t>Spring Boot + Redis + Kafka + Docker</w:t>
      </w:r>
    </w:p>
    <w:p w14:paraId="008AEF46" w14:textId="77777777" w:rsidR="00145327" w:rsidRPr="003D26CD" w:rsidRDefault="00000000" w:rsidP="009746E3">
      <w:pPr>
        <w:numPr>
          <w:ilvl w:val="0"/>
          <w:numId w:val="22"/>
        </w:num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Times New Roman" w:eastAsia="宋体" w:hAnsi="Times New Roman" w:cs="Times New Roman"/>
          <w:sz w:val="20"/>
          <w:szCs w:val="20"/>
        </w:rPr>
        <w:t>Spring Security + JWT + Redis</w:t>
      </w:r>
      <w:r w:rsidRPr="003D26CD">
        <w:rPr>
          <w:rFonts w:ascii="宋体" w:eastAsia="宋体" w:hAnsi="宋体" w:cs="Arial"/>
          <w:sz w:val="20"/>
          <w:szCs w:val="20"/>
        </w:rPr>
        <w:t>无状态登录，</w:t>
      </w:r>
      <w:r w:rsidRPr="003D26CD">
        <w:rPr>
          <w:rFonts w:ascii="Times New Roman" w:eastAsia="宋体" w:hAnsi="Times New Roman" w:cs="Times New Roman"/>
          <w:sz w:val="20"/>
          <w:szCs w:val="20"/>
        </w:rPr>
        <w:t>RBAC</w:t>
      </w:r>
      <w:r w:rsidRPr="003D26CD">
        <w:rPr>
          <w:rFonts w:ascii="宋体" w:eastAsia="宋体" w:hAnsi="宋体" w:cs="Arial"/>
          <w:sz w:val="20"/>
          <w:szCs w:val="20"/>
        </w:rPr>
        <w:t>角色权限模型，Token黑名单管理</w:t>
      </w:r>
    </w:p>
    <w:p w14:paraId="33DA51BE" w14:textId="18E72DFB" w:rsidR="00145327" w:rsidRPr="003D26CD" w:rsidRDefault="00000000" w:rsidP="009746E3">
      <w:pPr>
        <w:numPr>
          <w:ilvl w:val="0"/>
          <w:numId w:val="22"/>
        </w:num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5F1D7B">
        <w:rPr>
          <w:rFonts w:ascii="Times New Roman" w:eastAsia="宋体" w:hAnsi="Times New Roman" w:cs="Times New Roman"/>
          <w:sz w:val="20"/>
          <w:szCs w:val="20"/>
        </w:rPr>
        <w:t>Redis</w:t>
      </w:r>
      <w:r w:rsidRPr="003D26CD">
        <w:rPr>
          <w:rFonts w:ascii="宋体" w:eastAsia="宋体" w:hAnsi="宋体" w:cs="Arial"/>
          <w:sz w:val="20"/>
          <w:szCs w:val="20"/>
        </w:rPr>
        <w:t>缓存降低数据库延迟30%，Kafka异步解耦日志与消息；5个</w:t>
      </w:r>
      <w:proofErr w:type="spellStart"/>
      <w:r w:rsidRPr="003D26CD">
        <w:rPr>
          <w:rFonts w:ascii="Times New Roman" w:eastAsia="宋体" w:hAnsi="Times New Roman" w:cs="Times New Roman"/>
          <w:sz w:val="20"/>
          <w:szCs w:val="20"/>
        </w:rPr>
        <w:t>Dockerfile</w:t>
      </w:r>
      <w:proofErr w:type="spellEnd"/>
      <w:r w:rsidRPr="003D26CD">
        <w:rPr>
          <w:rFonts w:ascii="Times New Roman" w:eastAsia="宋体" w:hAnsi="Times New Roman" w:cs="Times New Roman"/>
          <w:sz w:val="20"/>
          <w:szCs w:val="20"/>
        </w:rPr>
        <w:t xml:space="preserve"> + Docker Compose</w:t>
      </w:r>
      <w:r w:rsidRPr="003D26CD">
        <w:rPr>
          <w:rFonts w:ascii="宋体" w:eastAsia="宋体" w:hAnsi="宋体" w:cs="Arial"/>
          <w:sz w:val="20"/>
          <w:szCs w:val="20"/>
        </w:rPr>
        <w:t>一键部署，</w:t>
      </w:r>
      <w:proofErr w:type="gramStart"/>
      <w:r w:rsidRPr="003D26CD">
        <w:rPr>
          <w:rFonts w:ascii="宋体" w:eastAsia="宋体" w:hAnsi="宋体" w:cs="Arial"/>
          <w:sz w:val="20"/>
          <w:szCs w:val="20"/>
        </w:rPr>
        <w:t>多环境</w:t>
      </w:r>
      <w:proofErr w:type="gramEnd"/>
      <w:r w:rsidRPr="003D26CD">
        <w:rPr>
          <w:rFonts w:ascii="宋体" w:eastAsia="宋体" w:hAnsi="宋体" w:cs="Arial"/>
          <w:sz w:val="20"/>
          <w:szCs w:val="20"/>
        </w:rPr>
        <w:t>配置分离</w:t>
      </w:r>
    </w:p>
    <w:p w14:paraId="597EA3B0" w14:textId="77777777" w:rsidR="00145327" w:rsidRPr="003D26CD" w:rsidRDefault="00000000" w:rsidP="00725E36">
      <w:pPr>
        <w:adjustRightInd w:val="0"/>
        <w:snapToGrid w:val="0"/>
        <w:spacing w:before="300" w:after="120" w:line="240" w:lineRule="exact"/>
        <w:outlineLvl w:val="2"/>
        <w:rPr>
          <w:rFonts w:ascii="宋体" w:eastAsia="宋体" w:hAnsi="宋体" w:hint="eastAsia"/>
          <w:sz w:val="21"/>
          <w:szCs w:val="21"/>
        </w:rPr>
      </w:pPr>
      <w:bookmarkStart w:id="7" w:name="heading_7"/>
      <w:r w:rsidRPr="003D26CD">
        <w:rPr>
          <w:rFonts w:ascii="宋体" w:eastAsia="宋体" w:hAnsi="宋体" w:cs="Arial"/>
          <w:b/>
          <w:sz w:val="21"/>
          <w:szCs w:val="21"/>
        </w:rPr>
        <w:t>伴侣型AI行业研究</w:t>
      </w:r>
      <w:bookmarkEnd w:id="7"/>
    </w:p>
    <w:p w14:paraId="6A5A8395" w14:textId="77777777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18"/>
          <w:szCs w:val="18"/>
        </w:rPr>
      </w:pPr>
      <w:r w:rsidRPr="003D26CD">
        <w:rPr>
          <w:rFonts w:ascii="宋体" w:eastAsia="宋体" w:hAnsi="宋体" w:cs="Arial"/>
          <w:b/>
          <w:sz w:val="18"/>
          <w:szCs w:val="18"/>
        </w:rPr>
        <w:t>2023.10 – 2023.12</w:t>
      </w:r>
      <w:r w:rsidRPr="003D26CD">
        <w:rPr>
          <w:rFonts w:ascii="宋体" w:eastAsia="宋体" w:hAnsi="宋体" w:cs="Arial"/>
          <w:sz w:val="18"/>
          <w:szCs w:val="18"/>
        </w:rPr>
        <w:t xml:space="preserve"> | 4人团队 | 行业研究</w:t>
      </w:r>
    </w:p>
    <w:p w14:paraId="2D76D381" w14:textId="77777777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宋体" w:eastAsia="宋体" w:hAnsi="宋体" w:cs="Arial"/>
          <w:sz w:val="20"/>
          <w:szCs w:val="20"/>
        </w:rPr>
        <w:t>运用技术采纳生命周期模型分析10+款AI伴侣产品（</w:t>
      </w:r>
      <w:r w:rsidRPr="003D26CD">
        <w:rPr>
          <w:rFonts w:ascii="Times New Roman" w:eastAsia="宋体" w:hAnsi="Times New Roman" w:cs="Times New Roman"/>
          <w:sz w:val="20"/>
          <w:szCs w:val="20"/>
        </w:rPr>
        <w:t>Replika/Character.AI</w:t>
      </w:r>
      <w:r w:rsidRPr="003D26CD">
        <w:rPr>
          <w:rFonts w:ascii="宋体" w:eastAsia="宋体" w:hAnsi="宋体" w:cs="Arial"/>
          <w:sz w:val="20"/>
          <w:szCs w:val="20"/>
        </w:rPr>
        <w:t>等），从技术成熟度、用户采纳曲线、商业化路径三维度评估，提出4项技术改进方向——该分析方法论直接服务于售前场景中的行业洞察和</w:t>
      </w:r>
      <w:proofErr w:type="gramStart"/>
      <w:r w:rsidRPr="003D26CD">
        <w:rPr>
          <w:rFonts w:ascii="宋体" w:eastAsia="宋体" w:hAnsi="宋体" w:cs="Arial"/>
          <w:sz w:val="20"/>
          <w:szCs w:val="20"/>
        </w:rPr>
        <w:t>竞品</w:t>
      </w:r>
      <w:proofErr w:type="gramEnd"/>
      <w:r w:rsidRPr="003D26CD">
        <w:rPr>
          <w:rFonts w:ascii="宋体" w:eastAsia="宋体" w:hAnsi="宋体" w:cs="Arial"/>
          <w:sz w:val="20"/>
          <w:szCs w:val="20"/>
        </w:rPr>
        <w:t>分析。</w:t>
      </w:r>
    </w:p>
    <w:p w14:paraId="429CD6AD" w14:textId="77777777" w:rsidR="00145327" w:rsidRPr="00B92834" w:rsidRDefault="00145327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18"/>
          <w:szCs w:val="18"/>
        </w:rPr>
      </w:pPr>
    </w:p>
    <w:sectPr w:rsidR="00145327" w:rsidRPr="00B92834" w:rsidSect="003D26CD">
      <w:headerReference w:type="default" r:id="rId7"/>
      <w:footerReference w:type="default" r:id="rId8"/>
      <w:pgSz w:w="11905" w:h="16840" w:code="9"/>
      <w:pgMar w:top="567" w:right="720" w:bottom="567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6C389" w14:textId="77777777" w:rsidR="00C70996" w:rsidRDefault="00C70996">
      <w:pPr>
        <w:spacing w:before="0" w:line="240" w:lineRule="auto"/>
        <w:rPr>
          <w:rFonts w:hint="eastAsia"/>
        </w:rPr>
      </w:pPr>
      <w:r>
        <w:separator/>
      </w:r>
    </w:p>
  </w:endnote>
  <w:endnote w:type="continuationSeparator" w:id="0">
    <w:p w14:paraId="3EBAEBB6" w14:textId="77777777" w:rsidR="00C70996" w:rsidRDefault="00C70996">
      <w:pPr>
        <w:spacing w:before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·">
    <w:altName w:val="宋体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1349" w14:textId="77777777" w:rsidR="00145327" w:rsidRDefault="0014532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F9B7C" w14:textId="77777777" w:rsidR="00C70996" w:rsidRDefault="00C70996">
      <w:pPr>
        <w:spacing w:before="0" w:line="240" w:lineRule="auto"/>
        <w:rPr>
          <w:rFonts w:hint="eastAsia"/>
        </w:rPr>
      </w:pPr>
      <w:r>
        <w:separator/>
      </w:r>
    </w:p>
  </w:footnote>
  <w:footnote w:type="continuationSeparator" w:id="0">
    <w:p w14:paraId="1FEBB74F" w14:textId="77777777" w:rsidR="00C70996" w:rsidRDefault="00C70996">
      <w:pPr>
        <w:spacing w:before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EF76B" w14:textId="77777777" w:rsidR="00145327" w:rsidRDefault="0014532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4A2"/>
    <w:multiLevelType w:val="hybridMultilevel"/>
    <w:tmpl w:val="04A0DCEA"/>
    <w:lvl w:ilvl="0" w:tplc="C3BCBBE6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1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7A6AA4"/>
    <w:multiLevelType w:val="hybridMultilevel"/>
    <w:tmpl w:val="6FF6B8A4"/>
    <w:lvl w:ilvl="0" w:tplc="6A4EC1DE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1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D4216D"/>
    <w:multiLevelType w:val="multilevel"/>
    <w:tmpl w:val="F572C1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BE4A1D"/>
    <w:multiLevelType w:val="hybridMultilevel"/>
    <w:tmpl w:val="8E0CDAF6"/>
    <w:lvl w:ilvl="0" w:tplc="C3BCBBE6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1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71D5773"/>
    <w:multiLevelType w:val="hybridMultilevel"/>
    <w:tmpl w:val="360275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8192E62"/>
    <w:multiLevelType w:val="hybridMultilevel"/>
    <w:tmpl w:val="1B8ABC8A"/>
    <w:lvl w:ilvl="0" w:tplc="C3BCBBE6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1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8B478F7"/>
    <w:multiLevelType w:val="hybridMultilevel"/>
    <w:tmpl w:val="DB32B324"/>
    <w:lvl w:ilvl="0" w:tplc="6A4EC1DE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9BA2843"/>
    <w:multiLevelType w:val="multilevel"/>
    <w:tmpl w:val="AD2E61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3A40D1A"/>
    <w:multiLevelType w:val="hybridMultilevel"/>
    <w:tmpl w:val="6EBC89BE"/>
    <w:lvl w:ilvl="0" w:tplc="79563880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5555754"/>
    <w:multiLevelType w:val="multilevel"/>
    <w:tmpl w:val="EC1EE2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2D1D98"/>
    <w:multiLevelType w:val="multilevel"/>
    <w:tmpl w:val="1B8C3A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43758DC"/>
    <w:multiLevelType w:val="hybridMultilevel"/>
    <w:tmpl w:val="D5B28EE2"/>
    <w:lvl w:ilvl="0" w:tplc="79563880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7EB7774"/>
    <w:multiLevelType w:val="multilevel"/>
    <w:tmpl w:val="F5A6A9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4C15627"/>
    <w:multiLevelType w:val="hybridMultilevel"/>
    <w:tmpl w:val="C0E00ACC"/>
    <w:lvl w:ilvl="0" w:tplc="6A4EC1DE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9C259F1"/>
    <w:multiLevelType w:val="hybridMultilevel"/>
    <w:tmpl w:val="63D41D2E"/>
    <w:lvl w:ilvl="0" w:tplc="C3BCBBE6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DF46206"/>
    <w:multiLevelType w:val="multilevel"/>
    <w:tmpl w:val="77C659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EF13430"/>
    <w:multiLevelType w:val="hybridMultilevel"/>
    <w:tmpl w:val="0786E12A"/>
    <w:lvl w:ilvl="0" w:tplc="79563880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BBC1711"/>
    <w:multiLevelType w:val="hybridMultilevel"/>
    <w:tmpl w:val="4C3C2BC2"/>
    <w:lvl w:ilvl="0" w:tplc="79563880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D96174C"/>
    <w:multiLevelType w:val="multilevel"/>
    <w:tmpl w:val="CBD67F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1635D01"/>
    <w:multiLevelType w:val="multilevel"/>
    <w:tmpl w:val="2CF62B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8925720"/>
    <w:multiLevelType w:val="hybridMultilevel"/>
    <w:tmpl w:val="7E6A07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A124D40"/>
    <w:multiLevelType w:val="multilevel"/>
    <w:tmpl w:val="CC0C79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DC71D09"/>
    <w:multiLevelType w:val="multilevel"/>
    <w:tmpl w:val="37A886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0947139">
    <w:abstractNumId w:val="19"/>
  </w:num>
  <w:num w:numId="2" w16cid:durableId="1297833866">
    <w:abstractNumId w:val="2"/>
  </w:num>
  <w:num w:numId="3" w16cid:durableId="1588424798">
    <w:abstractNumId w:val="12"/>
  </w:num>
  <w:num w:numId="4" w16cid:durableId="1777824043">
    <w:abstractNumId w:val="21"/>
  </w:num>
  <w:num w:numId="5" w16cid:durableId="1347363777">
    <w:abstractNumId w:val="10"/>
  </w:num>
  <w:num w:numId="6" w16cid:durableId="1060057209">
    <w:abstractNumId w:val="22"/>
  </w:num>
  <w:num w:numId="7" w16cid:durableId="1045175758">
    <w:abstractNumId w:val="15"/>
  </w:num>
  <w:num w:numId="8" w16cid:durableId="1112630398">
    <w:abstractNumId w:val="9"/>
  </w:num>
  <w:num w:numId="9" w16cid:durableId="361169924">
    <w:abstractNumId w:val="7"/>
  </w:num>
  <w:num w:numId="10" w16cid:durableId="789015476">
    <w:abstractNumId w:val="18"/>
  </w:num>
  <w:num w:numId="11" w16cid:durableId="1761245708">
    <w:abstractNumId w:val="20"/>
  </w:num>
  <w:num w:numId="12" w16cid:durableId="1936134538">
    <w:abstractNumId w:val="4"/>
  </w:num>
  <w:num w:numId="13" w16cid:durableId="1124422270">
    <w:abstractNumId w:val="11"/>
  </w:num>
  <w:num w:numId="14" w16cid:durableId="1908495070">
    <w:abstractNumId w:val="3"/>
  </w:num>
  <w:num w:numId="15" w16cid:durableId="1383214964">
    <w:abstractNumId w:val="1"/>
  </w:num>
  <w:num w:numId="16" w16cid:durableId="1496142516">
    <w:abstractNumId w:val="0"/>
  </w:num>
  <w:num w:numId="17" w16cid:durableId="1921718825">
    <w:abstractNumId w:val="13"/>
  </w:num>
  <w:num w:numId="18" w16cid:durableId="1978291077">
    <w:abstractNumId w:val="6"/>
  </w:num>
  <w:num w:numId="19" w16cid:durableId="313068738">
    <w:abstractNumId w:val="5"/>
  </w:num>
  <w:num w:numId="20" w16cid:durableId="382869083">
    <w:abstractNumId w:val="14"/>
  </w:num>
  <w:num w:numId="21" w16cid:durableId="1452671834">
    <w:abstractNumId w:val="8"/>
  </w:num>
  <w:num w:numId="22" w16cid:durableId="471211504">
    <w:abstractNumId w:val="17"/>
  </w:num>
  <w:num w:numId="23" w16cid:durableId="12291943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327"/>
    <w:rsid w:val="00145327"/>
    <w:rsid w:val="003D26CD"/>
    <w:rsid w:val="005E3EA0"/>
    <w:rsid w:val="005F1D7B"/>
    <w:rsid w:val="00614B97"/>
    <w:rsid w:val="006B65EF"/>
    <w:rsid w:val="00725E36"/>
    <w:rsid w:val="009746E3"/>
    <w:rsid w:val="00B272FA"/>
    <w:rsid w:val="00B92834"/>
    <w:rsid w:val="00C70996"/>
    <w:rsid w:val="00E85747"/>
    <w:rsid w:val="00F1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E8DD94"/>
  <w15:docId w15:val="{97768315-3DD8-4E77-BA37-50A20A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before="20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E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83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561</Words>
  <Characters>956</Characters>
  <Application>Microsoft Office Word</Application>
  <DocSecurity>0</DocSecurity>
  <Lines>25</Lines>
  <Paragraphs>30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3343848178@qq.com</cp:lastModifiedBy>
  <cp:revision>6</cp:revision>
  <cp:lastPrinted>2026-07-11T13:42:00Z</cp:lastPrinted>
  <dcterms:created xsi:type="dcterms:W3CDTF">2026-07-08T12:01:00Z</dcterms:created>
  <dcterms:modified xsi:type="dcterms:W3CDTF">2026-07-11T13:42:00Z</dcterms:modified>
</cp:coreProperties>
</file>