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计算机图形学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202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秋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  <w:t>）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eastAsia="zh-CN"/>
        </w:rPr>
        <w:t>——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三维变换实验</w:t>
      </w:r>
    </w:p>
    <w:p>
      <w:pPr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一、实验要求</w:t>
      </w:r>
    </w:p>
    <w:p>
      <w:r>
        <w:rPr>
          <w:rFonts w:hint="eastAsia"/>
        </w:rPr>
        <w:t>使用</w:t>
      </w:r>
      <w:r>
        <w:t>OpenGL</w:t>
      </w:r>
      <w:r>
        <w:rPr>
          <w:rFonts w:hint="eastAsia"/>
        </w:rPr>
        <w:t>的</w:t>
      </w:r>
      <w:r>
        <w:rPr>
          <w:rFonts w:hint="eastAsia"/>
          <w:b/>
          <w:bCs/>
        </w:rPr>
        <w:t>三维坐标变换</w:t>
      </w:r>
      <w:r>
        <w:rPr>
          <w:rFonts w:hint="eastAsia"/>
        </w:rPr>
        <w:t>功能实现</w:t>
      </w:r>
      <w:r>
        <w:rPr>
          <w:rFonts w:hint="eastAsia"/>
          <w:b/>
          <w:bCs/>
        </w:rPr>
        <w:t>几何建模</w:t>
      </w:r>
      <w:r>
        <w:rPr>
          <w:rFonts w:hint="eastAsia"/>
        </w:rPr>
        <w:t>：</w:t>
      </w:r>
      <w:r>
        <w:rPr>
          <w:rFonts w:hint="eastAsia"/>
          <w:b/>
          <w:bCs/>
        </w:rPr>
        <w:t xml:space="preserve"> </w:t>
      </w:r>
    </w:p>
    <w:p>
      <w:r>
        <w:t xml:space="preserve">1. </w:t>
      </w:r>
      <w:r>
        <w:rPr>
          <w:rFonts w:hint="eastAsia"/>
        </w:rPr>
        <w:t>构建一个由</w:t>
      </w:r>
      <w:r>
        <w:rPr>
          <w:rFonts w:hint="eastAsia"/>
          <w:b/>
          <w:bCs/>
        </w:rPr>
        <w:t>4</w:t>
      </w:r>
      <w:r>
        <w:rPr>
          <w:rFonts w:hint="eastAsia"/>
        </w:rPr>
        <w:t>个以上</w:t>
      </w:r>
      <w:r>
        <w:rPr>
          <w:rFonts w:hint="eastAsia"/>
          <w:b/>
          <w:bCs/>
        </w:rPr>
        <w:t>基元几何体</w:t>
      </w:r>
      <w:r>
        <w:rPr>
          <w:rFonts w:hint="eastAsia"/>
        </w:rPr>
        <w:t xml:space="preserve">构成的复杂场景。 </w:t>
      </w:r>
    </w:p>
    <w:p>
      <w:r>
        <w:t xml:space="preserve">2. </w:t>
      </w:r>
      <w:r>
        <w:rPr>
          <w:rFonts w:hint="eastAsia"/>
        </w:rPr>
        <w:t>场景必须是有</w:t>
      </w:r>
      <w:r>
        <w:rPr>
          <w:rFonts w:hint="eastAsia"/>
          <w:b/>
          <w:bCs/>
        </w:rPr>
        <w:t>意义</w:t>
      </w:r>
      <w:r>
        <w:rPr>
          <w:rFonts w:hint="eastAsia"/>
        </w:rPr>
        <w:t>的，</w:t>
      </w:r>
      <w:r>
        <w:rPr>
          <w:rFonts w:hint="eastAsia"/>
          <w:b/>
          <w:bCs/>
        </w:rPr>
        <w:t>变换越复杂</w:t>
      </w:r>
      <w:r>
        <w:rPr>
          <w:rFonts w:hint="eastAsia"/>
        </w:rPr>
        <w:t xml:space="preserve">得分越高。 </w:t>
      </w:r>
    </w:p>
    <w:p>
      <w:r>
        <w:t xml:space="preserve">3. </w:t>
      </w:r>
      <w:r>
        <w:rPr>
          <w:rFonts w:hint="eastAsia"/>
        </w:rPr>
        <w:t>具有一定的动画效果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可使用</w:t>
      </w:r>
      <w:r>
        <w:t>鼠标</w:t>
      </w:r>
      <w:r>
        <w:rPr>
          <w:rFonts w:hint="eastAsia"/>
        </w:rPr>
        <w:t>/键盘</w:t>
      </w:r>
      <w:r>
        <w:t>控制</w:t>
      </w:r>
    </w:p>
    <w:p>
      <w:pPr>
        <w:rPr>
          <w:rFonts w:hint="eastAsia"/>
        </w:rPr>
      </w:pPr>
      <w:r>
        <w:t xml:space="preserve">4. </w:t>
      </w:r>
      <w:r>
        <w:rPr>
          <w:rFonts w:hint="eastAsia"/>
        </w:rPr>
        <w:t>加载其他模型（可选）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a. 具有动作响应（键/鼠控制的物体的添加/删除或者光线特效等）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b. 具有菜单管理功能(OpenGLglut) </w:t>
      </w:r>
    </w:p>
    <w:p/>
    <w:p>
      <w:p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二、提交内容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Word实验报告</w:t>
      </w:r>
      <w:r>
        <w:rPr>
          <w:rFonts w:hint="eastAsia"/>
          <w:lang w:val="en-US" w:eastAsia="zh-CN"/>
        </w:rPr>
        <w:t>（需说明代码的编译和运行环境）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可编译的</w:t>
      </w:r>
      <w:r>
        <w:rPr>
          <w:rFonts w:hint="eastAsia"/>
          <w:b/>
          <w:bCs/>
          <w:lang w:val="en-US" w:eastAsia="zh-CN"/>
        </w:rPr>
        <w:t>源代码和可执行程序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t>以上两项内容压缩打包，命名格式为：学号_姓名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评分规则：前3项80分，可选部分20分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截至日期：20</w:t>
      </w:r>
      <w:bookmarkStart w:id="0" w:name="_GoBack"/>
      <w:bookmarkEnd w:id="0"/>
      <w:r>
        <w:rPr>
          <w:rFonts w:hint="eastAsia"/>
          <w:lang w:val="en-US" w:eastAsia="zh-CN"/>
        </w:rPr>
        <w:t>22年11月4日24点前（课后15天内）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CB342"/>
    <w:multiLevelType w:val="singleLevel"/>
    <w:tmpl w:val="2F2CB3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jMGI1MjQ5MGY3ZjY5ZDIyYWM0ZjMyZDE3MjYzNzEifQ=="/>
  </w:docVars>
  <w:rsids>
    <w:rsidRoot w:val="00421B29"/>
    <w:rsid w:val="000C29E6"/>
    <w:rsid w:val="002576A8"/>
    <w:rsid w:val="00421B29"/>
    <w:rsid w:val="004D10CC"/>
    <w:rsid w:val="008953D6"/>
    <w:rsid w:val="00B77600"/>
    <w:rsid w:val="00B81BB8"/>
    <w:rsid w:val="00D06A42"/>
    <w:rsid w:val="00DB57DD"/>
    <w:rsid w:val="109776BD"/>
    <w:rsid w:val="1F8565E5"/>
    <w:rsid w:val="20651585"/>
    <w:rsid w:val="20B561E4"/>
    <w:rsid w:val="25F31CBD"/>
    <w:rsid w:val="2AD96DF8"/>
    <w:rsid w:val="2EF0552F"/>
    <w:rsid w:val="2F287631"/>
    <w:rsid w:val="31B45EC9"/>
    <w:rsid w:val="3EEC64A8"/>
    <w:rsid w:val="432A6F26"/>
    <w:rsid w:val="4E7445BE"/>
    <w:rsid w:val="540C5299"/>
    <w:rsid w:val="5E457D25"/>
    <w:rsid w:val="6A0154E3"/>
    <w:rsid w:val="6AE34B4E"/>
    <w:rsid w:val="6C4C5516"/>
    <w:rsid w:val="6E1E6B73"/>
    <w:rsid w:val="77EB3293"/>
    <w:rsid w:val="77F86C39"/>
    <w:rsid w:val="786E65EE"/>
    <w:rsid w:val="787B4617"/>
    <w:rsid w:val="7E72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294</Characters>
  <Lines>1</Lines>
  <Paragraphs>1</Paragraphs>
  <TotalTime>12</TotalTime>
  <ScaleCrop>false</ScaleCrop>
  <LinksUpToDate>false</LinksUpToDate>
  <CharactersWithSpaces>306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2022-09-05T02:15:00Z</dcterms:created>
  <dc:creator>yu enda</dc:creator>
  <cp:lastModifiedBy>郑骑林</cp:lastModifiedBy>
  <dcterms:modified xsi:type="dcterms:W3CDTF">2022-10-20T14:12:51Z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9F7C9F2B398D494D8C494F7BA1011ADF</vt:lpwstr>
  </property>
</Properties>
</file>