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AD998" w14:textId="77777777" w:rsidR="009F7756" w:rsidRDefault="00000000">
      <w:pPr>
        <w:spacing w:before="2880" w:after="120"/>
        <w:jc w:val="center"/>
      </w:pPr>
      <w:r>
        <w:rPr>
          <w:b/>
          <w:bCs/>
          <w:color w:val="0B3D91"/>
          <w:sz w:val="56"/>
          <w:szCs w:val="56"/>
        </w:rPr>
        <w:t>Webex Bank</w:t>
      </w:r>
    </w:p>
    <w:p w14:paraId="140A6EF1" w14:textId="77777777" w:rsidR="009F7756" w:rsidRDefault="00000000">
      <w:pPr>
        <w:spacing w:after="120"/>
        <w:jc w:val="center"/>
      </w:pPr>
      <w:r>
        <w:rPr>
          <w:color w:val="1565C0"/>
          <w:sz w:val="44"/>
          <w:szCs w:val="44"/>
        </w:rPr>
        <w:t>Knowledge Base</w:t>
      </w:r>
    </w:p>
    <w:p w14:paraId="6F4EDB68" w14:textId="77777777" w:rsidR="009F7756" w:rsidRDefault="00000000">
      <w:pPr>
        <w:spacing w:after="80"/>
        <w:jc w:val="center"/>
      </w:pPr>
      <w:r>
        <w:rPr>
          <w:color w:val="555555"/>
          <w:sz w:val="28"/>
          <w:szCs w:val="28"/>
        </w:rPr>
        <w:t>Customer Service &amp; Product Guide</w:t>
      </w:r>
    </w:p>
    <w:p w14:paraId="3F44060A" w14:textId="77777777" w:rsidR="009F7756" w:rsidRDefault="00000000">
      <w:pPr>
        <w:spacing w:after="720"/>
        <w:jc w:val="center"/>
      </w:pPr>
      <w:r>
        <w:rPr>
          <w:color w:val="999999"/>
          <w:sz w:val="20"/>
          <w:szCs w:val="20"/>
        </w:rPr>
        <w:t>Version 2026.1  ·  Confidential — Internal Use Only</w:t>
      </w:r>
    </w:p>
    <w:p w14:paraId="2FA87EA2" w14:textId="77777777" w:rsidR="009F7756" w:rsidRDefault="00000000">
      <w:r>
        <w:br w:type="page"/>
      </w:r>
    </w:p>
    <w:p w14:paraId="6E0ECDE3" w14:textId="77777777" w:rsidR="009F7756" w:rsidRDefault="00000000">
      <w:pPr>
        <w:pStyle w:val="Heading1"/>
        <w:shd w:val="clear" w:color="auto" w:fill="0B3D91"/>
        <w:ind w:left="180" w:right="180"/>
      </w:pPr>
      <w:r>
        <w:rPr>
          <w:color w:val="FFFFFF"/>
        </w:rPr>
        <w:lastRenderedPageBreak/>
        <w:t>1. Credit Card Portfolio</w:t>
      </w:r>
    </w:p>
    <w:p w14:paraId="48FD70C7" w14:textId="77777777" w:rsidR="009F7756" w:rsidRDefault="009F7756">
      <w:pPr>
        <w:spacing w:after="120"/>
      </w:pPr>
    </w:p>
    <w:p w14:paraId="3DDC711D" w14:textId="77777777" w:rsidR="009F7756" w:rsidRDefault="00000000">
      <w:pPr>
        <w:pStyle w:val="Heading2"/>
        <w:pBdr>
          <w:bottom w:val="single" w:sz="4" w:space="4" w:color="0B3D91"/>
        </w:pBdr>
        <w:spacing w:before="300"/>
      </w:pPr>
      <w:r>
        <w:rPr>
          <w:color w:val="0B3D91"/>
        </w:rPr>
        <w:t>1.1 Overview &amp; Eligibility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F7756" w14:paraId="56F3510A"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0B3D91"/>
            <w:tcMar>
              <w:top w:w="80" w:type="dxa"/>
              <w:left w:w="120" w:type="dxa"/>
              <w:bottom w:w="80" w:type="dxa"/>
              <w:right w:w="120" w:type="dxa"/>
            </w:tcMar>
          </w:tcPr>
          <w:p w14:paraId="4CEC31D0" w14:textId="77777777" w:rsidR="009F7756" w:rsidRDefault="00000000">
            <w:r>
              <w:rPr>
                <w:b/>
                <w:bCs/>
                <w:color w:val="FFFFFF"/>
                <w:sz w:val="20"/>
                <w:szCs w:val="20"/>
              </w:rPr>
              <w:t>Requirement</w:t>
            </w:r>
          </w:p>
        </w:tc>
        <w:tc>
          <w:tcPr>
            <w:tcW w:w="6360" w:type="dxa"/>
            <w:tcBorders>
              <w:top w:val="single" w:sz="1" w:space="0" w:color="D0D0D0"/>
              <w:left w:val="single" w:sz="1" w:space="0" w:color="D0D0D0"/>
              <w:bottom w:val="single" w:sz="1" w:space="0" w:color="D0D0D0"/>
              <w:right w:val="single" w:sz="1" w:space="0" w:color="D0D0D0"/>
            </w:tcBorders>
            <w:shd w:val="clear" w:color="auto" w:fill="0B3D91"/>
            <w:tcMar>
              <w:top w:w="80" w:type="dxa"/>
              <w:left w:w="120" w:type="dxa"/>
              <w:bottom w:w="80" w:type="dxa"/>
              <w:right w:w="120" w:type="dxa"/>
            </w:tcMar>
          </w:tcPr>
          <w:p w14:paraId="1C3FCEF5" w14:textId="77777777" w:rsidR="009F7756" w:rsidRDefault="00000000">
            <w:r>
              <w:rPr>
                <w:color w:val="FFFFFF"/>
                <w:sz w:val="20"/>
                <w:szCs w:val="20"/>
              </w:rPr>
              <w:t>Details</w:t>
            </w:r>
          </w:p>
        </w:tc>
      </w:tr>
      <w:tr w:rsidR="009F7756" w14:paraId="558FD2D0"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4F78C3C6" w14:textId="77777777" w:rsidR="009F7756" w:rsidRDefault="00000000">
            <w:r>
              <w:rPr>
                <w:b/>
                <w:bCs/>
                <w:color w:val="0B3D91"/>
              </w:rPr>
              <w:t>Minimum Age</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6FB6648" w14:textId="77777777" w:rsidR="009F7756" w:rsidRDefault="00000000">
            <w:r>
              <w:rPr>
                <w:color w:val="333333"/>
              </w:rPr>
              <w:t>18 years old</w:t>
            </w:r>
          </w:p>
        </w:tc>
      </w:tr>
      <w:tr w:rsidR="009F7756" w14:paraId="12C92665"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09975CAB" w14:textId="77777777" w:rsidR="009F7756" w:rsidRDefault="00000000">
            <w:r>
              <w:rPr>
                <w:b/>
                <w:bCs/>
                <w:color w:val="0B3D91"/>
              </w:rPr>
              <w:t>Minimum Credit Score</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ECABD34" w14:textId="77777777" w:rsidR="009F7756" w:rsidRDefault="00000000">
            <w:r>
              <w:rPr>
                <w:color w:val="333333"/>
              </w:rPr>
              <w:t>650+ (varies by card type)</w:t>
            </w:r>
          </w:p>
        </w:tc>
      </w:tr>
      <w:tr w:rsidR="009F7756" w14:paraId="0A765DCE"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49D2B480" w14:textId="77777777" w:rsidR="009F7756" w:rsidRDefault="00000000">
            <w:r>
              <w:rPr>
                <w:b/>
                <w:bCs/>
                <w:color w:val="0B3D91"/>
              </w:rPr>
              <w:t>Late Payment Fee</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3637B1A" w14:textId="77777777" w:rsidR="009F7756" w:rsidRDefault="00000000">
            <w:r>
              <w:rPr>
                <w:color w:val="333333"/>
              </w:rPr>
              <w:t>$35</w:t>
            </w:r>
          </w:p>
        </w:tc>
      </w:tr>
      <w:tr w:rsidR="009F7756" w14:paraId="0D3C7E7F"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79F954A4" w14:textId="77777777" w:rsidR="009F7756" w:rsidRDefault="00000000">
            <w:r>
              <w:rPr>
                <w:b/>
                <w:bCs/>
                <w:color w:val="0B3D91"/>
              </w:rPr>
              <w:t>Foreign Transaction Fee</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D31093E" w14:textId="77777777" w:rsidR="009F7756" w:rsidRDefault="00000000">
            <w:r>
              <w:rPr>
                <w:color w:val="333333"/>
              </w:rPr>
              <w:t>3% of purchase amount (waived for Elite Tier members)</w:t>
            </w:r>
          </w:p>
        </w:tc>
      </w:tr>
      <w:tr w:rsidR="009F7756" w14:paraId="0EA9B57E"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64CD820F" w14:textId="77777777" w:rsidR="009F7756" w:rsidRDefault="00000000">
            <w:r>
              <w:rPr>
                <w:b/>
                <w:bCs/>
                <w:color w:val="0B3D91"/>
              </w:rPr>
              <w:t>Grace Period</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B0374EF" w14:textId="77777777" w:rsidR="009F7756" w:rsidRDefault="00000000">
            <w:r>
              <w:rPr>
                <w:color w:val="333333"/>
              </w:rPr>
              <w:t>21 days after statement closing date</w:t>
            </w:r>
          </w:p>
        </w:tc>
      </w:tr>
      <w:tr w:rsidR="009F7756" w14:paraId="42E7D0CB"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1FA44CE3" w14:textId="77777777" w:rsidR="009F7756" w:rsidRDefault="00000000">
            <w:r>
              <w:rPr>
                <w:b/>
                <w:bCs/>
                <w:color w:val="0B3D91"/>
              </w:rPr>
              <w:t>Balance Transfer Fee</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D265716" w14:textId="77777777" w:rsidR="009F7756" w:rsidRDefault="00000000">
            <w:r>
              <w:rPr>
                <w:color w:val="333333"/>
              </w:rPr>
              <w:t>5% of transfer amount or $5, whichever is greater</w:t>
            </w:r>
          </w:p>
        </w:tc>
      </w:tr>
    </w:tbl>
    <w:p w14:paraId="5241C181" w14:textId="77777777" w:rsidR="009F7756" w:rsidRDefault="009F7756">
      <w:pPr>
        <w:spacing w:after="120"/>
      </w:pPr>
    </w:p>
    <w:p w14:paraId="3FA94FD3" w14:textId="77777777" w:rsidR="009F7756" w:rsidRDefault="00000000">
      <w:pPr>
        <w:pStyle w:val="Heading2"/>
        <w:pBdr>
          <w:bottom w:val="single" w:sz="4" w:space="4" w:color="0B3D91"/>
        </w:pBdr>
        <w:spacing w:before="300"/>
      </w:pPr>
      <w:r>
        <w:rPr>
          <w:color w:val="0B3D91"/>
        </w:rPr>
        <w:t>1.2 Card Products</w:t>
      </w:r>
    </w:p>
    <w:p w14:paraId="5D6822F3" w14:textId="77777777" w:rsidR="009F7756" w:rsidRDefault="009F7756">
      <w:pPr>
        <w:spacing w:after="60"/>
      </w:pPr>
    </w:p>
    <w:p w14:paraId="7F11A12F" w14:textId="77777777" w:rsidR="009F7756" w:rsidRDefault="00000000">
      <w:pPr>
        <w:pStyle w:val="Heading3"/>
        <w:spacing w:before="200"/>
      </w:pPr>
      <w:r>
        <w:rPr>
          <w:color w:val="1565C0"/>
        </w:rPr>
        <w:t>Standard Cashback 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F7756" w14:paraId="540ECE05"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7AE60"/>
            <w:tcMar>
              <w:top w:w="120" w:type="dxa"/>
              <w:left w:w="180" w:type="dxa"/>
              <w:bottom w:w="120" w:type="dxa"/>
              <w:right w:w="180" w:type="dxa"/>
            </w:tcMar>
          </w:tcPr>
          <w:p w14:paraId="62619144" w14:textId="77777777" w:rsidR="009F7756" w:rsidRDefault="00000000">
            <w:r>
              <w:rPr>
                <w:b/>
                <w:bCs/>
                <w:color w:val="FFFFFF"/>
                <w:sz w:val="28"/>
                <w:szCs w:val="28"/>
              </w:rPr>
              <w:t>🟢  Standard Cashback Card</w:t>
            </w:r>
          </w:p>
        </w:tc>
      </w:tr>
      <w:tr w:rsidR="009F7756" w14:paraId="22DA6626"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57027A5E" w14:textId="77777777" w:rsidR="009F7756" w:rsidRDefault="00000000">
            <w:r>
              <w:rPr>
                <w:b/>
                <w:bCs/>
                <w:color w:val="0B3D91"/>
                <w:sz w:val="21"/>
                <w:szCs w:val="21"/>
              </w:rPr>
              <w:t>Annual Fee</w:t>
            </w:r>
          </w:p>
        </w:tc>
        <w:tc>
          <w:tcPr>
            <w:tcW w:w="63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51D5F36" w14:textId="77777777" w:rsidR="009F7756" w:rsidRDefault="00000000">
            <w:r>
              <w:t>$0 — No annual fee</w:t>
            </w:r>
          </w:p>
        </w:tc>
      </w:tr>
      <w:tr w:rsidR="009F7756" w14:paraId="31EC1328"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2F8D76E1" w14:textId="77777777" w:rsidR="009F7756" w:rsidRDefault="00000000">
            <w:r>
              <w:rPr>
                <w:b/>
                <w:bCs/>
                <w:color w:val="0B3D91"/>
                <w:sz w:val="21"/>
                <w:szCs w:val="21"/>
              </w:rPr>
              <w:t>Reward Rate</w:t>
            </w:r>
          </w:p>
        </w:tc>
        <w:tc>
          <w:tcPr>
            <w:tcW w:w="63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61165C9E" w14:textId="77777777" w:rsidR="009F7756" w:rsidRDefault="00000000">
            <w:r>
              <w:t>3% cashback on dining · 2% on groceries · 1% on all other purchases</w:t>
            </w:r>
          </w:p>
        </w:tc>
      </w:tr>
      <w:tr w:rsidR="009F7756" w14:paraId="7A151A2B"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48A7C5BD" w14:textId="77777777" w:rsidR="009F7756" w:rsidRDefault="00000000">
            <w:r>
              <w:rPr>
                <w:b/>
                <w:bCs/>
                <w:color w:val="0B3D91"/>
                <w:sz w:val="21"/>
                <w:szCs w:val="21"/>
              </w:rPr>
              <w:t>Sign-Up Bonus</w:t>
            </w:r>
          </w:p>
        </w:tc>
        <w:tc>
          <w:tcPr>
            <w:tcW w:w="63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6759C630" w14:textId="77777777" w:rsidR="009F7756" w:rsidRDefault="00000000">
            <w:r>
              <w:t>$200 cashback after spending $1,000 in the first 3 months</w:t>
            </w:r>
          </w:p>
        </w:tc>
      </w:tr>
      <w:tr w:rsidR="009F7756" w14:paraId="0CBAFAE0"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1699D1B2" w14:textId="77777777" w:rsidR="009F7756" w:rsidRDefault="00000000">
            <w:r>
              <w:rPr>
                <w:b/>
                <w:bCs/>
                <w:color w:val="0B3D91"/>
                <w:sz w:val="21"/>
                <w:szCs w:val="21"/>
              </w:rPr>
              <w:t>Intro APR</w:t>
            </w:r>
          </w:p>
        </w:tc>
        <w:tc>
          <w:tcPr>
            <w:tcW w:w="63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260E46B3" w14:textId="77777777" w:rsidR="009F7756" w:rsidRDefault="00000000">
            <w:r>
              <w:t>0% for the first 12 months on purchases and balance transfers</w:t>
            </w:r>
          </w:p>
        </w:tc>
      </w:tr>
      <w:tr w:rsidR="009F7756" w14:paraId="4F826B5B"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7C371F8A" w14:textId="77777777" w:rsidR="009F7756" w:rsidRDefault="00000000">
            <w:r>
              <w:rPr>
                <w:b/>
                <w:bCs/>
                <w:color w:val="0B3D91"/>
                <w:sz w:val="21"/>
                <w:szCs w:val="21"/>
              </w:rPr>
              <w:t>Standard APR</w:t>
            </w:r>
          </w:p>
        </w:tc>
        <w:tc>
          <w:tcPr>
            <w:tcW w:w="63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69C1EBDD" w14:textId="77777777" w:rsidR="009F7756" w:rsidRDefault="00000000">
            <w:r>
              <w:t>16.99% – 25.99% based on creditworthiness</w:t>
            </w:r>
          </w:p>
        </w:tc>
      </w:tr>
      <w:tr w:rsidR="009F7756" w14:paraId="01A685FA"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595D5561" w14:textId="77777777" w:rsidR="009F7756" w:rsidRDefault="00000000">
            <w:r>
              <w:rPr>
                <w:b/>
                <w:bCs/>
                <w:color w:val="0B3D91"/>
                <w:sz w:val="21"/>
                <w:szCs w:val="21"/>
              </w:rPr>
              <w:t>Best For</w:t>
            </w:r>
          </w:p>
        </w:tc>
        <w:tc>
          <w:tcPr>
            <w:tcW w:w="63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6CA1437A" w14:textId="77777777" w:rsidR="009F7756" w:rsidRDefault="00000000">
            <w:r>
              <w:t>Everyday spending — simple, unlimited cashback with no annual fee</w:t>
            </w:r>
          </w:p>
        </w:tc>
      </w:tr>
      <w:tr w:rsidR="009F7756" w14:paraId="69DA3F9C"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6C6E7573" w14:textId="77777777" w:rsidR="009F7756" w:rsidRDefault="00000000">
            <w:r>
              <w:rPr>
                <w:b/>
                <w:bCs/>
                <w:color w:val="0B3D91"/>
                <w:sz w:val="21"/>
                <w:szCs w:val="21"/>
              </w:rPr>
              <w:t>Cashback Redemption</w:t>
            </w:r>
          </w:p>
        </w:tc>
        <w:tc>
          <w:tcPr>
            <w:tcW w:w="63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649CAE5E" w14:textId="77777777" w:rsidR="009F7756" w:rsidRDefault="00000000">
            <w:r>
              <w:t>Automatically applied as statement credit; no minimum threshold</w:t>
            </w:r>
          </w:p>
        </w:tc>
      </w:tr>
    </w:tbl>
    <w:p w14:paraId="74C7405A" w14:textId="77777777" w:rsidR="009F7756" w:rsidRDefault="009F7756">
      <w:pPr>
        <w:spacing w:after="120"/>
      </w:pPr>
    </w:p>
    <w:p w14:paraId="1AFCA021" w14:textId="77777777" w:rsidR="009F7756" w:rsidRDefault="00000000">
      <w:pPr>
        <w:pStyle w:val="Heading3"/>
        <w:spacing w:before="200"/>
      </w:pPr>
      <w:r>
        <w:rPr>
          <w:color w:val="1565C0"/>
        </w:rPr>
        <w:t>Travel Rewards 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F7756" w14:paraId="21B8B551"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565C0"/>
            <w:tcMar>
              <w:top w:w="120" w:type="dxa"/>
              <w:left w:w="180" w:type="dxa"/>
              <w:bottom w:w="120" w:type="dxa"/>
              <w:right w:w="180" w:type="dxa"/>
            </w:tcMar>
          </w:tcPr>
          <w:p w14:paraId="6897C6F6" w14:textId="77777777" w:rsidR="009F7756" w:rsidRDefault="00000000">
            <w:r>
              <w:rPr>
                <w:b/>
                <w:bCs/>
                <w:color w:val="FFFFFF"/>
                <w:sz w:val="28"/>
                <w:szCs w:val="28"/>
              </w:rPr>
              <w:t>✈️  Travel Rewards Card</w:t>
            </w:r>
          </w:p>
        </w:tc>
      </w:tr>
      <w:tr w:rsidR="009F7756" w14:paraId="2BA0393B"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4610B81F" w14:textId="77777777" w:rsidR="009F7756" w:rsidRDefault="00000000">
            <w:r>
              <w:rPr>
                <w:b/>
                <w:bCs/>
                <w:color w:val="0B3D91"/>
                <w:sz w:val="21"/>
                <w:szCs w:val="21"/>
              </w:rPr>
              <w:t>Annual Fee</w:t>
            </w:r>
          </w:p>
        </w:tc>
        <w:tc>
          <w:tcPr>
            <w:tcW w:w="63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A7452FC" w14:textId="77777777" w:rsidR="009F7756" w:rsidRDefault="00000000">
            <w:r>
              <w:t>$95</w:t>
            </w:r>
          </w:p>
        </w:tc>
      </w:tr>
      <w:tr w:rsidR="009F7756" w14:paraId="6C0C9BA1"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3CC0624D" w14:textId="77777777" w:rsidR="009F7756" w:rsidRDefault="00000000">
            <w:r>
              <w:rPr>
                <w:b/>
                <w:bCs/>
                <w:color w:val="0B3D91"/>
                <w:sz w:val="21"/>
                <w:szCs w:val="21"/>
              </w:rPr>
              <w:lastRenderedPageBreak/>
              <w:t>Earning Rate</w:t>
            </w:r>
          </w:p>
        </w:tc>
        <w:tc>
          <w:tcPr>
            <w:tcW w:w="63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B8803F5" w14:textId="77777777" w:rsidR="009F7756" w:rsidRDefault="00000000">
            <w:r>
              <w:t>2 miles per $1 on travel &amp; dining · 1 mile per $1 on all other purchases</w:t>
            </w:r>
          </w:p>
        </w:tc>
      </w:tr>
      <w:tr w:rsidR="009F7756" w14:paraId="330111A4"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3ABB5039" w14:textId="77777777" w:rsidR="009F7756" w:rsidRDefault="00000000">
            <w:r>
              <w:rPr>
                <w:b/>
                <w:bCs/>
                <w:color w:val="0B3D91"/>
                <w:sz w:val="21"/>
                <w:szCs w:val="21"/>
              </w:rPr>
              <w:t>Sign-Up Bonus</w:t>
            </w:r>
          </w:p>
        </w:tc>
        <w:tc>
          <w:tcPr>
            <w:tcW w:w="63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F01615D" w14:textId="77777777" w:rsidR="009F7756" w:rsidRDefault="00000000">
            <w:r>
              <w:t>50,000 miles after spending $3,000 in the first 3 months</w:t>
            </w:r>
          </w:p>
        </w:tc>
      </w:tr>
      <w:tr w:rsidR="009F7756" w14:paraId="7D116A87"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4B0E86C9" w14:textId="77777777" w:rsidR="009F7756" w:rsidRDefault="00000000">
            <w:r>
              <w:rPr>
                <w:b/>
                <w:bCs/>
                <w:color w:val="0B3D91"/>
                <w:sz w:val="21"/>
                <w:szCs w:val="21"/>
              </w:rPr>
              <w:t>Intro APR</w:t>
            </w:r>
          </w:p>
        </w:tc>
        <w:tc>
          <w:tcPr>
            <w:tcW w:w="63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755AE6E" w14:textId="77777777" w:rsidR="009F7756" w:rsidRDefault="00000000">
            <w:r>
              <w:t>0% for the first 12 months</w:t>
            </w:r>
          </w:p>
        </w:tc>
      </w:tr>
      <w:tr w:rsidR="009F7756" w14:paraId="1A590494"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2030C291" w14:textId="77777777" w:rsidR="009F7756" w:rsidRDefault="00000000">
            <w:r>
              <w:rPr>
                <w:b/>
                <w:bCs/>
                <w:color w:val="0B3D91"/>
                <w:sz w:val="21"/>
                <w:szCs w:val="21"/>
              </w:rPr>
              <w:t>Standard APR</w:t>
            </w:r>
          </w:p>
        </w:tc>
        <w:tc>
          <w:tcPr>
            <w:tcW w:w="63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9A50261" w14:textId="77777777" w:rsidR="009F7756" w:rsidRDefault="00000000">
            <w:r>
              <w:t>16.99% – 25.99%</w:t>
            </w:r>
          </w:p>
        </w:tc>
      </w:tr>
      <w:tr w:rsidR="009F7756" w14:paraId="29A3FAB0"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6411643A" w14:textId="77777777" w:rsidR="009F7756" w:rsidRDefault="00000000">
            <w:r>
              <w:rPr>
                <w:b/>
                <w:bCs/>
                <w:color w:val="0B3D91"/>
                <w:sz w:val="21"/>
                <w:szCs w:val="21"/>
              </w:rPr>
              <w:t>Airline Partners</w:t>
            </w:r>
          </w:p>
        </w:tc>
        <w:tc>
          <w:tcPr>
            <w:tcW w:w="63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A3EE355" w14:textId="77777777" w:rsidR="009F7756" w:rsidRDefault="00000000">
            <w:r>
              <w:t>Delta Airlines, United Airlines, American Airlines</w:t>
            </w:r>
          </w:p>
        </w:tc>
      </w:tr>
      <w:tr w:rsidR="009F7756" w14:paraId="7A09ACB0"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12D4FE5E" w14:textId="77777777" w:rsidR="009F7756" w:rsidRDefault="00000000">
            <w:r>
              <w:rPr>
                <w:b/>
                <w:bCs/>
                <w:color w:val="0B3D91"/>
                <w:sz w:val="21"/>
                <w:szCs w:val="21"/>
              </w:rPr>
              <w:t>Delta Airlines</w:t>
            </w:r>
          </w:p>
        </w:tc>
        <w:tc>
          <w:tcPr>
            <w:tcW w:w="63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02F1A1E" w14:textId="77777777" w:rsidR="009F7756" w:rsidRDefault="00000000">
            <w:r>
              <w:t>10% discount on Delta tickets booked using rewards</w:t>
            </w:r>
          </w:p>
        </w:tc>
      </w:tr>
      <w:tr w:rsidR="009F7756" w14:paraId="2A0217DB"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6032DA31" w14:textId="77777777" w:rsidR="009F7756" w:rsidRDefault="00000000">
            <w:r>
              <w:rPr>
                <w:b/>
                <w:bCs/>
                <w:color w:val="0B3D91"/>
                <w:sz w:val="21"/>
                <w:szCs w:val="21"/>
              </w:rPr>
              <w:t>United Airlines</w:t>
            </w:r>
          </w:p>
        </w:tc>
        <w:tc>
          <w:tcPr>
            <w:tcW w:w="63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9E96631" w14:textId="77777777" w:rsidR="009F7756" w:rsidRDefault="00000000">
            <w:r>
              <w:t>Free checked bag and priority boarding on United flights</w:t>
            </w:r>
          </w:p>
        </w:tc>
      </w:tr>
      <w:tr w:rsidR="009F7756" w14:paraId="36D23E23"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2D59ECEC" w14:textId="77777777" w:rsidR="009F7756" w:rsidRDefault="00000000">
            <w:r>
              <w:rPr>
                <w:b/>
                <w:bCs/>
                <w:color w:val="0B3D91"/>
                <w:sz w:val="21"/>
                <w:szCs w:val="21"/>
              </w:rPr>
              <w:t>American Airlines</w:t>
            </w:r>
          </w:p>
        </w:tc>
        <w:tc>
          <w:tcPr>
            <w:tcW w:w="63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6DE2F4B2" w14:textId="77777777" w:rsidR="009F7756" w:rsidRDefault="00000000">
            <w:r>
              <w:t>Earn 25% more miles on American Airlines purchases</w:t>
            </w:r>
          </w:p>
        </w:tc>
      </w:tr>
      <w:tr w:rsidR="009F7756" w14:paraId="7C305722"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3AA686BA" w14:textId="77777777" w:rsidR="009F7756" w:rsidRDefault="00000000">
            <w:r>
              <w:rPr>
                <w:b/>
                <w:bCs/>
                <w:color w:val="0B3D91"/>
                <w:sz w:val="21"/>
                <w:szCs w:val="21"/>
              </w:rPr>
              <w:t>Redemption</w:t>
            </w:r>
          </w:p>
        </w:tc>
        <w:tc>
          <w:tcPr>
            <w:tcW w:w="63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218B6863" w14:textId="77777777" w:rsidR="009F7756" w:rsidRDefault="00000000">
            <w:r>
              <w:t>Redeem for flights, hotels, or cashback with flexible options</w:t>
            </w:r>
          </w:p>
        </w:tc>
      </w:tr>
    </w:tbl>
    <w:p w14:paraId="658BA3E4" w14:textId="77777777" w:rsidR="009F7756" w:rsidRDefault="009F7756">
      <w:pPr>
        <w:spacing w:after="120"/>
      </w:pPr>
    </w:p>
    <w:p w14:paraId="391B5B4A" w14:textId="77777777" w:rsidR="009F7756" w:rsidRDefault="00000000">
      <w:pPr>
        <w:pStyle w:val="Heading3"/>
        <w:spacing w:before="200"/>
      </w:pPr>
      <w:r>
        <w:rPr>
          <w:color w:val="1565C0"/>
        </w:rPr>
        <w:t>Platinum 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F7756" w14:paraId="6AEB32FE"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7D5800"/>
            <w:tcMar>
              <w:top w:w="120" w:type="dxa"/>
              <w:left w:w="180" w:type="dxa"/>
              <w:bottom w:w="120" w:type="dxa"/>
              <w:right w:w="180" w:type="dxa"/>
            </w:tcMar>
          </w:tcPr>
          <w:p w14:paraId="6989EA37" w14:textId="77777777" w:rsidR="009F7756" w:rsidRDefault="00000000">
            <w:r>
              <w:rPr>
                <w:b/>
                <w:bCs/>
                <w:color w:val="FFFFFF"/>
                <w:sz w:val="28"/>
                <w:szCs w:val="28"/>
              </w:rPr>
              <w:t>🏆  Platinum Card</w:t>
            </w:r>
          </w:p>
        </w:tc>
      </w:tr>
      <w:tr w:rsidR="009F7756" w14:paraId="0D3010D6"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5C103382" w14:textId="77777777" w:rsidR="009F7756" w:rsidRDefault="00000000">
            <w:r>
              <w:rPr>
                <w:b/>
                <w:bCs/>
                <w:color w:val="0B3D91"/>
                <w:sz w:val="21"/>
                <w:szCs w:val="21"/>
              </w:rPr>
              <w:t>Annual Fee</w:t>
            </w:r>
          </w:p>
        </w:tc>
        <w:tc>
          <w:tcPr>
            <w:tcW w:w="63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494D804" w14:textId="77777777" w:rsidR="009F7756" w:rsidRDefault="00000000">
            <w:r>
              <w:t>$250</w:t>
            </w:r>
          </w:p>
        </w:tc>
      </w:tr>
      <w:tr w:rsidR="009F7756" w14:paraId="6F1961A6"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08028D21" w14:textId="77777777" w:rsidR="009F7756" w:rsidRDefault="00000000">
            <w:r>
              <w:rPr>
                <w:b/>
                <w:bCs/>
                <w:color w:val="0B3D91"/>
                <w:sz w:val="21"/>
                <w:szCs w:val="21"/>
              </w:rPr>
              <w:t>Earning Rate</w:t>
            </w:r>
          </w:p>
        </w:tc>
        <w:tc>
          <w:tcPr>
            <w:tcW w:w="63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64ECE4FB" w14:textId="77777777" w:rsidR="009F7756" w:rsidRDefault="00000000">
            <w:r>
              <w:t>3 points per $1 on travel · 2 points per $1 on dining · 1 point per $1 on all other</w:t>
            </w:r>
          </w:p>
        </w:tc>
      </w:tr>
      <w:tr w:rsidR="009F7756" w14:paraId="4640FFF4"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3BC40FCC" w14:textId="77777777" w:rsidR="009F7756" w:rsidRDefault="00000000">
            <w:r>
              <w:rPr>
                <w:b/>
                <w:bCs/>
                <w:color w:val="0B3D91"/>
                <w:sz w:val="21"/>
                <w:szCs w:val="21"/>
              </w:rPr>
              <w:t>Sign-Up Bonus</w:t>
            </w:r>
          </w:p>
        </w:tc>
        <w:tc>
          <w:tcPr>
            <w:tcW w:w="63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6B9ECD90" w14:textId="77777777" w:rsidR="009F7756" w:rsidRDefault="00000000">
            <w:r>
              <w:t>80,000 points after spending $5,000 in the first 3 months</w:t>
            </w:r>
          </w:p>
        </w:tc>
      </w:tr>
      <w:tr w:rsidR="009F7756" w14:paraId="06D8EA7B"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46A80A08" w14:textId="77777777" w:rsidR="009F7756" w:rsidRDefault="00000000">
            <w:r>
              <w:rPr>
                <w:b/>
                <w:bCs/>
                <w:color w:val="0B3D91"/>
                <w:sz w:val="21"/>
                <w:szCs w:val="21"/>
              </w:rPr>
              <w:t>Intro APR</w:t>
            </w:r>
          </w:p>
        </w:tc>
        <w:tc>
          <w:tcPr>
            <w:tcW w:w="63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795BF4E" w14:textId="77777777" w:rsidR="009F7756" w:rsidRDefault="00000000">
            <w:r>
              <w:t>0% for the first 12 months</w:t>
            </w:r>
          </w:p>
        </w:tc>
      </w:tr>
      <w:tr w:rsidR="009F7756" w14:paraId="1310BE2F"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4AA82DAD" w14:textId="77777777" w:rsidR="009F7756" w:rsidRDefault="00000000">
            <w:r>
              <w:rPr>
                <w:b/>
                <w:bCs/>
                <w:color w:val="0B3D91"/>
                <w:sz w:val="21"/>
                <w:szCs w:val="21"/>
              </w:rPr>
              <w:t>Standard APR</w:t>
            </w:r>
          </w:p>
        </w:tc>
        <w:tc>
          <w:tcPr>
            <w:tcW w:w="63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0ED1A25" w14:textId="77777777" w:rsidR="009F7756" w:rsidRDefault="00000000">
            <w:r>
              <w:t>16.99% – 25.99%</w:t>
            </w:r>
          </w:p>
        </w:tc>
      </w:tr>
      <w:tr w:rsidR="009F7756" w14:paraId="5D2CBC14"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045CC228" w14:textId="77777777" w:rsidR="009F7756" w:rsidRDefault="00000000">
            <w:r>
              <w:rPr>
                <w:b/>
                <w:bCs/>
                <w:color w:val="0B3D91"/>
                <w:sz w:val="21"/>
                <w:szCs w:val="21"/>
              </w:rPr>
              <w:t>Lounge Access</w:t>
            </w:r>
          </w:p>
        </w:tc>
        <w:tc>
          <w:tcPr>
            <w:tcW w:w="63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5912B08" w14:textId="77777777" w:rsidR="009F7756" w:rsidRDefault="00000000">
            <w:r>
              <w:t>Airport lounge access at 1,200+ locations worldwide</w:t>
            </w:r>
          </w:p>
        </w:tc>
      </w:tr>
      <w:tr w:rsidR="009F7756" w14:paraId="4DE9846C"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183833F1" w14:textId="77777777" w:rsidR="009F7756" w:rsidRDefault="00000000">
            <w:r>
              <w:rPr>
                <w:b/>
                <w:bCs/>
                <w:color w:val="0B3D91"/>
                <w:sz w:val="21"/>
                <w:szCs w:val="21"/>
              </w:rPr>
              <w:t>TSA / Global Entry</w:t>
            </w:r>
          </w:p>
        </w:tc>
        <w:tc>
          <w:tcPr>
            <w:tcW w:w="63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F2D74E0" w14:textId="77777777" w:rsidR="009F7756" w:rsidRDefault="00000000">
            <w:r>
              <w:t>Complimentary fee credit for TSA PreCheck or Global Entry</w:t>
            </w:r>
          </w:p>
        </w:tc>
      </w:tr>
      <w:tr w:rsidR="009F7756" w14:paraId="1707E27B"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128A1547" w14:textId="77777777" w:rsidR="009F7756" w:rsidRDefault="00000000">
            <w:r>
              <w:rPr>
                <w:b/>
                <w:bCs/>
                <w:color w:val="0B3D91"/>
                <w:sz w:val="21"/>
                <w:szCs w:val="21"/>
              </w:rPr>
              <w:t>Concierge</w:t>
            </w:r>
          </w:p>
        </w:tc>
        <w:tc>
          <w:tcPr>
            <w:tcW w:w="63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65F09CD" w14:textId="77777777" w:rsidR="009F7756" w:rsidRDefault="00000000">
            <w:r>
              <w:t>Dedicated concierge service (Elite Tier members)</w:t>
            </w:r>
          </w:p>
        </w:tc>
      </w:tr>
      <w:tr w:rsidR="009F7756" w14:paraId="0BE59E61"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24883677" w14:textId="77777777" w:rsidR="009F7756" w:rsidRDefault="00000000">
            <w:r>
              <w:rPr>
                <w:b/>
                <w:bCs/>
                <w:color w:val="0B3D91"/>
                <w:sz w:val="21"/>
                <w:szCs w:val="21"/>
              </w:rPr>
              <w:t>Loyalty Boost</w:t>
            </w:r>
          </w:p>
        </w:tc>
        <w:tc>
          <w:tcPr>
            <w:tcW w:w="63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89E4C66" w14:textId="77777777" w:rsidR="009F7756" w:rsidRDefault="00000000">
            <w:r>
              <w:t>Up to +50% for Elite Tier members</w:t>
            </w:r>
          </w:p>
        </w:tc>
      </w:tr>
      <w:tr w:rsidR="009F7756" w14:paraId="0A2BE614"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02F9A0FF" w14:textId="77777777" w:rsidR="009F7756" w:rsidRDefault="00000000">
            <w:r>
              <w:rPr>
                <w:b/>
                <w:bCs/>
                <w:color w:val="0B3D91"/>
                <w:sz w:val="21"/>
                <w:szCs w:val="21"/>
              </w:rPr>
              <w:t>Statement Credit</w:t>
            </w:r>
          </w:p>
        </w:tc>
        <w:tc>
          <w:tcPr>
            <w:tcW w:w="63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DA1FB21" w14:textId="77777777" w:rsidR="009F7756" w:rsidRDefault="00000000">
            <w:r>
              <w:t>$50 annual credit for travel or dining (Elite members)</w:t>
            </w:r>
          </w:p>
        </w:tc>
      </w:tr>
    </w:tbl>
    <w:p w14:paraId="51264383" w14:textId="77777777" w:rsidR="009F7756" w:rsidRDefault="009F7756">
      <w:pPr>
        <w:spacing w:after="120"/>
      </w:pPr>
    </w:p>
    <w:p w14:paraId="43F8E5E9" w14:textId="77777777" w:rsidR="009F7756" w:rsidRDefault="00000000">
      <w:pPr>
        <w:pStyle w:val="Heading1"/>
        <w:shd w:val="clear" w:color="auto" w:fill="0B3D91"/>
        <w:ind w:left="180" w:right="180"/>
      </w:pPr>
      <w:r>
        <w:rPr>
          <w:color w:val="FFFFFF"/>
        </w:rPr>
        <w:t>2. Interest Rates &amp; Fees</w:t>
      </w:r>
    </w:p>
    <w:p w14:paraId="3E98F602" w14:textId="77777777" w:rsidR="009F7756" w:rsidRDefault="009F7756">
      <w:pPr>
        <w:spacing w:after="120"/>
      </w:pPr>
    </w:p>
    <w:p w14:paraId="0D2286D1" w14:textId="77777777" w:rsidR="009F7756" w:rsidRDefault="00000000">
      <w:pPr>
        <w:pStyle w:val="Heading2"/>
        <w:pBdr>
          <w:bottom w:val="single" w:sz="4" w:space="4" w:color="0B3D91"/>
        </w:pBdr>
        <w:spacing w:before="300"/>
      </w:pPr>
      <w:r>
        <w:rPr>
          <w:color w:val="0B3D91"/>
        </w:rPr>
        <w:t>2.1 APR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F7756" w14:paraId="7652289C"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0B3D91"/>
            <w:tcMar>
              <w:top w:w="80" w:type="dxa"/>
              <w:left w:w="120" w:type="dxa"/>
              <w:bottom w:w="80" w:type="dxa"/>
              <w:right w:w="120" w:type="dxa"/>
            </w:tcMar>
          </w:tcPr>
          <w:p w14:paraId="009ABC79" w14:textId="77777777" w:rsidR="009F7756" w:rsidRDefault="00000000">
            <w:r>
              <w:rPr>
                <w:b/>
                <w:bCs/>
                <w:color w:val="FFFFFF"/>
                <w:sz w:val="20"/>
                <w:szCs w:val="20"/>
              </w:rPr>
              <w:t>Rate Type</w:t>
            </w:r>
          </w:p>
        </w:tc>
        <w:tc>
          <w:tcPr>
            <w:tcW w:w="3120" w:type="dxa"/>
            <w:tcBorders>
              <w:top w:val="single" w:sz="1" w:space="0" w:color="D0D0D0"/>
              <w:left w:val="single" w:sz="1" w:space="0" w:color="D0D0D0"/>
              <w:bottom w:val="single" w:sz="1" w:space="0" w:color="D0D0D0"/>
              <w:right w:val="single" w:sz="1" w:space="0" w:color="D0D0D0"/>
            </w:tcBorders>
            <w:shd w:val="clear" w:color="auto" w:fill="0B3D91"/>
            <w:tcMar>
              <w:top w:w="80" w:type="dxa"/>
              <w:left w:w="120" w:type="dxa"/>
              <w:bottom w:w="80" w:type="dxa"/>
              <w:right w:w="120" w:type="dxa"/>
            </w:tcMar>
          </w:tcPr>
          <w:p w14:paraId="4B3D1871" w14:textId="77777777" w:rsidR="009F7756" w:rsidRDefault="00000000">
            <w:pPr>
              <w:jc w:val="center"/>
            </w:pPr>
            <w:r>
              <w:rPr>
                <w:b/>
                <w:bCs/>
                <w:color w:val="FFFFFF"/>
                <w:sz w:val="20"/>
                <w:szCs w:val="20"/>
              </w:rPr>
              <w:t>Rate</w:t>
            </w:r>
          </w:p>
        </w:tc>
        <w:tc>
          <w:tcPr>
            <w:tcW w:w="3120" w:type="dxa"/>
            <w:tcBorders>
              <w:top w:val="single" w:sz="1" w:space="0" w:color="D0D0D0"/>
              <w:left w:val="single" w:sz="1" w:space="0" w:color="D0D0D0"/>
              <w:bottom w:val="single" w:sz="1" w:space="0" w:color="D0D0D0"/>
              <w:right w:val="single" w:sz="1" w:space="0" w:color="D0D0D0"/>
            </w:tcBorders>
            <w:shd w:val="clear" w:color="auto" w:fill="0B3D91"/>
            <w:tcMar>
              <w:top w:w="80" w:type="dxa"/>
              <w:left w:w="120" w:type="dxa"/>
              <w:bottom w:w="80" w:type="dxa"/>
              <w:right w:w="120" w:type="dxa"/>
            </w:tcMar>
          </w:tcPr>
          <w:p w14:paraId="01DF8085" w14:textId="77777777" w:rsidR="009F7756" w:rsidRDefault="00000000">
            <w:pPr>
              <w:jc w:val="center"/>
            </w:pPr>
            <w:r>
              <w:rPr>
                <w:b/>
                <w:bCs/>
                <w:color w:val="FFFFFF"/>
                <w:sz w:val="20"/>
                <w:szCs w:val="20"/>
              </w:rPr>
              <w:t>Notes</w:t>
            </w:r>
          </w:p>
        </w:tc>
      </w:tr>
      <w:tr w:rsidR="009F7756" w14:paraId="05781D72"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8ECCEA7" w14:textId="77777777" w:rsidR="009F7756" w:rsidRDefault="00000000">
            <w:r>
              <w:rPr>
                <w:b/>
                <w:bCs/>
                <w:color w:val="222222"/>
              </w:rPr>
              <w:lastRenderedPageBreak/>
              <w:t>Introductory APR</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FC0AF50" w14:textId="77777777" w:rsidR="009F7756" w:rsidRDefault="00000000">
            <w:pPr>
              <w:jc w:val="center"/>
            </w:pPr>
            <w:r>
              <w:rPr>
                <w:color w:val="222222"/>
              </w:rPr>
              <w:t>0%</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E127750" w14:textId="77777777" w:rsidR="009F7756" w:rsidRDefault="00000000">
            <w:pPr>
              <w:jc w:val="center"/>
            </w:pPr>
            <w:r>
              <w:rPr>
                <w:color w:val="222222"/>
              </w:rPr>
              <w:t>First 12 months — purchases &amp; balance transfers</w:t>
            </w:r>
          </w:p>
        </w:tc>
      </w:tr>
      <w:tr w:rsidR="009F7756" w14:paraId="3BB34C0F"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6C0E48AC" w14:textId="77777777" w:rsidR="009F7756" w:rsidRDefault="00000000">
            <w:r>
              <w:rPr>
                <w:b/>
                <w:bCs/>
                <w:color w:val="222222"/>
              </w:rPr>
              <w:t>Standard APR</w:t>
            </w:r>
          </w:p>
        </w:tc>
        <w:tc>
          <w:tcPr>
            <w:tcW w:w="312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7B06D967" w14:textId="77777777" w:rsidR="009F7756" w:rsidRDefault="00000000">
            <w:pPr>
              <w:jc w:val="center"/>
            </w:pPr>
            <w:r>
              <w:rPr>
                <w:color w:val="222222"/>
              </w:rPr>
              <w:t>16.99% – 25.99%</w:t>
            </w:r>
          </w:p>
        </w:tc>
        <w:tc>
          <w:tcPr>
            <w:tcW w:w="312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50CF4C6A" w14:textId="77777777" w:rsidR="009F7756" w:rsidRDefault="00000000">
            <w:pPr>
              <w:jc w:val="center"/>
            </w:pPr>
            <w:r>
              <w:rPr>
                <w:color w:val="222222"/>
              </w:rPr>
              <w:t>Based on creditworthiness</w:t>
            </w:r>
          </w:p>
        </w:tc>
      </w:tr>
      <w:tr w:rsidR="009F7756" w14:paraId="56E145D7"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879B536" w14:textId="77777777" w:rsidR="009F7756" w:rsidRDefault="00000000">
            <w:r>
              <w:rPr>
                <w:b/>
                <w:bCs/>
                <w:color w:val="222222"/>
              </w:rPr>
              <w:t>Cash Advance APR</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029C9B0" w14:textId="77777777" w:rsidR="009F7756" w:rsidRDefault="00000000">
            <w:pPr>
              <w:jc w:val="center"/>
            </w:pPr>
            <w:r>
              <w:rPr>
                <w:color w:val="222222"/>
              </w:rPr>
              <w:t>27.99%</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E2B1C15" w14:textId="77777777" w:rsidR="009F7756" w:rsidRDefault="00000000">
            <w:pPr>
              <w:jc w:val="center"/>
            </w:pPr>
            <w:r>
              <w:rPr>
                <w:color w:val="222222"/>
              </w:rPr>
              <w:t>Subject to change</w:t>
            </w:r>
          </w:p>
        </w:tc>
      </w:tr>
      <w:tr w:rsidR="009F7756" w14:paraId="321A85C2"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1B413ED2" w14:textId="77777777" w:rsidR="009F7756" w:rsidRDefault="00000000">
            <w:r>
              <w:rPr>
                <w:b/>
                <w:bCs/>
                <w:color w:val="222222"/>
              </w:rPr>
              <w:t>Penalty APR</w:t>
            </w:r>
          </w:p>
        </w:tc>
        <w:tc>
          <w:tcPr>
            <w:tcW w:w="312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3113BF7A" w14:textId="77777777" w:rsidR="009F7756" w:rsidRDefault="00000000">
            <w:pPr>
              <w:jc w:val="center"/>
            </w:pPr>
            <w:r>
              <w:rPr>
                <w:color w:val="222222"/>
              </w:rPr>
              <w:t>Up to 29.99%</w:t>
            </w:r>
          </w:p>
        </w:tc>
        <w:tc>
          <w:tcPr>
            <w:tcW w:w="312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5DA58635" w14:textId="77777777" w:rsidR="009F7756" w:rsidRDefault="00000000">
            <w:pPr>
              <w:jc w:val="center"/>
            </w:pPr>
            <w:r>
              <w:rPr>
                <w:color w:val="222222"/>
              </w:rPr>
              <w:t>Applied after late or missed payments</w:t>
            </w:r>
          </w:p>
        </w:tc>
      </w:tr>
    </w:tbl>
    <w:p w14:paraId="3E8A2989" w14:textId="77777777" w:rsidR="009F7756" w:rsidRDefault="009F7756">
      <w:pPr>
        <w:spacing w:after="120"/>
      </w:pPr>
    </w:p>
    <w:p w14:paraId="5568403D" w14:textId="77777777" w:rsidR="009F7756" w:rsidRDefault="00000000">
      <w:pPr>
        <w:pStyle w:val="Heading2"/>
        <w:pBdr>
          <w:bottom w:val="single" w:sz="4" w:space="4" w:color="0B3D91"/>
        </w:pBdr>
        <w:spacing w:before="300"/>
      </w:pPr>
      <w:r>
        <w:rPr>
          <w:color w:val="0B3D91"/>
        </w:rPr>
        <w:t>2.2 Fee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F7756" w14:paraId="5CF735C4"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0B3D91"/>
            <w:tcMar>
              <w:top w:w="80" w:type="dxa"/>
              <w:left w:w="120" w:type="dxa"/>
              <w:bottom w:w="80" w:type="dxa"/>
              <w:right w:w="120" w:type="dxa"/>
            </w:tcMar>
          </w:tcPr>
          <w:p w14:paraId="1B754B57" w14:textId="77777777" w:rsidR="009F7756" w:rsidRDefault="00000000">
            <w:r>
              <w:rPr>
                <w:b/>
                <w:bCs/>
                <w:color w:val="FFFFFF"/>
                <w:sz w:val="20"/>
                <w:szCs w:val="20"/>
              </w:rPr>
              <w:t>Fee Type</w:t>
            </w:r>
          </w:p>
        </w:tc>
        <w:tc>
          <w:tcPr>
            <w:tcW w:w="3120" w:type="dxa"/>
            <w:tcBorders>
              <w:top w:val="single" w:sz="1" w:space="0" w:color="D0D0D0"/>
              <w:left w:val="single" w:sz="1" w:space="0" w:color="D0D0D0"/>
              <w:bottom w:val="single" w:sz="1" w:space="0" w:color="D0D0D0"/>
              <w:right w:val="single" w:sz="1" w:space="0" w:color="D0D0D0"/>
            </w:tcBorders>
            <w:shd w:val="clear" w:color="auto" w:fill="0B3D91"/>
            <w:tcMar>
              <w:top w:w="80" w:type="dxa"/>
              <w:left w:w="120" w:type="dxa"/>
              <w:bottom w:w="80" w:type="dxa"/>
              <w:right w:w="120" w:type="dxa"/>
            </w:tcMar>
          </w:tcPr>
          <w:p w14:paraId="7DD800A6" w14:textId="77777777" w:rsidR="009F7756" w:rsidRDefault="00000000">
            <w:pPr>
              <w:jc w:val="center"/>
            </w:pPr>
            <w:r>
              <w:rPr>
                <w:b/>
                <w:bCs/>
                <w:color w:val="FFFFFF"/>
                <w:sz w:val="20"/>
                <w:szCs w:val="20"/>
              </w:rPr>
              <w:t>Amount</w:t>
            </w:r>
          </w:p>
        </w:tc>
        <w:tc>
          <w:tcPr>
            <w:tcW w:w="3120" w:type="dxa"/>
            <w:tcBorders>
              <w:top w:val="single" w:sz="1" w:space="0" w:color="D0D0D0"/>
              <w:left w:val="single" w:sz="1" w:space="0" w:color="D0D0D0"/>
              <w:bottom w:val="single" w:sz="1" w:space="0" w:color="D0D0D0"/>
              <w:right w:val="single" w:sz="1" w:space="0" w:color="D0D0D0"/>
            </w:tcBorders>
            <w:shd w:val="clear" w:color="auto" w:fill="0B3D91"/>
            <w:tcMar>
              <w:top w:w="80" w:type="dxa"/>
              <w:left w:w="120" w:type="dxa"/>
              <w:bottom w:w="80" w:type="dxa"/>
              <w:right w:w="120" w:type="dxa"/>
            </w:tcMar>
          </w:tcPr>
          <w:p w14:paraId="629DDB69" w14:textId="77777777" w:rsidR="009F7756" w:rsidRDefault="00000000">
            <w:pPr>
              <w:jc w:val="center"/>
            </w:pPr>
            <w:r>
              <w:rPr>
                <w:b/>
                <w:bCs/>
                <w:color w:val="FFFFFF"/>
                <w:sz w:val="20"/>
                <w:szCs w:val="20"/>
              </w:rPr>
              <w:t>Notes</w:t>
            </w:r>
          </w:p>
        </w:tc>
      </w:tr>
      <w:tr w:rsidR="009F7756" w14:paraId="00375717"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2D68C41" w14:textId="77777777" w:rsidR="009F7756" w:rsidRDefault="00000000">
            <w:r>
              <w:rPr>
                <w:b/>
                <w:bCs/>
                <w:color w:val="222222"/>
              </w:rPr>
              <w:t>Late Payment</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BCF4A3E" w14:textId="77777777" w:rsidR="009F7756" w:rsidRDefault="00000000">
            <w:pPr>
              <w:jc w:val="center"/>
            </w:pPr>
            <w:r>
              <w:rPr>
                <w:color w:val="222222"/>
              </w:rPr>
              <w:t>$35</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A6001F0" w14:textId="77777777" w:rsidR="009F7756" w:rsidRDefault="00000000">
            <w:pPr>
              <w:jc w:val="center"/>
            </w:pPr>
            <w:r>
              <w:rPr>
                <w:color w:val="222222"/>
              </w:rPr>
              <w:t>Triggered if payment not received by due date</w:t>
            </w:r>
          </w:p>
        </w:tc>
      </w:tr>
      <w:tr w:rsidR="009F7756" w14:paraId="1FBAA0CB"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6614CD58" w14:textId="77777777" w:rsidR="009F7756" w:rsidRDefault="00000000">
            <w:r>
              <w:rPr>
                <w:b/>
                <w:bCs/>
                <w:color w:val="222222"/>
              </w:rPr>
              <w:t>Foreign Transaction</w:t>
            </w:r>
          </w:p>
        </w:tc>
        <w:tc>
          <w:tcPr>
            <w:tcW w:w="312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47168774" w14:textId="77777777" w:rsidR="009F7756" w:rsidRDefault="00000000">
            <w:pPr>
              <w:jc w:val="center"/>
            </w:pPr>
            <w:r>
              <w:rPr>
                <w:color w:val="222222"/>
              </w:rPr>
              <w:t>3%</w:t>
            </w:r>
          </w:p>
        </w:tc>
        <w:tc>
          <w:tcPr>
            <w:tcW w:w="312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4657573D" w14:textId="77777777" w:rsidR="009F7756" w:rsidRDefault="00000000">
            <w:pPr>
              <w:jc w:val="center"/>
            </w:pPr>
            <w:r>
              <w:rPr>
                <w:color w:val="222222"/>
              </w:rPr>
              <w:t>Waived for Elite Tier members</w:t>
            </w:r>
          </w:p>
        </w:tc>
      </w:tr>
      <w:tr w:rsidR="009F7756" w14:paraId="6C91B612"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5B75939" w14:textId="77777777" w:rsidR="009F7756" w:rsidRDefault="00000000">
            <w:r>
              <w:rPr>
                <w:b/>
                <w:bCs/>
                <w:color w:val="222222"/>
              </w:rPr>
              <w:t>Balance Transfer</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5E6B280" w14:textId="77777777" w:rsidR="009F7756" w:rsidRDefault="00000000">
            <w:pPr>
              <w:jc w:val="center"/>
            </w:pPr>
            <w:r>
              <w:rPr>
                <w:color w:val="222222"/>
              </w:rPr>
              <w:t>5% or $5</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E5ACDB0" w14:textId="77777777" w:rsidR="009F7756" w:rsidRDefault="00000000">
            <w:pPr>
              <w:jc w:val="center"/>
            </w:pPr>
            <w:r>
              <w:rPr>
                <w:color w:val="222222"/>
              </w:rPr>
              <w:t>Whichever is greater</w:t>
            </w:r>
          </w:p>
        </w:tc>
      </w:tr>
      <w:tr w:rsidR="009F7756" w14:paraId="6A3A5865"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2D02C847" w14:textId="77777777" w:rsidR="009F7756" w:rsidRDefault="00000000">
            <w:r>
              <w:rPr>
                <w:b/>
                <w:bCs/>
                <w:color w:val="222222"/>
              </w:rPr>
              <w:t>Cash Advance</w:t>
            </w:r>
          </w:p>
        </w:tc>
        <w:tc>
          <w:tcPr>
            <w:tcW w:w="312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5ECA094F" w14:textId="77777777" w:rsidR="009F7756" w:rsidRDefault="00000000">
            <w:pPr>
              <w:jc w:val="center"/>
            </w:pPr>
            <w:r>
              <w:rPr>
                <w:color w:val="222222"/>
              </w:rPr>
              <w:t>Per card agreement</w:t>
            </w:r>
          </w:p>
        </w:tc>
        <w:tc>
          <w:tcPr>
            <w:tcW w:w="312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07D3FA6A" w14:textId="77777777" w:rsidR="009F7756" w:rsidRDefault="00000000">
            <w:pPr>
              <w:jc w:val="center"/>
            </w:pPr>
            <w:r>
              <w:rPr>
                <w:color w:val="222222"/>
              </w:rPr>
              <w:t>Plus Cash Advance APR applies immediately</w:t>
            </w:r>
          </w:p>
        </w:tc>
      </w:tr>
    </w:tbl>
    <w:p w14:paraId="5B5E1B1E" w14:textId="77777777" w:rsidR="009F7756" w:rsidRDefault="009F7756">
      <w:pPr>
        <w:spacing w:after="120"/>
      </w:pPr>
    </w:p>
    <w:p w14:paraId="4443347A" w14:textId="77777777" w:rsidR="009F7756" w:rsidRDefault="00000000">
      <w:pPr>
        <w:pStyle w:val="Heading2"/>
        <w:pBdr>
          <w:bottom w:val="single" w:sz="4" w:space="4" w:color="0B3D91"/>
        </w:pBdr>
        <w:spacing w:before="300"/>
      </w:pPr>
      <w:r>
        <w:rPr>
          <w:color w:val="0B3D91"/>
        </w:rPr>
        <w:t>2.3 Billing Cycle</w:t>
      </w:r>
    </w:p>
    <w:p w14:paraId="6140F958" w14:textId="77777777" w:rsidR="009F7756" w:rsidRDefault="00000000">
      <w:pPr>
        <w:pStyle w:val="ListParagraph"/>
        <w:numPr>
          <w:ilvl w:val="0"/>
          <w:numId w:val="2"/>
        </w:numPr>
        <w:spacing w:after="60"/>
      </w:pPr>
      <w:r>
        <w:rPr>
          <w:b/>
          <w:bCs/>
        </w:rPr>
        <w:t xml:space="preserve">Statement Date: </w:t>
      </w:r>
      <w:r>
        <w:t>Generated on the 1st of every month.</w:t>
      </w:r>
    </w:p>
    <w:p w14:paraId="14AA9AAF" w14:textId="77777777" w:rsidR="009F7756" w:rsidRDefault="00000000">
      <w:pPr>
        <w:pStyle w:val="ListParagraph"/>
        <w:numPr>
          <w:ilvl w:val="0"/>
          <w:numId w:val="2"/>
        </w:numPr>
        <w:spacing w:after="60"/>
      </w:pPr>
      <w:r>
        <w:rPr>
          <w:b/>
          <w:bCs/>
        </w:rPr>
        <w:t xml:space="preserve">Payment Due Date: </w:t>
      </w:r>
      <w:r>
        <w:t>25th of each month.</w:t>
      </w:r>
    </w:p>
    <w:p w14:paraId="6FFCECC2" w14:textId="77777777" w:rsidR="009F7756" w:rsidRDefault="00000000">
      <w:pPr>
        <w:pStyle w:val="ListParagraph"/>
        <w:numPr>
          <w:ilvl w:val="0"/>
          <w:numId w:val="2"/>
        </w:numPr>
        <w:spacing w:after="60"/>
      </w:pPr>
      <w:r>
        <w:rPr>
          <w:b/>
          <w:bCs/>
        </w:rPr>
        <w:t xml:space="preserve">Grace Period: </w:t>
      </w:r>
      <w:r>
        <w:t>21 days after the statement closing date.</w:t>
      </w:r>
    </w:p>
    <w:p w14:paraId="5513CFBA" w14:textId="77777777" w:rsidR="009F7756" w:rsidRDefault="00000000">
      <w:pPr>
        <w:pStyle w:val="ListParagraph"/>
        <w:numPr>
          <w:ilvl w:val="0"/>
          <w:numId w:val="2"/>
        </w:numPr>
        <w:spacing w:after="60"/>
      </w:pPr>
      <w:r>
        <w:rPr>
          <w:b/>
          <w:bCs/>
        </w:rPr>
        <w:t xml:space="preserve">Cycle Change: </w:t>
      </w:r>
      <w:r>
        <w:t>Customers may request a billing cycle change once every 12 months (account must be in good standing).</w:t>
      </w:r>
    </w:p>
    <w:p w14:paraId="7414F925" w14:textId="77777777" w:rsidR="009F7756" w:rsidRDefault="009F7756">
      <w:pPr>
        <w:spacing w:after="120"/>
      </w:pPr>
    </w:p>
    <w:p w14:paraId="63A6F3D4" w14:textId="77777777" w:rsidR="009F7756" w:rsidRDefault="00000000">
      <w:pPr>
        <w:pStyle w:val="Heading1"/>
        <w:shd w:val="clear" w:color="auto" w:fill="0B3D91"/>
        <w:ind w:left="180" w:right="180"/>
      </w:pPr>
      <w:r>
        <w:rPr>
          <w:color w:val="FFFFFF"/>
        </w:rPr>
        <w:t>3. Rewards Program &amp; Tiers</w:t>
      </w:r>
    </w:p>
    <w:p w14:paraId="16E501BB" w14:textId="77777777" w:rsidR="009F7756" w:rsidRDefault="009F7756">
      <w:pPr>
        <w:spacing w:after="120"/>
      </w:pPr>
    </w:p>
    <w:p w14:paraId="6A80241E" w14:textId="77777777" w:rsidR="009F7756" w:rsidRDefault="00000000">
      <w:pPr>
        <w:pStyle w:val="Heading2"/>
        <w:pBdr>
          <w:bottom w:val="single" w:sz="4" w:space="4" w:color="0B3D91"/>
        </w:pBdr>
        <w:spacing w:before="300"/>
      </w:pPr>
      <w:r>
        <w:rPr>
          <w:color w:val="0B3D91"/>
        </w:rPr>
        <w:t>3.1 How Tiers Work</w:t>
      </w:r>
    </w:p>
    <w:p w14:paraId="50F69426" w14:textId="77777777" w:rsidR="009F7756" w:rsidRDefault="00000000">
      <w:pPr>
        <w:spacing w:after="100"/>
      </w:pPr>
      <w:r>
        <w:t>Tier status is evaluated annually based on total spending across all Webex Bank credit cards from January 1st to December 31st. Once a tier is achieved, the customer maintains that status for the remainder of the current year and the entirety of the following year.</w:t>
      </w:r>
    </w:p>
    <w:p w14:paraId="1E9E5C4F" w14:textId="77777777" w:rsidR="009F7756" w:rsidRDefault="009F7756">
      <w:pPr>
        <w:spacing w:after="60"/>
      </w:pPr>
    </w:p>
    <w:p w14:paraId="3C4808C2" w14:textId="77777777" w:rsidR="009F7756" w:rsidRDefault="00000000">
      <w:pPr>
        <w:pStyle w:val="Heading2"/>
        <w:pBdr>
          <w:bottom w:val="single" w:sz="4" w:space="4" w:color="0B3D91"/>
        </w:pBdr>
        <w:spacing w:before="300"/>
      </w:pPr>
      <w:r>
        <w:rPr>
          <w:color w:val="0B3D91"/>
        </w:rPr>
        <w:t>3.2 Tier Levels</w:t>
      </w:r>
    </w:p>
    <w:p w14:paraId="3284CDF3" w14:textId="77777777" w:rsidR="009F7756" w:rsidRDefault="009F7756">
      <w:pPr>
        <w:spacing w:after="60"/>
      </w:pPr>
    </w:p>
    <w:p w14:paraId="2BDDA418" w14:textId="77777777" w:rsidR="009F7756" w:rsidRDefault="00000000">
      <w:pPr>
        <w:pStyle w:val="Heading3"/>
        <w:spacing w:before="200"/>
      </w:pPr>
      <w:r>
        <w:rPr>
          <w:color w:val="1565C0"/>
        </w:rPr>
        <w:t>Basic Member</w:t>
      </w:r>
    </w:p>
    <w:tbl>
      <w:tblPr>
        <w:tblW w:w="9360" w:type="dxa"/>
        <w:tblBorders>
          <w:top w:val="single" w:sz="8" w:space="0" w:color="888888"/>
          <w:left w:val="single" w:sz="8" w:space="0" w:color="888888"/>
          <w:bottom w:val="single" w:sz="8" w:space="0" w:color="888888"/>
          <w:right w:val="single" w:sz="8" w:space="0" w:color="888888"/>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9F7756" w14:paraId="4B1107F2" w14:textId="77777777">
        <w:tc>
          <w:tcPr>
            <w:tcW w:w="9360" w:type="dxa"/>
            <w:tcBorders>
              <w:top w:val="none" w:sz="0" w:space="0" w:color="FFFFFF"/>
              <w:left w:val="none" w:sz="0" w:space="0" w:color="FFFFFF"/>
              <w:bottom w:val="none" w:sz="0" w:space="0" w:color="FFFFFF"/>
              <w:right w:val="none" w:sz="0" w:space="0" w:color="FFFFFF"/>
            </w:tcBorders>
            <w:shd w:val="clear" w:color="auto" w:fill="888888"/>
            <w:tcMar>
              <w:top w:w="60" w:type="dxa"/>
              <w:left w:w="160" w:type="dxa"/>
              <w:bottom w:w="60" w:type="dxa"/>
              <w:right w:w="160" w:type="dxa"/>
            </w:tcMar>
          </w:tcPr>
          <w:p w14:paraId="70ECE4C3" w14:textId="77777777" w:rsidR="009F7756" w:rsidRDefault="00000000">
            <w:r>
              <w:rPr>
                <w:b/>
                <w:bCs/>
                <w:color w:val="FFFFFF"/>
              </w:rPr>
              <w:t>Basic Member — All New Cardholders</w:t>
            </w:r>
          </w:p>
        </w:tc>
      </w:tr>
      <w:tr w:rsidR="009F7756" w14:paraId="045CA8D2" w14:textId="77777777">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76AB989" w14:textId="77777777" w:rsidR="009F7756" w:rsidRDefault="00000000">
            <w:pPr>
              <w:spacing w:after="40"/>
            </w:pPr>
            <w:r>
              <w:t>Qualification: All new cardholders start at Basic Tier.</w:t>
            </w:r>
          </w:p>
        </w:tc>
      </w:tr>
      <w:tr w:rsidR="009F7756" w14:paraId="34F27CCA" w14:textId="77777777">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1C530EA" w14:textId="77777777" w:rsidR="009F7756" w:rsidRDefault="00000000">
            <w:pPr>
              <w:spacing w:after="40"/>
            </w:pPr>
            <w:r>
              <w:t>Standard Cashback: 3% dining | 2% groceries | 1% all other purchases</w:t>
            </w:r>
          </w:p>
        </w:tc>
      </w:tr>
      <w:tr w:rsidR="009F7756" w14:paraId="7CB076B8" w14:textId="77777777">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5AA2DEB" w14:textId="77777777" w:rsidR="009F7756" w:rsidRDefault="00000000">
            <w:pPr>
              <w:spacing w:after="40"/>
            </w:pPr>
            <w:r>
              <w:t>Standard benefits for all Webex Bank cards</w:t>
            </w:r>
          </w:p>
        </w:tc>
      </w:tr>
      <w:tr w:rsidR="009F7756" w14:paraId="36FAE317" w14:textId="77777777">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8C775B2" w14:textId="77777777" w:rsidR="009F7756" w:rsidRDefault="00000000">
            <w:pPr>
              <w:spacing w:after="40"/>
            </w:pPr>
            <w:r>
              <w:t>Zero liability fraud protection | Real-time transaction alerts</w:t>
            </w:r>
          </w:p>
        </w:tc>
      </w:tr>
    </w:tbl>
    <w:p w14:paraId="51E6B063" w14:textId="77777777" w:rsidR="009F7756" w:rsidRDefault="009F7756">
      <w:pPr>
        <w:spacing w:after="120"/>
      </w:pPr>
    </w:p>
    <w:p w14:paraId="1A09A74D" w14:textId="77777777" w:rsidR="009F7756" w:rsidRDefault="00000000">
      <w:pPr>
        <w:pStyle w:val="Heading3"/>
        <w:spacing w:before="200"/>
      </w:pPr>
      <w:r>
        <w:rPr>
          <w:color w:val="1565C0"/>
        </w:rPr>
        <w:t>Preferred Member</w:t>
      </w:r>
    </w:p>
    <w:tbl>
      <w:tblPr>
        <w:tblW w:w="9360" w:type="dxa"/>
        <w:tblBorders>
          <w:top w:val="single" w:sz="8" w:space="0" w:color="1565C0"/>
          <w:left w:val="single" w:sz="8" w:space="0" w:color="1565C0"/>
          <w:bottom w:val="single" w:sz="8" w:space="0" w:color="1565C0"/>
          <w:right w:val="single" w:sz="8" w:space="0" w:color="1565C0"/>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9F7756" w14:paraId="369178AF" w14:textId="77777777">
        <w:tc>
          <w:tcPr>
            <w:tcW w:w="9360" w:type="dxa"/>
            <w:tcBorders>
              <w:top w:val="none" w:sz="0" w:space="0" w:color="FFFFFF"/>
              <w:left w:val="none" w:sz="0" w:space="0" w:color="FFFFFF"/>
              <w:bottom w:val="none" w:sz="0" w:space="0" w:color="FFFFFF"/>
              <w:right w:val="none" w:sz="0" w:space="0" w:color="FFFFFF"/>
            </w:tcBorders>
            <w:shd w:val="clear" w:color="auto" w:fill="1565C0"/>
            <w:tcMar>
              <w:top w:w="60" w:type="dxa"/>
              <w:left w:w="160" w:type="dxa"/>
              <w:bottom w:w="60" w:type="dxa"/>
              <w:right w:w="160" w:type="dxa"/>
            </w:tcMar>
          </w:tcPr>
          <w:p w14:paraId="7F63E692" w14:textId="77777777" w:rsidR="009F7756" w:rsidRDefault="00000000">
            <w:r>
              <w:rPr>
                <w:b/>
                <w:bCs/>
                <w:color w:val="FFFFFF"/>
              </w:rPr>
              <w:t>Preferred Member — $10,000+ Annual Spend</w:t>
            </w:r>
          </w:p>
        </w:tc>
      </w:tr>
      <w:tr w:rsidR="009F7756" w14:paraId="0912A8A7" w14:textId="77777777">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5CF9EFB" w14:textId="77777777" w:rsidR="009F7756" w:rsidRDefault="00000000">
            <w:pPr>
              <w:spacing w:after="40"/>
            </w:pPr>
            <w:r>
              <w:t>Qualification: Spend $10,000 or more annually across Webex Bank cards.</w:t>
            </w:r>
          </w:p>
        </w:tc>
      </w:tr>
      <w:tr w:rsidR="009F7756" w14:paraId="4E086303" w14:textId="77777777">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BDCBB40" w14:textId="77777777" w:rsidR="009F7756" w:rsidRDefault="00000000">
            <w:pPr>
              <w:spacing w:after="40"/>
            </w:pPr>
            <w:r>
              <w:t>Enhanced Cashback: 3.5% dining | 2.5% groceries | 1.5% all other purchases</w:t>
            </w:r>
          </w:p>
        </w:tc>
      </w:tr>
      <w:tr w:rsidR="009F7756" w14:paraId="3A3C1BAB" w14:textId="77777777">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2CB3EFC" w14:textId="77777777" w:rsidR="009F7756" w:rsidRDefault="00000000">
            <w:pPr>
              <w:spacing w:after="40"/>
            </w:pPr>
            <w:r>
              <w:t>Access to priority customer support line (all cards)</w:t>
            </w:r>
          </w:p>
        </w:tc>
      </w:tr>
      <w:tr w:rsidR="009F7756" w14:paraId="6CB4D1DD" w14:textId="77777777">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EFE4BF5" w14:textId="77777777" w:rsidR="009F7756" w:rsidRDefault="00000000">
            <w:pPr>
              <w:spacing w:after="40"/>
            </w:pPr>
            <w:r>
              <w:t>Exclusive quarterly offers and discounts from partner merchants</w:t>
            </w:r>
          </w:p>
        </w:tc>
      </w:tr>
      <w:tr w:rsidR="009F7756" w14:paraId="18D36098" w14:textId="77777777">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FE3FFA5" w14:textId="77777777" w:rsidR="009F7756" w:rsidRDefault="00000000">
            <w:pPr>
              <w:spacing w:after="40"/>
            </w:pPr>
            <w:r>
              <w:t>All Basic Tier benefits included</w:t>
            </w:r>
          </w:p>
        </w:tc>
      </w:tr>
    </w:tbl>
    <w:p w14:paraId="002D603E" w14:textId="77777777" w:rsidR="009F7756" w:rsidRDefault="009F7756">
      <w:pPr>
        <w:spacing w:after="120"/>
      </w:pPr>
    </w:p>
    <w:p w14:paraId="67D1E6C4" w14:textId="77777777" w:rsidR="009F7756" w:rsidRDefault="00000000">
      <w:pPr>
        <w:pStyle w:val="Heading3"/>
        <w:spacing w:before="200"/>
      </w:pPr>
      <w:r>
        <w:rPr>
          <w:color w:val="1565C0"/>
        </w:rPr>
        <w:t>Elite Member</w:t>
      </w:r>
    </w:p>
    <w:tbl>
      <w:tblPr>
        <w:tblW w:w="9360" w:type="dxa"/>
        <w:tblBorders>
          <w:top w:val="single" w:sz="8" w:space="0" w:color="B7860B"/>
          <w:left w:val="single" w:sz="8" w:space="0" w:color="B7860B"/>
          <w:bottom w:val="single" w:sz="8" w:space="0" w:color="B7860B"/>
          <w:right w:val="single" w:sz="8" w:space="0" w:color="B7860B"/>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9F7756" w14:paraId="52B04E78" w14:textId="77777777">
        <w:tc>
          <w:tcPr>
            <w:tcW w:w="9360" w:type="dxa"/>
            <w:tcBorders>
              <w:top w:val="none" w:sz="0" w:space="0" w:color="FFFFFF"/>
              <w:left w:val="none" w:sz="0" w:space="0" w:color="FFFFFF"/>
              <w:bottom w:val="none" w:sz="0" w:space="0" w:color="FFFFFF"/>
              <w:right w:val="none" w:sz="0" w:space="0" w:color="FFFFFF"/>
            </w:tcBorders>
            <w:shd w:val="clear" w:color="auto" w:fill="B7860B"/>
            <w:tcMar>
              <w:top w:w="60" w:type="dxa"/>
              <w:left w:w="160" w:type="dxa"/>
              <w:bottom w:w="60" w:type="dxa"/>
              <w:right w:w="160" w:type="dxa"/>
            </w:tcMar>
          </w:tcPr>
          <w:p w14:paraId="7A8EC88A" w14:textId="77777777" w:rsidR="009F7756" w:rsidRDefault="00000000">
            <w:r>
              <w:rPr>
                <w:b/>
                <w:bCs/>
                <w:color w:val="FFFFFF"/>
              </w:rPr>
              <w:t>Elite Member — $25,000+ Annual Spend</w:t>
            </w:r>
          </w:p>
        </w:tc>
      </w:tr>
      <w:tr w:rsidR="009F7756" w14:paraId="4F4E65E1" w14:textId="77777777">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0BF207E" w14:textId="77777777" w:rsidR="009F7756" w:rsidRDefault="00000000">
            <w:pPr>
              <w:spacing w:after="40"/>
            </w:pPr>
            <w:r>
              <w:t>Qualification: Spend $25,000 or more annually across Webex Bank cards.</w:t>
            </w:r>
          </w:p>
        </w:tc>
      </w:tr>
      <w:tr w:rsidR="009F7756" w14:paraId="62CF0F2A" w14:textId="77777777">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DA735FE" w14:textId="77777777" w:rsidR="009F7756" w:rsidRDefault="00000000">
            <w:pPr>
              <w:spacing w:after="40"/>
            </w:pPr>
            <w:r>
              <w:t>Maximum Cashback: 4% dining | 3% groceries | 2% all other purchases</w:t>
            </w:r>
          </w:p>
        </w:tc>
      </w:tr>
      <w:tr w:rsidR="009F7756" w14:paraId="6C5C866C" w14:textId="77777777">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C859972" w14:textId="77777777" w:rsidR="009F7756" w:rsidRDefault="00000000">
            <w:pPr>
              <w:spacing w:after="40"/>
            </w:pPr>
            <w:r>
              <w:t>Dedicated concierge service for travel and lifestyle assistance</w:t>
            </w:r>
          </w:p>
        </w:tc>
      </w:tr>
      <w:tr w:rsidR="009F7756" w14:paraId="27955FD1" w14:textId="77777777">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49DDF89" w14:textId="77777777" w:rsidR="009F7756" w:rsidRDefault="00000000">
            <w:pPr>
              <w:spacing w:after="40"/>
            </w:pPr>
            <w:r>
              <w:t>Foreign transaction fees waived on all Webex Bank cards</w:t>
            </w:r>
          </w:p>
        </w:tc>
      </w:tr>
      <w:tr w:rsidR="009F7756" w14:paraId="40313E5B" w14:textId="77777777">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8898E9F" w14:textId="77777777" w:rsidR="009F7756" w:rsidRDefault="00000000">
            <w:pPr>
              <w:spacing w:after="40"/>
            </w:pPr>
            <w:r>
              <w:t>Annual $50 statement credit for travel or dining expenses</w:t>
            </w:r>
          </w:p>
        </w:tc>
      </w:tr>
      <w:tr w:rsidR="009F7756" w14:paraId="66105E71" w14:textId="77777777">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C3205AC" w14:textId="77777777" w:rsidR="009F7756" w:rsidRDefault="00000000">
            <w:pPr>
              <w:spacing w:after="40"/>
            </w:pPr>
            <w:r>
              <w:t>Invitations to exclusive Webex Bank events</w:t>
            </w:r>
          </w:p>
        </w:tc>
      </w:tr>
      <w:tr w:rsidR="009F7756" w14:paraId="3B049198" w14:textId="77777777">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D03EF6B" w14:textId="77777777" w:rsidR="009F7756" w:rsidRDefault="00000000">
            <w:pPr>
              <w:spacing w:after="40"/>
            </w:pPr>
            <w:r>
              <w:t>All Preferred Tier benefits included</w:t>
            </w:r>
          </w:p>
        </w:tc>
      </w:tr>
    </w:tbl>
    <w:p w14:paraId="39525720" w14:textId="77777777" w:rsidR="009F7756" w:rsidRDefault="009F7756">
      <w:pPr>
        <w:spacing w:after="120"/>
      </w:pPr>
    </w:p>
    <w:p w14:paraId="26E53779" w14:textId="77777777" w:rsidR="009F7756" w:rsidRDefault="00000000">
      <w:pPr>
        <w:pStyle w:val="Heading2"/>
        <w:pBdr>
          <w:bottom w:val="single" w:sz="4" w:space="4" w:color="0B3D91"/>
        </w:pBdr>
        <w:spacing w:before="300"/>
      </w:pPr>
      <w:r>
        <w:rPr>
          <w:color w:val="0B3D91"/>
        </w:rPr>
        <w:t>3.3 Rewards Earning Rules</w:t>
      </w:r>
    </w:p>
    <w:p w14:paraId="428DF66C" w14:textId="77777777" w:rsidR="009F7756" w:rsidRDefault="00000000">
      <w:pPr>
        <w:pStyle w:val="ListParagraph"/>
        <w:numPr>
          <w:ilvl w:val="0"/>
          <w:numId w:val="2"/>
        </w:numPr>
        <w:spacing w:after="60"/>
      </w:pPr>
      <w:r>
        <w:t>Rewards are earned on most standard purchase transactions including dining, retail, groceries, and travel.</w:t>
      </w:r>
    </w:p>
    <w:p w14:paraId="5B33626D" w14:textId="77777777" w:rsidR="009F7756" w:rsidRDefault="00000000">
      <w:pPr>
        <w:pStyle w:val="ListParagraph"/>
        <w:numPr>
          <w:ilvl w:val="0"/>
          <w:numId w:val="2"/>
        </w:numPr>
        <w:spacing w:after="60"/>
      </w:pPr>
      <w:r>
        <w:t>Excluded transactions: cash advances, balance transfers, interest charges, fees, and refunded purchases.</w:t>
      </w:r>
    </w:p>
    <w:p w14:paraId="5D53DD97" w14:textId="77777777" w:rsidR="009F7756" w:rsidRDefault="00000000">
      <w:pPr>
        <w:pStyle w:val="ListParagraph"/>
        <w:numPr>
          <w:ilvl w:val="0"/>
          <w:numId w:val="2"/>
        </w:numPr>
        <w:spacing w:after="60"/>
      </w:pPr>
      <w:r>
        <w:t>Tier-enhanced rates apply automatically once the annual spending threshold is reached.</w:t>
      </w:r>
    </w:p>
    <w:p w14:paraId="7568DC91" w14:textId="77777777" w:rsidR="009F7756" w:rsidRDefault="00000000">
      <w:pPr>
        <w:pStyle w:val="ListParagraph"/>
        <w:numPr>
          <w:ilvl w:val="0"/>
          <w:numId w:val="2"/>
        </w:numPr>
        <w:spacing w:after="60"/>
      </w:pPr>
      <w:r>
        <w:t>Webex Bank may introduce promotional categories or partner offers with enhanced earning rates.</w:t>
      </w:r>
    </w:p>
    <w:p w14:paraId="52E2AA66" w14:textId="77777777" w:rsidR="009F7756" w:rsidRDefault="009F7756">
      <w:pPr>
        <w:spacing w:after="120"/>
      </w:pPr>
    </w:p>
    <w:p w14:paraId="5CAFF155" w14:textId="77777777" w:rsidR="009F7756" w:rsidRDefault="00000000">
      <w:pPr>
        <w:pStyle w:val="Heading2"/>
        <w:pBdr>
          <w:bottom w:val="single" w:sz="4" w:space="4" w:color="0B3D91"/>
        </w:pBdr>
        <w:spacing w:before="300"/>
      </w:pPr>
      <w:r>
        <w:rPr>
          <w:color w:val="0B3D91"/>
        </w:rPr>
        <w:lastRenderedPageBreak/>
        <w:t>3.4 Rewards Redemption</w:t>
      </w:r>
    </w:p>
    <w:p w14:paraId="64CA2165" w14:textId="77777777" w:rsidR="009F7756" w:rsidRDefault="00000000">
      <w:pPr>
        <w:pStyle w:val="ListParagraph"/>
        <w:numPr>
          <w:ilvl w:val="0"/>
          <w:numId w:val="2"/>
        </w:numPr>
        <w:spacing w:after="60"/>
      </w:pPr>
      <w:r>
        <w:t>Cashback rewards are applied as statement credit — no minimum redemption threshold for Standard Cashback card.</w:t>
      </w:r>
    </w:p>
    <w:p w14:paraId="396FFF87" w14:textId="77777777" w:rsidR="009F7756" w:rsidRDefault="00000000">
      <w:pPr>
        <w:pStyle w:val="ListParagraph"/>
        <w:numPr>
          <w:ilvl w:val="0"/>
          <w:numId w:val="2"/>
        </w:numPr>
        <w:spacing w:after="60"/>
      </w:pPr>
      <w:r>
        <w:t>Travel Rewards miles can be redeemed for flights, hotels, or cashback via the Rewards Portal.</w:t>
      </w:r>
    </w:p>
    <w:p w14:paraId="18AA9DBC" w14:textId="77777777" w:rsidR="009F7756" w:rsidRDefault="00000000">
      <w:pPr>
        <w:pStyle w:val="ListParagraph"/>
        <w:numPr>
          <w:ilvl w:val="0"/>
          <w:numId w:val="2"/>
        </w:numPr>
        <w:spacing w:after="60"/>
      </w:pPr>
      <w:r>
        <w:t>Platinum points are redeemable at 1:1 value for travel bookings or statement credits.</w:t>
      </w:r>
    </w:p>
    <w:p w14:paraId="6471F7E8" w14:textId="77777777" w:rsidR="009F7756" w:rsidRDefault="00000000">
      <w:pPr>
        <w:pStyle w:val="ListParagraph"/>
        <w:numPr>
          <w:ilvl w:val="0"/>
          <w:numId w:val="2"/>
        </w:numPr>
        <w:spacing w:after="60"/>
      </w:pPr>
      <w:r>
        <w:t>Rewards are personal and cannot be transferred or sold.</w:t>
      </w:r>
    </w:p>
    <w:p w14:paraId="03406B7B" w14:textId="77777777" w:rsidR="009F7756" w:rsidRDefault="009F7756">
      <w:pPr>
        <w:spacing w:after="120"/>
      </w:pPr>
    </w:p>
    <w:p w14:paraId="59680C3F" w14:textId="77777777" w:rsidR="009F7756" w:rsidRDefault="00000000">
      <w:pPr>
        <w:pStyle w:val="Heading2"/>
        <w:pBdr>
          <w:bottom w:val="single" w:sz="4" w:space="4" w:color="0B3D91"/>
        </w:pBdr>
        <w:spacing w:before="300"/>
      </w:pPr>
      <w:r>
        <w:rPr>
          <w:color w:val="0B3D91"/>
        </w:rPr>
        <w:t>3.5 Rewards Expiration</w:t>
      </w:r>
    </w:p>
    <w:p w14:paraId="07AAC06F" w14:textId="77777777" w:rsidR="009F7756" w:rsidRDefault="00000000">
      <w:pPr>
        <w:pStyle w:val="ListParagraph"/>
        <w:numPr>
          <w:ilvl w:val="0"/>
          <w:numId w:val="2"/>
        </w:numPr>
        <w:spacing w:after="60"/>
      </w:pPr>
      <w:r>
        <w:t>Rewards are valid between two and five years depending on card type (see cardholder agreement).</w:t>
      </w:r>
    </w:p>
    <w:p w14:paraId="3CA509E3" w14:textId="77777777" w:rsidR="009F7756" w:rsidRDefault="00000000">
      <w:pPr>
        <w:pStyle w:val="ListParagraph"/>
        <w:numPr>
          <w:ilvl w:val="0"/>
          <w:numId w:val="2"/>
        </w:numPr>
        <w:spacing w:after="60"/>
      </w:pPr>
      <w:r>
        <w:t>Rewards may be forfeited upon account closure or confirmed fraudulent activity.</w:t>
      </w:r>
    </w:p>
    <w:p w14:paraId="22791FB6" w14:textId="77777777" w:rsidR="009F7756" w:rsidRDefault="00000000">
      <w:pPr>
        <w:pStyle w:val="ListParagraph"/>
        <w:numPr>
          <w:ilvl w:val="0"/>
          <w:numId w:val="2"/>
        </w:numPr>
        <w:spacing w:after="60"/>
      </w:pPr>
      <w:r>
        <w:t>Email reminders are sent 90 and 30 days before rewards are set to expire.</w:t>
      </w:r>
    </w:p>
    <w:p w14:paraId="1BC23F38" w14:textId="77777777" w:rsidR="009F7756" w:rsidRDefault="009F7756">
      <w:pPr>
        <w:spacing w:after="120"/>
      </w:pPr>
    </w:p>
    <w:p w14:paraId="0600005E" w14:textId="77777777" w:rsidR="009F7756" w:rsidRDefault="00000000">
      <w:pPr>
        <w:pStyle w:val="Heading1"/>
        <w:shd w:val="clear" w:color="auto" w:fill="0B3D91"/>
        <w:ind w:left="180" w:right="180"/>
      </w:pPr>
      <w:r>
        <w:rPr>
          <w:color w:val="FFFFFF"/>
        </w:rPr>
        <w:t>4. Card Management</w:t>
      </w:r>
    </w:p>
    <w:p w14:paraId="491AD264" w14:textId="77777777" w:rsidR="009F7756" w:rsidRDefault="009F7756">
      <w:pPr>
        <w:spacing w:after="120"/>
      </w:pPr>
    </w:p>
    <w:p w14:paraId="250621AB" w14:textId="77777777" w:rsidR="009F7756" w:rsidRDefault="00000000">
      <w:pPr>
        <w:pStyle w:val="Heading2"/>
        <w:pBdr>
          <w:bottom w:val="single" w:sz="4" w:space="4" w:color="0B3D91"/>
        </w:pBdr>
        <w:spacing w:before="300"/>
      </w:pPr>
      <w:r>
        <w:rPr>
          <w:color w:val="0B3D91"/>
        </w:rPr>
        <w:t>4.1 Card Expiration &amp; Renewal</w:t>
      </w:r>
    </w:p>
    <w:p w14:paraId="774660B4" w14:textId="77777777" w:rsidR="009F7756" w:rsidRDefault="00000000">
      <w:pPr>
        <w:pStyle w:val="ListParagraph"/>
        <w:numPr>
          <w:ilvl w:val="0"/>
          <w:numId w:val="2"/>
        </w:numPr>
        <w:spacing w:after="60"/>
      </w:pPr>
      <w:r>
        <w:rPr>
          <w:b/>
          <w:bCs/>
        </w:rPr>
        <w:t xml:space="preserve">Expiration Date: </w:t>
      </w:r>
      <w:r>
        <w:t>Cards are valid until the last day of the month shown on the front of the card (MM/YY).</w:t>
      </w:r>
    </w:p>
    <w:p w14:paraId="61F8D372" w14:textId="77777777" w:rsidR="009F7756" w:rsidRDefault="00000000">
      <w:pPr>
        <w:pStyle w:val="ListParagraph"/>
        <w:numPr>
          <w:ilvl w:val="0"/>
          <w:numId w:val="2"/>
        </w:numPr>
        <w:spacing w:after="60"/>
      </w:pPr>
      <w:r>
        <w:rPr>
          <w:b/>
          <w:bCs/>
        </w:rPr>
        <w:t xml:space="preserve">Automatic Renewal: </w:t>
      </w:r>
      <w:r>
        <w:t>A replacement card is automatically mailed to the registered address 30 days before the current card expires.</w:t>
      </w:r>
    </w:p>
    <w:p w14:paraId="21D4B893" w14:textId="77777777" w:rsidR="009F7756" w:rsidRDefault="00000000">
      <w:pPr>
        <w:pStyle w:val="ListParagraph"/>
        <w:numPr>
          <w:ilvl w:val="0"/>
          <w:numId w:val="2"/>
        </w:numPr>
        <w:spacing w:after="60"/>
      </w:pPr>
      <w:r>
        <w:rPr>
          <w:b/>
          <w:bCs/>
        </w:rPr>
        <w:t xml:space="preserve">Activation: </w:t>
      </w:r>
      <w:r>
        <w:t>New cards can be activated via the mobile app, website, or by calling 555-555-5545.</w:t>
      </w:r>
    </w:p>
    <w:p w14:paraId="78B9920D" w14:textId="77777777" w:rsidR="009F7756" w:rsidRDefault="009F7756">
      <w:pPr>
        <w:spacing w:after="120"/>
      </w:pPr>
    </w:p>
    <w:p w14:paraId="0224F4D6" w14:textId="77777777" w:rsidR="009F7756" w:rsidRDefault="00000000">
      <w:pPr>
        <w:pStyle w:val="Heading2"/>
        <w:pBdr>
          <w:bottom w:val="single" w:sz="4" w:space="4" w:color="0B3D91"/>
        </w:pBdr>
        <w:spacing w:before="300"/>
      </w:pPr>
      <w:r>
        <w:rPr>
          <w:color w:val="0B3D91"/>
        </w:rPr>
        <w:t>4.2 Card Locking &amp; Security</w:t>
      </w:r>
    </w:p>
    <w:p w14:paraId="5ED16FCF" w14:textId="77777777" w:rsidR="009F7756" w:rsidRDefault="00000000">
      <w:pPr>
        <w:pStyle w:val="ListParagraph"/>
        <w:numPr>
          <w:ilvl w:val="0"/>
          <w:numId w:val="2"/>
        </w:numPr>
        <w:spacing w:after="60"/>
      </w:pPr>
      <w:r>
        <w:rPr>
          <w:b/>
          <w:bCs/>
        </w:rPr>
        <w:t xml:space="preserve">Temporary Lock (Freeze): </w:t>
      </w:r>
      <w:r>
        <w:t>Customers can instantly freeze their card if misplaced. This prevents new purchases while allowing recurring subscriptions and returns to process.</w:t>
      </w:r>
    </w:p>
    <w:p w14:paraId="23BB4FA4" w14:textId="77777777" w:rsidR="009F7756" w:rsidRDefault="00000000">
      <w:pPr>
        <w:pStyle w:val="ListParagraph"/>
        <w:numPr>
          <w:ilvl w:val="0"/>
          <w:numId w:val="2"/>
        </w:numPr>
        <w:spacing w:after="60"/>
      </w:pPr>
      <w:r>
        <w:rPr>
          <w:b/>
          <w:bCs/>
        </w:rPr>
        <w:t xml:space="preserve">Unlocking: </w:t>
      </w:r>
      <w:r>
        <w:t>Cards can be unlocked immediately through the mobile app or by completing an Authentication Check with a support agent.</w:t>
      </w:r>
    </w:p>
    <w:p w14:paraId="63EAFF39" w14:textId="77777777" w:rsidR="009F7756" w:rsidRDefault="00000000">
      <w:pPr>
        <w:pStyle w:val="ListParagraph"/>
        <w:numPr>
          <w:ilvl w:val="0"/>
          <w:numId w:val="2"/>
        </w:numPr>
        <w:spacing w:after="60"/>
      </w:pPr>
      <w:r>
        <w:rPr>
          <w:b/>
          <w:bCs/>
        </w:rPr>
        <w:t xml:space="preserve">Permanent Loss/Theft: </w:t>
      </w:r>
      <w:r>
        <w:t>If confirmed stolen or permanently lost, the card must be cancelled. A new card number will be issued and shipped within 5 business days.</w:t>
      </w:r>
    </w:p>
    <w:p w14:paraId="494E13D6" w14:textId="77777777" w:rsidR="009F7756" w:rsidRDefault="009F7756">
      <w:pPr>
        <w:spacing w:after="120"/>
      </w:pPr>
    </w:p>
    <w:p w14:paraId="535BC252" w14:textId="77777777" w:rsidR="009F7756" w:rsidRDefault="00000000">
      <w:pPr>
        <w:pStyle w:val="Heading2"/>
        <w:pBdr>
          <w:bottom w:val="single" w:sz="4" w:space="4" w:color="0B3D91"/>
        </w:pBdr>
        <w:spacing w:before="300"/>
      </w:pPr>
      <w:r>
        <w:rPr>
          <w:color w:val="0B3D91"/>
        </w:rPr>
        <w:t>4.3 Payments</w:t>
      </w:r>
    </w:p>
    <w:p w14:paraId="023AABDE" w14:textId="77777777" w:rsidR="009F7756" w:rsidRDefault="00000000">
      <w:pPr>
        <w:pStyle w:val="ListParagraph"/>
        <w:numPr>
          <w:ilvl w:val="0"/>
          <w:numId w:val="2"/>
        </w:numPr>
        <w:spacing w:after="60"/>
      </w:pPr>
      <w:r>
        <w:rPr>
          <w:b/>
          <w:bCs/>
        </w:rPr>
        <w:t xml:space="preserve">Digital Payments: </w:t>
      </w:r>
      <w:r>
        <w:t>All digital payments are processed through NovaPay. Customers receive a unique, encrypted URL via email to complete their transactions.</w:t>
      </w:r>
    </w:p>
    <w:p w14:paraId="1FE02297" w14:textId="77777777" w:rsidR="009F7756" w:rsidRDefault="00000000">
      <w:pPr>
        <w:pStyle w:val="ListParagraph"/>
        <w:numPr>
          <w:ilvl w:val="0"/>
          <w:numId w:val="2"/>
        </w:numPr>
        <w:spacing w:after="60"/>
      </w:pPr>
      <w:r>
        <w:rPr>
          <w:b/>
          <w:bCs/>
        </w:rPr>
        <w:lastRenderedPageBreak/>
        <w:t xml:space="preserve">Partial Payments: </w:t>
      </w:r>
      <w:r>
        <w:t>Customers may make partial payments. Interest continues to accrue on remaining balances.</w:t>
      </w:r>
    </w:p>
    <w:p w14:paraId="749BC482" w14:textId="77777777" w:rsidR="009F7756" w:rsidRDefault="00000000">
      <w:pPr>
        <w:pStyle w:val="ListParagraph"/>
        <w:numPr>
          <w:ilvl w:val="0"/>
          <w:numId w:val="2"/>
        </w:numPr>
        <w:spacing w:after="60"/>
      </w:pPr>
      <w:r>
        <w:rPr>
          <w:b/>
          <w:bCs/>
        </w:rPr>
        <w:t xml:space="preserve">Full Payment: </w:t>
      </w:r>
      <w:r>
        <w:t>Settling the full outstanding amount avoids any ongoing interest charges.</w:t>
      </w:r>
    </w:p>
    <w:p w14:paraId="16CEB547" w14:textId="77777777" w:rsidR="009F7756" w:rsidRDefault="00000000">
      <w:pPr>
        <w:pStyle w:val="ListParagraph"/>
        <w:numPr>
          <w:ilvl w:val="0"/>
          <w:numId w:val="2"/>
        </w:numPr>
        <w:spacing w:after="60"/>
      </w:pPr>
      <w:r>
        <w:rPr>
          <w:b/>
          <w:bCs/>
        </w:rPr>
        <w:t xml:space="preserve">Maturity Date: </w:t>
      </w:r>
      <w:r>
        <w:t>The final date by which an outstanding balance must be settled to avoid late fees or credit score impact.</w:t>
      </w:r>
    </w:p>
    <w:p w14:paraId="130D16A0" w14:textId="77777777" w:rsidR="009F7756" w:rsidRDefault="009F7756">
      <w:pPr>
        <w:spacing w:after="120"/>
      </w:pPr>
    </w:p>
    <w:p w14:paraId="7829A395" w14:textId="77777777" w:rsidR="009F7756" w:rsidRDefault="00000000">
      <w:pPr>
        <w:pStyle w:val="Heading2"/>
        <w:pBdr>
          <w:bottom w:val="single" w:sz="4" w:space="4" w:color="0B3D91"/>
        </w:pBdr>
        <w:spacing w:before="300"/>
      </w:pPr>
      <w:r>
        <w:rPr>
          <w:color w:val="0B3D91"/>
        </w:rPr>
        <w:t>4.4 Transaction History</w:t>
      </w:r>
    </w:p>
    <w:p w14:paraId="70757274" w14:textId="41D84DC3" w:rsidR="009F7756" w:rsidRDefault="00000000">
      <w:pPr>
        <w:pStyle w:val="ListParagraph"/>
        <w:numPr>
          <w:ilvl w:val="0"/>
          <w:numId w:val="2"/>
        </w:numPr>
        <w:spacing w:after="60"/>
      </w:pPr>
      <w:r>
        <w:t xml:space="preserve">Detailed transaction data is available for the last </w:t>
      </w:r>
      <w:r w:rsidR="00CB5551">
        <w:t>5 transactions</w:t>
      </w:r>
      <w:r>
        <w:t xml:space="preserve"> via online banking and the mobile app.</w:t>
      </w:r>
    </w:p>
    <w:p w14:paraId="64B4B88F" w14:textId="77777777" w:rsidR="009F7756" w:rsidRDefault="00000000">
      <w:pPr>
        <w:pStyle w:val="ListParagraph"/>
        <w:numPr>
          <w:ilvl w:val="0"/>
          <w:numId w:val="2"/>
        </w:numPr>
        <w:spacing w:after="60"/>
      </w:pPr>
      <w:r>
        <w:t>Older records are available as monthly PDF statements in the online portal.</w:t>
      </w:r>
    </w:p>
    <w:p w14:paraId="04193FDD" w14:textId="77777777" w:rsidR="009F7756" w:rsidRDefault="009F7756">
      <w:pPr>
        <w:spacing w:after="120"/>
      </w:pPr>
    </w:p>
    <w:p w14:paraId="57B3A2B4" w14:textId="77777777" w:rsidR="009F7756" w:rsidRDefault="00000000">
      <w:pPr>
        <w:pStyle w:val="Heading1"/>
        <w:shd w:val="clear" w:color="auto" w:fill="0B3D91"/>
        <w:ind w:left="180" w:right="180"/>
      </w:pPr>
      <w:r>
        <w:rPr>
          <w:color w:val="FFFFFF"/>
        </w:rPr>
        <w:t>5. Fraud Protection</w:t>
      </w:r>
    </w:p>
    <w:p w14:paraId="2175ADAE" w14:textId="77777777" w:rsidR="009F7756" w:rsidRDefault="009F7756">
      <w:pPr>
        <w:spacing w:after="120"/>
      </w:pPr>
    </w:p>
    <w:p w14:paraId="3A94C155" w14:textId="77777777" w:rsidR="009F7756" w:rsidRDefault="00000000">
      <w:pPr>
        <w:pStyle w:val="Heading2"/>
        <w:pBdr>
          <w:bottom w:val="single" w:sz="4" w:space="4" w:color="0B3D91"/>
        </w:pBdr>
        <w:spacing w:before="300"/>
      </w:pPr>
      <w:r>
        <w:rPr>
          <w:color w:val="0B3D91"/>
        </w:rPr>
        <w:t>5.1 Real-Time Monitoring</w:t>
      </w:r>
    </w:p>
    <w:p w14:paraId="77C99A8A" w14:textId="77777777" w:rsidR="009F7756" w:rsidRDefault="00000000">
      <w:pPr>
        <w:spacing w:after="100"/>
      </w:pPr>
      <w:r>
        <w:t>All Webex Bank credit card transactions are monitored 24/7 for unusual activity. Suspicious transactions trigger an immediate alert to the customer's registered email or phone number.</w:t>
      </w:r>
    </w:p>
    <w:p w14:paraId="0C3A96F9" w14:textId="77777777" w:rsidR="009F7756" w:rsidRDefault="009F7756">
      <w:pPr>
        <w:spacing w:after="60"/>
      </w:pPr>
    </w:p>
    <w:p w14:paraId="3EBE8515" w14:textId="77777777" w:rsidR="009F7756" w:rsidRDefault="00000000">
      <w:pPr>
        <w:pStyle w:val="Heading2"/>
        <w:pBdr>
          <w:bottom w:val="single" w:sz="4" w:space="4" w:color="0B3D91"/>
        </w:pBdr>
        <w:spacing w:before="300"/>
      </w:pPr>
      <w:r>
        <w:rPr>
          <w:color w:val="0B3D91"/>
        </w:rPr>
        <w:t>5.2 Zero Liability Policy</w:t>
      </w:r>
    </w:p>
    <w:p w14:paraId="2E043A11" w14:textId="77777777" w:rsidR="009F7756" w:rsidRDefault="00000000">
      <w:pPr>
        <w:spacing w:after="100"/>
      </w:pPr>
      <w:r>
        <w:t>Customers will not be held responsible for unauthorized transactions made with their Webex Bank card, provided they are reported within 60 days and the fraud team confirms the charge was fraudulent.</w:t>
      </w:r>
    </w:p>
    <w:p w14:paraId="733463EE" w14:textId="77777777" w:rsidR="009F7756" w:rsidRDefault="009F7756">
      <w:pPr>
        <w:spacing w:after="60"/>
      </w:pPr>
    </w:p>
    <w:p w14:paraId="3BEAA5C9" w14:textId="77777777" w:rsidR="009F7756" w:rsidRDefault="00000000">
      <w:pPr>
        <w:pStyle w:val="Heading2"/>
        <w:pBdr>
          <w:bottom w:val="single" w:sz="4" w:space="4" w:color="0B3D91"/>
        </w:pBdr>
        <w:spacing w:before="300"/>
      </w:pPr>
      <w:r>
        <w:rPr>
          <w:color w:val="0B3D91"/>
        </w:rPr>
        <w:t>5.3 Identifying Suspected Fraud</w:t>
      </w:r>
    </w:p>
    <w:p w14:paraId="33E6E151" w14:textId="77777777" w:rsidR="009F7756" w:rsidRDefault="00000000">
      <w:pPr>
        <w:spacing w:after="100"/>
      </w:pPr>
      <w:r>
        <w:t>Common indicators of fraudulent activity include:</w:t>
      </w:r>
    </w:p>
    <w:p w14:paraId="3B5EBD56" w14:textId="77777777" w:rsidR="009F7756" w:rsidRDefault="00000000">
      <w:pPr>
        <w:pStyle w:val="ListParagraph"/>
        <w:numPr>
          <w:ilvl w:val="0"/>
          <w:numId w:val="2"/>
        </w:numPr>
        <w:spacing w:after="60"/>
      </w:pPr>
      <w:r>
        <w:t>Transactions from vendors the customer does not recognize.</w:t>
      </w:r>
    </w:p>
    <w:p w14:paraId="3C926F13" w14:textId="77777777" w:rsidR="009F7756" w:rsidRDefault="00000000">
      <w:pPr>
        <w:pStyle w:val="ListParagraph"/>
        <w:numPr>
          <w:ilvl w:val="0"/>
          <w:numId w:val="2"/>
        </w:numPr>
        <w:spacing w:after="60"/>
      </w:pPr>
      <w:r>
        <w:t>Charges from cities or countries the customer has not visited.</w:t>
      </w:r>
    </w:p>
    <w:p w14:paraId="58BBF5C8" w14:textId="77777777" w:rsidR="009F7756" w:rsidRDefault="00000000">
      <w:pPr>
        <w:pStyle w:val="ListParagraph"/>
        <w:numPr>
          <w:ilvl w:val="0"/>
          <w:numId w:val="2"/>
        </w:numPr>
        <w:spacing w:after="60"/>
      </w:pPr>
      <w:r>
        <w:t>Duplicate charges for a single purchase.</w:t>
      </w:r>
    </w:p>
    <w:p w14:paraId="3DD0D73E" w14:textId="77777777" w:rsidR="009F7756" w:rsidRDefault="00000000">
      <w:pPr>
        <w:pStyle w:val="ListParagraph"/>
        <w:numPr>
          <w:ilvl w:val="0"/>
          <w:numId w:val="2"/>
        </w:numPr>
        <w:spacing w:after="60"/>
      </w:pPr>
      <w:r>
        <w:t>Small "test" charges (often $1.00 or less) from unknown sources — these are particularly important to report, as fraudsters use them to verify an active card before making larger purchases.</w:t>
      </w:r>
    </w:p>
    <w:p w14:paraId="0FDE3A58" w14:textId="77777777" w:rsidR="009F7756" w:rsidRDefault="009F7756">
      <w:pPr>
        <w:spacing w:after="120"/>
      </w:pPr>
    </w:p>
    <w:p w14:paraId="5B710D1F" w14:textId="77777777" w:rsidR="009F7756" w:rsidRDefault="00000000">
      <w:pPr>
        <w:pStyle w:val="Heading2"/>
        <w:pBdr>
          <w:bottom w:val="single" w:sz="4" w:space="4" w:color="0B3D91"/>
        </w:pBdr>
        <w:spacing w:before="300"/>
      </w:pPr>
      <w:r>
        <w:rPr>
          <w:color w:val="0B3D91"/>
        </w:rPr>
        <w:t>5.4 Fraud Dispute Process</w:t>
      </w:r>
    </w:p>
    <w:p w14:paraId="1B113F39" w14:textId="77777777" w:rsidR="009F7756" w:rsidRDefault="00000000">
      <w:pPr>
        <w:pStyle w:val="ListParagraph"/>
        <w:numPr>
          <w:ilvl w:val="0"/>
          <w:numId w:val="3"/>
        </w:numPr>
        <w:spacing w:after="60"/>
      </w:pPr>
      <w:r>
        <w:lastRenderedPageBreak/>
        <w:t>Customer contacts Webex Bank to report suspicious transactions. Support records the Transaction ID, Amount, Vendor, Date, and City.</w:t>
      </w:r>
    </w:p>
    <w:p w14:paraId="7FB322D4" w14:textId="77777777" w:rsidR="009F7756" w:rsidRDefault="00000000">
      <w:pPr>
        <w:pStyle w:val="ListParagraph"/>
        <w:numPr>
          <w:ilvl w:val="0"/>
          <w:numId w:val="3"/>
        </w:numPr>
        <w:spacing w:after="60"/>
      </w:pPr>
      <w:r>
        <w:t>The case is escalated to the Fraud Specialist team immediately.</w:t>
      </w:r>
    </w:p>
    <w:p w14:paraId="164C16E7" w14:textId="77777777" w:rsidR="009F7756" w:rsidRDefault="00000000">
      <w:pPr>
        <w:pStyle w:val="ListParagraph"/>
        <w:numPr>
          <w:ilvl w:val="0"/>
          <w:numId w:val="3"/>
        </w:numPr>
        <w:spacing w:after="60"/>
      </w:pPr>
      <w:r>
        <w:t>A temporary credit is applied to the account during the investigation period (typically 7–10 business days).</w:t>
      </w:r>
    </w:p>
    <w:p w14:paraId="00176760" w14:textId="77777777" w:rsidR="009F7756" w:rsidRDefault="00000000">
      <w:pPr>
        <w:pStyle w:val="ListParagraph"/>
        <w:numPr>
          <w:ilvl w:val="0"/>
          <w:numId w:val="3"/>
        </w:numPr>
        <w:spacing w:after="60"/>
      </w:pPr>
      <w:r>
        <w:t>The customer's card is cancelled and a new card is issued. Delivery takes approximately 5 business days.</w:t>
      </w:r>
    </w:p>
    <w:p w14:paraId="1CE57DFB" w14:textId="77777777" w:rsidR="009F7756" w:rsidRDefault="00000000">
      <w:pPr>
        <w:pStyle w:val="ListParagraph"/>
        <w:numPr>
          <w:ilvl w:val="0"/>
          <w:numId w:val="3"/>
        </w:numPr>
        <w:spacing w:after="60"/>
      </w:pPr>
      <w:r>
        <w:t>If the transaction is confirmed fraudulent, the temporary credit becomes permanent.</w:t>
      </w:r>
    </w:p>
    <w:p w14:paraId="2B1ED131" w14:textId="77777777" w:rsidR="009F7756" w:rsidRDefault="009F7756">
      <w:pPr>
        <w:spacing w:after="120"/>
      </w:pPr>
    </w:p>
    <w:p w14:paraId="584BFF18" w14:textId="77777777" w:rsidR="009F7756" w:rsidRDefault="00000000">
      <w:pPr>
        <w:pStyle w:val="Heading2"/>
        <w:pBdr>
          <w:bottom w:val="single" w:sz="4" w:space="4" w:color="0B3D91"/>
        </w:pBdr>
        <w:spacing w:before="300"/>
      </w:pPr>
      <w:r>
        <w:rPr>
          <w:color w:val="0B3D91"/>
        </w:rPr>
        <w:t>5.5 Reporting Fraud</w:t>
      </w:r>
    </w:p>
    <w:tbl>
      <w:tblPr>
        <w:tblW w:w="9360" w:type="dxa"/>
        <w:tblBorders>
          <w:top w:val="single" w:sz="8" w:space="0" w:color="F5A623"/>
          <w:left w:val="single" w:sz="8" w:space="0" w:color="F5A623"/>
          <w:bottom w:val="single" w:sz="8" w:space="0" w:color="F5A623"/>
          <w:right w:val="single" w:sz="8" w:space="0" w:color="F5A623"/>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9F7756" w14:paraId="12C78BAC" w14:textId="77777777">
        <w:tc>
          <w:tcPr>
            <w:tcW w:w="9360" w:type="dxa"/>
            <w:tcBorders>
              <w:top w:val="none" w:sz="0" w:space="0" w:color="FFFFFF"/>
              <w:left w:val="none" w:sz="0" w:space="0" w:color="FFFFFF"/>
              <w:bottom w:val="none" w:sz="0" w:space="0" w:color="FFFFFF"/>
              <w:right w:val="none" w:sz="0" w:space="0" w:color="FFFFFF"/>
            </w:tcBorders>
            <w:shd w:val="clear" w:color="auto" w:fill="F5A623"/>
            <w:tcMar>
              <w:top w:w="60" w:type="dxa"/>
              <w:left w:w="160" w:type="dxa"/>
              <w:bottom w:w="60" w:type="dxa"/>
              <w:right w:w="160" w:type="dxa"/>
            </w:tcMar>
          </w:tcPr>
          <w:p w14:paraId="768621B1" w14:textId="77777777" w:rsidR="009F7756" w:rsidRDefault="00000000">
            <w:r>
              <w:rPr>
                <w:b/>
                <w:bCs/>
                <w:color w:val="FFFFFF"/>
              </w:rPr>
              <w:t>How to Report Fraud</w:t>
            </w:r>
          </w:p>
        </w:tc>
      </w:tr>
      <w:tr w:rsidR="009F7756" w14:paraId="76CB203D" w14:textId="77777777">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C460F71" w14:textId="77777777" w:rsidR="009F7756" w:rsidRDefault="00000000">
            <w:pPr>
              <w:spacing w:after="40"/>
            </w:pPr>
            <w:r>
              <w:t>Fraud Hotline:  555-555-5545  (available 24/7)</w:t>
            </w:r>
          </w:p>
        </w:tc>
      </w:tr>
      <w:tr w:rsidR="009F7756" w14:paraId="563B454F" w14:textId="77777777">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9A0BB38" w14:textId="77777777" w:rsidR="009F7756" w:rsidRDefault="00000000">
            <w:pPr>
              <w:spacing w:after="40"/>
            </w:pPr>
            <w:r>
              <w:t>Email:          fraud@webexbank.com</w:t>
            </w:r>
          </w:p>
        </w:tc>
      </w:tr>
      <w:tr w:rsidR="009F7756" w14:paraId="1048EA93" w14:textId="77777777">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ADECC1B" w14:textId="77777777" w:rsidR="009F7756" w:rsidRDefault="00000000">
            <w:pPr>
              <w:spacing w:after="40"/>
            </w:pPr>
            <w:r>
              <w:t>Mobile App:     Use Card Lock feature immediately to prevent further unauthorized use</w:t>
            </w:r>
          </w:p>
        </w:tc>
      </w:tr>
    </w:tbl>
    <w:p w14:paraId="585BB6CF" w14:textId="77777777" w:rsidR="009F7756" w:rsidRDefault="009F7756">
      <w:pPr>
        <w:spacing w:after="120"/>
      </w:pPr>
    </w:p>
    <w:p w14:paraId="5180FFE3" w14:textId="77777777" w:rsidR="009F7756" w:rsidRDefault="00000000">
      <w:pPr>
        <w:pStyle w:val="Heading2"/>
        <w:pBdr>
          <w:bottom w:val="single" w:sz="4" w:space="4" w:color="0B3D91"/>
        </w:pBdr>
        <w:spacing w:before="300"/>
      </w:pPr>
      <w:r>
        <w:rPr>
          <w:color w:val="0B3D91"/>
        </w:rPr>
        <w:t>5.6 Secure Alerts</w:t>
      </w:r>
    </w:p>
    <w:p w14:paraId="5CE57564" w14:textId="77777777" w:rsidR="009F7756" w:rsidRDefault="00000000">
      <w:pPr>
        <w:pStyle w:val="ListParagraph"/>
        <w:numPr>
          <w:ilvl w:val="0"/>
          <w:numId w:val="2"/>
        </w:numPr>
        <w:spacing w:after="60"/>
      </w:pPr>
      <w:r>
        <w:t>Customers receive instant notifications for transactions above a configured threshold.</w:t>
      </w:r>
    </w:p>
    <w:p w14:paraId="69D55392" w14:textId="77777777" w:rsidR="009F7756" w:rsidRDefault="00000000">
      <w:pPr>
        <w:pStyle w:val="ListParagraph"/>
        <w:numPr>
          <w:ilvl w:val="0"/>
          <w:numId w:val="2"/>
        </w:numPr>
        <w:spacing w:after="60"/>
      </w:pPr>
      <w:r>
        <w:t>Alerts are also triggered for purchases made internationally.</w:t>
      </w:r>
    </w:p>
    <w:p w14:paraId="37F3E480" w14:textId="77777777" w:rsidR="009F7756" w:rsidRDefault="00000000">
      <w:pPr>
        <w:pStyle w:val="ListParagraph"/>
        <w:numPr>
          <w:ilvl w:val="0"/>
          <w:numId w:val="2"/>
        </w:numPr>
        <w:spacing w:after="60"/>
      </w:pPr>
      <w:r>
        <w:t>Alerts can be configured through the Webex Bank mobile app or online portal.</w:t>
      </w:r>
    </w:p>
    <w:p w14:paraId="2291E1E3" w14:textId="77777777" w:rsidR="009F7756" w:rsidRDefault="009F7756">
      <w:pPr>
        <w:spacing w:after="120"/>
      </w:pPr>
    </w:p>
    <w:p w14:paraId="51937DB5" w14:textId="77777777" w:rsidR="009F7756" w:rsidRDefault="00000000">
      <w:pPr>
        <w:pStyle w:val="Heading1"/>
        <w:shd w:val="clear" w:color="auto" w:fill="0B3D91"/>
        <w:ind w:left="180" w:right="180"/>
      </w:pPr>
      <w:r>
        <w:rPr>
          <w:color w:val="FFFFFF"/>
        </w:rPr>
        <w:t>6. General Account Policies</w:t>
      </w:r>
    </w:p>
    <w:p w14:paraId="224A6418" w14:textId="77777777" w:rsidR="009F7756" w:rsidRDefault="009F7756">
      <w:pPr>
        <w:spacing w:after="120"/>
      </w:pPr>
    </w:p>
    <w:p w14:paraId="1AEEB04F" w14:textId="77777777" w:rsidR="009F7756" w:rsidRDefault="00000000">
      <w:pPr>
        <w:pStyle w:val="Heading2"/>
        <w:pBdr>
          <w:bottom w:val="single" w:sz="4" w:space="4" w:color="0B3D91"/>
        </w:pBdr>
        <w:spacing w:before="300"/>
      </w:pPr>
      <w:r>
        <w:rPr>
          <w:color w:val="0B3D91"/>
        </w:rPr>
        <w:t>6.1 Account Requirements</w:t>
      </w:r>
    </w:p>
    <w:p w14:paraId="51EE7408" w14:textId="77777777" w:rsidR="009F7756" w:rsidRDefault="00000000">
      <w:pPr>
        <w:pStyle w:val="ListParagraph"/>
        <w:numPr>
          <w:ilvl w:val="0"/>
          <w:numId w:val="2"/>
        </w:numPr>
        <w:spacing w:after="60"/>
      </w:pPr>
      <w:r>
        <w:t>Accounts must remain active and in good standing to earn and redeem rewards.</w:t>
      </w:r>
    </w:p>
    <w:p w14:paraId="43E62CA0" w14:textId="77777777" w:rsidR="009F7756" w:rsidRDefault="00000000">
      <w:pPr>
        <w:pStyle w:val="ListParagraph"/>
        <w:numPr>
          <w:ilvl w:val="0"/>
          <w:numId w:val="2"/>
        </w:numPr>
        <w:spacing w:after="60"/>
      </w:pPr>
      <w:r>
        <w:t>Delinquent or suspended accounts may lose reward privileges during the delinquency period.</w:t>
      </w:r>
    </w:p>
    <w:p w14:paraId="704AC82B" w14:textId="77777777" w:rsidR="009F7756" w:rsidRDefault="00000000">
      <w:pPr>
        <w:pStyle w:val="ListParagraph"/>
        <w:numPr>
          <w:ilvl w:val="0"/>
          <w:numId w:val="2"/>
        </w:numPr>
        <w:spacing w:after="60"/>
      </w:pPr>
      <w:r>
        <w:t>Minimum age to apply: 18 years old. Minimum credit score: 650+.</w:t>
      </w:r>
    </w:p>
    <w:p w14:paraId="7FEE15D9" w14:textId="77777777" w:rsidR="009F7756" w:rsidRDefault="009F7756">
      <w:pPr>
        <w:spacing w:after="120"/>
      </w:pPr>
    </w:p>
    <w:p w14:paraId="6BC92C2D" w14:textId="77777777" w:rsidR="009F7756" w:rsidRDefault="00000000">
      <w:pPr>
        <w:pStyle w:val="Heading2"/>
        <w:pBdr>
          <w:bottom w:val="single" w:sz="4" w:space="4" w:color="0B3D91"/>
        </w:pBdr>
        <w:spacing w:before="300"/>
      </w:pPr>
      <w:r>
        <w:rPr>
          <w:color w:val="0B3D91"/>
        </w:rPr>
        <w:t>6.2 Concierge Service</w:t>
      </w:r>
    </w:p>
    <w:p w14:paraId="1FB0AE6A" w14:textId="77777777" w:rsidR="009F7756" w:rsidRDefault="00000000">
      <w:pPr>
        <w:spacing w:after="100"/>
      </w:pPr>
      <w:r>
        <w:t>Dedicated concierge service is available to Elite Tier members and Platinum Card holders (Elite Tier). The concierge can assist with travel bookings, reservations, and lifestyle requests.</w:t>
      </w:r>
    </w:p>
    <w:p w14:paraId="581FD9EB" w14:textId="77777777" w:rsidR="009F7756" w:rsidRDefault="009F7756">
      <w:pPr>
        <w:spacing w:after="120"/>
      </w:pPr>
    </w:p>
    <w:p w14:paraId="58F7FC2A" w14:textId="77777777" w:rsidR="009F7756" w:rsidRDefault="00000000">
      <w:pPr>
        <w:pStyle w:val="Heading2"/>
        <w:pBdr>
          <w:bottom w:val="single" w:sz="4" w:space="4" w:color="0B3D91"/>
        </w:pBdr>
        <w:spacing w:before="300"/>
      </w:pPr>
      <w:r>
        <w:rPr>
          <w:color w:val="0B3D91"/>
        </w:rPr>
        <w:lastRenderedPageBreak/>
        <w:t>6.3 Interest Rate Negotiations</w:t>
      </w:r>
    </w:p>
    <w:p w14:paraId="3C91B166" w14:textId="77777777" w:rsidR="009F7756" w:rsidRDefault="00000000">
      <w:pPr>
        <w:spacing w:after="100"/>
      </w:pPr>
      <w:r>
        <w:t>Interest rate negotiations and modifications must be handled by the specialized Credit Department. Customer support agents can provide information about current rates and direct customers to the appropriate team.</w:t>
      </w:r>
    </w:p>
    <w:p w14:paraId="3C4F5D3D" w14:textId="77777777" w:rsidR="009F7756" w:rsidRDefault="009F7756">
      <w:pPr>
        <w:spacing w:after="120"/>
      </w:pPr>
    </w:p>
    <w:p w14:paraId="4BB8B611" w14:textId="77777777" w:rsidR="009F7756" w:rsidRDefault="00000000">
      <w:pPr>
        <w:pStyle w:val="Heading1"/>
        <w:shd w:val="clear" w:color="auto" w:fill="0B3D91"/>
        <w:ind w:left="180" w:right="180"/>
      </w:pPr>
      <w:r>
        <w:rPr>
          <w:color w:val="FFFFFF"/>
        </w:rPr>
        <w:t>7. Customer Support</w:t>
      </w:r>
    </w:p>
    <w:p w14:paraId="082D79E7" w14:textId="77777777" w:rsidR="009F7756" w:rsidRDefault="009F7756">
      <w:pPr>
        <w:spacing w:after="120"/>
      </w:pPr>
    </w:p>
    <w:p w14:paraId="53AA5095" w14:textId="77777777" w:rsidR="009F7756" w:rsidRDefault="00000000">
      <w:pPr>
        <w:pStyle w:val="Heading2"/>
        <w:pBdr>
          <w:bottom w:val="single" w:sz="4" w:space="4" w:color="0B3D91"/>
        </w:pBdr>
        <w:spacing w:before="300"/>
      </w:pPr>
      <w:r>
        <w:rPr>
          <w:color w:val="0B3D91"/>
        </w:rPr>
        <w:t>7.1 Contact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F7756" w14:paraId="01491F27"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0B3D91"/>
            <w:tcMar>
              <w:top w:w="80" w:type="dxa"/>
              <w:left w:w="120" w:type="dxa"/>
              <w:bottom w:w="80" w:type="dxa"/>
              <w:right w:w="120" w:type="dxa"/>
            </w:tcMar>
          </w:tcPr>
          <w:p w14:paraId="47E250C6" w14:textId="77777777" w:rsidR="009F7756" w:rsidRDefault="00000000">
            <w:r>
              <w:rPr>
                <w:b/>
                <w:bCs/>
                <w:color w:val="FFFFFF"/>
                <w:sz w:val="20"/>
                <w:szCs w:val="20"/>
              </w:rPr>
              <w:t>Channel</w:t>
            </w:r>
          </w:p>
        </w:tc>
        <w:tc>
          <w:tcPr>
            <w:tcW w:w="6360" w:type="dxa"/>
            <w:tcBorders>
              <w:top w:val="single" w:sz="1" w:space="0" w:color="D0D0D0"/>
              <w:left w:val="single" w:sz="1" w:space="0" w:color="D0D0D0"/>
              <w:bottom w:val="single" w:sz="1" w:space="0" w:color="D0D0D0"/>
              <w:right w:val="single" w:sz="1" w:space="0" w:color="D0D0D0"/>
            </w:tcBorders>
            <w:shd w:val="clear" w:color="auto" w:fill="0B3D91"/>
            <w:tcMar>
              <w:top w:w="80" w:type="dxa"/>
              <w:left w:w="120" w:type="dxa"/>
              <w:bottom w:w="80" w:type="dxa"/>
              <w:right w:w="120" w:type="dxa"/>
            </w:tcMar>
          </w:tcPr>
          <w:p w14:paraId="5041A44E" w14:textId="77777777" w:rsidR="009F7756" w:rsidRDefault="00000000">
            <w:r>
              <w:rPr>
                <w:color w:val="FFFFFF"/>
                <w:sz w:val="20"/>
                <w:szCs w:val="20"/>
              </w:rPr>
              <w:t>Details</w:t>
            </w:r>
          </w:p>
        </w:tc>
      </w:tr>
      <w:tr w:rsidR="009F7756" w14:paraId="222518A8"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6D3CD456" w14:textId="77777777" w:rsidR="009F7756" w:rsidRDefault="00000000">
            <w:r>
              <w:rPr>
                <w:b/>
                <w:bCs/>
                <w:color w:val="0B3D91"/>
              </w:rPr>
              <w:t>Phone (General)</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1AAD7C9" w14:textId="77777777" w:rsidR="009F7756" w:rsidRDefault="00000000">
            <w:r>
              <w:rPr>
                <w:color w:val="333333"/>
              </w:rPr>
              <w:t>555-555-5545 — Priority line for Preferred &amp; Elite Tier members</w:t>
            </w:r>
          </w:p>
        </w:tc>
      </w:tr>
      <w:tr w:rsidR="009F7756" w14:paraId="79D28BDF"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042FA852" w14:textId="77777777" w:rsidR="009F7756" w:rsidRDefault="00000000">
            <w:r>
              <w:rPr>
                <w:b/>
                <w:bCs/>
                <w:color w:val="0B3D91"/>
              </w:rPr>
              <w:t>Phone (Fraud)</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359099D" w14:textId="77777777" w:rsidR="009F7756" w:rsidRDefault="00000000">
            <w:r>
              <w:rPr>
                <w:color w:val="333333"/>
              </w:rPr>
              <w:t>555-555-5545 — 24/7 dedicated fraud reporting</w:t>
            </w:r>
          </w:p>
        </w:tc>
      </w:tr>
      <w:tr w:rsidR="009F7756" w14:paraId="0813A27D"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1D4CE0ED" w14:textId="77777777" w:rsidR="009F7756" w:rsidRDefault="00000000">
            <w:r>
              <w:rPr>
                <w:b/>
                <w:bCs/>
                <w:color w:val="0B3D91"/>
              </w:rPr>
              <w:t>Email (General)</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95DA1C4" w14:textId="77777777" w:rsidR="009F7756" w:rsidRDefault="00000000">
            <w:r>
              <w:rPr>
                <w:color w:val="333333"/>
              </w:rPr>
              <w:t>support@webexbank.com</w:t>
            </w:r>
          </w:p>
        </w:tc>
      </w:tr>
      <w:tr w:rsidR="009F7756" w14:paraId="170B9CE5"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744D576B" w14:textId="77777777" w:rsidR="009F7756" w:rsidRDefault="00000000">
            <w:r>
              <w:rPr>
                <w:b/>
                <w:bCs/>
                <w:color w:val="0B3D91"/>
              </w:rPr>
              <w:t>Email (Fraud)</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61FA50C" w14:textId="77777777" w:rsidR="009F7756" w:rsidRDefault="00000000">
            <w:r>
              <w:rPr>
                <w:color w:val="333333"/>
              </w:rPr>
              <w:t>fraud@webexbank.com</w:t>
            </w:r>
          </w:p>
        </w:tc>
      </w:tr>
      <w:tr w:rsidR="009F7756" w14:paraId="5537D701"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338EC75F" w14:textId="77777777" w:rsidR="009F7756" w:rsidRDefault="00000000">
            <w:r>
              <w:rPr>
                <w:b/>
                <w:bCs/>
                <w:color w:val="0B3D91"/>
              </w:rPr>
              <w:t>Live Chat</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7835A9C" w14:textId="77777777" w:rsidR="009F7756" w:rsidRDefault="00000000">
            <w:r>
              <w:rPr>
                <w:color w:val="333333"/>
              </w:rPr>
              <w:t>Available on the website Monday–Friday, 8 AM to 8 PM EST</w:t>
            </w:r>
          </w:p>
        </w:tc>
      </w:tr>
      <w:tr w:rsidR="009F7756" w14:paraId="127647F8"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7FB"/>
            <w:tcMar>
              <w:top w:w="80" w:type="dxa"/>
              <w:left w:w="120" w:type="dxa"/>
              <w:bottom w:w="80" w:type="dxa"/>
              <w:right w:w="120" w:type="dxa"/>
            </w:tcMar>
          </w:tcPr>
          <w:p w14:paraId="5A403460" w14:textId="77777777" w:rsidR="009F7756" w:rsidRDefault="00000000">
            <w:r>
              <w:rPr>
                <w:b/>
                <w:bCs/>
                <w:color w:val="0B3D91"/>
              </w:rPr>
              <w:t>Mailing Address</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C26401B" w14:textId="77777777" w:rsidR="009F7756" w:rsidRDefault="00000000">
            <w:r>
              <w:rPr>
                <w:color w:val="333333"/>
              </w:rPr>
              <w:t>Webex Bank, 123 Finance Avenue, Faketown, FS 12345</w:t>
            </w:r>
          </w:p>
        </w:tc>
      </w:tr>
    </w:tbl>
    <w:p w14:paraId="5EB3A7D2" w14:textId="77777777" w:rsidR="009F7756" w:rsidRDefault="009F7756">
      <w:pPr>
        <w:spacing w:after="120"/>
      </w:pPr>
    </w:p>
    <w:p w14:paraId="2D39FC01" w14:textId="77777777" w:rsidR="009F7756" w:rsidRDefault="00000000">
      <w:pPr>
        <w:pStyle w:val="Heading2"/>
        <w:pBdr>
          <w:bottom w:val="single" w:sz="4" w:space="4" w:color="0B3D91"/>
        </w:pBdr>
        <w:spacing w:before="300"/>
      </w:pPr>
      <w:r>
        <w:rPr>
          <w:color w:val="0B3D91"/>
        </w:rPr>
        <w:t>7.2 Common Processes</w:t>
      </w:r>
    </w:p>
    <w:p w14:paraId="24858E9A" w14:textId="77777777" w:rsidR="009F7756" w:rsidRDefault="00000000">
      <w:pPr>
        <w:pStyle w:val="Heading3"/>
        <w:spacing w:before="200"/>
      </w:pPr>
      <w:r>
        <w:rPr>
          <w:color w:val="1565C0"/>
        </w:rPr>
        <w:t>Card Activation</w:t>
      </w:r>
    </w:p>
    <w:p w14:paraId="32BC746D" w14:textId="77777777" w:rsidR="009F7756" w:rsidRDefault="00000000">
      <w:pPr>
        <w:pStyle w:val="ListParagraph"/>
        <w:numPr>
          <w:ilvl w:val="0"/>
          <w:numId w:val="2"/>
        </w:numPr>
        <w:spacing w:after="60"/>
      </w:pPr>
      <w:r>
        <w:t>Call 555-555-5545, use the mobile app, or visit the website to activate a new card.</w:t>
      </w:r>
    </w:p>
    <w:p w14:paraId="02CB4235" w14:textId="77777777" w:rsidR="009F7756" w:rsidRDefault="009F7756">
      <w:pPr>
        <w:spacing w:after="60"/>
      </w:pPr>
    </w:p>
    <w:p w14:paraId="4AB79F1B" w14:textId="77777777" w:rsidR="009F7756" w:rsidRDefault="00000000">
      <w:pPr>
        <w:pStyle w:val="Heading3"/>
        <w:spacing w:before="200"/>
      </w:pPr>
      <w:r>
        <w:rPr>
          <w:color w:val="1565C0"/>
        </w:rPr>
        <w:t>Update Billing Address</w:t>
      </w:r>
    </w:p>
    <w:p w14:paraId="015F9CF7" w14:textId="77777777" w:rsidR="009F7756" w:rsidRDefault="00000000">
      <w:pPr>
        <w:pStyle w:val="ListParagraph"/>
        <w:numPr>
          <w:ilvl w:val="0"/>
          <w:numId w:val="2"/>
        </w:numPr>
        <w:spacing w:after="60"/>
      </w:pPr>
      <w:r>
        <w:t>Log in to your Webex Bank account and navigate to Profile Settings &gt; Address Update.</w:t>
      </w:r>
    </w:p>
    <w:p w14:paraId="4C156527" w14:textId="77777777" w:rsidR="009F7756" w:rsidRDefault="009F7756">
      <w:pPr>
        <w:spacing w:after="60"/>
      </w:pPr>
    </w:p>
    <w:p w14:paraId="6BD67690" w14:textId="77777777" w:rsidR="009F7756" w:rsidRDefault="00000000">
      <w:pPr>
        <w:pStyle w:val="Heading3"/>
        <w:spacing w:before="200"/>
      </w:pPr>
      <w:r>
        <w:rPr>
          <w:color w:val="1565C0"/>
        </w:rPr>
        <w:t>Lost or Stolen Card</w:t>
      </w:r>
    </w:p>
    <w:p w14:paraId="1D8F5F1C" w14:textId="77777777" w:rsidR="009F7756" w:rsidRDefault="00000000">
      <w:pPr>
        <w:pStyle w:val="ListParagraph"/>
        <w:numPr>
          <w:ilvl w:val="0"/>
          <w:numId w:val="2"/>
        </w:numPr>
        <w:spacing w:after="60"/>
      </w:pPr>
      <w:r>
        <w:t>Step 1: Immediately lock the card using the Webex Bank mobile app.</w:t>
      </w:r>
    </w:p>
    <w:p w14:paraId="2040851F" w14:textId="77777777" w:rsidR="009F7756" w:rsidRDefault="00000000">
      <w:pPr>
        <w:pStyle w:val="ListParagraph"/>
        <w:numPr>
          <w:ilvl w:val="0"/>
          <w:numId w:val="2"/>
        </w:numPr>
        <w:spacing w:after="60"/>
      </w:pPr>
      <w:r>
        <w:t>Step 2: Call 555-555-5545 to report the loss and request a replacement.</w:t>
      </w:r>
    </w:p>
    <w:p w14:paraId="663FC8D5" w14:textId="77777777" w:rsidR="009F7756" w:rsidRDefault="00000000">
      <w:pPr>
        <w:pStyle w:val="ListParagraph"/>
        <w:numPr>
          <w:ilvl w:val="0"/>
          <w:numId w:val="2"/>
        </w:numPr>
        <w:spacing w:after="60"/>
      </w:pPr>
      <w:r>
        <w:t>Step 3: A new card will be shipped to the address on file within 5 business days.</w:t>
      </w:r>
    </w:p>
    <w:p w14:paraId="380873AA" w14:textId="77777777" w:rsidR="009F7756" w:rsidRDefault="009F7756">
      <w:pPr>
        <w:spacing w:after="60"/>
      </w:pPr>
    </w:p>
    <w:p w14:paraId="374A03E5" w14:textId="77777777" w:rsidR="009F7756" w:rsidRDefault="00000000">
      <w:pPr>
        <w:pStyle w:val="Heading3"/>
        <w:spacing w:before="200"/>
      </w:pPr>
      <w:r>
        <w:rPr>
          <w:color w:val="1565C0"/>
        </w:rPr>
        <w:t>Redeeming Rewards</w:t>
      </w:r>
    </w:p>
    <w:p w14:paraId="2D843871" w14:textId="77777777" w:rsidR="009F7756" w:rsidRDefault="00000000">
      <w:pPr>
        <w:pStyle w:val="ListParagraph"/>
        <w:numPr>
          <w:ilvl w:val="0"/>
          <w:numId w:val="2"/>
        </w:numPr>
        <w:spacing w:after="60"/>
      </w:pPr>
      <w:r>
        <w:t>Log in to the Webex Bank Rewards Portal to redeem cashback as statement credit, or apply travel miles/points to flight and hotel bookings.</w:t>
      </w:r>
    </w:p>
    <w:p w14:paraId="44760F22" w14:textId="77777777" w:rsidR="009F7756" w:rsidRDefault="009F7756">
      <w:pPr>
        <w:spacing w:after="120"/>
      </w:pPr>
    </w:p>
    <w:p w14:paraId="002F5B28" w14:textId="77777777" w:rsidR="009F7756" w:rsidRDefault="00000000">
      <w:pPr>
        <w:pStyle w:val="Heading1"/>
        <w:shd w:val="clear" w:color="auto" w:fill="0B3D91"/>
        <w:ind w:left="180" w:right="180"/>
      </w:pPr>
      <w:r>
        <w:rPr>
          <w:color w:val="FFFFFF"/>
        </w:rPr>
        <w:t>8. Frequently Asked Questions</w:t>
      </w:r>
    </w:p>
    <w:p w14:paraId="33C8ABCE" w14:textId="77777777" w:rsidR="009F7756" w:rsidRDefault="009F7756">
      <w:pPr>
        <w:spacing w:after="120"/>
      </w:pPr>
    </w:p>
    <w:p w14:paraId="3473C000" w14:textId="77777777" w:rsidR="009F7756" w:rsidRDefault="00000000">
      <w:pPr>
        <w:spacing w:after="100"/>
      </w:pPr>
      <w:r>
        <w:t>This section contains typical questions received from customers across all product areas.</w:t>
      </w:r>
    </w:p>
    <w:p w14:paraId="579990C6" w14:textId="77777777" w:rsidR="009F7756" w:rsidRDefault="009F7756">
      <w:pPr>
        <w:spacing w:after="60"/>
      </w:pPr>
    </w:p>
    <w:p w14:paraId="3953CE6D" w14:textId="77777777" w:rsidR="009F7756" w:rsidRDefault="00000000">
      <w:pPr>
        <w:shd w:val="clear" w:color="auto" w:fill="E9EFFA"/>
        <w:spacing w:before="160" w:after="40"/>
        <w:ind w:left="120" w:right="120"/>
      </w:pPr>
      <w:r>
        <w:rPr>
          <w:b/>
          <w:bCs/>
          <w:color w:val="0B3D91"/>
        </w:rPr>
        <w:t xml:space="preserve">Q: </w:t>
      </w:r>
      <w:r>
        <w:rPr>
          <w:b/>
          <w:bCs/>
        </w:rPr>
        <w:t>How do I activate my Webex Bank credit card?</w:t>
      </w:r>
    </w:p>
    <w:p w14:paraId="5F2304E9" w14:textId="77777777" w:rsidR="009F7756" w:rsidRDefault="00000000">
      <w:pPr>
        <w:spacing w:after="80"/>
        <w:ind w:left="120" w:right="120"/>
      </w:pPr>
      <w:r>
        <w:rPr>
          <w:b/>
          <w:bCs/>
          <w:color w:val="1565C0"/>
        </w:rPr>
        <w:t xml:space="preserve">A: </w:t>
      </w:r>
      <w:r>
        <w:t>Call 555-555-5545, use the Webex Bank mobile app, or visit the website's card activation page. The activation process takes only a few minutes.</w:t>
      </w:r>
    </w:p>
    <w:p w14:paraId="5D804C43" w14:textId="77777777" w:rsidR="009F7756" w:rsidRDefault="00000000">
      <w:pPr>
        <w:shd w:val="clear" w:color="auto" w:fill="E9EFFA"/>
        <w:spacing w:before="160" w:after="40"/>
        <w:ind w:left="120" w:right="120"/>
      </w:pPr>
      <w:r>
        <w:rPr>
          <w:b/>
          <w:bCs/>
          <w:color w:val="0B3D91"/>
        </w:rPr>
        <w:t xml:space="preserve">Q: </w:t>
      </w:r>
      <w:r>
        <w:rPr>
          <w:b/>
          <w:bCs/>
        </w:rPr>
        <w:t>How do I redeem my rewards?</w:t>
      </w:r>
    </w:p>
    <w:p w14:paraId="1DFA9C94" w14:textId="77777777" w:rsidR="009F7756" w:rsidRDefault="00000000">
      <w:pPr>
        <w:spacing w:after="80"/>
        <w:ind w:left="120" w:right="120"/>
      </w:pPr>
      <w:r>
        <w:rPr>
          <w:b/>
          <w:bCs/>
          <w:color w:val="1565C0"/>
        </w:rPr>
        <w:t xml:space="preserve">A: </w:t>
      </w:r>
      <w:r>
        <w:t>Log in to the Webex Bank Rewards Portal to redeem cashback as a statement credit, or apply travel miles/points directly to flight and hotel bookings through our partner platforms.</w:t>
      </w:r>
    </w:p>
    <w:p w14:paraId="3255A55F" w14:textId="77777777" w:rsidR="009F7756" w:rsidRDefault="00000000">
      <w:pPr>
        <w:shd w:val="clear" w:color="auto" w:fill="E9EFFA"/>
        <w:spacing w:before="160" w:after="40"/>
        <w:ind w:left="120" w:right="120"/>
      </w:pPr>
      <w:r>
        <w:rPr>
          <w:b/>
          <w:bCs/>
          <w:color w:val="0B3D91"/>
        </w:rPr>
        <w:t xml:space="preserve">Q: </w:t>
      </w:r>
      <w:r>
        <w:rPr>
          <w:b/>
          <w:bCs/>
        </w:rPr>
        <w:t>Can I change my payment due date?</w:t>
      </w:r>
    </w:p>
    <w:p w14:paraId="1AB5EB8E" w14:textId="77777777" w:rsidR="009F7756" w:rsidRDefault="00000000">
      <w:pPr>
        <w:spacing w:after="80"/>
        <w:ind w:left="120" w:right="120"/>
      </w:pPr>
      <w:r>
        <w:rPr>
          <w:b/>
          <w:bCs/>
          <w:color w:val="1565C0"/>
        </w:rPr>
        <w:t xml:space="preserve">A: </w:t>
      </w:r>
      <w:r>
        <w:t>Yes. Customers can request a change to their monthly billing cycle once every 12 months, provided the account is currently in good standing. Contact customer support to initiate the change.</w:t>
      </w:r>
    </w:p>
    <w:p w14:paraId="501A6959" w14:textId="77777777" w:rsidR="009F7756" w:rsidRDefault="00000000">
      <w:pPr>
        <w:shd w:val="clear" w:color="auto" w:fill="E9EFFA"/>
        <w:spacing w:before="160" w:after="40"/>
        <w:ind w:left="120" w:right="120"/>
      </w:pPr>
      <w:r>
        <w:rPr>
          <w:b/>
          <w:bCs/>
          <w:color w:val="0B3D91"/>
        </w:rPr>
        <w:t xml:space="preserve">Q: </w:t>
      </w:r>
      <w:r>
        <w:rPr>
          <w:b/>
          <w:bCs/>
        </w:rPr>
        <w:t>What happens if I miss my payment due date?</w:t>
      </w:r>
    </w:p>
    <w:p w14:paraId="20484F1B" w14:textId="77777777" w:rsidR="009F7756" w:rsidRDefault="00000000">
      <w:pPr>
        <w:spacing w:after="80"/>
        <w:ind w:left="120" w:right="120"/>
      </w:pPr>
      <w:r>
        <w:rPr>
          <w:b/>
          <w:bCs/>
          <w:color w:val="1565C0"/>
        </w:rPr>
        <w:t xml:space="preserve">A: </w:t>
      </w:r>
      <w:r>
        <w:t>A late fee of $35 may be applied, and the interest rate could increase to the penalty APR (up to 29.99%). Making at least a partial payment is recommended to show intent and minimize penalties. Contact us if you are experiencing financial difficulty.</w:t>
      </w:r>
    </w:p>
    <w:p w14:paraId="110F7523" w14:textId="77777777" w:rsidR="009F7756" w:rsidRDefault="00000000">
      <w:pPr>
        <w:shd w:val="clear" w:color="auto" w:fill="E9EFFA"/>
        <w:spacing w:before="160" w:after="40"/>
        <w:ind w:left="120" w:right="120"/>
      </w:pPr>
      <w:r>
        <w:rPr>
          <w:b/>
          <w:bCs/>
          <w:color w:val="0B3D91"/>
        </w:rPr>
        <w:t xml:space="preserve">Q: </w:t>
      </w:r>
      <w:r>
        <w:rPr>
          <w:b/>
          <w:bCs/>
        </w:rPr>
        <w:t>What should I do if I lose my credit card?</w:t>
      </w:r>
    </w:p>
    <w:p w14:paraId="190D6748" w14:textId="77777777" w:rsidR="009F7756" w:rsidRDefault="00000000">
      <w:pPr>
        <w:spacing w:after="80"/>
        <w:ind w:left="120" w:right="120"/>
      </w:pPr>
      <w:r>
        <w:rPr>
          <w:b/>
          <w:bCs/>
          <w:color w:val="1565C0"/>
        </w:rPr>
        <w:t xml:space="preserve">A: </w:t>
      </w:r>
      <w:r>
        <w:t>Immediately lock the card using the Webex Bank mobile app to prevent unauthorized use. Then call 555-555-5545 to report the loss and request a replacement. A new card with a new number will be shipped within 5 business days.</w:t>
      </w:r>
    </w:p>
    <w:p w14:paraId="323FE509" w14:textId="77777777" w:rsidR="009F7756" w:rsidRDefault="00000000">
      <w:pPr>
        <w:shd w:val="clear" w:color="auto" w:fill="E9EFFA"/>
        <w:spacing w:before="160" w:after="40"/>
        <w:ind w:left="120" w:right="120"/>
      </w:pPr>
      <w:r>
        <w:rPr>
          <w:b/>
          <w:bCs/>
          <w:color w:val="0B3D91"/>
        </w:rPr>
        <w:t xml:space="preserve">Q: </w:t>
      </w:r>
      <w:r>
        <w:rPr>
          <w:b/>
          <w:bCs/>
        </w:rPr>
        <w:t>Is the NovaPay payment link sent to me by email secure?</w:t>
      </w:r>
    </w:p>
    <w:p w14:paraId="584266BB" w14:textId="77777777" w:rsidR="009F7756" w:rsidRDefault="00000000">
      <w:pPr>
        <w:spacing w:after="80"/>
        <w:ind w:left="120" w:right="120"/>
      </w:pPr>
      <w:r>
        <w:rPr>
          <w:b/>
          <w:bCs/>
          <w:color w:val="1565C0"/>
        </w:rPr>
        <w:t xml:space="preserve">A: </w:t>
      </w:r>
      <w:r>
        <w:t>Yes. The link is generated through NovaPay, our secure payment partner. It is encrypted and unique to your specific transaction session. Webex Bank will never ask for payment through unofficial channels.</w:t>
      </w:r>
    </w:p>
    <w:p w14:paraId="066BF352" w14:textId="77777777" w:rsidR="009F7756" w:rsidRDefault="00000000">
      <w:pPr>
        <w:shd w:val="clear" w:color="auto" w:fill="E9EFFA"/>
        <w:spacing w:before="160" w:after="40"/>
        <w:ind w:left="120" w:right="120"/>
      </w:pPr>
      <w:r>
        <w:rPr>
          <w:b/>
          <w:bCs/>
          <w:color w:val="0B3D91"/>
        </w:rPr>
        <w:t xml:space="preserve">Q: </w:t>
      </w:r>
      <w:r>
        <w:rPr>
          <w:b/>
          <w:bCs/>
        </w:rPr>
        <w:t>I see a charge I don't recognize for only $0.99 — should I worry?</w:t>
      </w:r>
    </w:p>
    <w:p w14:paraId="76624D07" w14:textId="77777777" w:rsidR="009F7756" w:rsidRDefault="00000000">
      <w:pPr>
        <w:spacing w:after="80"/>
        <w:ind w:left="120" w:right="120"/>
      </w:pPr>
      <w:r>
        <w:rPr>
          <w:b/>
          <w:bCs/>
          <w:color w:val="1565C0"/>
        </w:rPr>
        <w:t xml:space="preserve">A: </w:t>
      </w:r>
      <w:r>
        <w:t>Yes. Even small unrecognized charges should be reported immediately. Fraudsters often use small test amounts (typically under $1.00) to verify that a card is active before making larger unauthorized purchases. Call 555-555-5545 right away.</w:t>
      </w:r>
    </w:p>
    <w:p w14:paraId="3432073F" w14:textId="77777777" w:rsidR="009F7756" w:rsidRDefault="00000000">
      <w:pPr>
        <w:shd w:val="clear" w:color="auto" w:fill="E9EFFA"/>
        <w:spacing w:before="160" w:after="40"/>
        <w:ind w:left="120" w:right="120"/>
      </w:pPr>
      <w:r>
        <w:rPr>
          <w:b/>
          <w:bCs/>
          <w:color w:val="0B3D91"/>
        </w:rPr>
        <w:t xml:space="preserve">Q: </w:t>
      </w:r>
      <w:r>
        <w:rPr>
          <w:b/>
          <w:bCs/>
        </w:rPr>
        <w:t>How do I earn more cashback?</w:t>
      </w:r>
    </w:p>
    <w:p w14:paraId="7E4CBF8B" w14:textId="77777777" w:rsidR="009F7756" w:rsidRDefault="00000000">
      <w:pPr>
        <w:spacing w:after="80"/>
        <w:ind w:left="120" w:right="120"/>
      </w:pPr>
      <w:r>
        <w:rPr>
          <w:b/>
          <w:bCs/>
          <w:color w:val="1565C0"/>
        </w:rPr>
        <w:t xml:space="preserve">A: </w:t>
      </w:r>
      <w:r>
        <w:t>Use your Webex Bank card at Preferred Partner merchants (major grocery chains and fuel stations), reach higher tier status for enhanced rates (Preferred or Elite), and watch for seasonal promotional category offers that provide bonus cashback rates.</w:t>
      </w:r>
    </w:p>
    <w:p w14:paraId="615D3885" w14:textId="77777777" w:rsidR="009F7756" w:rsidRDefault="00000000">
      <w:pPr>
        <w:shd w:val="clear" w:color="auto" w:fill="E9EFFA"/>
        <w:spacing w:before="160" w:after="40"/>
        <w:ind w:left="120" w:right="120"/>
      </w:pPr>
      <w:r>
        <w:rPr>
          <w:b/>
          <w:bCs/>
          <w:color w:val="0B3D91"/>
        </w:rPr>
        <w:t xml:space="preserve">Q: </w:t>
      </w:r>
      <w:r>
        <w:rPr>
          <w:b/>
          <w:bCs/>
        </w:rPr>
        <w:t>How do I qualify for Preferred or Elite Tier?</w:t>
      </w:r>
    </w:p>
    <w:p w14:paraId="504E3E47" w14:textId="77777777" w:rsidR="009F7756" w:rsidRDefault="00000000">
      <w:pPr>
        <w:spacing w:after="80"/>
        <w:ind w:left="120" w:right="120"/>
      </w:pPr>
      <w:r>
        <w:rPr>
          <w:b/>
          <w:bCs/>
          <w:color w:val="1565C0"/>
        </w:rPr>
        <w:t xml:space="preserve">A: </w:t>
      </w:r>
      <w:r>
        <w:t>Preferred Tier requires $10,000 or more in annual spend across all Webex Bank cards. Elite Tier requires $25,000 or more. Tier status is evaluated each year from January 1st to December 31st and is maintained through the following calendar year.</w:t>
      </w:r>
    </w:p>
    <w:p w14:paraId="64B7FC36" w14:textId="77777777" w:rsidR="009F7756" w:rsidRDefault="00000000">
      <w:pPr>
        <w:shd w:val="clear" w:color="auto" w:fill="E9EFFA"/>
        <w:spacing w:before="160" w:after="40"/>
        <w:ind w:left="120" w:right="120"/>
      </w:pPr>
      <w:r>
        <w:rPr>
          <w:b/>
          <w:bCs/>
          <w:color w:val="0B3D91"/>
        </w:rPr>
        <w:t xml:space="preserve">Q: </w:t>
      </w:r>
      <w:r>
        <w:rPr>
          <w:b/>
          <w:bCs/>
        </w:rPr>
        <w:t>Can my interest rate be lowered?</w:t>
      </w:r>
    </w:p>
    <w:p w14:paraId="01539C55" w14:textId="77777777" w:rsidR="009F7756" w:rsidRDefault="00000000">
      <w:pPr>
        <w:spacing w:after="80"/>
        <w:ind w:left="120" w:right="120"/>
      </w:pPr>
      <w:r>
        <w:rPr>
          <w:b/>
          <w:bCs/>
          <w:color w:val="1565C0"/>
        </w:rPr>
        <w:lastRenderedPageBreak/>
        <w:t xml:space="preserve">A: </w:t>
      </w:r>
      <w:r>
        <w:t>Interest rate modifications must be handled by the specialized Credit Department. Customer support can provide information about current rates and connect customers with the Credit Department for any negotiations or modifications.</w:t>
      </w:r>
    </w:p>
    <w:p w14:paraId="7FA10DE4" w14:textId="77777777" w:rsidR="009F7756" w:rsidRDefault="00000000">
      <w:pPr>
        <w:shd w:val="clear" w:color="auto" w:fill="E9EFFA"/>
        <w:spacing w:before="160" w:after="40"/>
        <w:ind w:left="120" w:right="120"/>
      </w:pPr>
      <w:r>
        <w:rPr>
          <w:b/>
          <w:bCs/>
          <w:color w:val="0B3D91"/>
        </w:rPr>
        <w:t xml:space="preserve">Q: </w:t>
      </w:r>
      <w:r>
        <w:rPr>
          <w:b/>
          <w:bCs/>
        </w:rPr>
        <w:t>What is the Zero Liability Policy?</w:t>
      </w:r>
    </w:p>
    <w:p w14:paraId="609ED9B1" w14:textId="77777777" w:rsidR="009F7756" w:rsidRDefault="00000000">
      <w:pPr>
        <w:spacing w:after="80"/>
        <w:ind w:left="120" w:right="120"/>
      </w:pPr>
      <w:r>
        <w:rPr>
          <w:b/>
          <w:bCs/>
          <w:color w:val="1565C0"/>
        </w:rPr>
        <w:t xml:space="preserve">A: </w:t>
      </w:r>
      <w:r>
        <w:t>Webex Bank will not hold customers responsible for unauthorized transactions, as long as they are reported within 60 days and our fraud team confirms the charge was fraudulent. A temporary credit is applied immediately during the investigation.</w:t>
      </w:r>
    </w:p>
    <w:p w14:paraId="491235E4" w14:textId="77777777" w:rsidR="009F7756" w:rsidRDefault="00000000">
      <w:pPr>
        <w:shd w:val="clear" w:color="auto" w:fill="E9EFFA"/>
        <w:spacing w:before="160" w:after="40"/>
        <w:ind w:left="120" w:right="120"/>
      </w:pPr>
      <w:r>
        <w:rPr>
          <w:b/>
          <w:bCs/>
          <w:color w:val="0B3D91"/>
        </w:rPr>
        <w:t xml:space="preserve">Q: </w:t>
      </w:r>
      <w:r>
        <w:rPr>
          <w:b/>
          <w:bCs/>
        </w:rPr>
        <w:t>How do I view my transaction history?</w:t>
      </w:r>
    </w:p>
    <w:p w14:paraId="5AAA3675" w14:textId="77777777" w:rsidR="009F7756" w:rsidRDefault="00000000">
      <w:pPr>
        <w:spacing w:after="80"/>
        <w:ind w:left="120" w:right="120"/>
      </w:pPr>
      <w:r>
        <w:rPr>
          <w:b/>
          <w:bCs/>
          <w:color w:val="1565C0"/>
        </w:rPr>
        <w:t xml:space="preserve">A: </w:t>
      </w:r>
      <w:r>
        <w:t>Detailed transaction data for the last 7 days is available through the mobile app and online banking portal. For older records, monthly PDF statements are available for download in the online portal.</w:t>
      </w:r>
    </w:p>
    <w:p w14:paraId="4EF7FD0C" w14:textId="77777777" w:rsidR="009F7756" w:rsidRDefault="00000000">
      <w:pPr>
        <w:shd w:val="clear" w:color="auto" w:fill="E9EFFA"/>
        <w:spacing w:before="160" w:after="40"/>
        <w:ind w:left="120" w:right="120"/>
      </w:pPr>
      <w:r>
        <w:rPr>
          <w:b/>
          <w:bCs/>
          <w:color w:val="0B3D91"/>
        </w:rPr>
        <w:t xml:space="preserve">Q: </w:t>
      </w:r>
      <w:r>
        <w:rPr>
          <w:b/>
          <w:bCs/>
        </w:rPr>
        <w:t>What is the difference between a card freeze and cancellation?</w:t>
      </w:r>
    </w:p>
    <w:p w14:paraId="1AB38755" w14:textId="77777777" w:rsidR="009F7756" w:rsidRDefault="00000000">
      <w:pPr>
        <w:spacing w:after="80"/>
        <w:ind w:left="120" w:right="120"/>
      </w:pPr>
      <w:r>
        <w:rPr>
          <w:b/>
          <w:bCs/>
          <w:color w:val="1565C0"/>
        </w:rPr>
        <w:t xml:space="preserve">A: </w:t>
      </w:r>
      <w:r>
        <w:t>A freeze (temporary lock) prevents new purchases while allowing recurring subscriptions and returns to process — ideal when a card is misplaced. Cancellation is permanent and requires a new card number to be issued, used for confirmed theft or permanent loss.</w:t>
      </w:r>
    </w:p>
    <w:p w14:paraId="745B96C7" w14:textId="77777777" w:rsidR="009F7756" w:rsidRDefault="00000000">
      <w:pPr>
        <w:shd w:val="clear" w:color="auto" w:fill="E9EFFA"/>
        <w:spacing w:before="160" w:after="40"/>
        <w:ind w:left="120" w:right="120"/>
      </w:pPr>
      <w:r>
        <w:rPr>
          <w:b/>
          <w:bCs/>
          <w:color w:val="0B3D91"/>
        </w:rPr>
        <w:t xml:space="preserve">Q: </w:t>
      </w:r>
      <w:r>
        <w:rPr>
          <w:b/>
          <w:bCs/>
        </w:rPr>
        <w:t>When does my card expire and how is it renewed?</w:t>
      </w:r>
    </w:p>
    <w:p w14:paraId="78B43465" w14:textId="77777777" w:rsidR="009F7756" w:rsidRDefault="00000000">
      <w:pPr>
        <w:spacing w:after="80"/>
        <w:ind w:left="120" w:right="120"/>
      </w:pPr>
      <w:r>
        <w:rPr>
          <w:b/>
          <w:bCs/>
          <w:color w:val="1565C0"/>
        </w:rPr>
        <w:t xml:space="preserve">A: </w:t>
      </w:r>
      <w:r>
        <w:t>Cards expire on the last day of the month shown on the front of the card (MM/YY). A replacement card is automatically mailed to the address on file 30 days before expiration.</w:t>
      </w:r>
    </w:p>
    <w:p w14:paraId="344AFA4F" w14:textId="77777777" w:rsidR="009F7756" w:rsidRDefault="009F7756">
      <w:pPr>
        <w:spacing w:after="120"/>
      </w:pPr>
    </w:p>
    <w:p w14:paraId="3B7166AA" w14:textId="77777777" w:rsidR="009F7756" w:rsidRDefault="00000000">
      <w:pPr>
        <w:pBdr>
          <w:top w:val="single" w:sz="4" w:space="8" w:color="D0D0D0"/>
        </w:pBdr>
        <w:spacing w:before="480"/>
        <w:jc w:val="center"/>
      </w:pPr>
      <w:r>
        <w:rPr>
          <w:i/>
          <w:iCs/>
          <w:color w:val="888888"/>
          <w:sz w:val="18"/>
          <w:szCs w:val="18"/>
        </w:rPr>
        <w:t>This document is intended as an internal information reference for customer service teams. All information is subject to change. Always refer to official cardholder agreements for binding terms.</w:t>
      </w:r>
    </w:p>
    <w:sectPr w:rsidR="009F7756">
      <w:headerReference w:type="default" r:id="rId7"/>
      <w:footerReference w:type="even" r:id="rId8"/>
      <w:footerReference w:type="default" r:id="rId9"/>
      <w:footerReference w:type="firs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E8B3A" w14:textId="77777777" w:rsidR="00337A77" w:rsidRDefault="00337A77">
      <w:r>
        <w:separator/>
      </w:r>
    </w:p>
  </w:endnote>
  <w:endnote w:type="continuationSeparator" w:id="0">
    <w:p w14:paraId="27F67878" w14:textId="77777777" w:rsidR="00337A77" w:rsidRDefault="00337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FEE1C" w14:textId="64EE6842" w:rsidR="00CB5551" w:rsidRDefault="00CB5551">
    <w:pPr>
      <w:pStyle w:val="Footer"/>
    </w:pPr>
    <w:r>
      <w:rPr>
        <w:noProof/>
      </w:rPr>
      <mc:AlternateContent>
        <mc:Choice Requires="wps">
          <w:drawing>
            <wp:anchor distT="0" distB="0" distL="0" distR="0" simplePos="0" relativeHeight="251659264" behindDoc="0" locked="0" layoutInCell="1" allowOverlap="1" wp14:anchorId="29229FAB" wp14:editId="3C5F53BE">
              <wp:simplePos x="635" y="635"/>
              <wp:positionH relativeFrom="page">
                <wp:align>right</wp:align>
              </wp:positionH>
              <wp:positionV relativeFrom="page">
                <wp:align>bottom</wp:align>
              </wp:positionV>
              <wp:extent cx="1069340" cy="314325"/>
              <wp:effectExtent l="0" t="0" r="0" b="0"/>
              <wp:wrapNone/>
              <wp:docPr id="1027566417"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14:paraId="258036A3" w14:textId="42BCE3A1" w:rsidR="00CB5551" w:rsidRPr="00CB5551" w:rsidRDefault="00CB5551" w:rsidP="00CB5551">
                          <w:pPr>
                            <w:rPr>
                              <w:rFonts w:ascii="Aptos" w:eastAsia="Aptos" w:hAnsi="Aptos" w:cs="Aptos"/>
                              <w:noProof/>
                              <w:color w:val="000000"/>
                              <w:sz w:val="16"/>
                              <w:szCs w:val="16"/>
                            </w:rPr>
                          </w:pPr>
                          <w:r w:rsidRPr="00CB5551">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9229FAB" id="_x0000_t202" coordsize="21600,21600" o:spt="202" path="m,l,21600r21600,l21600,xe">
              <v:stroke joinstyle="miter"/>
              <v:path gradientshapeok="t" o:connecttype="rect"/>
            </v:shapetype>
            <v:shape id="Text Box 2" o:spid="_x0000_s1026" type="#_x0000_t202" alt="Cisco Confidential" style="position:absolute;margin-left:33pt;margin-top:0;width:84.2pt;height:24.7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" filled="f" stroked="f">
              <v:fill o:detectmouseclick="t"/>
              <v:textbox style="mso-fit-shape-to-text:t" inset="0,0,20pt,15pt">
                <w:txbxContent>
                  <w:p w14:paraId="258036A3" w14:textId="42BCE3A1" w:rsidR="00CB5551" w:rsidRPr="00CB5551" w:rsidRDefault="00CB5551" w:rsidP="00CB5551">
                    <w:pPr>
                      <w:rPr>
                        <w:rFonts w:ascii="Aptos" w:eastAsia="Aptos" w:hAnsi="Aptos" w:cs="Aptos"/>
                        <w:noProof/>
                        <w:color w:val="000000"/>
                        <w:sz w:val="16"/>
                        <w:szCs w:val="16"/>
                      </w:rPr>
                    </w:pPr>
                    <w:r w:rsidRPr="00CB5551">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D68AF" w14:textId="50F47404" w:rsidR="009F7756" w:rsidRDefault="00CB5551">
    <w:pPr>
      <w:pBdr>
        <w:top w:val="single" w:sz="4" w:space="4" w:color="D0D0D0"/>
      </w:pBdr>
      <w:jc w:val="center"/>
    </w:pPr>
    <w:r>
      <w:rPr>
        <w:noProof/>
        <w:color w:val="888888"/>
        <w:sz w:val="18"/>
        <w:szCs w:val="18"/>
      </w:rPr>
      <mc:AlternateContent>
        <mc:Choice Requires="wps">
          <w:drawing>
            <wp:anchor distT="0" distB="0" distL="0" distR="0" simplePos="0" relativeHeight="251660288" behindDoc="0" locked="0" layoutInCell="1" allowOverlap="1" wp14:anchorId="4D139412" wp14:editId="6AB3A021">
              <wp:simplePos x="0" y="0"/>
              <wp:positionH relativeFrom="page">
                <wp:align>right</wp:align>
              </wp:positionH>
              <wp:positionV relativeFrom="page">
                <wp:align>bottom</wp:align>
              </wp:positionV>
              <wp:extent cx="1069340" cy="314325"/>
              <wp:effectExtent l="0" t="0" r="0" b="0"/>
              <wp:wrapNone/>
              <wp:docPr id="466403746"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14:paraId="4EC14F59" w14:textId="690DEA10" w:rsidR="00CB5551" w:rsidRPr="00CB5551" w:rsidRDefault="00CB5551" w:rsidP="00CB5551">
                          <w:pPr>
                            <w:rPr>
                              <w:rFonts w:ascii="Aptos" w:eastAsia="Aptos" w:hAnsi="Aptos" w:cs="Aptos"/>
                              <w:noProof/>
                              <w:color w:val="000000"/>
                              <w:sz w:val="16"/>
                              <w:szCs w:val="16"/>
                            </w:rPr>
                          </w:pPr>
                          <w:r w:rsidRPr="00CB5551">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D139412" id="_x0000_t202" coordsize="21600,21600" o:spt="202" path="m,l,21600r21600,l21600,xe">
              <v:stroke joinstyle="miter"/>
              <v:path gradientshapeok="t" o:connecttype="rect"/>
            </v:shapetype>
            <v:shape id="Text Box 3" o:spid="_x0000_s1027" type="#_x0000_t202" alt="Cisco Confidential" style="position:absolute;left:0;text-align:left;margin-left:33pt;margin-top:0;width:84.2pt;height:24.7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" filled="f" stroked="f">
              <v:fill o:detectmouseclick="t"/>
              <v:textbox style="mso-fit-shape-to-text:t" inset="0,0,20pt,15pt">
                <w:txbxContent>
                  <w:p w14:paraId="4EC14F59" w14:textId="690DEA10" w:rsidR="00CB5551" w:rsidRPr="00CB5551" w:rsidRDefault="00CB5551" w:rsidP="00CB5551">
                    <w:pPr>
                      <w:rPr>
                        <w:rFonts w:ascii="Aptos" w:eastAsia="Aptos" w:hAnsi="Aptos" w:cs="Aptos"/>
                        <w:noProof/>
                        <w:color w:val="000000"/>
                        <w:sz w:val="16"/>
                        <w:szCs w:val="16"/>
                      </w:rPr>
                    </w:pPr>
                    <w:r w:rsidRPr="00CB5551">
                      <w:rPr>
                        <w:rFonts w:ascii="Aptos" w:eastAsia="Aptos" w:hAnsi="Aptos" w:cs="Aptos"/>
                        <w:noProof/>
                        <w:color w:val="000000"/>
                        <w:sz w:val="16"/>
                        <w:szCs w:val="16"/>
                      </w:rPr>
                      <w:t>Cisco Confidential</w:t>
                    </w:r>
                  </w:p>
                </w:txbxContent>
              </v:textbox>
              <w10:wrap anchorx="page" anchory="page"/>
            </v:shape>
          </w:pict>
        </mc:Fallback>
      </mc:AlternateContent>
    </w:r>
    <w:r w:rsidR="00000000">
      <w:rPr>
        <w:color w:val="888888"/>
        <w:sz w:val="18"/>
        <w:szCs w:val="18"/>
      </w:rPr>
      <w:t xml:space="preserve">© 2026 Webex Bank  ·  Page </w:t>
    </w:r>
    <w:r w:rsidR="00000000">
      <w:rPr>
        <w:color w:val="888888"/>
        <w:sz w:val="18"/>
        <w:szCs w:val="18"/>
      </w:rPr>
      <w:fldChar w:fldCharType="begin"/>
    </w:r>
    <w:r w:rsidR="00000000">
      <w:rPr>
        <w:color w:val="888888"/>
        <w:sz w:val="18"/>
        <w:szCs w:val="18"/>
      </w:rPr>
      <w:instrText>PAGE</w:instrText>
    </w:r>
    <w:r w:rsidR="00000000">
      <w:rPr>
        <w:color w:val="888888"/>
        <w:sz w:val="18"/>
        <w:szCs w:val="18"/>
      </w:rPr>
      <w:fldChar w:fldCharType="separate"/>
    </w:r>
    <w:r>
      <w:rPr>
        <w:noProof/>
        <w:color w:val="888888"/>
        <w:sz w:val="18"/>
        <w:szCs w:val="18"/>
      </w:rPr>
      <w:t>1</w:t>
    </w:r>
    <w:r w:rsidR="00000000">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BDEB7" w14:textId="4041926B" w:rsidR="00CB5551" w:rsidRDefault="00CB5551">
    <w:pPr>
      <w:pStyle w:val="Footer"/>
    </w:pPr>
    <w:r>
      <w:rPr>
        <w:noProof/>
      </w:rPr>
      <mc:AlternateContent>
        <mc:Choice Requires="wps">
          <w:drawing>
            <wp:anchor distT="0" distB="0" distL="0" distR="0" simplePos="0" relativeHeight="251658240" behindDoc="0" locked="0" layoutInCell="1" allowOverlap="1" wp14:anchorId="2E9AD99B" wp14:editId="6EB16350">
              <wp:simplePos x="635" y="635"/>
              <wp:positionH relativeFrom="page">
                <wp:align>right</wp:align>
              </wp:positionH>
              <wp:positionV relativeFrom="page">
                <wp:align>bottom</wp:align>
              </wp:positionV>
              <wp:extent cx="1069340" cy="314325"/>
              <wp:effectExtent l="0" t="0" r="0" b="0"/>
              <wp:wrapNone/>
              <wp:docPr id="1805008671"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14:paraId="21202774" w14:textId="69964230" w:rsidR="00CB5551" w:rsidRPr="00CB5551" w:rsidRDefault="00CB5551" w:rsidP="00CB5551">
                          <w:pPr>
                            <w:rPr>
                              <w:rFonts w:ascii="Aptos" w:eastAsia="Aptos" w:hAnsi="Aptos" w:cs="Aptos"/>
                              <w:noProof/>
                              <w:color w:val="000000"/>
                              <w:sz w:val="16"/>
                              <w:szCs w:val="16"/>
                            </w:rPr>
                          </w:pPr>
                          <w:r w:rsidRPr="00CB5551">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E9AD99B" id="_x0000_t202" coordsize="21600,21600" o:spt="202" path="m,l,21600r21600,l21600,xe">
              <v:stroke joinstyle="miter"/>
              <v:path gradientshapeok="t" o:connecttype="rect"/>
            </v:shapetype>
            <v:shape id="Text Box 1" o:spid="_x0000_s1028" type="#_x0000_t202" alt="Cisco Confidential" style="position:absolute;margin-left:33pt;margin-top:0;width:84.2pt;height:24.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" filled="f" stroked="f">
              <v:fill o:detectmouseclick="t"/>
              <v:textbox style="mso-fit-shape-to-text:t" inset="0,0,20pt,15pt">
                <w:txbxContent>
                  <w:p w14:paraId="21202774" w14:textId="69964230" w:rsidR="00CB5551" w:rsidRPr="00CB5551" w:rsidRDefault="00CB5551" w:rsidP="00CB5551">
                    <w:pPr>
                      <w:rPr>
                        <w:rFonts w:ascii="Aptos" w:eastAsia="Aptos" w:hAnsi="Aptos" w:cs="Aptos"/>
                        <w:noProof/>
                        <w:color w:val="000000"/>
                        <w:sz w:val="16"/>
                        <w:szCs w:val="16"/>
                      </w:rPr>
                    </w:pPr>
                    <w:r w:rsidRPr="00CB5551">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A65DA" w14:textId="77777777" w:rsidR="00337A77" w:rsidRDefault="00337A77">
      <w:r>
        <w:separator/>
      </w:r>
    </w:p>
  </w:footnote>
  <w:footnote w:type="continuationSeparator" w:id="0">
    <w:p w14:paraId="7B22ED73" w14:textId="77777777" w:rsidR="00337A77" w:rsidRDefault="00337A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3C00F" w14:textId="77777777" w:rsidR="009F7756" w:rsidRDefault="00000000">
    <w:pPr>
      <w:pBdr>
        <w:bottom w:val="single" w:sz="4" w:space="4" w:color="D0D0D0"/>
      </w:pBdr>
    </w:pPr>
    <w:r>
      <w:rPr>
        <w:b/>
        <w:bCs/>
        <w:color w:val="0B3D91"/>
        <w:sz w:val="18"/>
        <w:szCs w:val="18"/>
      </w:rPr>
      <w:t>Webex Bank — Knowledge Base</w:t>
    </w:r>
    <w:r>
      <w:rPr>
        <w:color w:val="999999"/>
        <w:sz w:val="18"/>
        <w:szCs w:val="18"/>
      </w:rPr>
      <w:t xml:space="preserve">  ·  Confidential —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26A67"/>
    <w:multiLevelType w:val="hybridMultilevel"/>
    <w:tmpl w:val="5DB68B00"/>
    <w:lvl w:ilvl="0" w:tplc="1D269BA4">
      <w:start w:val="1"/>
      <w:numFmt w:val="bullet"/>
      <w:lvlText w:val="•"/>
      <w:lvlJc w:val="left"/>
      <w:pPr>
        <w:ind w:left="720" w:hanging="360"/>
      </w:pPr>
    </w:lvl>
    <w:lvl w:ilvl="1" w:tplc="599298EA">
      <w:numFmt w:val="decimal"/>
      <w:lvlText w:val=""/>
      <w:lvlJc w:val="left"/>
    </w:lvl>
    <w:lvl w:ilvl="2" w:tplc="DE1EB4DC">
      <w:numFmt w:val="decimal"/>
      <w:lvlText w:val=""/>
      <w:lvlJc w:val="left"/>
    </w:lvl>
    <w:lvl w:ilvl="3" w:tplc="F2DC711C">
      <w:numFmt w:val="decimal"/>
      <w:lvlText w:val=""/>
      <w:lvlJc w:val="left"/>
    </w:lvl>
    <w:lvl w:ilvl="4" w:tplc="CD4091D8">
      <w:numFmt w:val="decimal"/>
      <w:lvlText w:val=""/>
      <w:lvlJc w:val="left"/>
    </w:lvl>
    <w:lvl w:ilvl="5" w:tplc="B3347288">
      <w:numFmt w:val="decimal"/>
      <w:lvlText w:val=""/>
      <w:lvlJc w:val="left"/>
    </w:lvl>
    <w:lvl w:ilvl="6" w:tplc="6A2A6222">
      <w:numFmt w:val="decimal"/>
      <w:lvlText w:val=""/>
      <w:lvlJc w:val="left"/>
    </w:lvl>
    <w:lvl w:ilvl="7" w:tplc="1276A804">
      <w:numFmt w:val="decimal"/>
      <w:lvlText w:val=""/>
      <w:lvlJc w:val="left"/>
    </w:lvl>
    <w:lvl w:ilvl="8" w:tplc="1CCE7792">
      <w:numFmt w:val="decimal"/>
      <w:lvlText w:val=""/>
      <w:lvlJc w:val="left"/>
    </w:lvl>
  </w:abstractNum>
  <w:abstractNum w:abstractNumId="1" w15:restartNumberingAfterBreak="0">
    <w:nsid w:val="7836034A"/>
    <w:multiLevelType w:val="hybridMultilevel"/>
    <w:tmpl w:val="A4CEF664"/>
    <w:lvl w:ilvl="0" w:tplc="F4C02A32">
      <w:start w:val="1"/>
      <w:numFmt w:val="decimal"/>
      <w:lvlText w:val="%1."/>
      <w:lvlJc w:val="left"/>
      <w:pPr>
        <w:ind w:left="720" w:hanging="360"/>
      </w:pPr>
    </w:lvl>
    <w:lvl w:ilvl="1" w:tplc="25D23BA4">
      <w:numFmt w:val="decimal"/>
      <w:lvlText w:val=""/>
      <w:lvlJc w:val="left"/>
    </w:lvl>
    <w:lvl w:ilvl="2" w:tplc="8C96F816">
      <w:numFmt w:val="decimal"/>
      <w:lvlText w:val=""/>
      <w:lvlJc w:val="left"/>
    </w:lvl>
    <w:lvl w:ilvl="3" w:tplc="E730C836">
      <w:numFmt w:val="decimal"/>
      <w:lvlText w:val=""/>
      <w:lvlJc w:val="left"/>
    </w:lvl>
    <w:lvl w:ilvl="4" w:tplc="7004D958">
      <w:numFmt w:val="decimal"/>
      <w:lvlText w:val=""/>
      <w:lvlJc w:val="left"/>
    </w:lvl>
    <w:lvl w:ilvl="5" w:tplc="B6C080C2">
      <w:numFmt w:val="decimal"/>
      <w:lvlText w:val=""/>
      <w:lvlJc w:val="left"/>
    </w:lvl>
    <w:lvl w:ilvl="6" w:tplc="F404FF94">
      <w:numFmt w:val="decimal"/>
      <w:lvlText w:val=""/>
      <w:lvlJc w:val="left"/>
    </w:lvl>
    <w:lvl w:ilvl="7" w:tplc="7E142E90">
      <w:numFmt w:val="decimal"/>
      <w:lvlText w:val=""/>
      <w:lvlJc w:val="left"/>
    </w:lvl>
    <w:lvl w:ilvl="8" w:tplc="B9DCDF8C">
      <w:numFmt w:val="decimal"/>
      <w:lvlText w:val=""/>
      <w:lvlJc w:val="left"/>
    </w:lvl>
  </w:abstractNum>
  <w:abstractNum w:abstractNumId="2" w15:restartNumberingAfterBreak="0">
    <w:nsid w:val="7A130961"/>
    <w:multiLevelType w:val="hybridMultilevel"/>
    <w:tmpl w:val="1E3C371C"/>
    <w:lvl w:ilvl="0" w:tplc="83444C2E">
      <w:start w:val="1"/>
      <w:numFmt w:val="bullet"/>
      <w:lvlText w:val="●"/>
      <w:lvlJc w:val="left"/>
      <w:pPr>
        <w:ind w:left="720" w:hanging="360"/>
      </w:pPr>
    </w:lvl>
    <w:lvl w:ilvl="1" w:tplc="E89679B6">
      <w:start w:val="1"/>
      <w:numFmt w:val="bullet"/>
      <w:lvlText w:val="○"/>
      <w:lvlJc w:val="left"/>
      <w:pPr>
        <w:ind w:left="1440" w:hanging="360"/>
      </w:pPr>
    </w:lvl>
    <w:lvl w:ilvl="2" w:tplc="B5A657D0">
      <w:start w:val="1"/>
      <w:numFmt w:val="bullet"/>
      <w:lvlText w:val="■"/>
      <w:lvlJc w:val="left"/>
      <w:pPr>
        <w:ind w:left="2160" w:hanging="360"/>
      </w:pPr>
    </w:lvl>
    <w:lvl w:ilvl="3" w:tplc="47F25EBC">
      <w:start w:val="1"/>
      <w:numFmt w:val="bullet"/>
      <w:lvlText w:val="●"/>
      <w:lvlJc w:val="left"/>
      <w:pPr>
        <w:ind w:left="2880" w:hanging="360"/>
      </w:pPr>
    </w:lvl>
    <w:lvl w:ilvl="4" w:tplc="EF74B394">
      <w:start w:val="1"/>
      <w:numFmt w:val="bullet"/>
      <w:lvlText w:val="○"/>
      <w:lvlJc w:val="left"/>
      <w:pPr>
        <w:ind w:left="3600" w:hanging="360"/>
      </w:pPr>
    </w:lvl>
    <w:lvl w:ilvl="5" w:tplc="C1A8D048">
      <w:start w:val="1"/>
      <w:numFmt w:val="bullet"/>
      <w:lvlText w:val="■"/>
      <w:lvlJc w:val="left"/>
      <w:pPr>
        <w:ind w:left="4320" w:hanging="360"/>
      </w:pPr>
    </w:lvl>
    <w:lvl w:ilvl="6" w:tplc="EE723ECC">
      <w:start w:val="1"/>
      <w:numFmt w:val="bullet"/>
      <w:lvlText w:val="●"/>
      <w:lvlJc w:val="left"/>
      <w:pPr>
        <w:ind w:left="5040" w:hanging="360"/>
      </w:pPr>
    </w:lvl>
    <w:lvl w:ilvl="7" w:tplc="705A9558">
      <w:start w:val="1"/>
      <w:numFmt w:val="bullet"/>
      <w:lvlText w:val="●"/>
      <w:lvlJc w:val="left"/>
      <w:pPr>
        <w:ind w:left="5760" w:hanging="360"/>
      </w:pPr>
    </w:lvl>
    <w:lvl w:ilvl="8" w:tplc="CA48D81A">
      <w:start w:val="1"/>
      <w:numFmt w:val="bullet"/>
      <w:lvlText w:val="●"/>
      <w:lvlJc w:val="left"/>
      <w:pPr>
        <w:ind w:left="6480" w:hanging="360"/>
      </w:pPr>
    </w:lvl>
  </w:abstractNum>
  <w:num w:numId="1" w16cid:durableId="202326779">
    <w:abstractNumId w:val="2"/>
    <w:lvlOverride w:ilvl="0">
      <w:startOverride w:val="1"/>
    </w:lvlOverride>
  </w:num>
  <w:num w:numId="2" w16cid:durableId="1805191224">
    <w:abstractNumId w:val="0"/>
    <w:lvlOverride w:ilvl="0">
      <w:startOverride w:val="1"/>
    </w:lvlOverride>
  </w:num>
  <w:num w:numId="3" w16cid:durableId="10407431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756"/>
    <w:rsid w:val="00337A77"/>
    <w:rsid w:val="009F7756"/>
    <w:rsid w:val="00CB5551"/>
    <w:rsid w:val="00CE3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39A4BA"/>
  <w15:docId w15:val="{83F0E8DA-D2C8-5544-9A2F-05FB85A77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6"/>
      <w:szCs w:val="36"/>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unhideWhenUsed/>
    <w:qFormat/>
    <w:pPr>
      <w:spacing w:before="18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CB5551"/>
    <w:pPr>
      <w:tabs>
        <w:tab w:val="center" w:pos="4680"/>
        <w:tab w:val="right" w:pos="9360"/>
      </w:tabs>
    </w:pPr>
  </w:style>
  <w:style w:type="character" w:customStyle="1" w:styleId="FooterChar">
    <w:name w:val="Footer Char"/>
    <w:basedOn w:val="DefaultParagraphFont"/>
    <w:link w:val="Footer"/>
    <w:uiPriority w:val="99"/>
    <w:rsid w:val="00CB55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11</Pages>
  <Words>2228</Words>
  <Characters>12703</Characters>
  <Application>Microsoft Office Word</Application>
  <DocSecurity>0</DocSecurity>
  <Lines>105</Lines>
  <Paragraphs>29</Paragraphs>
  <ScaleCrop>false</ScaleCrop>
  <Company/>
  <LinksUpToDate>false</LinksUpToDate>
  <CharactersWithSpaces>14902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Corral (jucorral)</cp:lastModifiedBy>
  <cp:revision>2</cp:revision>
  <dcterms:created xsi:type="dcterms:W3CDTF">2026-04-05T05:47:00Z</dcterms:created>
  <dcterms:modified xsi:type="dcterms:W3CDTF">2026-04-05T05:55:00Z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6b963f1f,3d3f6b51,1bccc1a2</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