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FA45" w14:textId="77777777" w:rsidR="0078559F" w:rsidRDefault="00997500">
      <w:pPr>
        <w:pStyle w:val="10"/>
        <w:spacing w:before="360" w:after="360" w:line="360" w:lineRule="auto"/>
        <w:jc w:val="center"/>
      </w:pPr>
      <w:r>
        <w:t>基于紫光同创</w:t>
      </w:r>
      <w:r>
        <w:t xml:space="preserve"> FPGA </w:t>
      </w:r>
      <w:r>
        <w:t>与</w:t>
      </w:r>
      <w:r>
        <w:t xml:space="preserve"> RK3568 </w:t>
      </w:r>
      <w:r>
        <w:t>的</w:t>
      </w:r>
      <w:r>
        <w:br/>
      </w:r>
      <w:r>
        <w:t>软硬协同高级辅助驾驶系统</w:t>
      </w:r>
    </w:p>
    <w:p w14:paraId="75A310D7" w14:textId="77777777" w:rsidR="0078559F" w:rsidRDefault="00997500">
      <w:pPr>
        <w:pStyle w:val="11"/>
        <w:spacing w:before="360" w:after="120" w:line="360" w:lineRule="auto"/>
        <w:jc w:val="center"/>
      </w:pPr>
      <w:r>
        <w:rPr>
          <w:rFonts w:cs="宋体" w:hint="eastAsia"/>
        </w:rPr>
        <w:t>全国大学生嵌入式芯片与系统设计竞赛</w:t>
      </w:r>
      <w:r>
        <w:rPr>
          <w:rFonts w:cs="宋体" w:hint="eastAsia"/>
        </w:rPr>
        <w:t xml:space="preserve"> 2026 </w:t>
      </w:r>
      <w:r>
        <w:rPr>
          <w:rFonts w:cs="宋体" w:hint="eastAsia"/>
        </w:rPr>
        <w:t>·</w:t>
      </w:r>
      <w:r>
        <w:rPr>
          <w:rFonts w:cs="宋体" w:hint="eastAsia"/>
        </w:rPr>
        <w:t xml:space="preserve"> FPGA </w:t>
      </w:r>
      <w:r>
        <w:rPr>
          <w:rFonts w:cs="宋体" w:hint="eastAsia"/>
        </w:rPr>
        <w:t>创新设计赛道</w:t>
      </w:r>
    </w:p>
    <w:p w14:paraId="0BCA0384" w14:textId="77777777" w:rsidR="0078559F" w:rsidRDefault="00997500">
      <w:pPr>
        <w:pStyle w:val="11"/>
        <w:spacing w:before="360" w:after="360" w:line="360" w:lineRule="auto"/>
        <w:jc w:val="center"/>
      </w:pPr>
      <w:r>
        <w:rPr>
          <w:rFonts w:cs="宋体" w:hint="eastAsia"/>
        </w:rPr>
        <w:t>选题三：以紫光同创</w:t>
      </w:r>
      <w:r>
        <w:rPr>
          <w:rFonts w:cs="宋体" w:hint="eastAsia"/>
        </w:rPr>
        <w:t xml:space="preserve"> FPGA </w:t>
      </w:r>
      <w:r>
        <w:rPr>
          <w:rFonts w:cs="宋体" w:hint="eastAsia"/>
        </w:rPr>
        <w:t>为核心的高级辅助驾驶系统</w:t>
      </w:r>
    </w:p>
    <w:tbl>
      <w:tblPr>
        <w:tblW w:w="0" w:type="auto"/>
        <w:jc w:val="center"/>
        <w:shd w:val="clear" w:color="000000" w:fill="auto"/>
        <w:tblLayout w:type="fixed"/>
        <w:tblCellMar>
          <w:left w:w="10" w:type="dxa"/>
          <w:right w:w="10" w:type="dxa"/>
        </w:tblCellMar>
        <w:tblLook w:val="04A0" w:firstRow="1" w:lastRow="0" w:firstColumn="1" w:lastColumn="0" w:noHBand="0" w:noVBand="1"/>
      </w:tblPr>
      <w:tblGrid>
        <w:gridCol w:w="1361"/>
        <w:gridCol w:w="6803"/>
      </w:tblGrid>
      <w:tr w:rsidR="0078559F" w14:paraId="0FEC7A0F" w14:textId="77777777">
        <w:tblPrEx>
          <w:tblCellMar>
            <w:top w:w="0" w:type="dxa"/>
            <w:bottom w:w="0" w:type="dxa"/>
          </w:tblCellMar>
        </w:tblPrEx>
        <w:trPr>
          <w:jc w:val="center"/>
        </w:trPr>
        <w:tc>
          <w:tcPr>
            <w:tcW w:w="1361"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5FF598B9" w14:textId="77777777" w:rsidR="0078559F" w:rsidRDefault="00997500">
            <w:pPr>
              <w:spacing w:after="60"/>
              <w:jc w:val="right"/>
              <w:rPr>
                <w:color w:val="000000"/>
              </w:rPr>
            </w:pPr>
            <w:r>
              <w:rPr>
                <w:rFonts w:ascii="宋体" w:eastAsia="宋体" w:hAnsi="宋体" w:cs="宋体" w:hint="eastAsia"/>
                <w:color w:val="1E262F"/>
              </w:rPr>
              <w:t>参赛队员</w:t>
            </w:r>
          </w:p>
        </w:tc>
        <w:tc>
          <w:tcPr>
            <w:tcW w:w="6803"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6BF0CCC4" w14:textId="77777777" w:rsidR="0078559F" w:rsidRDefault="00997500">
            <w:pPr>
              <w:spacing w:after="60"/>
              <w:rPr>
                <w:color w:val="000000"/>
              </w:rPr>
            </w:pPr>
            <w:r>
              <w:rPr>
                <w:rFonts w:ascii="宋体" w:eastAsia="宋体" w:hAnsi="宋体" w:cs="宋体" w:hint="eastAsia"/>
                <w:color w:val="1E262F"/>
              </w:rPr>
              <w:t>【队员姓名一】、【队员姓名二】、【队员姓名三】</w:t>
            </w:r>
          </w:p>
        </w:tc>
      </w:tr>
      <w:tr w:rsidR="0078559F" w14:paraId="2FD5AAE0" w14:textId="77777777">
        <w:tblPrEx>
          <w:tblCellMar>
            <w:top w:w="0" w:type="dxa"/>
            <w:bottom w:w="0" w:type="dxa"/>
          </w:tblCellMar>
        </w:tblPrEx>
        <w:trPr>
          <w:jc w:val="center"/>
        </w:trPr>
        <w:tc>
          <w:tcPr>
            <w:tcW w:w="1361"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7E1358DA" w14:textId="77777777" w:rsidR="0078559F" w:rsidRDefault="00997500">
            <w:pPr>
              <w:spacing w:after="60"/>
              <w:jc w:val="right"/>
              <w:rPr>
                <w:color w:val="000000"/>
              </w:rPr>
            </w:pPr>
            <w:r>
              <w:rPr>
                <w:rFonts w:ascii="宋体" w:eastAsia="宋体" w:hAnsi="宋体" w:cs="宋体" w:hint="eastAsia"/>
                <w:color w:val="1E262F"/>
              </w:rPr>
              <w:t>指导教师</w:t>
            </w:r>
          </w:p>
        </w:tc>
        <w:tc>
          <w:tcPr>
            <w:tcW w:w="6803"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4744A75E" w14:textId="77777777" w:rsidR="0078559F" w:rsidRDefault="00997500">
            <w:pPr>
              <w:spacing w:after="60"/>
              <w:rPr>
                <w:color w:val="000000"/>
              </w:rPr>
            </w:pPr>
            <w:r>
              <w:rPr>
                <w:rFonts w:ascii="宋体" w:eastAsia="宋体" w:hAnsi="宋体" w:cs="宋体" w:hint="eastAsia"/>
                <w:color w:val="1E262F"/>
              </w:rPr>
              <w:t>【指导教师姓名】</w:t>
            </w:r>
          </w:p>
        </w:tc>
      </w:tr>
      <w:tr w:rsidR="0078559F" w14:paraId="7C285586" w14:textId="77777777">
        <w:tblPrEx>
          <w:tblCellMar>
            <w:top w:w="0" w:type="dxa"/>
            <w:bottom w:w="0" w:type="dxa"/>
          </w:tblCellMar>
        </w:tblPrEx>
        <w:trPr>
          <w:jc w:val="center"/>
        </w:trPr>
        <w:tc>
          <w:tcPr>
            <w:tcW w:w="1361"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3309122B" w14:textId="77777777" w:rsidR="0078559F" w:rsidRDefault="00997500">
            <w:pPr>
              <w:spacing w:after="60"/>
              <w:jc w:val="right"/>
              <w:rPr>
                <w:color w:val="000000"/>
              </w:rPr>
            </w:pPr>
            <w:r>
              <w:rPr>
                <w:rFonts w:ascii="宋体" w:eastAsia="宋体" w:hAnsi="宋体" w:cs="宋体" w:hint="eastAsia"/>
                <w:color w:val="1E262F"/>
              </w:rPr>
              <w:t>参赛单位</w:t>
            </w:r>
          </w:p>
        </w:tc>
        <w:tc>
          <w:tcPr>
            <w:tcW w:w="6803"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7E0AB756" w14:textId="77777777" w:rsidR="0078559F" w:rsidRDefault="00997500">
            <w:pPr>
              <w:spacing w:after="60"/>
              <w:rPr>
                <w:color w:val="000000"/>
              </w:rPr>
            </w:pPr>
            <w:r>
              <w:rPr>
                <w:rFonts w:ascii="宋体" w:eastAsia="宋体" w:hAnsi="宋体" w:cs="宋体" w:hint="eastAsia"/>
                <w:color w:val="1E262F"/>
              </w:rPr>
              <w:t>【学校</w:t>
            </w:r>
            <w:r>
              <w:rPr>
                <w:rFonts w:ascii="宋体" w:eastAsia="宋体" w:hAnsi="宋体" w:cs="宋体" w:hint="eastAsia"/>
                <w:color w:val="1E262F"/>
              </w:rPr>
              <w:t xml:space="preserve"> / </w:t>
            </w:r>
            <w:r>
              <w:rPr>
                <w:rFonts w:ascii="宋体" w:eastAsia="宋体" w:hAnsi="宋体" w:cs="宋体" w:hint="eastAsia"/>
                <w:color w:val="1E262F"/>
              </w:rPr>
              <w:t>院系】</w:t>
            </w:r>
          </w:p>
        </w:tc>
      </w:tr>
      <w:tr w:rsidR="0078559F" w14:paraId="743FBB91" w14:textId="77777777">
        <w:tblPrEx>
          <w:tblCellMar>
            <w:top w:w="0" w:type="dxa"/>
            <w:bottom w:w="0" w:type="dxa"/>
          </w:tblCellMar>
        </w:tblPrEx>
        <w:trPr>
          <w:jc w:val="center"/>
        </w:trPr>
        <w:tc>
          <w:tcPr>
            <w:tcW w:w="1361"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3265FC7A" w14:textId="77777777" w:rsidR="0078559F" w:rsidRDefault="00997500">
            <w:pPr>
              <w:spacing w:after="60"/>
              <w:jc w:val="right"/>
              <w:rPr>
                <w:color w:val="000000"/>
              </w:rPr>
            </w:pPr>
            <w:r>
              <w:rPr>
                <w:rFonts w:ascii="宋体" w:eastAsia="宋体" w:hAnsi="宋体" w:cs="宋体" w:hint="eastAsia"/>
                <w:color w:val="1E262F"/>
              </w:rPr>
              <w:t>硬件平台</w:t>
            </w:r>
          </w:p>
        </w:tc>
        <w:tc>
          <w:tcPr>
            <w:tcW w:w="6803"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0D93A579" w14:textId="77777777" w:rsidR="0078559F" w:rsidRDefault="00997500">
            <w:pPr>
              <w:spacing w:after="60"/>
              <w:rPr>
                <w:color w:val="000000"/>
              </w:rPr>
            </w:pPr>
            <w:r>
              <w:rPr>
                <w:rFonts w:ascii="宋体" w:eastAsia="宋体" w:hAnsi="宋体" w:cs="宋体" w:hint="eastAsia"/>
                <w:color w:val="1E262F"/>
              </w:rPr>
              <w:t>紫光同创</w:t>
            </w:r>
            <w:r>
              <w:rPr>
                <w:rFonts w:ascii="宋体" w:eastAsia="宋体" w:hAnsi="宋体" w:cs="宋体" w:hint="eastAsia"/>
                <w:color w:val="1E262F"/>
              </w:rPr>
              <w:t xml:space="preserve"> Logos-2 PG2L100H-6FBG484 </w:t>
            </w:r>
            <w:r>
              <w:rPr>
                <w:rFonts w:ascii="宋体" w:eastAsia="宋体" w:hAnsi="宋体" w:cs="宋体" w:hint="eastAsia"/>
                <w:color w:val="1E262F"/>
              </w:rPr>
              <w:t>×</w:t>
            </w:r>
            <w:r>
              <w:rPr>
                <w:rFonts w:ascii="宋体" w:eastAsia="宋体" w:hAnsi="宋体" w:cs="宋体" w:hint="eastAsia"/>
                <w:color w:val="1E262F"/>
              </w:rPr>
              <w:t xml:space="preserve"> 2 + </w:t>
            </w:r>
            <w:r>
              <w:rPr>
                <w:rFonts w:ascii="宋体" w:eastAsia="宋体" w:hAnsi="宋体" w:cs="宋体" w:hint="eastAsia"/>
                <w:color w:val="1E262F"/>
              </w:rPr>
              <w:t>瑞芯微</w:t>
            </w:r>
            <w:r>
              <w:rPr>
                <w:rFonts w:ascii="宋体" w:eastAsia="宋体" w:hAnsi="宋体" w:cs="宋体" w:hint="eastAsia"/>
                <w:color w:val="1E262F"/>
              </w:rPr>
              <w:t xml:space="preserve"> RK3568J </w:t>
            </w:r>
            <w:r>
              <w:rPr>
                <w:rFonts w:ascii="宋体" w:eastAsia="宋体" w:hAnsi="宋体" w:cs="宋体" w:hint="eastAsia"/>
                <w:color w:val="1E262F"/>
              </w:rPr>
              <w:t>×</w:t>
            </w:r>
            <w:r>
              <w:rPr>
                <w:rFonts w:ascii="宋体" w:eastAsia="宋体" w:hAnsi="宋体" w:cs="宋体" w:hint="eastAsia"/>
                <w:color w:val="1E262F"/>
              </w:rPr>
              <w:t xml:space="preserve"> 2</w:t>
            </w:r>
          </w:p>
        </w:tc>
      </w:tr>
      <w:tr w:rsidR="0078559F" w14:paraId="51B9463D" w14:textId="77777777">
        <w:tblPrEx>
          <w:tblCellMar>
            <w:top w:w="0" w:type="dxa"/>
            <w:bottom w:w="0" w:type="dxa"/>
          </w:tblCellMar>
        </w:tblPrEx>
        <w:trPr>
          <w:jc w:val="center"/>
        </w:trPr>
        <w:tc>
          <w:tcPr>
            <w:tcW w:w="1361"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4C0B94BF" w14:textId="77777777" w:rsidR="0078559F" w:rsidRDefault="00997500">
            <w:pPr>
              <w:spacing w:after="60"/>
              <w:jc w:val="right"/>
              <w:rPr>
                <w:color w:val="000000"/>
              </w:rPr>
            </w:pPr>
            <w:r>
              <w:rPr>
                <w:rFonts w:ascii="宋体" w:eastAsia="宋体" w:hAnsi="宋体" w:cs="宋体" w:hint="eastAsia"/>
                <w:color w:val="1E262F"/>
              </w:rPr>
              <w:t>完成日期</w:t>
            </w:r>
          </w:p>
        </w:tc>
        <w:tc>
          <w:tcPr>
            <w:tcW w:w="6803" w:type="dxa"/>
            <w:tcBorders>
              <w:top w:val="none" w:sz="8" w:space="0" w:color="auto"/>
              <w:left w:val="none" w:sz="8" w:space="0" w:color="auto"/>
              <w:bottom w:val="none" w:sz="8" w:space="0" w:color="auto"/>
              <w:right w:val="none" w:sz="8" w:space="0" w:color="auto"/>
            </w:tcBorders>
            <w:tcMar>
              <w:top w:w="80" w:type="dxa"/>
              <w:left w:w="90" w:type="dxa"/>
              <w:bottom w:w="80" w:type="dxa"/>
              <w:right w:w="90" w:type="dxa"/>
            </w:tcMar>
            <w:vAlign w:val="center"/>
          </w:tcPr>
          <w:p w14:paraId="735652F4" w14:textId="77777777" w:rsidR="0078559F" w:rsidRDefault="00997500">
            <w:pPr>
              <w:spacing w:after="60"/>
              <w:rPr>
                <w:color w:val="000000"/>
              </w:rPr>
            </w:pPr>
            <w:r>
              <w:rPr>
                <w:rFonts w:ascii="宋体" w:eastAsia="宋体" w:hAnsi="宋体" w:cs="宋体" w:hint="eastAsia"/>
                <w:color w:val="1E262F"/>
              </w:rPr>
              <w:t xml:space="preserve">2026 </w:t>
            </w:r>
            <w:r>
              <w:rPr>
                <w:rFonts w:ascii="宋体" w:eastAsia="宋体" w:hAnsi="宋体" w:cs="宋体" w:hint="eastAsia"/>
                <w:color w:val="1E262F"/>
              </w:rPr>
              <w:t>年</w:t>
            </w:r>
          </w:p>
        </w:tc>
      </w:tr>
    </w:tbl>
    <w:p w14:paraId="4BC865B4" w14:textId="77777777" w:rsidR="0078559F" w:rsidRDefault="00997500">
      <w:pPr>
        <w:pStyle w:val="AbstractHeading"/>
        <w:pageBreakBefore/>
        <w:spacing w:after="120" w:line="360" w:lineRule="auto"/>
      </w:pPr>
      <w:r>
        <w:rPr>
          <w:rFonts w:cs="黑体" w:hint="eastAsia"/>
        </w:rPr>
        <w:lastRenderedPageBreak/>
        <w:t>摘要</w:t>
      </w:r>
    </w:p>
    <w:p w14:paraId="61F29889" w14:textId="77777777" w:rsidR="0078559F" w:rsidRDefault="00997500">
      <w:pPr>
        <w:pStyle w:val="1"/>
        <w:spacing w:after="120" w:line="360" w:lineRule="auto"/>
        <w:ind w:firstLine="480"/>
        <w:jc w:val="both"/>
        <w:rPr>
          <w:rFonts w:hint="eastAsia"/>
          <w:color w:val="000000"/>
        </w:rPr>
      </w:pPr>
      <w:r>
        <w:rPr>
          <w:rFonts w:cs="宋体" w:hint="eastAsia"/>
        </w:rPr>
        <w:t>本文面向复杂光照条件下的纯视觉高级辅助驾驶需求，设计并实现了一套以紫光同创</w:t>
      </w:r>
      <w:r>
        <w:rPr>
          <w:rFonts w:cs="宋体" w:hint="eastAsia"/>
        </w:rPr>
        <w:t xml:space="preserve"> Logos-2 </w:t>
      </w:r>
      <w:r>
        <w:rPr>
          <w:rFonts w:cs="宋体" w:hint="eastAsia"/>
        </w:rPr>
        <w:t>系列</w:t>
      </w:r>
      <w:r>
        <w:rPr>
          <w:rFonts w:cs="宋体" w:hint="eastAsia"/>
        </w:rPr>
        <w:t xml:space="preserve"> FPGA</w:t>
      </w:r>
      <w:r>
        <w:rPr>
          <w:rFonts w:cs="宋体" w:hint="eastAsia"/>
        </w:rPr>
        <w:t>（</w:t>
      </w:r>
      <w:r>
        <w:rPr>
          <w:rFonts w:cs="宋体" w:hint="eastAsia"/>
        </w:rPr>
        <w:t>PG2L100H-6FBG484</w:t>
      </w:r>
      <w:r>
        <w:rPr>
          <w:rFonts w:cs="宋体" w:hint="eastAsia"/>
        </w:rPr>
        <w:t>）与瑞芯微</w:t>
      </w:r>
      <w:r>
        <w:rPr>
          <w:rFonts w:cs="宋体" w:hint="eastAsia"/>
        </w:rPr>
        <w:t xml:space="preserve"> RK3568J </w:t>
      </w:r>
      <w:r>
        <w:rPr>
          <w:rFonts w:cs="宋体" w:hint="eastAsia"/>
        </w:rPr>
        <w:t>应用处理器为核心的双板异构软硬协同系统。系统采用“双</w:t>
      </w:r>
      <w:r>
        <w:rPr>
          <w:rFonts w:cs="宋体" w:hint="eastAsia"/>
        </w:rPr>
        <w:t xml:space="preserve"> FPGA + </w:t>
      </w:r>
      <w:r>
        <w:rPr>
          <w:rFonts w:cs="宋体" w:hint="eastAsia"/>
        </w:rPr>
        <w:t>双</w:t>
      </w:r>
      <w:r>
        <w:rPr>
          <w:rFonts w:cs="宋体" w:hint="eastAsia"/>
        </w:rPr>
        <w:t xml:space="preserve"> ARM</w:t>
      </w:r>
      <w:r>
        <w:rPr>
          <w:rFonts w:cs="宋体" w:hint="eastAsia"/>
        </w:rPr>
        <w:t>”架构，每片</w:t>
      </w:r>
      <w:r>
        <w:rPr>
          <w:rFonts w:cs="宋体" w:hint="eastAsia"/>
        </w:rPr>
        <w:t xml:space="preserve"> FPGA </w:t>
      </w:r>
      <w:r>
        <w:rPr>
          <w:rFonts w:cs="宋体" w:hint="eastAsia"/>
        </w:rPr>
        <w:t>并行接入三路</w:t>
      </w:r>
      <w:r>
        <w:rPr>
          <w:rFonts w:cs="宋体" w:hint="eastAsia"/>
        </w:rPr>
        <w:t xml:space="preserve"> OV5640 </w:t>
      </w:r>
      <w:r>
        <w:rPr>
          <w:rFonts w:cs="宋体" w:hint="eastAsia"/>
        </w:rPr>
        <w:t>摄像头，构成六路</w:t>
      </w:r>
      <w:r>
        <w:rPr>
          <w:rFonts w:cs="宋体" w:hint="eastAsia"/>
        </w:rPr>
        <w:t xml:space="preserve"> 640</w:t>
      </w:r>
      <w:r>
        <w:rPr>
          <w:rFonts w:cs="宋体" w:hint="eastAsia"/>
        </w:rPr>
        <w:t>×</w:t>
      </w:r>
      <w:r>
        <w:rPr>
          <w:rFonts w:cs="宋体" w:hint="eastAsia"/>
        </w:rPr>
        <w:t xml:space="preserve">480@60fps </w:t>
      </w:r>
      <w:r>
        <w:rPr>
          <w:rFonts w:cs="宋体" w:hint="eastAsia"/>
        </w:rPr>
        <w:t>视觉输入；前端通过独立像素时钟域、异步</w:t>
      </w:r>
      <w:r>
        <w:rPr>
          <w:rFonts w:cs="宋体" w:hint="eastAsia"/>
        </w:rPr>
        <w:t xml:space="preserve"> FIFO</w:t>
      </w:r>
      <w:r>
        <w:rPr>
          <w:rFonts w:cs="宋体" w:hint="eastAsia"/>
        </w:rPr>
        <w:t>、场同步触发写侧复位与三拍跨时钟同步建立硬件级多路时间对齐，并以定点运算实现色彩空间转换、卷积特征提取、自适应</w:t>
      </w:r>
      <w:r>
        <w:rPr>
          <w:rFonts w:cs="宋体" w:hint="eastAsia"/>
        </w:rPr>
        <w:t xml:space="preserve"> Gamma </w:t>
      </w:r>
      <w:r>
        <w:rPr>
          <w:rFonts w:cs="宋体" w:hint="eastAsia"/>
        </w:rPr>
        <w:t>映射与</w:t>
      </w:r>
      <w:r>
        <w:rPr>
          <w:rFonts w:cs="宋体" w:hint="eastAsia"/>
        </w:rPr>
        <w:t xml:space="preserve"> 3</w:t>
      </w:r>
      <w:r>
        <w:rPr>
          <w:rFonts w:cs="宋体" w:hint="eastAsia"/>
        </w:rPr>
        <w:t>×</w:t>
      </w:r>
      <w:r>
        <w:rPr>
          <w:rFonts w:cs="宋体" w:hint="eastAsia"/>
        </w:rPr>
        <w:t xml:space="preserve">3 </w:t>
      </w:r>
      <w:r>
        <w:rPr>
          <w:rFonts w:cs="宋体" w:hint="eastAsia"/>
        </w:rPr>
        <w:t>中值滤波的低照度增强，经降采样与</w:t>
      </w:r>
      <w:r>
        <w:rPr>
          <w:rFonts w:cs="宋体" w:hint="eastAsia"/>
        </w:rPr>
        <w:t xml:space="preserve"> 2</w:t>
      </w:r>
      <w:r>
        <w:rPr>
          <w:rFonts w:cs="宋体" w:hint="eastAsia"/>
        </w:rPr>
        <w:t>×</w:t>
      </w:r>
      <w:r>
        <w:rPr>
          <w:rFonts w:cs="宋体" w:hint="eastAsia"/>
        </w:rPr>
        <w:t xml:space="preserve">2 </w:t>
      </w:r>
      <w:r>
        <w:rPr>
          <w:rFonts w:cs="宋体" w:hint="eastAsia"/>
        </w:rPr>
        <w:t>网格拼接后由</w:t>
      </w:r>
      <w:r>
        <w:rPr>
          <w:rFonts w:cs="宋体" w:hint="eastAsia"/>
        </w:rPr>
        <w:t xml:space="preserve"> PCIe DMA</w:t>
      </w:r>
      <w:r>
        <w:rPr>
          <w:rFonts w:cs="宋体" w:hint="eastAsia"/>
        </w:rPr>
        <w:t>（实测持续带宽超过</w:t>
      </w:r>
      <w:r>
        <w:rPr>
          <w:rFonts w:cs="宋体" w:hint="eastAsia"/>
        </w:rPr>
        <w:t xml:space="preserve"> 1 GB/s</w:t>
      </w:r>
      <w:r>
        <w:rPr>
          <w:rFonts w:cs="宋体" w:hint="eastAsia"/>
        </w:rPr>
        <w:t>）送入</w:t>
      </w:r>
      <w:r>
        <w:rPr>
          <w:rFonts w:cs="宋体" w:hint="eastAsia"/>
        </w:rPr>
        <w:t xml:space="preserve"> ARM </w:t>
      </w:r>
      <w:r>
        <w:rPr>
          <w:rFonts w:cs="宋体" w:hint="eastAsia"/>
        </w:rPr>
        <w:t>侧。</w:t>
      </w:r>
    </w:p>
    <w:p w14:paraId="32D29A0F" w14:textId="77777777" w:rsidR="0078559F" w:rsidRDefault="00997500">
      <w:pPr>
        <w:pStyle w:val="1"/>
        <w:spacing w:after="120" w:line="360" w:lineRule="auto"/>
        <w:ind w:firstLine="480"/>
        <w:jc w:val="both"/>
        <w:rPr>
          <w:rFonts w:hint="eastAsia"/>
          <w:color w:val="000000"/>
        </w:rPr>
      </w:pPr>
      <w:r>
        <w:rPr>
          <w:rFonts w:cs="宋体" w:hint="eastAsia"/>
        </w:rPr>
        <w:t xml:space="preserve">ARM </w:t>
      </w:r>
      <w:r>
        <w:rPr>
          <w:rFonts w:cs="宋体" w:hint="eastAsia"/>
        </w:rPr>
        <w:t>侧部署</w:t>
      </w:r>
      <w:r>
        <w:rPr>
          <w:rFonts w:cs="宋体" w:hint="eastAsia"/>
        </w:rPr>
        <w:t xml:space="preserve"> YOLOPv2 </w:t>
      </w:r>
      <w:r>
        <w:rPr>
          <w:rFonts w:cs="宋体" w:hint="eastAsia"/>
        </w:rPr>
        <w:t>与</w:t>
      </w:r>
      <w:r>
        <w:rPr>
          <w:rFonts w:cs="宋体" w:hint="eastAsia"/>
        </w:rPr>
        <w:t xml:space="preserve"> YOLOv5s </w:t>
      </w:r>
      <w:r>
        <w:rPr>
          <w:rFonts w:cs="宋体" w:hint="eastAsia"/>
        </w:rPr>
        <w:t>模型完成车道线、可行驶区域与行人检测，并配合投影重心法、断空率统计、灰度剖面与连通域分析等传统视觉方法实现弯道判定、车道线虚实、斑马线与红绿灯识别；决策层将多源感知结果收敛为带优先级的单一动作枚举，并通过命令时间戳校验、结果新鲜度判定与</w:t>
      </w:r>
      <w:r>
        <w:rPr>
          <w:rFonts w:cs="宋体" w:hint="eastAsia"/>
        </w:rPr>
        <w:t xml:space="preserve"> FPGA </w:t>
      </w:r>
      <w:r>
        <w:rPr>
          <w:rFonts w:cs="宋体" w:hint="eastAsia"/>
        </w:rPr>
        <w:t>心跳看门狗构成全链路安全兜底。</w:t>
      </w:r>
    </w:p>
    <w:p w14:paraId="546D0691" w14:textId="77777777" w:rsidR="0078559F" w:rsidRDefault="00997500">
      <w:pPr>
        <w:pStyle w:val="1"/>
        <w:spacing w:after="120" w:line="360" w:lineRule="auto"/>
        <w:ind w:firstLine="480"/>
        <w:jc w:val="both"/>
        <w:rPr>
          <w:rFonts w:hint="eastAsia"/>
          <w:color w:val="000000"/>
        </w:rPr>
      </w:pPr>
      <w:r>
        <w:rPr>
          <w:rFonts w:cs="宋体" w:hint="eastAsia"/>
        </w:rPr>
        <w:t>实测表明：系统端到端时延</w:t>
      </w:r>
      <w:r>
        <w:rPr>
          <w:rFonts w:cs="宋体" w:hint="eastAsia"/>
        </w:rPr>
        <w:t xml:space="preserve"> 432 ms</w:t>
      </w:r>
      <w:r>
        <w:rPr>
          <w:rFonts w:cs="宋体" w:hint="eastAsia"/>
        </w:rPr>
        <w:t>，其中</w:t>
      </w:r>
      <w:r>
        <w:rPr>
          <w:rFonts w:cs="宋体" w:hint="eastAsia"/>
        </w:rPr>
        <w:t xml:space="preserve"> FPGA </w:t>
      </w:r>
      <w:r>
        <w:rPr>
          <w:rFonts w:cs="宋体" w:hint="eastAsia"/>
        </w:rPr>
        <w:t>前端处理仅</w:t>
      </w:r>
      <w:r>
        <w:rPr>
          <w:rFonts w:cs="宋体" w:hint="eastAsia"/>
        </w:rPr>
        <w:t xml:space="preserve"> 13 ms </w:t>
      </w:r>
      <w:r>
        <w:rPr>
          <w:rFonts w:cs="宋体" w:hint="eastAsia"/>
        </w:rPr>
        <w:t>且与上一帧推理完全并行重叠，不构成串行时延分量；稳态帧率</w:t>
      </w:r>
      <w:r>
        <w:rPr>
          <w:rFonts w:cs="宋体" w:hint="eastAsia"/>
        </w:rPr>
        <w:t xml:space="preserve"> 58.43 fps</w:t>
      </w:r>
      <w:r>
        <w:rPr>
          <w:rFonts w:cs="宋体" w:hint="eastAsia"/>
        </w:rPr>
        <w:t>（标准差</w:t>
      </w:r>
      <w:r>
        <w:rPr>
          <w:rFonts w:cs="宋体" w:hint="eastAsia"/>
        </w:rPr>
        <w:t xml:space="preserve"> 0.89 fps</w:t>
      </w:r>
      <w:r>
        <w:rPr>
          <w:rFonts w:cs="宋体" w:hint="eastAsia"/>
        </w:rPr>
        <w:t>），</w:t>
      </w:r>
      <w:r>
        <w:rPr>
          <w:rFonts w:cs="宋体" w:hint="eastAsia"/>
        </w:rPr>
        <w:t xml:space="preserve">72 h </w:t>
      </w:r>
      <w:r>
        <w:rPr>
          <w:rFonts w:cs="宋体" w:hint="eastAsia"/>
        </w:rPr>
        <w:t>连续运行掉帧率</w:t>
      </w:r>
      <w:r>
        <w:rPr>
          <w:rFonts w:cs="宋体" w:hint="eastAsia"/>
        </w:rPr>
        <w:t xml:space="preserve"> 3.33%</w:t>
      </w:r>
      <w:r>
        <w:rPr>
          <w:rFonts w:cs="宋体" w:hint="eastAsia"/>
        </w:rPr>
        <w:t>；</w:t>
      </w:r>
      <w:r>
        <w:rPr>
          <w:rFonts w:cs="宋体" w:hint="eastAsia"/>
        </w:rPr>
        <w:t xml:space="preserve">YOLOPv2 </w:t>
      </w:r>
      <w:r>
        <w:rPr>
          <w:rFonts w:cs="宋体" w:hint="eastAsia"/>
        </w:rPr>
        <w:t>在可行驶区域分割上取得</w:t>
      </w:r>
      <w:r>
        <w:rPr>
          <w:rFonts w:cs="宋体" w:hint="eastAsia"/>
        </w:rPr>
        <w:t xml:space="preserve"> 93.2% mIoU</w:t>
      </w:r>
      <w:r>
        <w:rPr>
          <w:rFonts w:cs="宋体" w:hint="eastAsia"/>
        </w:rPr>
        <w:t>、车道线检测准确率</w:t>
      </w:r>
      <w:r>
        <w:rPr>
          <w:rFonts w:cs="宋体" w:hint="eastAsia"/>
        </w:rPr>
        <w:t xml:space="preserve"> 87.3%</w:t>
      </w:r>
      <w:r>
        <w:rPr>
          <w:rFonts w:cs="宋体" w:hint="eastAsia"/>
        </w:rPr>
        <w:t>。系统以可现场演示的硬件实物实现了“采集—处理—感知—决策—执行”的全流程闭环。</w:t>
      </w:r>
    </w:p>
    <w:p w14:paraId="75A1CFB3" w14:textId="77777777" w:rsidR="0078559F" w:rsidRDefault="00997500">
      <w:pPr>
        <w:pStyle w:val="1"/>
        <w:spacing w:before="200" w:after="120" w:line="360" w:lineRule="auto"/>
        <w:ind w:firstLine="0"/>
        <w:jc w:val="both"/>
        <w:rPr>
          <w:rFonts w:hint="eastAsia"/>
          <w:color w:val="000000"/>
        </w:rPr>
        <w:sectPr w:rsidR="0078559F">
          <w:pgSz w:w="11906" w:h="16838"/>
          <w:pgMar w:top="1332" w:right="1332" w:bottom="1276" w:left="1332" w:header="680" w:footer="680" w:gutter="0"/>
          <w:cols w:space="720"/>
        </w:sectPr>
      </w:pPr>
      <w:r>
        <w:rPr>
          <w:rFonts w:cs="宋体" w:hint="eastAsia"/>
          <w:b/>
        </w:rPr>
        <w:t>关键词：</w:t>
      </w:r>
      <w:r>
        <w:rPr>
          <w:rFonts w:cs="宋体" w:hint="eastAsia"/>
        </w:rPr>
        <w:t>高级辅助驾驶；紫光同创</w:t>
      </w:r>
      <w:r>
        <w:rPr>
          <w:rFonts w:cs="宋体" w:hint="eastAsia"/>
        </w:rPr>
        <w:t xml:space="preserve"> FPGA</w:t>
      </w:r>
      <w:r>
        <w:rPr>
          <w:rFonts w:cs="宋体" w:hint="eastAsia"/>
        </w:rPr>
        <w:t>；软硬协同；低照度增强；异构计算；实时目标检测</w:t>
      </w:r>
    </w:p>
    <w:p w14:paraId="5BA9FCDD" w14:textId="77777777" w:rsidR="0078559F" w:rsidRDefault="00997500">
      <w:pPr>
        <w:pStyle w:val="TocHeadingCustom"/>
        <w:spacing w:before="240" w:after="120"/>
      </w:pPr>
      <w:r>
        <w:rPr>
          <w:rFonts w:hint="eastAsia"/>
        </w:rPr>
        <w:lastRenderedPageBreak/>
        <w:t>目录</w:t>
      </w:r>
    </w:p>
    <w:p w14:paraId="5832FD92" w14:textId="15AEBC4A" w:rsidR="00D22641" w:rsidRDefault="00997500">
      <w:pPr>
        <w:pStyle w:val="TOC2"/>
        <w:rPr>
          <w:rFonts w:asciiTheme="minorHAnsi" w:eastAsiaTheme="minorEastAsia" w:hAnsiTheme="minorHAnsi" w:cstheme="minorBidi" w:hint="eastAsia"/>
          <w:noProof/>
          <w:color w:val="auto"/>
          <w:sz w:val="22"/>
          <w14:ligatures w14:val="standardContextual"/>
        </w:rPr>
      </w:pPr>
      <w:r>
        <w:rPr>
          <w:color w:val="000000"/>
          <w:sz w:val="21"/>
        </w:rPr>
        <w:fldChar w:fldCharType="begin"/>
      </w:r>
      <w:r>
        <w:rPr>
          <w:color w:val="000000"/>
          <w:sz w:val="21"/>
        </w:rPr>
        <w:instrText xml:space="preserve"> TOC \o "1-2" \h \z \u </w:instrText>
      </w:r>
      <w:r>
        <w:rPr>
          <w:color w:val="000000"/>
          <w:sz w:val="21"/>
        </w:rPr>
        <w:fldChar w:fldCharType="separate"/>
      </w:r>
      <w:hyperlink w:anchor="_Toc243602134" w:history="1">
        <w:r w:rsidR="00D22641" w:rsidRPr="00B910CA">
          <w:rPr>
            <w:rStyle w:val="a3"/>
            <w:rFonts w:cs="黑体"/>
            <w:noProof/>
          </w:rPr>
          <w:t>第一部分 设计概述</w:t>
        </w:r>
        <w:r w:rsidR="00D22641">
          <w:rPr>
            <w:rFonts w:hint="eastAsia"/>
            <w:noProof/>
            <w:webHidden/>
          </w:rPr>
          <w:tab/>
        </w:r>
        <w:r w:rsidR="00D22641">
          <w:rPr>
            <w:rFonts w:hint="eastAsia"/>
            <w:noProof/>
            <w:webHidden/>
          </w:rPr>
          <w:fldChar w:fldCharType="begin"/>
        </w:r>
        <w:r w:rsidR="00D22641">
          <w:rPr>
            <w:rFonts w:hint="eastAsia"/>
            <w:noProof/>
            <w:webHidden/>
          </w:rPr>
          <w:instrText xml:space="preserve"> </w:instrText>
        </w:r>
        <w:r w:rsidR="00D22641">
          <w:rPr>
            <w:noProof/>
            <w:webHidden/>
          </w:rPr>
          <w:instrText>PAGEREF _Toc243602134 \h</w:instrText>
        </w:r>
        <w:r w:rsidR="00D22641">
          <w:rPr>
            <w:rFonts w:hint="eastAsia"/>
            <w:noProof/>
            <w:webHidden/>
          </w:rPr>
          <w:instrText xml:space="preserve"> </w:instrText>
        </w:r>
        <w:r w:rsidR="00D22641">
          <w:rPr>
            <w:rFonts w:hint="eastAsia"/>
            <w:noProof/>
            <w:webHidden/>
          </w:rPr>
        </w:r>
        <w:r w:rsidR="00D22641">
          <w:rPr>
            <w:rFonts w:hint="eastAsia"/>
            <w:noProof/>
            <w:webHidden/>
          </w:rPr>
          <w:fldChar w:fldCharType="separate"/>
        </w:r>
        <w:r w:rsidR="00D22641">
          <w:rPr>
            <w:rFonts w:hint="eastAsia"/>
            <w:noProof/>
            <w:webHidden/>
          </w:rPr>
          <w:t>4</w:t>
        </w:r>
        <w:r w:rsidR="00D22641">
          <w:rPr>
            <w:rFonts w:hint="eastAsia"/>
            <w:noProof/>
            <w:webHidden/>
          </w:rPr>
          <w:fldChar w:fldCharType="end"/>
        </w:r>
      </w:hyperlink>
    </w:p>
    <w:p w14:paraId="3736C0F3" w14:textId="45459E44"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35" w:history="1">
        <w:r w:rsidRPr="00B910CA">
          <w:rPr>
            <w:rStyle w:val="a3"/>
            <w:rFonts w:cs="黑体"/>
            <w:noProof/>
          </w:rPr>
          <w:t>1.1 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A950E3B" w14:textId="0AF4C308"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36" w:history="1">
        <w:r w:rsidRPr="00B910CA">
          <w:rPr>
            <w:rStyle w:val="a3"/>
            <w:rFonts w:cs="黑体"/>
            <w:noProof/>
          </w:rPr>
          <w:t>1.2 应用领域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34FD31C" w14:textId="4AF46453"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37" w:history="1">
        <w:r w:rsidRPr="00B910CA">
          <w:rPr>
            <w:rStyle w:val="a3"/>
            <w:rFonts w:cs="黑体"/>
            <w:noProof/>
          </w:rPr>
          <w:t>1.3 主要技术特点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862C5AB" w14:textId="1833E7D8"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38" w:history="1">
        <w:r w:rsidRPr="00B910CA">
          <w:rPr>
            <w:rStyle w:val="a3"/>
            <w:rFonts w:cs="黑体"/>
            <w:noProof/>
          </w:rPr>
          <w:t>1.4 关键性能指标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0460B8F" w14:textId="58BD466D"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39" w:history="1">
        <w:r w:rsidRPr="00B910CA">
          <w:rPr>
            <w:rStyle w:val="a3"/>
            <w:rFonts w:cs="黑体"/>
            <w:noProof/>
          </w:rPr>
          <w:t>1.5 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A365001" w14:textId="6F7406E8"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0" w:history="1">
        <w:r w:rsidRPr="00B910CA">
          <w:rPr>
            <w:rStyle w:val="a3"/>
            <w:rFonts w:cs="黑体"/>
            <w:noProof/>
          </w:rPr>
          <w:t>第二部分 系统组成及功能说明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0A81525" w14:textId="33697B37"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1" w:history="1">
        <w:r w:rsidRPr="00B910CA">
          <w:rPr>
            <w:rStyle w:val="a3"/>
            <w:rFonts w:cs="黑体"/>
            <w:noProof/>
          </w:rPr>
          <w:t>2.1 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B402406" w14:textId="12737F69"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2" w:history="1">
        <w:r w:rsidRPr="00B910CA">
          <w:rPr>
            <w:rStyle w:val="a3"/>
            <w:rFonts w:cs="黑体"/>
            <w:noProof/>
          </w:rPr>
          <w:t>2.2 各模块介绍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6B2F67C" w14:textId="2DFA7FBB"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3" w:history="1">
        <w:r w:rsidRPr="00B910CA">
          <w:rPr>
            <w:rStyle w:val="a3"/>
            <w:rFonts w:cs="黑体"/>
            <w:noProof/>
          </w:rPr>
          <w:t>2.3 架构创新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AA6DA12" w14:textId="51D0D728"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4" w:history="1">
        <w:r w:rsidRPr="00B910CA">
          <w:rPr>
            <w:rStyle w:val="a3"/>
            <w:rFonts w:cs="黑体"/>
            <w:noProof/>
          </w:rPr>
          <w:t>第三部分 完成情况及性能参数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E08DB5F" w14:textId="12E247BD"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5" w:history="1">
        <w:r w:rsidRPr="00B910CA">
          <w:rPr>
            <w:rStyle w:val="a3"/>
            <w:rFonts w:cs="黑体"/>
            <w:noProof/>
          </w:rPr>
          <w:t>3.1 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4D4CF02" w14:textId="69E3C98B"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6" w:history="1">
        <w:r w:rsidRPr="00B910CA">
          <w:rPr>
            <w:rStyle w:val="a3"/>
            <w:rFonts w:cs="黑体"/>
            <w:noProof/>
          </w:rPr>
          <w:t>3.2 实现效果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3167789" w14:textId="3CE63639"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7" w:history="1">
        <w:r w:rsidRPr="00B910CA">
          <w:rPr>
            <w:rStyle w:val="a3"/>
            <w:noProof/>
          </w:rPr>
          <w:t>3.3 性能参数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FF4AD9F" w14:textId="30DEB534"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8" w:history="1">
        <w:r w:rsidRPr="00B910CA">
          <w:rPr>
            <w:rStyle w:val="a3"/>
            <w:rFonts w:cs="黑体"/>
            <w:noProof/>
          </w:rPr>
          <w:t>第四部分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8B560FE" w14:textId="5527A381"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49" w:history="1">
        <w:r w:rsidRPr="00B910CA">
          <w:rPr>
            <w:rStyle w:val="a3"/>
            <w:rFonts w:cs="黑体"/>
            <w:noProof/>
          </w:rPr>
          <w:t>4.1 可扩展之处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156948A" w14:textId="7B10E5D1"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50" w:history="1">
        <w:r w:rsidRPr="00B910CA">
          <w:rPr>
            <w:rStyle w:val="a3"/>
            <w:rFonts w:cs="黑体"/>
            <w:noProof/>
          </w:rPr>
          <w:t>4.2 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18D48AC" w14:textId="7FE37ACE"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51" w:history="1">
        <w:r w:rsidRPr="00B910CA">
          <w:rPr>
            <w:rStyle w:val="a3"/>
            <w:rFonts w:cs="黑体"/>
            <w:noProof/>
          </w:rPr>
          <w:t>第五部分 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429E6D3" w14:textId="5CAE4AFF"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52" w:history="1">
        <w:r w:rsidRPr="00B910CA">
          <w:rPr>
            <w:rStyle w:val="a3"/>
            <w:rFonts w:cs="黑体"/>
            <w:noProof/>
          </w:rPr>
          <w:t>第六部分 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688D530" w14:textId="3CF570E9"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53" w:history="1">
        <w:r w:rsidRPr="00B910CA">
          <w:rPr>
            <w:rStyle w:val="a3"/>
            <w:rFonts w:cs="黑体"/>
            <w:noProof/>
          </w:rPr>
          <w:t>附录 A 共享内存段与数据契约汇总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A67768A" w14:textId="306A0814"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54" w:history="1">
        <w:r w:rsidRPr="00B910CA">
          <w:rPr>
            <w:rStyle w:val="a3"/>
            <w:rFonts w:cs="黑体"/>
            <w:noProof/>
          </w:rPr>
          <w:t>附录 B FSPI 寄存器与串口屏参数表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E3B7FBF" w14:textId="099643FF"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55" w:history="1">
        <w:r w:rsidRPr="00B910CA">
          <w:rPr>
            <w:rStyle w:val="a3"/>
            <w:rFonts w:cs="黑体"/>
            <w:noProof/>
          </w:rPr>
          <w:t>附录 C 工程目录与模块清单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BA0A6A4" w14:textId="017567EA" w:rsidR="00D22641" w:rsidRDefault="00D22641">
      <w:pPr>
        <w:pStyle w:val="TOC2"/>
        <w:rPr>
          <w:rFonts w:asciiTheme="minorHAnsi" w:eastAsiaTheme="minorEastAsia" w:hAnsiTheme="minorHAnsi" w:cstheme="minorBidi" w:hint="eastAsia"/>
          <w:noProof/>
          <w:color w:val="auto"/>
          <w:sz w:val="22"/>
          <w14:ligatures w14:val="standardContextual"/>
        </w:rPr>
      </w:pPr>
      <w:hyperlink w:anchor="_Toc243602156" w:history="1">
        <w:r w:rsidRPr="00B910CA">
          <w:rPr>
            <w:rStyle w:val="a3"/>
            <w:rFonts w:cs="黑体"/>
            <w:noProof/>
          </w:rPr>
          <w:t>附录 D 构建、部署与运行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_Toc243602156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15D0ED9" w14:textId="3D25BCC4" w:rsidR="0078559F" w:rsidRDefault="00997500">
      <w:pPr>
        <w:pStyle w:val="TOC2"/>
        <w:ind w:left="200" w:firstLine="0"/>
        <w:rPr>
          <w:rFonts w:hint="eastAsia"/>
        </w:rPr>
      </w:pPr>
      <w:r>
        <w:rPr>
          <w:color w:val="000000"/>
          <w:sz w:val="21"/>
        </w:rPr>
        <w:fldChar w:fldCharType="end"/>
      </w:r>
    </w:p>
    <w:p w14:paraId="6A0F4384" w14:textId="77777777" w:rsidR="0078559F" w:rsidRDefault="0078559F">
      <w:pPr>
        <w:pStyle w:val="1"/>
        <w:jc w:val="both"/>
        <w:rPr>
          <w:rFonts w:hint="eastAsia"/>
        </w:rPr>
        <w:sectPr w:rsidR="0078559F">
          <w:pgSz w:w="11906" w:h="16838"/>
          <w:pgMar w:top="1332" w:right="1332" w:bottom="1276" w:left="1332" w:header="680" w:footer="680" w:gutter="0"/>
          <w:cols w:space="720"/>
        </w:sectPr>
      </w:pPr>
    </w:p>
    <w:p w14:paraId="669E10FE" w14:textId="77777777" w:rsidR="0078559F" w:rsidRDefault="00997500">
      <w:pPr>
        <w:pStyle w:val="110"/>
        <w:spacing w:beforeAutospacing="1" w:after="120" w:afterAutospacing="1" w:line="360" w:lineRule="auto"/>
        <w:outlineLvl w:val="1"/>
        <w:rPr>
          <w:szCs w:val="32"/>
        </w:rPr>
      </w:pPr>
      <w:bookmarkStart w:id="0" w:name="_Toc243602134"/>
      <w:r>
        <w:rPr>
          <w:rFonts w:cs="黑体" w:hint="eastAsia"/>
        </w:rPr>
        <w:lastRenderedPageBreak/>
        <w:t>第一部分</w:t>
      </w:r>
      <w:r>
        <w:rPr>
          <w:rFonts w:cs="黑体" w:hint="eastAsia"/>
        </w:rPr>
        <w:t xml:space="preserve"> </w:t>
      </w:r>
      <w:r>
        <w:rPr>
          <w:rFonts w:cs="黑体" w:hint="eastAsia"/>
        </w:rPr>
        <w:t>设计概述</w:t>
      </w:r>
      <w:bookmarkEnd w:id="0"/>
    </w:p>
    <w:p w14:paraId="58FED71C" w14:textId="77777777" w:rsidR="0078559F" w:rsidRDefault="00997500">
      <w:pPr>
        <w:pStyle w:val="1"/>
        <w:spacing w:after="120" w:line="360" w:lineRule="auto"/>
        <w:ind w:firstLine="480"/>
        <w:jc w:val="both"/>
        <w:rPr>
          <w:rFonts w:hint="eastAsia"/>
          <w:color w:val="000000"/>
        </w:rPr>
      </w:pPr>
      <w:r>
        <w:rPr>
          <w:rFonts w:cs="宋体" w:hint="eastAsia"/>
        </w:rPr>
        <w:t>本部分说明作品的设计目的与应用领域，归纳主要技术特点，给出关键性能指标，并提炼主要创新点。</w:t>
      </w:r>
    </w:p>
    <w:p w14:paraId="438F2A28" w14:textId="77777777" w:rsidR="0078559F" w:rsidRDefault="00997500">
      <w:pPr>
        <w:pStyle w:val="2"/>
        <w:spacing w:before="120" w:beforeAutospacing="1" w:after="120" w:afterAutospacing="1" w:line="360" w:lineRule="auto"/>
        <w:rPr>
          <w:sz w:val="32"/>
          <w:szCs w:val="32"/>
        </w:rPr>
      </w:pPr>
      <w:bookmarkStart w:id="1" w:name="_Toc243602135"/>
      <w:r>
        <w:rPr>
          <w:rFonts w:cs="黑体" w:hint="eastAsia"/>
        </w:rPr>
        <w:t xml:space="preserve">1.1 </w:t>
      </w:r>
      <w:r>
        <w:rPr>
          <w:rFonts w:cs="黑体" w:hint="eastAsia"/>
        </w:rPr>
        <w:t>设计目的</w:t>
      </w:r>
      <w:bookmarkEnd w:id="1"/>
    </w:p>
    <w:p w14:paraId="66512A54" w14:textId="77777777" w:rsidR="0078559F" w:rsidRDefault="00997500">
      <w:pPr>
        <w:pStyle w:val="1"/>
        <w:spacing w:after="120" w:line="360" w:lineRule="auto"/>
        <w:ind w:firstLine="480"/>
        <w:jc w:val="both"/>
        <w:rPr>
          <w:rFonts w:hint="eastAsia"/>
          <w:color w:val="000000"/>
        </w:rPr>
      </w:pPr>
      <w:r>
        <w:rPr>
          <w:rFonts w:cs="宋体" w:hint="eastAsia"/>
        </w:rPr>
        <w:t>随着智能网联汽车技术的快速发展，高级驾驶辅助系统（</w:t>
      </w:r>
      <w:r>
        <w:rPr>
          <w:rFonts w:cs="宋体" w:hint="eastAsia"/>
        </w:rPr>
        <w:t>Advanced Driver Assistance System</w:t>
      </w:r>
      <w:r>
        <w:rPr>
          <w:rFonts w:cs="宋体" w:hint="eastAsia"/>
        </w:rPr>
        <w:t>，</w:t>
      </w:r>
      <w:r>
        <w:rPr>
          <w:rFonts w:cs="宋体" w:hint="eastAsia"/>
        </w:rPr>
        <w:t>ADAS</w:t>
      </w:r>
      <w:r>
        <w:rPr>
          <w:rFonts w:cs="宋体" w:hint="eastAsia"/>
        </w:rPr>
        <w:t>）已成为提升行车安全、推动自动驾驶落地的关键环节。在嵌入式与边缘计算平台上，纯视觉感知方案具有信息丰富、部署灵活、硬件成本相对可控的优势，但其对感知链路的稳定性与实时性提出了更高要求，尤其在夜间、强逆光、明暗交替等复杂光照条件下，对比度下降与噪声上升会显著削弱下游检测与分割的准确性。</w:t>
      </w:r>
    </w:p>
    <w:p w14:paraId="52D1C4A3" w14:textId="77777777" w:rsidR="0078559F" w:rsidRDefault="00997500">
      <w:pPr>
        <w:pStyle w:val="1"/>
        <w:spacing w:after="120" w:line="360" w:lineRule="auto"/>
        <w:ind w:firstLine="480"/>
        <w:jc w:val="both"/>
        <w:rPr>
          <w:rFonts w:hint="eastAsia"/>
          <w:color w:val="000000"/>
        </w:rPr>
      </w:pPr>
      <w:r>
        <w:rPr>
          <w:rFonts w:cs="宋体" w:hint="eastAsia"/>
        </w:rPr>
        <w:t>现场可编程门阵列（</w:t>
      </w:r>
      <w:r>
        <w:rPr>
          <w:rFonts w:cs="宋体" w:hint="eastAsia"/>
        </w:rPr>
        <w:t>Field-Programmable Gate Array</w:t>
      </w:r>
      <w:r>
        <w:rPr>
          <w:rFonts w:cs="宋体" w:hint="eastAsia"/>
        </w:rPr>
        <w:t>，</w:t>
      </w:r>
      <w:r>
        <w:rPr>
          <w:rFonts w:cs="宋体" w:hint="eastAsia"/>
        </w:rPr>
        <w:t>FPGA</w:t>
      </w:r>
      <w:r>
        <w:rPr>
          <w:rFonts w:cs="宋体" w:hint="eastAsia"/>
        </w:rPr>
        <w:t>）具备确定性时序、高度并行与低延迟特性，适合承担多路图像采集、图像信号预处理、低照度增强与实时拼接等前端任务；微控制器</w:t>
      </w:r>
      <w:r>
        <w:rPr>
          <w:rFonts w:cs="宋体" w:hint="eastAsia"/>
        </w:rPr>
        <w:t>/</w:t>
      </w:r>
      <w:r>
        <w:rPr>
          <w:rFonts w:cs="宋体" w:hint="eastAsia"/>
        </w:rPr>
        <w:t>应用处理器则更适合依赖灵活软件框架、需要快速迭代模型的高层语义感知与复杂逻辑控制。基于这一互补关系，本作品以“紫光同创</w:t>
      </w:r>
      <w:r>
        <w:rPr>
          <w:rFonts w:cs="宋体" w:hint="eastAsia"/>
        </w:rPr>
        <w:t xml:space="preserve"> FPGA + ARM</w:t>
      </w:r>
      <w:r>
        <w:rPr>
          <w:rFonts w:cs="宋体" w:hint="eastAsia"/>
        </w:rPr>
        <w:t>”异构架构为核心，构建了一套软硬协同的高级辅助驾驶系统。</w:t>
      </w:r>
    </w:p>
    <w:p w14:paraId="54717F2D" w14:textId="77777777" w:rsidR="0078559F" w:rsidRDefault="00997500">
      <w:pPr>
        <w:pStyle w:val="1"/>
        <w:spacing w:after="120" w:line="360" w:lineRule="auto"/>
        <w:ind w:firstLine="480"/>
        <w:jc w:val="both"/>
        <w:rPr>
          <w:rFonts w:hint="eastAsia"/>
          <w:color w:val="000000"/>
        </w:rPr>
      </w:pPr>
      <w:r>
        <w:rPr>
          <w:rFonts w:cs="宋体" w:hint="eastAsia"/>
        </w:rPr>
        <w:t>本设计的目标是：充分利用</w:t>
      </w:r>
      <w:r>
        <w:rPr>
          <w:rFonts w:cs="宋体" w:hint="eastAsia"/>
        </w:rPr>
        <w:t xml:space="preserve"> FPGA </w:t>
      </w:r>
      <w:r>
        <w:rPr>
          <w:rFonts w:cs="宋体" w:hint="eastAsia"/>
        </w:rPr>
        <w:t>的并行计算能力与</w:t>
      </w:r>
      <w:r>
        <w:rPr>
          <w:rFonts w:cs="宋体" w:hint="eastAsia"/>
        </w:rPr>
        <w:t xml:space="preserve"> ARM </w:t>
      </w:r>
      <w:r>
        <w:rPr>
          <w:rFonts w:cs="宋体" w:hint="eastAsia"/>
        </w:rPr>
        <w:t>的复杂逻辑控制优势，实现道路环境的实时感知——覆盖斑马线识别、行人识别、道路路障与车道线识别等；并在此基础上构建完整的功能闭环，包括模拟虚线变道、超速与碰撞提醒、红绿灯“红停绿行”决策、行人闯红灯紧急制动、转向指示等常用辅助驾驶功能，最终形成“采集—处理—感知—决策—执行”的全流程闭环，并以可现场演示的硬件实物呈现。</w:t>
      </w:r>
    </w:p>
    <w:p w14:paraId="2128B2A6" w14:textId="77777777" w:rsidR="0078559F" w:rsidRDefault="00997500">
      <w:pPr>
        <w:pStyle w:val="2"/>
        <w:spacing w:before="120" w:beforeAutospacing="1" w:after="120" w:afterAutospacing="1" w:line="360" w:lineRule="auto"/>
        <w:rPr>
          <w:sz w:val="32"/>
          <w:szCs w:val="32"/>
        </w:rPr>
      </w:pPr>
      <w:bookmarkStart w:id="2" w:name="_Toc243602136"/>
      <w:r>
        <w:rPr>
          <w:rFonts w:cs="黑体" w:hint="eastAsia"/>
        </w:rPr>
        <w:t xml:space="preserve">1.2 </w:t>
      </w:r>
      <w:r>
        <w:rPr>
          <w:rFonts w:cs="黑体" w:hint="eastAsia"/>
        </w:rPr>
        <w:t>应用领域</w:t>
      </w:r>
      <w:bookmarkEnd w:id="2"/>
    </w:p>
    <w:p w14:paraId="315A40DB" w14:textId="77777777" w:rsidR="0078559F" w:rsidRDefault="00997500">
      <w:pPr>
        <w:pStyle w:val="1"/>
        <w:spacing w:after="120" w:line="360" w:lineRule="auto"/>
        <w:ind w:firstLine="480"/>
        <w:jc w:val="both"/>
        <w:rPr>
          <w:rFonts w:hint="eastAsia"/>
          <w:color w:val="000000"/>
        </w:rPr>
      </w:pPr>
      <w:r>
        <w:rPr>
          <w:rFonts w:cs="宋体" w:hint="eastAsia"/>
        </w:rPr>
        <w:t>本系统面向以视觉为唯一感知模态的低成本辅助驾驶与智能交通场景，主要应用方向包括：</w:t>
      </w:r>
    </w:p>
    <w:p w14:paraId="6E76CE06" w14:textId="77777777" w:rsidR="0078559F" w:rsidRDefault="00997500">
      <w:pPr>
        <w:pStyle w:val="1"/>
        <w:numPr>
          <w:ilvl w:val="0"/>
          <w:numId w:val="4"/>
        </w:numPr>
        <w:spacing w:after="48" w:line="360" w:lineRule="auto"/>
        <w:jc w:val="both"/>
        <w:rPr>
          <w:rFonts w:hint="eastAsia"/>
          <w:color w:val="000000"/>
        </w:rPr>
      </w:pPr>
      <w:r>
        <w:rPr>
          <w:rFonts w:cs="宋体" w:hint="eastAsia"/>
          <w:b/>
        </w:rPr>
        <w:t>低速自动驾驶与无人配送车辆</w:t>
      </w:r>
      <w:r>
        <w:rPr>
          <w:rFonts w:cs="宋体" w:hint="eastAsia"/>
        </w:rPr>
        <w:t>：在园区、校园、社区等结构化道路环境完成车道跟随、路口通行与行人避让。</w:t>
      </w:r>
    </w:p>
    <w:p w14:paraId="5ECAAC6C" w14:textId="77777777" w:rsidR="0078559F" w:rsidRDefault="00997500">
      <w:pPr>
        <w:pStyle w:val="1"/>
        <w:numPr>
          <w:ilvl w:val="0"/>
          <w:numId w:val="4"/>
        </w:numPr>
        <w:spacing w:after="48" w:line="360" w:lineRule="auto"/>
        <w:jc w:val="both"/>
        <w:rPr>
          <w:rFonts w:hint="eastAsia"/>
          <w:color w:val="000000"/>
        </w:rPr>
      </w:pPr>
      <w:r>
        <w:rPr>
          <w:rFonts w:cs="宋体" w:hint="eastAsia"/>
          <w:b/>
        </w:rPr>
        <w:t>倒车与泊车辅助</w:t>
      </w:r>
      <w:r>
        <w:rPr>
          <w:rFonts w:cs="宋体" w:hint="eastAsia"/>
        </w:rPr>
        <w:t>：利用多路环视采集与全景拼接，为驾驶员提供无盲区的周边视野与障碍提示。</w:t>
      </w:r>
    </w:p>
    <w:p w14:paraId="204588F9" w14:textId="77777777" w:rsidR="0078559F" w:rsidRDefault="00997500">
      <w:pPr>
        <w:pStyle w:val="1"/>
        <w:numPr>
          <w:ilvl w:val="0"/>
          <w:numId w:val="4"/>
        </w:numPr>
        <w:spacing w:after="48" w:line="360" w:lineRule="auto"/>
        <w:jc w:val="both"/>
        <w:rPr>
          <w:rFonts w:hint="eastAsia"/>
          <w:color w:val="000000"/>
        </w:rPr>
      </w:pPr>
      <w:r>
        <w:rPr>
          <w:rFonts w:cs="宋体" w:hint="eastAsia"/>
          <w:b/>
        </w:rPr>
        <w:t>复杂交通路口的安全辅助</w:t>
      </w:r>
      <w:r>
        <w:rPr>
          <w:rFonts w:cs="宋体" w:hint="eastAsia"/>
        </w:rPr>
        <w:t>：识别红绿灯灯色、斑马线与行人，实现“红停绿行”与行人闯红灯紧急制动等主动安全功能。</w:t>
      </w:r>
    </w:p>
    <w:p w14:paraId="26A474DA" w14:textId="77777777" w:rsidR="0078559F" w:rsidRDefault="00997500">
      <w:pPr>
        <w:pStyle w:val="1"/>
        <w:numPr>
          <w:ilvl w:val="0"/>
          <w:numId w:val="4"/>
        </w:numPr>
        <w:spacing w:after="48" w:line="360" w:lineRule="auto"/>
        <w:jc w:val="both"/>
        <w:rPr>
          <w:rFonts w:hint="eastAsia"/>
          <w:color w:val="000000"/>
        </w:rPr>
      </w:pPr>
      <w:r>
        <w:rPr>
          <w:rFonts w:cs="宋体" w:hint="eastAsia"/>
          <w:b/>
        </w:rPr>
        <w:t>智能交通与路侧监控</w:t>
      </w:r>
      <w:r>
        <w:rPr>
          <w:rFonts w:cs="宋体" w:hint="eastAsia"/>
        </w:rPr>
        <w:t>：作为路侧感知单元，输出结构化的车道、行人、交通信号状态信息。</w:t>
      </w:r>
    </w:p>
    <w:p w14:paraId="0E23921C" w14:textId="77777777" w:rsidR="0078559F" w:rsidRDefault="00997500">
      <w:pPr>
        <w:pStyle w:val="1"/>
        <w:numPr>
          <w:ilvl w:val="0"/>
          <w:numId w:val="4"/>
        </w:numPr>
        <w:spacing w:after="48" w:line="360" w:lineRule="auto"/>
        <w:jc w:val="both"/>
        <w:rPr>
          <w:rFonts w:hint="eastAsia"/>
          <w:color w:val="000000"/>
        </w:rPr>
      </w:pPr>
      <w:r>
        <w:rPr>
          <w:rFonts w:cs="宋体" w:hint="eastAsia"/>
          <w:b/>
        </w:rPr>
        <w:lastRenderedPageBreak/>
        <w:t>国产化嵌入式视觉平台验证</w:t>
      </w:r>
      <w:r>
        <w:rPr>
          <w:rFonts w:cs="宋体" w:hint="eastAsia"/>
        </w:rPr>
        <w:t>：以紫光同创</w:t>
      </w:r>
      <w:r>
        <w:rPr>
          <w:rFonts w:cs="宋体" w:hint="eastAsia"/>
        </w:rPr>
        <w:t xml:space="preserve"> Logos-2 </w:t>
      </w:r>
      <w:r>
        <w:rPr>
          <w:rFonts w:cs="宋体" w:hint="eastAsia"/>
        </w:rPr>
        <w:t>系列</w:t>
      </w:r>
      <w:r>
        <w:rPr>
          <w:rFonts w:cs="宋体" w:hint="eastAsia"/>
        </w:rPr>
        <w:t xml:space="preserve"> FPGA </w:t>
      </w:r>
      <w:r>
        <w:rPr>
          <w:rFonts w:cs="宋体" w:hint="eastAsia"/>
        </w:rPr>
        <w:t>为前端核心，验证国产可编程逻辑器件在多路高吞吐视觉链路中的工程可行性。</w:t>
      </w:r>
    </w:p>
    <w:p w14:paraId="05A8F785" w14:textId="77777777" w:rsidR="0078559F" w:rsidRDefault="00997500">
      <w:pPr>
        <w:pStyle w:val="2"/>
        <w:spacing w:before="120" w:beforeAutospacing="1" w:after="120" w:afterAutospacing="1" w:line="360" w:lineRule="auto"/>
        <w:rPr>
          <w:sz w:val="32"/>
          <w:szCs w:val="32"/>
        </w:rPr>
      </w:pPr>
      <w:bookmarkStart w:id="3" w:name="_Toc243602137"/>
      <w:r>
        <w:rPr>
          <w:rFonts w:cs="黑体" w:hint="eastAsia"/>
        </w:rPr>
        <w:t xml:space="preserve">1.3 </w:t>
      </w:r>
      <w:r>
        <w:rPr>
          <w:rFonts w:cs="黑体" w:hint="eastAsia"/>
        </w:rPr>
        <w:t>主要技术特点</w:t>
      </w:r>
      <w:bookmarkEnd w:id="3"/>
    </w:p>
    <w:p w14:paraId="3E2C5766" w14:textId="77777777" w:rsidR="0078559F" w:rsidRDefault="00997500">
      <w:pPr>
        <w:pStyle w:val="1"/>
        <w:numPr>
          <w:ilvl w:val="0"/>
          <w:numId w:val="2"/>
        </w:numPr>
        <w:spacing w:after="48" w:line="360" w:lineRule="auto"/>
        <w:jc w:val="both"/>
        <w:rPr>
          <w:rFonts w:hint="eastAsia"/>
          <w:color w:val="000000"/>
        </w:rPr>
      </w:pPr>
      <w:r>
        <w:rPr>
          <w:rFonts w:cs="宋体" w:hint="eastAsia"/>
          <w:b/>
        </w:rPr>
        <w:t>双</w:t>
      </w:r>
      <w:r>
        <w:rPr>
          <w:rFonts w:cs="宋体" w:hint="eastAsia"/>
          <w:b/>
        </w:rPr>
        <w:t xml:space="preserve"> FPGA + </w:t>
      </w:r>
      <w:r>
        <w:rPr>
          <w:rFonts w:cs="宋体" w:hint="eastAsia"/>
          <w:b/>
        </w:rPr>
        <w:t>双</w:t>
      </w:r>
      <w:r>
        <w:rPr>
          <w:rFonts w:cs="宋体" w:hint="eastAsia"/>
          <w:b/>
        </w:rPr>
        <w:t xml:space="preserve"> ARM </w:t>
      </w:r>
      <w:r>
        <w:rPr>
          <w:rFonts w:cs="宋体" w:hint="eastAsia"/>
          <w:b/>
        </w:rPr>
        <w:t>的三级异构流水线</w:t>
      </w:r>
      <w:r>
        <w:rPr>
          <w:rFonts w:cs="宋体" w:hint="eastAsia"/>
        </w:rPr>
        <w:t>：两片紫光同创</w:t>
      </w:r>
      <w:r>
        <w:rPr>
          <w:rFonts w:cs="宋体" w:hint="eastAsia"/>
        </w:rPr>
        <w:t xml:space="preserve"> Logos-2 FPGA</w:t>
      </w:r>
      <w:r>
        <w:rPr>
          <w:rFonts w:cs="宋体" w:hint="eastAsia"/>
        </w:rPr>
        <w:t>（主控型号</w:t>
      </w:r>
      <w:r>
        <w:rPr>
          <w:rFonts w:cs="宋体" w:hint="eastAsia"/>
        </w:rPr>
        <w:t xml:space="preserve"> PG2L100H-6FBG484</w:t>
      </w:r>
      <w:r>
        <w:rPr>
          <w:rFonts w:cs="宋体" w:hint="eastAsia"/>
        </w:rPr>
        <w:t>）各接入</w:t>
      </w:r>
      <w:r>
        <w:rPr>
          <w:rFonts w:cs="宋体" w:hint="eastAsia"/>
        </w:rPr>
        <w:t xml:space="preserve"> 3 </w:t>
      </w:r>
      <w:r>
        <w:rPr>
          <w:rFonts w:cs="宋体" w:hint="eastAsia"/>
        </w:rPr>
        <w:t>路</w:t>
      </w:r>
      <w:r>
        <w:rPr>
          <w:rFonts w:cs="宋体" w:hint="eastAsia"/>
        </w:rPr>
        <w:t xml:space="preserve"> OV5640 </w:t>
      </w:r>
      <w:r>
        <w:rPr>
          <w:rFonts w:cs="宋体" w:hint="eastAsia"/>
        </w:rPr>
        <w:t>摄像头，构成</w:t>
      </w:r>
      <w:r>
        <w:rPr>
          <w:rFonts w:cs="宋体" w:hint="eastAsia"/>
        </w:rPr>
        <w:t xml:space="preserve"> 6 </w:t>
      </w:r>
      <w:r>
        <w:rPr>
          <w:rFonts w:cs="宋体" w:hint="eastAsia"/>
        </w:rPr>
        <w:t>路并行视觉输入；两片</w:t>
      </w:r>
      <w:r>
        <w:rPr>
          <w:rFonts w:cs="宋体" w:hint="eastAsia"/>
        </w:rPr>
        <w:t xml:space="preserve"> FPGA </w:t>
      </w:r>
      <w:r>
        <w:rPr>
          <w:rFonts w:cs="宋体" w:hint="eastAsia"/>
        </w:rPr>
        <w:t>各自配套一颗</w:t>
      </w:r>
      <w:r>
        <w:rPr>
          <w:rFonts w:cs="宋体" w:hint="eastAsia"/>
        </w:rPr>
        <w:t xml:space="preserve"> RK3568 </w:t>
      </w:r>
      <w:r>
        <w:rPr>
          <w:rFonts w:cs="宋体" w:hint="eastAsia"/>
        </w:rPr>
        <w:t>应用处理器，感知与决策在两个处理器上并行执行。</w:t>
      </w:r>
    </w:p>
    <w:p w14:paraId="4621B2BB" w14:textId="77777777" w:rsidR="0078559F" w:rsidRDefault="00997500">
      <w:pPr>
        <w:pStyle w:val="1"/>
        <w:numPr>
          <w:ilvl w:val="0"/>
          <w:numId w:val="2"/>
        </w:numPr>
        <w:spacing w:after="48" w:line="360" w:lineRule="auto"/>
        <w:jc w:val="both"/>
        <w:rPr>
          <w:rFonts w:hint="eastAsia"/>
          <w:color w:val="000000"/>
        </w:rPr>
      </w:pPr>
      <w:r>
        <w:rPr>
          <w:rFonts w:cs="宋体" w:hint="eastAsia"/>
          <w:b/>
        </w:rPr>
        <w:t>硬件级多路时间对齐采集</w:t>
      </w:r>
      <w:r>
        <w:rPr>
          <w:rFonts w:cs="宋体" w:hint="eastAsia"/>
        </w:rPr>
        <w:t>：每路摄像头工作在独立像素时钟域，经专用异步</w:t>
      </w:r>
      <w:r>
        <w:rPr>
          <w:rFonts w:cs="宋体" w:hint="eastAsia"/>
        </w:rPr>
        <w:t xml:space="preserve"> FIFO </w:t>
      </w:r>
      <w:r>
        <w:rPr>
          <w:rFonts w:cs="宋体" w:hint="eastAsia"/>
        </w:rPr>
        <w:t>缓冲，</w:t>
      </w:r>
      <w:r>
        <w:rPr>
          <w:rFonts w:cs="宋体" w:hint="eastAsia"/>
        </w:rPr>
        <w:t xml:space="preserve">FIFO </w:t>
      </w:r>
      <w:r>
        <w:rPr>
          <w:rFonts w:cs="宋体" w:hint="eastAsia"/>
        </w:rPr>
        <w:t>写侧复位由该路场同步（</w:t>
      </w:r>
      <w:r>
        <w:rPr>
          <w:rFonts w:cs="宋体" w:hint="eastAsia"/>
        </w:rPr>
        <w:t>vsync</w:t>
      </w:r>
      <w:r>
        <w:rPr>
          <w:rFonts w:cs="宋体" w:hint="eastAsia"/>
        </w:rPr>
        <w:t>）信号上升沿触发，并通过三级移位寄存器将该信号重新同步到</w:t>
      </w:r>
      <w:r>
        <w:rPr>
          <w:rFonts w:cs="宋体" w:hint="eastAsia"/>
        </w:rPr>
        <w:t xml:space="preserve"> AXI </w:t>
      </w:r>
      <w:r>
        <w:rPr>
          <w:rFonts w:cs="宋体" w:hint="eastAsia"/>
        </w:rPr>
        <w:t>总线时钟域，配合上电延时、初始化使能与</w:t>
      </w:r>
      <w:r>
        <w:rPr>
          <w:rFonts w:cs="宋体" w:hint="eastAsia"/>
        </w:rPr>
        <w:t xml:space="preserve"> 10 </w:t>
      </w:r>
      <w:r>
        <w:rPr>
          <w:rFonts w:cs="宋体" w:hint="eastAsia"/>
        </w:rPr>
        <w:t>帧稳定期，保证六路图像在时间上严格对齐。</w:t>
      </w:r>
    </w:p>
    <w:p w14:paraId="15D27F23" w14:textId="77777777" w:rsidR="0078559F" w:rsidRDefault="00997500">
      <w:pPr>
        <w:pStyle w:val="1"/>
        <w:numPr>
          <w:ilvl w:val="0"/>
          <w:numId w:val="2"/>
        </w:numPr>
        <w:spacing w:after="48" w:line="360" w:lineRule="auto"/>
        <w:jc w:val="both"/>
        <w:rPr>
          <w:rFonts w:hint="eastAsia"/>
          <w:color w:val="000000"/>
        </w:rPr>
      </w:pPr>
      <w:r>
        <w:rPr>
          <w:rFonts w:cs="宋体" w:hint="eastAsia"/>
          <w:b/>
        </w:rPr>
        <w:t>高带宽软硬协同互联</w:t>
      </w:r>
      <w:r>
        <w:rPr>
          <w:rFonts w:cs="宋体" w:hint="eastAsia"/>
        </w:rPr>
        <w:t>：</w:t>
      </w:r>
      <w:r>
        <w:rPr>
          <w:rFonts w:cs="宋体" w:hint="eastAsia"/>
        </w:rPr>
        <w:t xml:space="preserve">FPGA </w:t>
      </w:r>
      <w:r>
        <w:rPr>
          <w:rFonts w:cs="宋体" w:hint="eastAsia"/>
        </w:rPr>
        <w:t>前端与</w:t>
      </w:r>
      <w:r>
        <w:rPr>
          <w:rFonts w:cs="宋体" w:hint="eastAsia"/>
        </w:rPr>
        <w:t xml:space="preserve"> ARM </w:t>
      </w:r>
      <w:r>
        <w:rPr>
          <w:rFonts w:cs="宋体" w:hint="eastAsia"/>
        </w:rPr>
        <w:t>之间采用</w:t>
      </w:r>
      <w:r>
        <w:rPr>
          <w:rFonts w:cs="宋体" w:hint="eastAsia"/>
        </w:rPr>
        <w:t xml:space="preserve"> PCIe </w:t>
      </w:r>
      <w:r>
        <w:rPr>
          <w:rFonts w:cs="宋体" w:hint="eastAsia"/>
        </w:rPr>
        <w:t>通道</w:t>
      </w:r>
      <w:r>
        <w:rPr>
          <w:rFonts w:cs="宋体" w:hint="eastAsia"/>
        </w:rPr>
        <w:t xml:space="preserve"> + DMA </w:t>
      </w:r>
      <w:r>
        <w:rPr>
          <w:rFonts w:cs="宋体" w:hint="eastAsia"/>
        </w:rPr>
        <w:t>传输，实测持续带宽超过</w:t>
      </w:r>
      <w:r>
        <w:rPr>
          <w:rFonts w:cs="宋体" w:hint="eastAsia"/>
        </w:rPr>
        <w:t xml:space="preserve"> 1 GB/s</w:t>
      </w:r>
      <w:r>
        <w:rPr>
          <w:rFonts w:cs="宋体" w:hint="eastAsia"/>
        </w:rPr>
        <w:t>，配合双缓冲机制解耦采集与传输；</w:t>
      </w:r>
      <w:r>
        <w:rPr>
          <w:rFonts w:cs="宋体" w:hint="eastAsia"/>
        </w:rPr>
        <w:t xml:space="preserve">M </w:t>
      </w:r>
      <w:r>
        <w:rPr>
          <w:rFonts w:cs="宋体" w:hint="eastAsia"/>
        </w:rPr>
        <w:t>板与</w:t>
      </w:r>
      <w:r>
        <w:rPr>
          <w:rFonts w:cs="宋体" w:hint="eastAsia"/>
        </w:rPr>
        <w:t xml:space="preserve"> S </w:t>
      </w:r>
      <w:r>
        <w:rPr>
          <w:rFonts w:cs="宋体" w:hint="eastAsia"/>
        </w:rPr>
        <w:t>板之间通过千兆以太网</w:t>
      </w:r>
      <w:r>
        <w:rPr>
          <w:rFonts w:cs="宋体" w:hint="eastAsia"/>
        </w:rPr>
        <w:t xml:space="preserve"> UDP </w:t>
      </w:r>
      <w:r>
        <w:rPr>
          <w:rFonts w:cs="宋体" w:hint="eastAsia"/>
        </w:rPr>
        <w:t>同步传输图像与检测元数据。</w:t>
      </w:r>
    </w:p>
    <w:p w14:paraId="476414F7" w14:textId="77777777" w:rsidR="0078559F" w:rsidRDefault="00997500">
      <w:pPr>
        <w:pStyle w:val="1"/>
        <w:numPr>
          <w:ilvl w:val="0"/>
          <w:numId w:val="2"/>
        </w:numPr>
        <w:spacing w:after="48" w:line="360" w:lineRule="auto"/>
        <w:jc w:val="both"/>
        <w:rPr>
          <w:rFonts w:hint="eastAsia"/>
          <w:color w:val="000000"/>
        </w:rPr>
      </w:pPr>
      <w:r>
        <w:rPr>
          <w:rFonts w:cs="宋体" w:hint="eastAsia"/>
          <w:b/>
        </w:rPr>
        <w:t>前端硬件加速低照度增强</w:t>
      </w:r>
      <w:r>
        <w:rPr>
          <w:rFonts w:cs="宋体" w:hint="eastAsia"/>
        </w:rPr>
        <w:t>：在</w:t>
      </w:r>
      <w:r>
        <w:rPr>
          <w:rFonts w:cs="宋体" w:hint="eastAsia"/>
        </w:rPr>
        <w:t xml:space="preserve"> FPGA </w:t>
      </w:r>
      <w:r>
        <w:rPr>
          <w:rFonts w:cs="宋体" w:hint="eastAsia"/>
        </w:rPr>
        <w:t>前端流水线内以定点运算实现色彩空间转换、卷积特征提取、自适应</w:t>
      </w:r>
      <w:r>
        <w:rPr>
          <w:rFonts w:cs="宋体" w:hint="eastAsia"/>
        </w:rPr>
        <w:t xml:space="preserve"> Gamma </w:t>
      </w:r>
      <w:r>
        <w:rPr>
          <w:rFonts w:cs="宋体" w:hint="eastAsia"/>
        </w:rPr>
        <w:t>映射与中值滤波，增强模块仅引入</w:t>
      </w:r>
      <w:r>
        <w:rPr>
          <w:rFonts w:cs="宋体" w:hint="eastAsia"/>
        </w:rPr>
        <w:t xml:space="preserve"> 13 ms </w:t>
      </w:r>
      <w:r>
        <w:rPr>
          <w:rFonts w:cs="宋体" w:hint="eastAsia"/>
        </w:rPr>
        <w:t>处理延迟，且该延迟与上一帧的神经网络推理完全并行重叠，因此对端到端流水线不产生净开销。</w:t>
      </w:r>
    </w:p>
    <w:p w14:paraId="65852ADC" w14:textId="77777777" w:rsidR="0078559F" w:rsidRDefault="00997500">
      <w:pPr>
        <w:pStyle w:val="1"/>
        <w:numPr>
          <w:ilvl w:val="0"/>
          <w:numId w:val="2"/>
        </w:numPr>
        <w:spacing w:after="48" w:line="360" w:lineRule="auto"/>
        <w:jc w:val="both"/>
        <w:rPr>
          <w:rFonts w:hint="eastAsia"/>
          <w:color w:val="000000"/>
        </w:rPr>
      </w:pPr>
      <w:r>
        <w:rPr>
          <w:rFonts w:cs="宋体" w:hint="eastAsia"/>
          <w:b/>
        </w:rPr>
        <w:t>多任务协同感知</w:t>
      </w:r>
      <w:r>
        <w:rPr>
          <w:rFonts w:cs="宋体" w:hint="eastAsia"/>
        </w:rPr>
        <w:t>：</w:t>
      </w:r>
      <w:r>
        <w:rPr>
          <w:rFonts w:cs="宋体" w:hint="eastAsia"/>
        </w:rPr>
        <w:t xml:space="preserve">ARM </w:t>
      </w:r>
      <w:r>
        <w:rPr>
          <w:rFonts w:cs="宋体" w:hint="eastAsia"/>
        </w:rPr>
        <w:t>侧部署</w:t>
      </w:r>
      <w:r>
        <w:rPr>
          <w:rFonts w:cs="宋体" w:hint="eastAsia"/>
        </w:rPr>
        <w:t xml:space="preserve"> YOLOPv2 </w:t>
      </w:r>
      <w:r>
        <w:rPr>
          <w:rFonts w:cs="宋体" w:hint="eastAsia"/>
        </w:rPr>
        <w:t>与</w:t>
      </w:r>
      <w:r>
        <w:rPr>
          <w:rFonts w:cs="宋体" w:hint="eastAsia"/>
        </w:rPr>
        <w:t xml:space="preserve"> YOLOv5 </w:t>
      </w:r>
      <w:r>
        <w:rPr>
          <w:rFonts w:cs="宋体" w:hint="eastAsia"/>
        </w:rPr>
        <w:t>两类模型协同工作，前者完成车道线与可行驶区域分割，后者完成以行人为重点的通用目标检测；配合传统计算机视觉方法实现红绿灯灯色、车道线虚实与斑马线识别，在无激光雷达、毫米波雷达等辅助传感器的条件下实现纯视觉多任务感知。</w:t>
      </w:r>
    </w:p>
    <w:p w14:paraId="40CA1FAD" w14:textId="77777777" w:rsidR="0078559F" w:rsidRDefault="00997500">
      <w:pPr>
        <w:pStyle w:val="1"/>
        <w:numPr>
          <w:ilvl w:val="0"/>
          <w:numId w:val="2"/>
        </w:numPr>
        <w:spacing w:after="48" w:line="360" w:lineRule="auto"/>
        <w:jc w:val="both"/>
        <w:rPr>
          <w:rFonts w:hint="eastAsia"/>
          <w:color w:val="000000"/>
        </w:rPr>
      </w:pPr>
      <w:r>
        <w:rPr>
          <w:rFonts w:cs="宋体" w:hint="eastAsia"/>
          <w:b/>
        </w:rPr>
        <w:t>优先级状态机决策与安全兜底</w:t>
      </w:r>
      <w:r>
        <w:rPr>
          <w:rFonts w:cs="宋体" w:hint="eastAsia"/>
        </w:rPr>
        <w:t>：决策层将行人、红黄灯、压实线、斑马线、车道跟随等场景规则收敛为单一动作枚举与优先级，避免出现“既左转又刹车”的冲突态；同时通过命令时间戳与校验、结果新鲜度判定、</w:t>
      </w:r>
      <w:r>
        <w:rPr>
          <w:rFonts w:cs="宋体" w:hint="eastAsia"/>
        </w:rPr>
        <w:t xml:space="preserve">FPGA </w:t>
      </w:r>
      <w:r>
        <w:rPr>
          <w:rFonts w:cs="宋体" w:hint="eastAsia"/>
        </w:rPr>
        <w:t>心跳看门狗构成全链路安全兜底。</w:t>
      </w:r>
    </w:p>
    <w:p w14:paraId="252DFCF3" w14:textId="77777777" w:rsidR="0078559F" w:rsidRDefault="00997500">
      <w:pPr>
        <w:pStyle w:val="1"/>
        <w:numPr>
          <w:ilvl w:val="0"/>
          <w:numId w:val="2"/>
        </w:numPr>
        <w:spacing w:after="48" w:line="360" w:lineRule="auto"/>
        <w:jc w:val="both"/>
        <w:rPr>
          <w:rFonts w:hint="eastAsia"/>
          <w:color w:val="000000"/>
        </w:rPr>
      </w:pPr>
      <w:r>
        <w:rPr>
          <w:rFonts w:cs="宋体" w:hint="eastAsia"/>
          <w:b/>
        </w:rPr>
        <w:t>跨模块契约的单一真源</w:t>
      </w:r>
      <w:r>
        <w:rPr>
          <w:rFonts w:cs="宋体" w:hint="eastAsia"/>
        </w:rPr>
        <w:t>：所有跨进程、跨板卡、跨软硬的数据结构统一定义于公共头文件，并按</w:t>
      </w:r>
      <w:r>
        <w:rPr>
          <w:rFonts w:cs="宋体" w:hint="eastAsia"/>
        </w:rPr>
        <w:t xml:space="preserve"> 1 </w:t>
      </w:r>
      <w:r>
        <w:rPr>
          <w:rFonts w:cs="宋体" w:hint="eastAsia"/>
        </w:rPr>
        <w:t>字节对齐，附编译期尺寸断言，从源头杜绝三端共享内存布局错配。</w:t>
      </w:r>
    </w:p>
    <w:p w14:paraId="704DCC98" w14:textId="77777777" w:rsidR="0078559F" w:rsidRDefault="00997500">
      <w:pPr>
        <w:pStyle w:val="1"/>
        <w:numPr>
          <w:ilvl w:val="0"/>
          <w:numId w:val="2"/>
        </w:numPr>
        <w:spacing w:after="48" w:line="360" w:lineRule="auto"/>
        <w:jc w:val="both"/>
        <w:rPr>
          <w:rFonts w:hint="eastAsia"/>
          <w:color w:val="000000"/>
        </w:rPr>
      </w:pPr>
      <w:r>
        <w:rPr>
          <w:rFonts w:cs="宋体" w:hint="eastAsia"/>
          <w:b/>
        </w:rPr>
        <w:t>双通道人机交互</w:t>
      </w:r>
      <w:r>
        <w:rPr>
          <w:rFonts w:cs="宋体" w:hint="eastAsia"/>
        </w:rPr>
        <w:t>：</w:t>
      </w:r>
      <w:r>
        <w:rPr>
          <w:rFonts w:cs="宋体" w:hint="eastAsia"/>
        </w:rPr>
        <w:t xml:space="preserve">S </w:t>
      </w:r>
      <w:r>
        <w:rPr>
          <w:rFonts w:cs="宋体" w:hint="eastAsia"/>
        </w:rPr>
        <w:t>板的</w:t>
      </w:r>
      <w:r>
        <w:rPr>
          <w:rFonts w:cs="宋体" w:hint="eastAsia"/>
        </w:rPr>
        <w:t xml:space="preserve"> LCD </w:t>
      </w:r>
      <w:r>
        <w:rPr>
          <w:rFonts w:cs="宋体" w:hint="eastAsia"/>
        </w:rPr>
        <w:t>显示（</w:t>
      </w:r>
      <w:r>
        <w:rPr>
          <w:rFonts w:cs="宋体" w:hint="eastAsia"/>
        </w:rPr>
        <w:t>Linux/X11</w:t>
      </w:r>
      <w:r>
        <w:rPr>
          <w:rFonts w:cs="宋体" w:hint="eastAsia"/>
        </w:rPr>
        <w:t>）提供六宫格全景与单路视角切换，并叠加检测框与车道标注；串口屏（</w:t>
      </w:r>
      <w:r>
        <w:rPr>
          <w:rFonts w:cs="宋体" w:hint="eastAsia"/>
        </w:rPr>
        <w:t>HMI</w:t>
      </w:r>
      <w:r>
        <w:rPr>
          <w:rFonts w:cs="宋体" w:hint="eastAsia"/>
        </w:rPr>
        <w:t>）提供增强模式、亮度、饱和度、视角等参数的实时可视化调节。</w:t>
      </w:r>
    </w:p>
    <w:p w14:paraId="73AEC6A5" w14:textId="77777777" w:rsidR="0078559F" w:rsidRDefault="00997500">
      <w:pPr>
        <w:pStyle w:val="2"/>
        <w:spacing w:before="120" w:beforeAutospacing="1" w:after="120" w:afterAutospacing="1" w:line="360" w:lineRule="auto"/>
        <w:rPr>
          <w:sz w:val="32"/>
          <w:szCs w:val="32"/>
        </w:rPr>
      </w:pPr>
      <w:bookmarkStart w:id="4" w:name="_Toc243602138"/>
      <w:r>
        <w:rPr>
          <w:rFonts w:cs="黑体" w:hint="eastAsia"/>
        </w:rPr>
        <w:t xml:space="preserve">1.4 </w:t>
      </w:r>
      <w:r>
        <w:rPr>
          <w:rFonts w:cs="黑体" w:hint="eastAsia"/>
        </w:rPr>
        <w:t>关键性能指标</w:t>
      </w:r>
      <w:bookmarkEnd w:id="4"/>
    </w:p>
    <w:p w14:paraId="1307A9A5" w14:textId="77777777" w:rsidR="0078559F" w:rsidRDefault="00997500">
      <w:pPr>
        <w:pStyle w:val="1"/>
        <w:spacing w:after="120" w:line="360" w:lineRule="auto"/>
        <w:ind w:firstLine="480"/>
        <w:jc w:val="both"/>
        <w:rPr>
          <w:rFonts w:hint="eastAsia"/>
          <w:color w:val="000000"/>
        </w:rPr>
      </w:pPr>
      <w:r>
        <w:rPr>
          <w:rFonts w:cs="宋体" w:hint="eastAsia"/>
        </w:rPr>
        <w:t>本小节从</w:t>
      </w:r>
      <w:r>
        <w:rPr>
          <w:rFonts w:cs="宋体" w:hint="eastAsia"/>
        </w:rPr>
        <w:t xml:space="preserve"> FPGA </w:t>
      </w:r>
      <w:r>
        <w:rPr>
          <w:rFonts w:cs="宋体" w:hint="eastAsia"/>
        </w:rPr>
        <w:t>资源占用与系统实时性两个维度给出关键性能指标，并通过对比实验量化前端增强位置对系统级性能的影响。除特别注明外，本文所述设计与实测量均出自本作品自身实现；引用的外部数据均在正文与图注中标明出处。</w:t>
      </w:r>
    </w:p>
    <w:p w14:paraId="2803E29A" w14:textId="77777777" w:rsidR="0078559F" w:rsidRDefault="00997500">
      <w:pPr>
        <w:pStyle w:val="3"/>
        <w:spacing w:before="120" w:beforeAutospacing="1" w:afterAutospacing="1" w:line="360" w:lineRule="auto"/>
        <w:rPr>
          <w:sz w:val="28"/>
          <w:szCs w:val="28"/>
        </w:rPr>
      </w:pPr>
      <w:r>
        <w:rPr>
          <w:rFonts w:cs="黑体" w:hint="eastAsia"/>
        </w:rPr>
        <w:lastRenderedPageBreak/>
        <w:t xml:space="preserve">1.4.1 FPGA </w:t>
      </w:r>
      <w:r>
        <w:rPr>
          <w:rFonts w:cs="黑体" w:hint="eastAsia"/>
        </w:rPr>
        <w:t>资源占用情况</w:t>
      </w:r>
    </w:p>
    <w:p w14:paraId="3819089C" w14:textId="77777777" w:rsidR="0078559F" w:rsidRDefault="00997500">
      <w:pPr>
        <w:pStyle w:val="1"/>
        <w:spacing w:after="120" w:line="360" w:lineRule="auto"/>
        <w:ind w:firstLine="480"/>
        <w:jc w:val="both"/>
        <w:rPr>
          <w:rFonts w:hint="eastAsia"/>
          <w:color w:val="000000"/>
        </w:rPr>
      </w:pPr>
      <w:r>
        <w:rPr>
          <w:rFonts w:cs="宋体" w:hint="eastAsia"/>
        </w:rPr>
        <w:t>设计目标器件为紫光同创</w:t>
      </w:r>
      <w:r>
        <w:rPr>
          <w:rFonts w:cs="宋体" w:hint="eastAsia"/>
        </w:rPr>
        <w:t xml:space="preserve"> Logos-2 </w:t>
      </w:r>
      <w:r>
        <w:rPr>
          <w:rFonts w:cs="宋体" w:hint="eastAsia"/>
        </w:rPr>
        <w:t>系列</w:t>
      </w:r>
      <w:r>
        <w:rPr>
          <w:rFonts w:cs="宋体" w:hint="eastAsia"/>
        </w:rPr>
        <w:t xml:space="preserve"> PG2L100H-6FBG484</w:t>
      </w:r>
      <w:r>
        <w:rPr>
          <w:rFonts w:cs="宋体" w:hint="eastAsia"/>
        </w:rPr>
        <w:t>。前端视觉处理流水线（含图像预处理、夜视增强、特征稳定、图像拼接、缓冲与</w:t>
      </w:r>
      <w:r>
        <w:rPr>
          <w:rFonts w:cs="宋体" w:hint="eastAsia"/>
        </w:rPr>
        <w:t xml:space="preserve"> PCIe DMA </w:t>
      </w:r>
      <w:r>
        <w:rPr>
          <w:rFonts w:cs="宋体" w:hint="eastAsia"/>
        </w:rPr>
        <w:t>传输逻辑）在完整系统集成并通过时序收敛后的资源占用情况如表</w:t>
      </w:r>
      <w:r>
        <w:rPr>
          <w:rFonts w:cs="宋体" w:hint="eastAsia"/>
        </w:rPr>
        <w:t xml:space="preserve"> 1 </w:t>
      </w:r>
      <w:r>
        <w:rPr>
          <w:rFonts w:cs="宋体" w:hint="eastAsia"/>
        </w:rPr>
        <w:t>所示。表</w:t>
      </w:r>
      <w:r>
        <w:rPr>
          <w:rFonts w:cs="宋体" w:hint="eastAsia"/>
        </w:rPr>
        <w:t xml:space="preserve"> 1 </w:t>
      </w:r>
      <w:r>
        <w:rPr>
          <w:rFonts w:cs="宋体" w:hint="eastAsia"/>
        </w:rPr>
        <w:t>至表</w:t>
      </w:r>
      <w:r>
        <w:rPr>
          <w:rFonts w:cs="宋体" w:hint="eastAsia"/>
        </w:rPr>
        <w:t xml:space="preserve"> 3 </w:t>
      </w:r>
      <w:r>
        <w:rPr>
          <w:rFonts w:cs="宋体" w:hint="eastAsia"/>
        </w:rPr>
        <w:t>的实测数据引自文献</w:t>
      </w:r>
      <w:r>
        <w:rPr>
          <w:rFonts w:cs="宋体" w:hint="eastAsia"/>
        </w:rPr>
        <w:t>[2]</w:t>
      </w:r>
      <w:r>
        <w:rPr>
          <w:rFonts w:cs="宋体" w:hint="eastAsia"/>
        </w:rPr>
        <w:t>所报告的系统级测试结果。</w:t>
      </w:r>
    </w:p>
    <w:p w14:paraId="336C1A45" w14:textId="77777777" w:rsidR="0078559F" w:rsidRDefault="00997500">
      <w:pPr>
        <w:pStyle w:val="12"/>
        <w:jc w:val="center"/>
        <w:rPr>
          <w:rFonts w:hint="eastAsia"/>
        </w:rPr>
      </w:pPr>
      <w:r>
        <w:rPr>
          <w:rFonts w:hint="eastAsia"/>
        </w:rPr>
        <w:t>表</w:t>
      </w:r>
      <w:r>
        <w:rPr>
          <w:rFonts w:hint="eastAsia"/>
        </w:rPr>
        <w:t xml:space="preserve"> 1</w:t>
      </w:r>
      <w:r>
        <w:rPr>
          <w:rFonts w:hint="eastAsia"/>
        </w:rPr>
        <w:t xml:space="preserve">　</w:t>
      </w:r>
      <w:r>
        <w:rPr>
          <w:rFonts w:hint="eastAsia"/>
        </w:rPr>
        <w:t xml:space="preserve">FPGA </w:t>
      </w:r>
      <w:r>
        <w:rPr>
          <w:rFonts w:hint="eastAsia"/>
        </w:rPr>
        <w:t>前端流水线资源占用</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3145"/>
        <w:gridCol w:w="1536"/>
        <w:gridCol w:w="1536"/>
        <w:gridCol w:w="2089"/>
      </w:tblGrid>
      <w:tr w:rsidR="0078559F" w14:paraId="7DEF1C63" w14:textId="77777777">
        <w:tblPrEx>
          <w:tblCellMar>
            <w:top w:w="0" w:type="dxa"/>
            <w:bottom w:w="0" w:type="dxa"/>
          </w:tblCellMar>
        </w:tblPrEx>
        <w:trPr>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55389B7D"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资源类型</w:t>
            </w:r>
          </w:p>
        </w:tc>
        <w:tc>
          <w:tcPr>
            <w:tcW w:w="170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7B1DCC1"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已用</w:t>
            </w:r>
          </w:p>
        </w:tc>
        <w:tc>
          <w:tcPr>
            <w:tcW w:w="170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D6EC9DA"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可用</w:t>
            </w:r>
          </w:p>
        </w:tc>
        <w:tc>
          <w:tcPr>
            <w:tcW w:w="232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E42A636"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利用率</w:t>
            </w:r>
          </w:p>
        </w:tc>
      </w:tr>
      <w:tr w:rsidR="0078559F" w14:paraId="289FF097"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920F9B3" w14:textId="77777777" w:rsidR="0078559F" w:rsidRDefault="00997500">
            <w:pPr>
              <w:spacing w:line="276" w:lineRule="auto"/>
              <w:rPr>
                <w:color w:val="000000"/>
              </w:rPr>
            </w:pPr>
            <w:r>
              <w:rPr>
                <w:rFonts w:ascii="宋体" w:eastAsia="宋体" w:hAnsi="宋体" w:cs="宋体" w:hint="eastAsia"/>
                <w:color w:val="1E262F"/>
                <w:sz w:val="18"/>
              </w:rPr>
              <w:t>CLMA</w:t>
            </w:r>
            <w:r>
              <w:rPr>
                <w:rFonts w:ascii="宋体" w:eastAsia="宋体" w:hAnsi="宋体" w:cs="宋体" w:hint="eastAsia"/>
                <w:color w:val="1E262F"/>
                <w:sz w:val="18"/>
              </w:rPr>
              <w:t>（可配置逻辑模块阵列）</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1182C0E" w14:textId="77777777" w:rsidR="0078559F" w:rsidRDefault="00997500">
            <w:pPr>
              <w:spacing w:line="276" w:lineRule="auto"/>
              <w:jc w:val="center"/>
              <w:rPr>
                <w:color w:val="000000"/>
              </w:rPr>
            </w:pPr>
            <w:r>
              <w:rPr>
                <w:rFonts w:ascii="宋体" w:eastAsia="宋体" w:hAnsi="宋体" w:cs="宋体"/>
                <w:color w:val="1E262F"/>
                <w:sz w:val="18"/>
              </w:rPr>
              <w:t>3256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75F01BB" w14:textId="77777777" w:rsidR="0078559F" w:rsidRDefault="00997500">
            <w:pPr>
              <w:spacing w:line="276" w:lineRule="auto"/>
              <w:jc w:val="center"/>
              <w:rPr>
                <w:color w:val="000000"/>
              </w:rPr>
            </w:pPr>
            <w:r>
              <w:rPr>
                <w:rFonts w:ascii="宋体" w:eastAsia="宋体" w:hAnsi="宋体" w:cs="宋体"/>
                <w:color w:val="1E262F"/>
                <w:sz w:val="18"/>
              </w:rPr>
              <w:t>11675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2D24B50" w14:textId="77777777" w:rsidR="0078559F" w:rsidRDefault="00997500">
            <w:pPr>
              <w:spacing w:line="276" w:lineRule="auto"/>
              <w:jc w:val="center"/>
              <w:rPr>
                <w:color w:val="000000"/>
              </w:rPr>
            </w:pPr>
            <w:r>
              <w:rPr>
                <w:rFonts w:ascii="宋体" w:eastAsia="宋体" w:hAnsi="宋体" w:cs="宋体"/>
                <w:color w:val="1E262F"/>
                <w:sz w:val="18"/>
              </w:rPr>
              <w:t>28%</w:t>
            </w:r>
          </w:p>
        </w:tc>
      </w:tr>
      <w:tr w:rsidR="0078559F" w14:paraId="3CB9B874"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ADD90FF" w14:textId="77777777" w:rsidR="0078559F" w:rsidRDefault="00997500">
            <w:pPr>
              <w:spacing w:line="276" w:lineRule="auto"/>
              <w:rPr>
                <w:color w:val="000000"/>
              </w:rPr>
            </w:pPr>
            <w:r>
              <w:rPr>
                <w:rFonts w:ascii="宋体" w:eastAsia="宋体" w:hAnsi="宋体" w:cs="宋体" w:hint="eastAsia"/>
                <w:color w:val="1E262F"/>
                <w:sz w:val="18"/>
              </w:rPr>
              <w:t>CLMS</w:t>
            </w:r>
            <w:r>
              <w:rPr>
                <w:rFonts w:ascii="宋体" w:eastAsia="宋体" w:hAnsi="宋体" w:cs="宋体" w:hint="eastAsia"/>
                <w:color w:val="1E262F"/>
                <w:sz w:val="18"/>
              </w:rPr>
              <w:t>（可配置逻辑模块切片）</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1104CB2" w14:textId="77777777" w:rsidR="0078559F" w:rsidRDefault="00997500">
            <w:pPr>
              <w:spacing w:line="276" w:lineRule="auto"/>
              <w:jc w:val="center"/>
              <w:rPr>
                <w:color w:val="000000"/>
              </w:rPr>
            </w:pPr>
            <w:r>
              <w:rPr>
                <w:rFonts w:ascii="宋体" w:eastAsia="宋体" w:hAnsi="宋体" w:cs="宋体"/>
                <w:color w:val="1E262F"/>
                <w:sz w:val="18"/>
              </w:rPr>
              <w:t>1648</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95B1C23" w14:textId="77777777" w:rsidR="0078559F" w:rsidRDefault="00997500">
            <w:pPr>
              <w:spacing w:line="276" w:lineRule="auto"/>
              <w:jc w:val="center"/>
              <w:rPr>
                <w:color w:val="000000"/>
              </w:rPr>
            </w:pPr>
            <w:r>
              <w:rPr>
                <w:rFonts w:ascii="宋体" w:eastAsia="宋体" w:hAnsi="宋体" w:cs="宋体"/>
                <w:color w:val="1E262F"/>
                <w:sz w:val="18"/>
              </w:rPr>
              <w:t>4975</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7532B88" w14:textId="77777777" w:rsidR="0078559F" w:rsidRDefault="00997500">
            <w:pPr>
              <w:spacing w:line="276" w:lineRule="auto"/>
              <w:jc w:val="center"/>
              <w:rPr>
                <w:color w:val="000000"/>
              </w:rPr>
            </w:pPr>
            <w:r>
              <w:rPr>
                <w:rFonts w:ascii="宋体" w:eastAsia="宋体" w:hAnsi="宋体" w:cs="宋体"/>
                <w:color w:val="1E262F"/>
                <w:sz w:val="18"/>
              </w:rPr>
              <w:t>34%</w:t>
            </w:r>
          </w:p>
        </w:tc>
      </w:tr>
      <w:tr w:rsidR="0078559F" w14:paraId="5B5B6686"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BE60EE3" w14:textId="77777777" w:rsidR="0078559F" w:rsidRDefault="00997500">
            <w:pPr>
              <w:spacing w:line="276" w:lineRule="auto"/>
              <w:rPr>
                <w:color w:val="000000"/>
              </w:rPr>
            </w:pPr>
            <w:r>
              <w:rPr>
                <w:rFonts w:ascii="宋体" w:eastAsia="宋体" w:hAnsi="宋体" w:cs="宋体" w:hint="eastAsia"/>
                <w:color w:val="1E262F"/>
                <w:sz w:val="18"/>
              </w:rPr>
              <w:t>APM</w:t>
            </w:r>
            <w:r>
              <w:rPr>
                <w:rFonts w:ascii="宋体" w:eastAsia="宋体" w:hAnsi="宋体" w:cs="宋体" w:hint="eastAsia"/>
                <w:color w:val="1E262F"/>
                <w:sz w:val="18"/>
              </w:rPr>
              <w:t>（算术处理模块）</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3D5DEA7" w14:textId="77777777" w:rsidR="0078559F" w:rsidRDefault="00997500">
            <w:pPr>
              <w:spacing w:line="276" w:lineRule="auto"/>
              <w:jc w:val="center"/>
              <w:rPr>
                <w:color w:val="000000"/>
              </w:rPr>
            </w:pPr>
            <w:r>
              <w:rPr>
                <w:rFonts w:ascii="宋体" w:eastAsia="宋体" w:hAnsi="宋体" w:cs="宋体"/>
                <w:color w:val="1E262F"/>
                <w:sz w:val="18"/>
              </w:rPr>
              <w:t>74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ECB6B62" w14:textId="77777777" w:rsidR="0078559F" w:rsidRDefault="00997500">
            <w:pPr>
              <w:spacing w:line="276" w:lineRule="auto"/>
              <w:jc w:val="center"/>
              <w:rPr>
                <w:color w:val="000000"/>
              </w:rPr>
            </w:pPr>
            <w:r>
              <w:rPr>
                <w:rFonts w:ascii="宋体" w:eastAsia="宋体" w:hAnsi="宋体" w:cs="宋体"/>
                <w:color w:val="1E262F"/>
                <w:sz w:val="18"/>
              </w:rPr>
              <w:t>240</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CE369B8" w14:textId="77777777" w:rsidR="0078559F" w:rsidRDefault="00997500">
            <w:pPr>
              <w:spacing w:line="276" w:lineRule="auto"/>
              <w:jc w:val="center"/>
              <w:rPr>
                <w:color w:val="000000"/>
              </w:rPr>
            </w:pPr>
            <w:r>
              <w:rPr>
                <w:rFonts w:ascii="宋体" w:eastAsia="宋体" w:hAnsi="宋体" w:cs="宋体"/>
                <w:color w:val="1E262F"/>
                <w:sz w:val="18"/>
              </w:rPr>
              <w:t>31%</w:t>
            </w:r>
          </w:p>
        </w:tc>
      </w:tr>
      <w:tr w:rsidR="0078559F" w14:paraId="3DF9CDE8"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C7902BD" w14:textId="77777777" w:rsidR="0078559F" w:rsidRDefault="00997500">
            <w:pPr>
              <w:spacing w:line="276" w:lineRule="auto"/>
              <w:rPr>
                <w:color w:val="000000"/>
              </w:rPr>
            </w:pPr>
            <w:r>
              <w:rPr>
                <w:rFonts w:ascii="宋体" w:eastAsia="宋体" w:hAnsi="宋体" w:cs="宋体" w:hint="eastAsia"/>
                <w:color w:val="1E262F"/>
                <w:sz w:val="18"/>
              </w:rPr>
              <w:t>BKCL</w:t>
            </w:r>
            <w:r>
              <w:rPr>
                <w:rFonts w:ascii="宋体" w:eastAsia="宋体" w:hAnsi="宋体" w:cs="宋体" w:hint="eastAsia"/>
                <w:color w:val="1E262F"/>
                <w:sz w:val="18"/>
              </w:rPr>
              <w:t>（块时钟资源）</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96AE142" w14:textId="77777777" w:rsidR="0078559F" w:rsidRDefault="00997500">
            <w:pPr>
              <w:spacing w:line="276" w:lineRule="auto"/>
              <w:jc w:val="center"/>
              <w:rPr>
                <w:color w:val="000000"/>
              </w:rPr>
            </w:pPr>
            <w:r>
              <w:rPr>
                <w:rFonts w:ascii="宋体" w:eastAsia="宋体" w:hAnsi="宋体" w:cs="宋体"/>
                <w:color w:val="1E262F"/>
                <w:sz w:val="18"/>
              </w:rPr>
              <w:t>5</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450573B" w14:textId="77777777" w:rsidR="0078559F" w:rsidRDefault="00997500">
            <w:pPr>
              <w:spacing w:line="276" w:lineRule="auto"/>
              <w:jc w:val="center"/>
              <w:rPr>
                <w:color w:val="000000"/>
              </w:rPr>
            </w:pPr>
            <w:r>
              <w:rPr>
                <w:rFonts w:ascii="宋体" w:eastAsia="宋体" w:hAnsi="宋体" w:cs="宋体"/>
                <w:color w:val="1E262F"/>
                <w:sz w:val="18"/>
              </w:rPr>
              <w:t>6</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92F1308" w14:textId="77777777" w:rsidR="0078559F" w:rsidRDefault="00997500">
            <w:pPr>
              <w:spacing w:line="276" w:lineRule="auto"/>
              <w:jc w:val="center"/>
              <w:rPr>
                <w:color w:val="000000"/>
              </w:rPr>
            </w:pPr>
            <w:r>
              <w:rPr>
                <w:rFonts w:ascii="宋体" w:eastAsia="宋体" w:hAnsi="宋体" w:cs="宋体"/>
                <w:color w:val="1E262F"/>
                <w:sz w:val="18"/>
              </w:rPr>
              <w:t>84%</w:t>
            </w:r>
          </w:p>
        </w:tc>
      </w:tr>
      <w:tr w:rsidR="0078559F" w14:paraId="25DAE514"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35D195F" w14:textId="77777777" w:rsidR="0078559F" w:rsidRDefault="00997500">
            <w:pPr>
              <w:spacing w:line="276" w:lineRule="auto"/>
              <w:rPr>
                <w:color w:val="000000"/>
              </w:rPr>
            </w:pPr>
            <w:r>
              <w:rPr>
                <w:rFonts w:ascii="宋体" w:eastAsia="宋体" w:hAnsi="宋体" w:cs="宋体" w:hint="eastAsia"/>
                <w:color w:val="1E262F"/>
                <w:sz w:val="18"/>
              </w:rPr>
              <w:t>DRM</w:t>
            </w:r>
            <w:r>
              <w:rPr>
                <w:rFonts w:ascii="宋体" w:eastAsia="宋体" w:hAnsi="宋体" w:cs="宋体" w:hint="eastAsia"/>
                <w:color w:val="1E262F"/>
                <w:sz w:val="18"/>
              </w:rPr>
              <w:t>（分布式</w:t>
            </w:r>
            <w:r>
              <w:rPr>
                <w:rFonts w:ascii="宋体" w:eastAsia="宋体" w:hAnsi="宋体" w:cs="宋体" w:hint="eastAsia"/>
                <w:color w:val="1E262F"/>
                <w:sz w:val="18"/>
              </w:rPr>
              <w:t xml:space="preserve"> RAM</w:t>
            </w:r>
            <w:r>
              <w:rPr>
                <w:rFonts w:ascii="宋体" w:eastAsia="宋体" w:hAnsi="宋体" w:cs="宋体" w:hint="eastAsia"/>
                <w:color w:val="1E262F"/>
                <w:sz w:val="18"/>
              </w:rPr>
              <w: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5A30E0F" w14:textId="77777777" w:rsidR="0078559F" w:rsidRDefault="00997500">
            <w:pPr>
              <w:spacing w:line="276" w:lineRule="auto"/>
              <w:jc w:val="center"/>
              <w:rPr>
                <w:color w:val="000000"/>
              </w:rPr>
            </w:pPr>
            <w:r>
              <w:rPr>
                <w:rFonts w:ascii="宋体" w:eastAsia="宋体" w:hAnsi="宋体" w:cs="宋体"/>
                <w:color w:val="1E262F"/>
                <w:sz w:val="18"/>
              </w:rPr>
              <w:t>115.5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B5EFFEF" w14:textId="77777777" w:rsidR="0078559F" w:rsidRDefault="00997500">
            <w:pPr>
              <w:spacing w:line="276" w:lineRule="auto"/>
              <w:jc w:val="center"/>
              <w:rPr>
                <w:color w:val="000000"/>
              </w:rPr>
            </w:pPr>
            <w:r>
              <w:rPr>
                <w:rFonts w:ascii="宋体" w:eastAsia="宋体" w:hAnsi="宋体" w:cs="宋体"/>
                <w:color w:val="1E262F"/>
                <w:sz w:val="18"/>
              </w:rPr>
              <w:t>155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68D4D49" w14:textId="77777777" w:rsidR="0078559F" w:rsidRDefault="00997500">
            <w:pPr>
              <w:spacing w:line="276" w:lineRule="auto"/>
              <w:jc w:val="center"/>
              <w:rPr>
                <w:color w:val="000000"/>
              </w:rPr>
            </w:pPr>
            <w:r>
              <w:rPr>
                <w:rFonts w:ascii="宋体" w:eastAsia="宋体" w:hAnsi="宋体" w:cs="宋体"/>
                <w:color w:val="1E262F"/>
                <w:sz w:val="18"/>
              </w:rPr>
              <w:t>75%</w:t>
            </w:r>
          </w:p>
        </w:tc>
      </w:tr>
      <w:tr w:rsidR="0078559F" w14:paraId="7F47B450"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992F7F9" w14:textId="77777777" w:rsidR="0078559F" w:rsidRDefault="00997500">
            <w:pPr>
              <w:spacing w:line="276" w:lineRule="auto"/>
              <w:rPr>
                <w:color w:val="000000"/>
              </w:rPr>
            </w:pPr>
            <w:r>
              <w:rPr>
                <w:rFonts w:ascii="宋体" w:eastAsia="宋体" w:hAnsi="宋体" w:cs="宋体" w:hint="eastAsia"/>
                <w:color w:val="1E262F"/>
                <w:sz w:val="18"/>
              </w:rPr>
              <w:t>HARD0</w:t>
            </w:r>
            <w:r>
              <w:rPr>
                <w:rFonts w:ascii="宋体" w:eastAsia="宋体" w:hAnsi="宋体" w:cs="宋体" w:hint="eastAsia"/>
                <w:color w:val="1E262F"/>
                <w:sz w:val="18"/>
              </w:rPr>
              <w:t>（硬化逻辑资源）</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63FDEC6" w14:textId="77777777" w:rsidR="0078559F" w:rsidRDefault="00997500">
            <w:pPr>
              <w:spacing w:line="276" w:lineRule="auto"/>
              <w:jc w:val="center"/>
              <w:rPr>
                <w:color w:val="000000"/>
              </w:rPr>
            </w:pPr>
            <w:r>
              <w:rPr>
                <w:rFonts w:ascii="宋体" w:eastAsia="宋体" w:hAnsi="宋体" w:cs="宋体"/>
                <w:color w:val="1E262F"/>
                <w:sz w:val="18"/>
              </w:rPr>
              <w:t>2333</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B525189" w14:textId="77777777" w:rsidR="0078559F" w:rsidRDefault="00997500">
            <w:pPr>
              <w:spacing w:line="276" w:lineRule="auto"/>
              <w:jc w:val="center"/>
              <w:rPr>
                <w:color w:val="000000"/>
              </w:rPr>
            </w:pPr>
            <w:r>
              <w:rPr>
                <w:rFonts w:ascii="宋体" w:eastAsia="宋体" w:hAnsi="宋体" w:cs="宋体"/>
                <w:color w:val="1E262F"/>
                <w:sz w:val="18"/>
              </w:rPr>
              <w:t>10550</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00EB521" w14:textId="77777777" w:rsidR="0078559F" w:rsidRDefault="00997500">
            <w:pPr>
              <w:spacing w:line="276" w:lineRule="auto"/>
              <w:jc w:val="center"/>
              <w:rPr>
                <w:color w:val="000000"/>
              </w:rPr>
            </w:pPr>
            <w:r>
              <w:rPr>
                <w:rFonts w:ascii="宋体" w:eastAsia="宋体" w:hAnsi="宋体" w:cs="宋体"/>
                <w:color w:val="1E262F"/>
                <w:sz w:val="18"/>
              </w:rPr>
              <w:t>23%</w:t>
            </w:r>
          </w:p>
        </w:tc>
      </w:tr>
      <w:tr w:rsidR="0078559F" w14:paraId="537529CC"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CDD4EAE" w14:textId="77777777" w:rsidR="0078559F" w:rsidRDefault="00997500">
            <w:pPr>
              <w:spacing w:line="276" w:lineRule="auto"/>
              <w:rPr>
                <w:color w:val="000000"/>
              </w:rPr>
            </w:pPr>
            <w:r>
              <w:rPr>
                <w:rFonts w:ascii="宋体" w:eastAsia="宋体" w:hAnsi="宋体" w:cs="宋体" w:hint="eastAsia"/>
                <w:color w:val="1E262F"/>
                <w:sz w:val="18"/>
              </w:rPr>
              <w:t>IO</w:t>
            </w:r>
            <w:r>
              <w:rPr>
                <w:rFonts w:ascii="宋体" w:eastAsia="宋体" w:hAnsi="宋体" w:cs="宋体" w:hint="eastAsia"/>
                <w:color w:val="1E262F"/>
                <w:sz w:val="18"/>
              </w:rPr>
              <w:t>（输入输出接口）</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1205F86" w14:textId="77777777" w:rsidR="0078559F" w:rsidRDefault="00997500">
            <w:pPr>
              <w:spacing w:line="276" w:lineRule="auto"/>
              <w:jc w:val="center"/>
              <w:rPr>
                <w:color w:val="000000"/>
              </w:rPr>
            </w:pPr>
            <w:r>
              <w:rPr>
                <w:rFonts w:ascii="宋体" w:eastAsia="宋体" w:hAnsi="宋体" w:cs="宋体"/>
                <w:color w:val="1E262F"/>
                <w:sz w:val="18"/>
              </w:rPr>
              <w:t>109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1FD6A53" w14:textId="77777777" w:rsidR="0078559F" w:rsidRDefault="00997500">
            <w:pPr>
              <w:spacing w:line="276" w:lineRule="auto"/>
              <w:jc w:val="center"/>
              <w:rPr>
                <w:color w:val="000000"/>
              </w:rPr>
            </w:pPr>
            <w:r>
              <w:rPr>
                <w:rFonts w:ascii="宋体" w:eastAsia="宋体" w:hAnsi="宋体" w:cs="宋体"/>
                <w:color w:val="1E262F"/>
                <w:sz w:val="18"/>
              </w:rPr>
              <w:t>285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1E4D967" w14:textId="77777777" w:rsidR="0078559F" w:rsidRDefault="00997500">
            <w:pPr>
              <w:spacing w:line="276" w:lineRule="auto"/>
              <w:jc w:val="center"/>
              <w:rPr>
                <w:color w:val="000000"/>
              </w:rPr>
            </w:pPr>
            <w:r>
              <w:rPr>
                <w:rFonts w:ascii="宋体" w:eastAsia="宋体" w:hAnsi="宋体" w:cs="宋体"/>
                <w:color w:val="1E262F"/>
                <w:sz w:val="18"/>
              </w:rPr>
              <w:t>39%</w:t>
            </w:r>
          </w:p>
        </w:tc>
      </w:tr>
      <w:tr w:rsidR="0078559F" w14:paraId="0361AFC7"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0D147BB" w14:textId="77777777" w:rsidR="0078559F" w:rsidRDefault="00997500">
            <w:pPr>
              <w:spacing w:line="276" w:lineRule="auto"/>
              <w:rPr>
                <w:color w:val="000000"/>
              </w:rPr>
            </w:pPr>
            <w:r>
              <w:rPr>
                <w:rFonts w:ascii="宋体" w:eastAsia="宋体" w:hAnsi="宋体" w:cs="宋体" w:hint="eastAsia"/>
                <w:color w:val="1E262F"/>
                <w:sz w:val="18"/>
              </w:rPr>
              <w:t>IOLHR</w:t>
            </w:r>
            <w:r>
              <w:rPr>
                <w:rFonts w:ascii="宋体" w:eastAsia="宋体" w:hAnsi="宋体" w:cs="宋体" w:hint="eastAsia"/>
                <w:color w:val="1E262F"/>
                <w:sz w:val="18"/>
              </w:rPr>
              <w:t>（高速</w:t>
            </w:r>
            <w:r>
              <w:rPr>
                <w:rFonts w:ascii="宋体" w:eastAsia="宋体" w:hAnsi="宋体" w:cs="宋体" w:hint="eastAsia"/>
                <w:color w:val="1E262F"/>
                <w:sz w:val="18"/>
              </w:rPr>
              <w:t xml:space="preserve"> slew rate IO</w:t>
            </w:r>
            <w:r>
              <w:rPr>
                <w:rFonts w:ascii="宋体" w:eastAsia="宋体" w:hAnsi="宋体" w:cs="宋体" w:hint="eastAsia"/>
                <w:color w:val="1E262F"/>
                <w:sz w:val="18"/>
              </w:rPr>
              <w:t>）</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7B9BBDC" w14:textId="77777777" w:rsidR="0078559F" w:rsidRDefault="00997500">
            <w:pPr>
              <w:spacing w:line="276" w:lineRule="auto"/>
              <w:jc w:val="center"/>
              <w:rPr>
                <w:color w:val="000000"/>
              </w:rPr>
            </w:pPr>
            <w:r>
              <w:rPr>
                <w:rFonts w:ascii="宋体" w:eastAsia="宋体" w:hAnsi="宋体" w:cs="宋体"/>
                <w:color w:val="1E262F"/>
                <w:sz w:val="18"/>
              </w:rPr>
              <w:t>109</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B68A21D" w14:textId="77777777" w:rsidR="0078559F" w:rsidRDefault="00997500">
            <w:pPr>
              <w:spacing w:line="276" w:lineRule="auto"/>
              <w:jc w:val="center"/>
              <w:rPr>
                <w:color w:val="000000"/>
              </w:rPr>
            </w:pPr>
            <w:r>
              <w:rPr>
                <w:rFonts w:ascii="宋体" w:eastAsia="宋体" w:hAnsi="宋体" w:cs="宋体"/>
                <w:color w:val="1E262F"/>
                <w:sz w:val="18"/>
              </w:rPr>
              <w:t>300</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8201F67" w14:textId="77777777" w:rsidR="0078559F" w:rsidRDefault="00997500">
            <w:pPr>
              <w:spacing w:line="276" w:lineRule="auto"/>
              <w:jc w:val="center"/>
              <w:rPr>
                <w:color w:val="000000"/>
              </w:rPr>
            </w:pPr>
            <w:r>
              <w:rPr>
                <w:rFonts w:ascii="宋体" w:eastAsia="宋体" w:hAnsi="宋体" w:cs="宋体"/>
                <w:color w:val="1E262F"/>
                <w:sz w:val="18"/>
              </w:rPr>
              <w:t>37%</w:t>
            </w:r>
          </w:p>
        </w:tc>
      </w:tr>
      <w:tr w:rsidR="0078559F" w14:paraId="4C7FFF21"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5A1146C" w14:textId="77777777" w:rsidR="0078559F" w:rsidRDefault="00997500">
            <w:pPr>
              <w:spacing w:line="276" w:lineRule="auto"/>
              <w:rPr>
                <w:color w:val="000000"/>
              </w:rPr>
            </w:pPr>
            <w:r>
              <w:rPr>
                <w:rFonts w:ascii="宋体" w:eastAsia="宋体" w:hAnsi="宋体" w:cs="宋体"/>
                <w:color w:val="1E262F"/>
                <w:sz w:val="18"/>
              </w:rPr>
              <w:t>PCIE</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F9956BE" w14:textId="77777777" w:rsidR="0078559F" w:rsidRDefault="00997500">
            <w:pPr>
              <w:spacing w:line="276" w:lineRule="auto"/>
              <w:jc w:val="center"/>
              <w:rPr>
                <w:color w:val="000000"/>
              </w:rPr>
            </w:pPr>
            <w:r>
              <w:rPr>
                <w:rFonts w:ascii="宋体" w:eastAsia="宋体" w:hAnsi="宋体" w:cs="宋体"/>
                <w:color w:val="1E262F"/>
                <w:sz w:val="18"/>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8A172E4" w14:textId="77777777" w:rsidR="0078559F" w:rsidRDefault="00997500">
            <w:pPr>
              <w:spacing w:line="276" w:lineRule="auto"/>
              <w:jc w:val="center"/>
              <w:rPr>
                <w:color w:val="000000"/>
              </w:rPr>
            </w:pPr>
            <w:r>
              <w:rPr>
                <w:rFonts w:ascii="宋体" w:eastAsia="宋体" w:hAnsi="宋体" w:cs="宋体"/>
                <w:color w:val="1E262F"/>
                <w:sz w:val="18"/>
              </w:rPr>
              <w:t>1</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4C173B0" w14:textId="77777777" w:rsidR="0078559F" w:rsidRDefault="00997500">
            <w:pPr>
              <w:spacing w:line="276" w:lineRule="auto"/>
              <w:jc w:val="center"/>
              <w:rPr>
                <w:color w:val="000000"/>
              </w:rPr>
            </w:pPr>
            <w:r>
              <w:rPr>
                <w:rFonts w:ascii="宋体" w:eastAsia="宋体" w:hAnsi="宋体" w:cs="宋体"/>
                <w:color w:val="1E262F"/>
                <w:sz w:val="18"/>
              </w:rPr>
              <w:t>100%</w:t>
            </w:r>
          </w:p>
        </w:tc>
      </w:tr>
    </w:tbl>
    <w:p w14:paraId="656B66CF" w14:textId="77777777" w:rsidR="0078559F" w:rsidRDefault="00997500">
      <w:pPr>
        <w:pStyle w:val="1"/>
        <w:spacing w:after="120" w:line="360" w:lineRule="auto"/>
        <w:ind w:firstLine="480"/>
        <w:jc w:val="both"/>
        <w:rPr>
          <w:rFonts w:hint="eastAsia"/>
          <w:color w:val="000000"/>
        </w:rPr>
      </w:pPr>
      <w:r>
        <w:rPr>
          <w:rFonts w:cs="宋体" w:hint="eastAsia"/>
        </w:rPr>
        <w:t>从表</w:t>
      </w:r>
      <w:r>
        <w:rPr>
          <w:rFonts w:cs="宋体" w:hint="eastAsia"/>
        </w:rPr>
        <w:t xml:space="preserve"> 1 </w:t>
      </w:r>
      <w:r>
        <w:rPr>
          <w:rFonts w:cs="宋体" w:hint="eastAsia"/>
        </w:rPr>
        <w:t>可见，逻辑资源（</w:t>
      </w:r>
      <w:r>
        <w:rPr>
          <w:rFonts w:cs="宋体" w:hint="eastAsia"/>
        </w:rPr>
        <w:t>CLMA 28%</w:t>
      </w:r>
      <w:r>
        <w:rPr>
          <w:rFonts w:cs="宋体" w:hint="eastAsia"/>
        </w:rPr>
        <w:t>、</w:t>
      </w:r>
      <w:r>
        <w:rPr>
          <w:rFonts w:cs="宋体" w:hint="eastAsia"/>
        </w:rPr>
        <w:t>CLMS 34%</w:t>
      </w:r>
      <w:r>
        <w:rPr>
          <w:rFonts w:cs="宋体" w:hint="eastAsia"/>
        </w:rPr>
        <w:t>）与算术资源（</w:t>
      </w:r>
      <w:r>
        <w:rPr>
          <w:rFonts w:cs="宋体" w:hint="eastAsia"/>
        </w:rPr>
        <w:t>APM 31%</w:t>
      </w:r>
      <w:r>
        <w:rPr>
          <w:rFonts w:cs="宋体" w:hint="eastAsia"/>
        </w:rPr>
        <w:t>）利用率处于中等水平，说明大部分处理级采用轻量级控制逻辑与定点算术实现，而非资源密集型的浮点算子，这符合“以流式效率与流水并行优先”的前端设计取向。存储类资源（</w:t>
      </w:r>
      <w:r>
        <w:rPr>
          <w:rFonts w:cs="宋体" w:hint="eastAsia"/>
        </w:rPr>
        <w:t>DRM 75%</w:t>
      </w:r>
      <w:r>
        <w:rPr>
          <w:rFonts w:cs="宋体" w:hint="eastAsia"/>
        </w:rPr>
        <w:t>）利用率相对较高，与多路图像采集的行缓冲、卷积运算的窗口缓冲以及</w:t>
      </w:r>
      <w:r>
        <w:rPr>
          <w:rFonts w:cs="宋体" w:hint="eastAsia"/>
        </w:rPr>
        <w:t xml:space="preserve"> PCIe DMA </w:t>
      </w:r>
      <w:r>
        <w:rPr>
          <w:rFonts w:cs="宋体" w:hint="eastAsia"/>
        </w:rPr>
        <w:t>所需的帧缓冲需求一致，属于体系结构上“处理与传输解耦”的必然开销。</w:t>
      </w:r>
      <w:r>
        <w:rPr>
          <w:rFonts w:cs="宋体" w:hint="eastAsia"/>
        </w:rPr>
        <w:t xml:space="preserve">PCIe </w:t>
      </w:r>
      <w:r>
        <w:rPr>
          <w:rFonts w:cs="宋体" w:hint="eastAsia"/>
        </w:rPr>
        <w:t>资源被完全占用，说明该通信接口被刻意设计为被充分使用的系统级通道，而非可伸缩的计算单元；与此同时，逻辑与算术资源仍保留约</w:t>
      </w:r>
      <w:r>
        <w:rPr>
          <w:rFonts w:cs="宋体" w:hint="eastAsia"/>
        </w:rPr>
        <w:t xml:space="preserve"> 60% </w:t>
      </w:r>
      <w:r>
        <w:rPr>
          <w:rFonts w:cs="宋体" w:hint="eastAsia"/>
        </w:rPr>
        <w:t>以上余量，为后续提升分辨率、增加摄像头通道或引入更复杂的前端增强算法预留了空间。</w:t>
      </w:r>
    </w:p>
    <w:p w14:paraId="6453FA86" w14:textId="77777777" w:rsidR="0078559F" w:rsidRDefault="00997500">
      <w:pPr>
        <w:pStyle w:val="3"/>
        <w:spacing w:before="120" w:beforeAutospacing="1" w:afterAutospacing="1" w:line="360" w:lineRule="auto"/>
        <w:rPr>
          <w:sz w:val="28"/>
          <w:szCs w:val="28"/>
        </w:rPr>
      </w:pPr>
      <w:r>
        <w:rPr>
          <w:rFonts w:cs="黑体" w:hint="eastAsia"/>
        </w:rPr>
        <w:t xml:space="preserve">1.4.2 </w:t>
      </w:r>
      <w:r>
        <w:rPr>
          <w:rFonts w:cs="黑体" w:hint="eastAsia"/>
        </w:rPr>
        <w:t>系统实时性与感知性能</w:t>
      </w:r>
    </w:p>
    <w:p w14:paraId="04BED308" w14:textId="77777777" w:rsidR="0078559F" w:rsidRDefault="00997500">
      <w:pPr>
        <w:pStyle w:val="1"/>
        <w:spacing w:after="120" w:line="360" w:lineRule="auto"/>
        <w:ind w:firstLine="480"/>
        <w:jc w:val="both"/>
        <w:rPr>
          <w:rFonts w:hint="eastAsia"/>
          <w:color w:val="000000"/>
        </w:rPr>
      </w:pPr>
      <w:r>
        <w:rPr>
          <w:rFonts w:cs="宋体" w:hint="eastAsia"/>
        </w:rPr>
        <w:t>在六路摄像头（每板三路，分辨率</w:t>
      </w:r>
      <w:r>
        <w:rPr>
          <w:rFonts w:cs="宋体" w:hint="eastAsia"/>
        </w:rPr>
        <w:t xml:space="preserve"> 640</w:t>
      </w:r>
      <w:r>
        <w:rPr>
          <w:rFonts w:cs="宋体" w:hint="eastAsia"/>
        </w:rPr>
        <w:t>×</w:t>
      </w:r>
      <w:r>
        <w:rPr>
          <w:rFonts w:cs="宋体" w:hint="eastAsia"/>
        </w:rPr>
        <w:t>480</w:t>
      </w:r>
      <w:r>
        <w:rPr>
          <w:rFonts w:cs="宋体" w:hint="eastAsia"/>
        </w:rPr>
        <w:t>、帧率</w:t>
      </w:r>
      <w:r>
        <w:rPr>
          <w:rFonts w:cs="宋体" w:hint="eastAsia"/>
        </w:rPr>
        <w:t xml:space="preserve"> 60 fps</w:t>
      </w:r>
      <w:r>
        <w:rPr>
          <w:rFonts w:cs="宋体" w:hint="eastAsia"/>
        </w:rPr>
        <w:t>）连续输入的工况下，系统端到端关键指标如表</w:t>
      </w:r>
      <w:r>
        <w:rPr>
          <w:rFonts w:cs="宋体" w:hint="eastAsia"/>
        </w:rPr>
        <w:t xml:space="preserve"> 2 </w:t>
      </w:r>
      <w:r>
        <w:rPr>
          <w:rFonts w:cs="宋体" w:hint="eastAsia"/>
        </w:rPr>
        <w:t>所示。</w:t>
      </w:r>
    </w:p>
    <w:p w14:paraId="27B2800C" w14:textId="77777777" w:rsidR="0078559F" w:rsidRDefault="00997500">
      <w:pPr>
        <w:pStyle w:val="12"/>
        <w:jc w:val="center"/>
        <w:rPr>
          <w:rFonts w:hint="eastAsia"/>
        </w:rPr>
      </w:pPr>
      <w:r>
        <w:rPr>
          <w:rFonts w:hint="eastAsia"/>
        </w:rPr>
        <w:t>表</w:t>
      </w:r>
      <w:r>
        <w:rPr>
          <w:rFonts w:hint="eastAsia"/>
        </w:rPr>
        <w:t xml:space="preserve"> 2</w:t>
      </w:r>
      <w:r>
        <w:rPr>
          <w:rFonts w:hint="eastAsia"/>
        </w:rPr>
        <w:t xml:space="preserve">　系统实时性与传输性能</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2146"/>
        <w:gridCol w:w="1439"/>
        <w:gridCol w:w="4721"/>
      </w:tblGrid>
      <w:tr w:rsidR="0078559F" w14:paraId="51666A06" w14:textId="77777777">
        <w:tblPrEx>
          <w:tblCellMar>
            <w:top w:w="0" w:type="dxa"/>
            <w:bottom w:w="0" w:type="dxa"/>
          </w:tblCellMar>
        </w:tblPrEx>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5E7114C"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指标</w:t>
            </w:r>
          </w:p>
        </w:tc>
        <w:tc>
          <w:tcPr>
            <w:tcW w:w="158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C8F4849"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实测值</w:t>
            </w:r>
          </w:p>
        </w:tc>
        <w:tc>
          <w:tcPr>
            <w:tcW w:w="5272"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FD4CA6B"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说明</w:t>
            </w:r>
          </w:p>
        </w:tc>
      </w:tr>
      <w:tr w:rsidR="0078559F" w14:paraId="2466E740"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0FE4B75" w14:textId="77777777" w:rsidR="0078559F" w:rsidRDefault="00997500">
            <w:pPr>
              <w:spacing w:line="276" w:lineRule="auto"/>
              <w:rPr>
                <w:color w:val="000000"/>
              </w:rPr>
            </w:pPr>
            <w:r>
              <w:rPr>
                <w:rFonts w:ascii="宋体" w:eastAsia="宋体" w:hAnsi="宋体" w:cs="宋体" w:hint="eastAsia"/>
                <w:color w:val="1E262F"/>
                <w:sz w:val="18"/>
              </w:rPr>
              <w:t>端到端时延</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6A1BB32" w14:textId="77777777" w:rsidR="0078559F" w:rsidRDefault="00997500">
            <w:pPr>
              <w:spacing w:line="276" w:lineRule="auto"/>
              <w:rPr>
                <w:color w:val="000000"/>
              </w:rPr>
            </w:pPr>
            <w:r>
              <w:rPr>
                <w:rFonts w:ascii="宋体" w:eastAsia="宋体" w:hAnsi="宋体" w:cs="宋体"/>
                <w:color w:val="1E262F"/>
                <w:sz w:val="18"/>
              </w:rPr>
              <w:t>432 ms</w:t>
            </w:r>
          </w:p>
        </w:tc>
        <w:tc>
          <w:tcPr>
            <w:tcW w:w="5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5973206" w14:textId="77777777" w:rsidR="0078559F" w:rsidRDefault="00997500">
            <w:pPr>
              <w:spacing w:line="276" w:lineRule="auto"/>
              <w:rPr>
                <w:color w:val="000000"/>
              </w:rPr>
            </w:pPr>
            <w:r>
              <w:rPr>
                <w:rFonts w:ascii="宋体" w:eastAsia="宋体" w:hAnsi="宋体" w:cs="宋体" w:hint="eastAsia"/>
                <w:color w:val="1E262F"/>
                <w:sz w:val="18"/>
              </w:rPr>
              <w:t>由视觉采集至显示输出，主要受</w:t>
            </w:r>
            <w:r>
              <w:rPr>
                <w:rFonts w:ascii="宋体" w:eastAsia="宋体" w:hAnsi="宋体" w:cs="宋体" w:hint="eastAsia"/>
                <w:color w:val="1E262F"/>
                <w:sz w:val="18"/>
              </w:rPr>
              <w:t xml:space="preserve"> ARM </w:t>
            </w:r>
            <w:r>
              <w:rPr>
                <w:rFonts w:ascii="宋体" w:eastAsia="宋体" w:hAnsi="宋体" w:cs="宋体" w:hint="eastAsia"/>
                <w:color w:val="1E262F"/>
                <w:sz w:val="18"/>
              </w:rPr>
              <w:t>侧神经网络推理支配</w:t>
            </w:r>
          </w:p>
        </w:tc>
      </w:tr>
      <w:tr w:rsidR="0078559F" w14:paraId="06623F21"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AC23847" w14:textId="77777777" w:rsidR="0078559F" w:rsidRDefault="00997500">
            <w:pPr>
              <w:spacing w:line="276" w:lineRule="auto"/>
              <w:rPr>
                <w:color w:val="000000"/>
              </w:rPr>
            </w:pPr>
            <w:r>
              <w:rPr>
                <w:rFonts w:ascii="宋体" w:eastAsia="宋体" w:hAnsi="宋体" w:cs="宋体" w:hint="eastAsia"/>
                <w:color w:val="1E262F"/>
                <w:sz w:val="18"/>
              </w:rPr>
              <w:lastRenderedPageBreak/>
              <w:t xml:space="preserve">FPGA </w:t>
            </w:r>
            <w:r>
              <w:rPr>
                <w:rFonts w:ascii="宋体" w:eastAsia="宋体" w:hAnsi="宋体" w:cs="宋体" w:hint="eastAsia"/>
                <w:color w:val="1E262F"/>
                <w:sz w:val="18"/>
              </w:rPr>
              <w:t>前端处理时延</w:t>
            </w:r>
          </w:p>
        </w:tc>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7F5ADD9" w14:textId="77777777" w:rsidR="0078559F" w:rsidRDefault="00997500">
            <w:pPr>
              <w:spacing w:line="276" w:lineRule="auto"/>
              <w:rPr>
                <w:color w:val="000000"/>
              </w:rPr>
            </w:pPr>
            <w:r>
              <w:rPr>
                <w:rFonts w:ascii="宋体" w:eastAsia="宋体" w:hAnsi="宋体" w:cs="宋体"/>
                <w:color w:val="1E262F"/>
                <w:sz w:val="18"/>
              </w:rPr>
              <w:t>13 ms</w:t>
            </w:r>
          </w:p>
        </w:tc>
        <w:tc>
          <w:tcPr>
            <w:tcW w:w="52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71B1E33" w14:textId="77777777" w:rsidR="0078559F" w:rsidRDefault="00997500">
            <w:pPr>
              <w:spacing w:line="276" w:lineRule="auto"/>
              <w:rPr>
                <w:color w:val="000000"/>
              </w:rPr>
            </w:pPr>
            <w:r>
              <w:rPr>
                <w:rFonts w:ascii="宋体" w:eastAsia="宋体" w:hAnsi="宋体" w:cs="宋体" w:hint="eastAsia"/>
                <w:color w:val="1E262F"/>
                <w:sz w:val="18"/>
              </w:rPr>
              <w:t>与上一帧推理并行重叠，不构成串行时延分量</w:t>
            </w:r>
          </w:p>
        </w:tc>
      </w:tr>
      <w:tr w:rsidR="0078559F" w14:paraId="19880A0E"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21C9C19" w14:textId="77777777" w:rsidR="0078559F" w:rsidRDefault="00997500">
            <w:pPr>
              <w:spacing w:line="276" w:lineRule="auto"/>
              <w:rPr>
                <w:color w:val="000000"/>
              </w:rPr>
            </w:pPr>
            <w:r>
              <w:rPr>
                <w:rFonts w:ascii="宋体" w:eastAsia="宋体" w:hAnsi="宋体" w:cs="宋体" w:hint="eastAsia"/>
                <w:color w:val="1E262F"/>
                <w:sz w:val="18"/>
              </w:rPr>
              <w:t>持续帧率（</w:t>
            </w:r>
            <w:r>
              <w:rPr>
                <w:rFonts w:ascii="宋体" w:eastAsia="宋体" w:hAnsi="宋体" w:cs="宋体" w:hint="eastAsia"/>
                <w:color w:val="1E262F"/>
                <w:sz w:val="18"/>
              </w:rPr>
              <w:t>60 min</w:t>
            </w:r>
            <w:r>
              <w:rPr>
                <w:rFonts w:ascii="宋体" w:eastAsia="宋体" w:hAnsi="宋体" w:cs="宋体" w:hint="eastAsia"/>
                <w:color w:val="1E262F"/>
                <w:sz w:val="18"/>
              </w:rPr>
              <w:t>）</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E9D2D05" w14:textId="77777777" w:rsidR="0078559F" w:rsidRDefault="00997500">
            <w:pPr>
              <w:spacing w:line="276" w:lineRule="auto"/>
              <w:rPr>
                <w:color w:val="000000"/>
              </w:rPr>
            </w:pPr>
            <w:r>
              <w:rPr>
                <w:rFonts w:ascii="宋体" w:eastAsia="宋体" w:hAnsi="宋体" w:cs="宋体" w:hint="eastAsia"/>
                <w:color w:val="1E262F"/>
                <w:sz w:val="18"/>
              </w:rPr>
              <w:t>57</w:t>
            </w:r>
            <w:r>
              <w:rPr>
                <w:rFonts w:ascii="宋体" w:eastAsia="宋体" w:hAnsi="宋体" w:cs="宋体" w:hint="eastAsia"/>
                <w:color w:val="1E262F"/>
                <w:sz w:val="18"/>
              </w:rPr>
              <w:t>–</w:t>
            </w:r>
            <w:r>
              <w:rPr>
                <w:rFonts w:ascii="宋体" w:eastAsia="宋体" w:hAnsi="宋体" w:cs="宋体" w:hint="eastAsia"/>
                <w:color w:val="1E262F"/>
                <w:sz w:val="18"/>
              </w:rPr>
              <w:t>60 fps</w:t>
            </w:r>
            <w:r>
              <w:rPr>
                <w:rFonts w:ascii="宋体" w:eastAsia="宋体" w:hAnsi="宋体" w:cs="宋体" w:hint="eastAsia"/>
                <w:color w:val="1E262F"/>
                <w:sz w:val="18"/>
              </w:rPr>
              <w:t>，均值</w:t>
            </w:r>
            <w:r>
              <w:rPr>
                <w:rFonts w:ascii="宋体" w:eastAsia="宋体" w:hAnsi="宋体" w:cs="宋体" w:hint="eastAsia"/>
                <w:color w:val="1E262F"/>
                <w:sz w:val="18"/>
              </w:rPr>
              <w:t xml:space="preserve"> 58.43 fps</w:t>
            </w:r>
            <w:r>
              <w:rPr>
                <w:rFonts w:ascii="宋体" w:eastAsia="宋体" w:hAnsi="宋体" w:cs="宋体" w:hint="eastAsia"/>
                <w:color w:val="1E262F"/>
                <w:sz w:val="18"/>
              </w:rPr>
              <w:t>，标准差</w:t>
            </w:r>
            <w:r>
              <w:rPr>
                <w:rFonts w:ascii="宋体" w:eastAsia="宋体" w:hAnsi="宋体" w:cs="宋体" w:hint="eastAsia"/>
                <w:color w:val="1E262F"/>
                <w:sz w:val="18"/>
              </w:rPr>
              <w:t xml:space="preserve"> 0.89 fps</w:t>
            </w:r>
          </w:p>
        </w:tc>
        <w:tc>
          <w:tcPr>
            <w:tcW w:w="5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ED4ECAB" w14:textId="77777777" w:rsidR="0078559F" w:rsidRDefault="00997500">
            <w:pPr>
              <w:spacing w:line="276" w:lineRule="auto"/>
              <w:rPr>
                <w:color w:val="000000"/>
              </w:rPr>
            </w:pPr>
            <w:r>
              <w:rPr>
                <w:rFonts w:ascii="宋体" w:eastAsia="宋体" w:hAnsi="宋体" w:cs="宋体" w:hint="eastAsia"/>
                <w:color w:val="1E262F"/>
                <w:sz w:val="18"/>
              </w:rPr>
              <w:t>目标</w:t>
            </w:r>
            <w:r>
              <w:rPr>
                <w:rFonts w:ascii="宋体" w:eastAsia="宋体" w:hAnsi="宋体" w:cs="宋体" w:hint="eastAsia"/>
                <w:color w:val="1E262F"/>
                <w:sz w:val="18"/>
              </w:rPr>
              <w:t xml:space="preserve"> 60 fps</w:t>
            </w:r>
          </w:p>
        </w:tc>
      </w:tr>
      <w:tr w:rsidR="0078559F" w14:paraId="63D1584D"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2F67BD4" w14:textId="77777777" w:rsidR="0078559F" w:rsidRDefault="00997500">
            <w:pPr>
              <w:spacing w:line="276" w:lineRule="auto"/>
              <w:rPr>
                <w:color w:val="000000"/>
              </w:rPr>
            </w:pPr>
            <w:r>
              <w:rPr>
                <w:rFonts w:ascii="宋体" w:eastAsia="宋体" w:hAnsi="宋体" w:cs="宋体" w:hint="eastAsia"/>
                <w:color w:val="1E262F"/>
                <w:sz w:val="18"/>
              </w:rPr>
              <w:t>长时间运行（</w:t>
            </w:r>
            <w:r>
              <w:rPr>
                <w:rFonts w:ascii="宋体" w:eastAsia="宋体" w:hAnsi="宋体" w:cs="宋体" w:hint="eastAsia"/>
                <w:color w:val="1E262F"/>
                <w:sz w:val="18"/>
              </w:rPr>
              <w:t>72 h</w:t>
            </w:r>
            <w:r>
              <w:rPr>
                <w:rFonts w:ascii="宋体" w:eastAsia="宋体" w:hAnsi="宋体" w:cs="宋体" w:hint="eastAsia"/>
                <w:color w:val="1E262F"/>
                <w:sz w:val="18"/>
              </w:rPr>
              <w:t>）</w:t>
            </w:r>
          </w:p>
        </w:tc>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4F92519" w14:textId="77777777" w:rsidR="0078559F" w:rsidRDefault="00997500">
            <w:pPr>
              <w:spacing w:line="276" w:lineRule="auto"/>
              <w:rPr>
                <w:color w:val="000000"/>
              </w:rPr>
            </w:pPr>
            <w:r>
              <w:rPr>
                <w:rFonts w:ascii="宋体" w:eastAsia="宋体" w:hAnsi="宋体" w:cs="宋体" w:hint="eastAsia"/>
                <w:color w:val="1E262F"/>
                <w:sz w:val="18"/>
              </w:rPr>
              <w:t xml:space="preserve">15 033 600 / 15 552 000 </w:t>
            </w:r>
            <w:r>
              <w:rPr>
                <w:rFonts w:ascii="宋体" w:eastAsia="宋体" w:hAnsi="宋体" w:cs="宋体" w:hint="eastAsia"/>
                <w:color w:val="1E262F"/>
                <w:sz w:val="18"/>
              </w:rPr>
              <w:t>帧，掉帧率</w:t>
            </w:r>
            <w:r>
              <w:rPr>
                <w:rFonts w:ascii="宋体" w:eastAsia="宋体" w:hAnsi="宋体" w:cs="宋体" w:hint="eastAsia"/>
                <w:color w:val="1E262F"/>
                <w:sz w:val="18"/>
              </w:rPr>
              <w:t xml:space="preserve"> 3.33%</w:t>
            </w:r>
          </w:p>
        </w:tc>
        <w:tc>
          <w:tcPr>
            <w:tcW w:w="52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510E296" w14:textId="77777777" w:rsidR="0078559F" w:rsidRDefault="00997500">
            <w:pPr>
              <w:spacing w:line="276" w:lineRule="auto"/>
              <w:rPr>
                <w:color w:val="000000"/>
              </w:rPr>
            </w:pPr>
            <w:r>
              <w:rPr>
                <w:rFonts w:ascii="宋体" w:eastAsia="宋体" w:hAnsi="宋体" w:cs="宋体" w:hint="eastAsia"/>
                <w:color w:val="1E262F"/>
                <w:sz w:val="18"/>
              </w:rPr>
              <w:t>无致命故障或流水线停顿</w:t>
            </w:r>
          </w:p>
        </w:tc>
      </w:tr>
      <w:tr w:rsidR="0078559F" w14:paraId="321F1E7B"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1356A92" w14:textId="77777777" w:rsidR="0078559F" w:rsidRDefault="00997500">
            <w:pPr>
              <w:spacing w:line="276" w:lineRule="auto"/>
              <w:rPr>
                <w:color w:val="000000"/>
              </w:rPr>
            </w:pPr>
            <w:r>
              <w:rPr>
                <w:rFonts w:ascii="宋体" w:eastAsia="宋体" w:hAnsi="宋体" w:cs="宋体" w:hint="eastAsia"/>
                <w:color w:val="1E262F"/>
                <w:sz w:val="18"/>
              </w:rPr>
              <w:t xml:space="preserve">PCIe DMA </w:t>
            </w:r>
            <w:r>
              <w:rPr>
                <w:rFonts w:ascii="宋体" w:eastAsia="宋体" w:hAnsi="宋体" w:cs="宋体" w:hint="eastAsia"/>
                <w:color w:val="1E262F"/>
                <w:sz w:val="18"/>
              </w:rPr>
              <w:t>持续带宽</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94652C2" w14:textId="77777777" w:rsidR="0078559F" w:rsidRDefault="00997500">
            <w:pPr>
              <w:spacing w:line="276" w:lineRule="auto"/>
              <w:rPr>
                <w:color w:val="000000"/>
              </w:rPr>
            </w:pPr>
            <w:r>
              <w:rPr>
                <w:rFonts w:ascii="宋体" w:eastAsia="宋体" w:hAnsi="宋体" w:cs="宋体"/>
                <w:color w:val="1E262F"/>
                <w:sz w:val="18"/>
              </w:rPr>
              <w:t>&gt; 1 GB/s</w:t>
            </w:r>
          </w:p>
        </w:tc>
        <w:tc>
          <w:tcPr>
            <w:tcW w:w="5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9E1AFBA" w14:textId="77777777" w:rsidR="0078559F" w:rsidRDefault="00997500">
            <w:pPr>
              <w:spacing w:line="276" w:lineRule="auto"/>
              <w:rPr>
                <w:color w:val="000000"/>
              </w:rPr>
            </w:pPr>
            <w:r>
              <w:rPr>
                <w:rFonts w:ascii="宋体" w:eastAsia="宋体" w:hAnsi="宋体" w:cs="宋体" w:hint="eastAsia"/>
                <w:color w:val="1E262F"/>
                <w:sz w:val="18"/>
              </w:rPr>
              <w:t>相对理论需求具备充足裕量</w:t>
            </w:r>
          </w:p>
        </w:tc>
      </w:tr>
      <w:tr w:rsidR="0078559F" w14:paraId="5E1C3A3A"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EE11917" w14:textId="77777777" w:rsidR="0078559F" w:rsidRDefault="00997500">
            <w:pPr>
              <w:spacing w:line="276" w:lineRule="auto"/>
              <w:rPr>
                <w:color w:val="000000"/>
              </w:rPr>
            </w:pPr>
            <w:r>
              <w:rPr>
                <w:rFonts w:ascii="宋体" w:eastAsia="宋体" w:hAnsi="宋体" w:cs="宋体" w:hint="eastAsia"/>
                <w:color w:val="1E262F"/>
                <w:sz w:val="18"/>
              </w:rPr>
              <w:t>单模型纯推理时延</w:t>
            </w:r>
          </w:p>
        </w:tc>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C8C8157" w14:textId="77777777" w:rsidR="0078559F" w:rsidRDefault="00997500">
            <w:pPr>
              <w:spacing w:line="276" w:lineRule="auto"/>
              <w:rPr>
                <w:color w:val="000000"/>
              </w:rPr>
            </w:pPr>
            <w:r>
              <w:rPr>
                <w:rFonts w:ascii="宋体" w:eastAsia="宋体" w:hAnsi="宋体" w:cs="宋体" w:hint="eastAsia"/>
                <w:color w:val="1E262F"/>
                <w:sz w:val="18"/>
              </w:rPr>
              <w:t xml:space="preserve">YOLOv5 </w:t>
            </w:r>
            <w:r>
              <w:rPr>
                <w:rFonts w:ascii="宋体" w:eastAsia="宋体" w:hAnsi="宋体" w:cs="宋体" w:hint="eastAsia"/>
                <w:color w:val="1E262F"/>
                <w:sz w:val="18"/>
              </w:rPr>
              <w:t>约</w:t>
            </w:r>
            <w:r>
              <w:rPr>
                <w:rFonts w:ascii="宋体" w:eastAsia="宋体" w:hAnsi="宋体" w:cs="宋体" w:hint="eastAsia"/>
                <w:color w:val="1E262F"/>
                <w:sz w:val="18"/>
              </w:rPr>
              <w:t xml:space="preserve"> 25 ms/</w:t>
            </w:r>
            <w:r>
              <w:rPr>
                <w:rFonts w:ascii="宋体" w:eastAsia="宋体" w:hAnsi="宋体" w:cs="宋体" w:hint="eastAsia"/>
                <w:color w:val="1E262F"/>
                <w:sz w:val="18"/>
              </w:rPr>
              <w:t>帧；</w:t>
            </w:r>
            <w:r>
              <w:rPr>
                <w:rFonts w:ascii="宋体" w:eastAsia="宋体" w:hAnsi="宋体" w:cs="宋体" w:hint="eastAsia"/>
                <w:color w:val="1E262F"/>
                <w:sz w:val="18"/>
              </w:rPr>
              <w:t>YOLOPv2 539 ms/</w:t>
            </w:r>
            <w:r>
              <w:rPr>
                <w:rFonts w:ascii="宋体" w:eastAsia="宋体" w:hAnsi="宋体" w:cs="宋体" w:hint="eastAsia"/>
                <w:color w:val="1E262F"/>
                <w:sz w:val="18"/>
              </w:rPr>
              <w:t>帧</w:t>
            </w:r>
          </w:p>
        </w:tc>
        <w:tc>
          <w:tcPr>
            <w:tcW w:w="52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54AB55B" w14:textId="77777777" w:rsidR="0078559F" w:rsidRDefault="00997500">
            <w:pPr>
              <w:spacing w:line="276" w:lineRule="auto"/>
              <w:rPr>
                <w:color w:val="000000"/>
              </w:rPr>
            </w:pPr>
            <w:r>
              <w:rPr>
                <w:rFonts w:ascii="宋体" w:eastAsia="宋体" w:hAnsi="宋体" w:cs="宋体" w:hint="eastAsia"/>
                <w:color w:val="1E262F"/>
                <w:sz w:val="18"/>
              </w:rPr>
              <w:t>两种口径含义不同，见</w:t>
            </w:r>
            <w:r>
              <w:rPr>
                <w:rFonts w:ascii="宋体" w:eastAsia="宋体" w:hAnsi="宋体" w:cs="宋体" w:hint="eastAsia"/>
                <w:color w:val="1E262F"/>
                <w:sz w:val="18"/>
              </w:rPr>
              <w:t xml:space="preserve"> 3.3.3 </w:t>
            </w:r>
            <w:r>
              <w:rPr>
                <w:rFonts w:ascii="宋体" w:eastAsia="宋体" w:hAnsi="宋体" w:cs="宋体" w:hint="eastAsia"/>
                <w:color w:val="1E262F"/>
                <w:sz w:val="18"/>
              </w:rPr>
              <w:t>节说明</w:t>
            </w:r>
          </w:p>
        </w:tc>
      </w:tr>
    </w:tbl>
    <w:p w14:paraId="7BF2988F" w14:textId="77777777" w:rsidR="0078559F" w:rsidRDefault="00997500">
      <w:pPr>
        <w:pStyle w:val="1"/>
        <w:spacing w:after="120" w:line="360" w:lineRule="auto"/>
        <w:ind w:firstLine="480"/>
        <w:jc w:val="both"/>
        <w:rPr>
          <w:rFonts w:hint="eastAsia"/>
          <w:color w:val="000000"/>
        </w:rPr>
      </w:pPr>
      <w:r>
        <w:rPr>
          <w:rFonts w:cs="宋体" w:hint="eastAsia"/>
        </w:rPr>
        <w:t>感知性能方面，</w:t>
      </w:r>
      <w:r>
        <w:rPr>
          <w:rFonts w:cs="宋体" w:hint="eastAsia"/>
        </w:rPr>
        <w:t xml:space="preserve">YOLOPv2 </w:t>
      </w:r>
      <w:r>
        <w:rPr>
          <w:rFonts w:cs="宋体" w:hint="eastAsia"/>
        </w:rPr>
        <w:t>在与同类的多任务感知模型对比中取得综合最优，结果见</w:t>
      </w:r>
      <w:r>
        <w:rPr>
          <w:rFonts w:cs="宋体" w:hint="eastAsia"/>
        </w:rPr>
        <w:t xml:space="preserve"> 3.3.3 </w:t>
      </w:r>
      <w:r>
        <w:rPr>
          <w:rFonts w:cs="宋体" w:hint="eastAsia"/>
        </w:rPr>
        <w:t>节表</w:t>
      </w:r>
      <w:r>
        <w:rPr>
          <w:rFonts w:cs="宋体" w:hint="eastAsia"/>
        </w:rPr>
        <w:t xml:space="preserve"> 12</w:t>
      </w:r>
      <w:r>
        <w:rPr>
          <w:rFonts w:cs="宋体" w:hint="eastAsia"/>
        </w:rPr>
        <w:t>：目标检测</w:t>
      </w:r>
      <w:r>
        <w:rPr>
          <w:rFonts w:cs="宋体" w:hint="eastAsia"/>
        </w:rPr>
        <w:t xml:space="preserve"> mAP@0.5 </w:t>
      </w:r>
      <w:r>
        <w:rPr>
          <w:rFonts w:cs="宋体" w:hint="eastAsia"/>
        </w:rPr>
        <w:t>达</w:t>
      </w:r>
      <w:r>
        <w:rPr>
          <w:rFonts w:cs="宋体" w:hint="eastAsia"/>
        </w:rPr>
        <w:t xml:space="preserve"> 83.4%</w:t>
      </w:r>
      <w:r>
        <w:rPr>
          <w:rFonts w:cs="宋体" w:hint="eastAsia"/>
        </w:rPr>
        <w:t>，召回率</w:t>
      </w:r>
      <w:r>
        <w:rPr>
          <w:rFonts w:cs="宋体" w:hint="eastAsia"/>
        </w:rPr>
        <w:t xml:space="preserve"> 91.1%</w:t>
      </w:r>
      <w:r>
        <w:rPr>
          <w:rFonts w:cs="宋体" w:hint="eastAsia"/>
        </w:rPr>
        <w:t>，可行驶区域分割</w:t>
      </w:r>
      <w:r>
        <w:rPr>
          <w:rFonts w:cs="宋体" w:hint="eastAsia"/>
        </w:rPr>
        <w:t xml:space="preserve"> mIoU </w:t>
      </w:r>
      <w:r>
        <w:rPr>
          <w:rFonts w:cs="宋体" w:hint="eastAsia"/>
        </w:rPr>
        <w:t>达</w:t>
      </w:r>
      <w:r>
        <w:rPr>
          <w:rFonts w:cs="宋体" w:hint="eastAsia"/>
        </w:rPr>
        <w:t xml:space="preserve"> 93.2%</w:t>
      </w:r>
      <w:r>
        <w:rPr>
          <w:rFonts w:cs="宋体" w:hint="eastAsia"/>
        </w:rPr>
        <w:t>，车道线检测准确率</w:t>
      </w:r>
      <w:r>
        <w:rPr>
          <w:rFonts w:cs="宋体" w:hint="eastAsia"/>
        </w:rPr>
        <w:t xml:space="preserve"> 87.3%</w:t>
      </w:r>
      <w:r>
        <w:rPr>
          <w:rFonts w:cs="宋体" w:hint="eastAsia"/>
        </w:rPr>
        <w:t>。</w:t>
      </w:r>
    </w:p>
    <w:p w14:paraId="24D3AFD2" w14:textId="77777777" w:rsidR="0078559F" w:rsidRDefault="00997500">
      <w:pPr>
        <w:pStyle w:val="1"/>
        <w:spacing w:after="120" w:line="360" w:lineRule="auto"/>
        <w:ind w:firstLine="480"/>
        <w:jc w:val="both"/>
        <w:rPr>
          <w:rFonts w:hint="eastAsia"/>
          <w:color w:val="000000"/>
        </w:rPr>
      </w:pPr>
      <w:r>
        <w:rPr>
          <w:rFonts w:cs="宋体" w:hint="eastAsia"/>
        </w:rPr>
        <w:t>此外，为量化“前端增强位置”对系统级性能的影响，在保持模型权重、推理配置与输入分辨率完全一致的前置条件下，仅改变低照度增强所处的环节，对比结果如表</w:t>
      </w:r>
      <w:r>
        <w:rPr>
          <w:rFonts w:cs="宋体" w:hint="eastAsia"/>
        </w:rPr>
        <w:t xml:space="preserve"> 3 </w:t>
      </w:r>
      <w:r>
        <w:rPr>
          <w:rFonts w:cs="宋体" w:hint="eastAsia"/>
        </w:rPr>
        <w:t>所示。</w:t>
      </w:r>
    </w:p>
    <w:p w14:paraId="680CC728" w14:textId="77777777" w:rsidR="0078559F" w:rsidRDefault="00997500">
      <w:pPr>
        <w:pStyle w:val="12"/>
        <w:jc w:val="center"/>
        <w:rPr>
          <w:rFonts w:hint="eastAsia"/>
        </w:rPr>
      </w:pPr>
      <w:r>
        <w:rPr>
          <w:rFonts w:hint="eastAsia"/>
        </w:rPr>
        <w:t>表</w:t>
      </w:r>
      <w:r>
        <w:rPr>
          <w:rFonts w:hint="eastAsia"/>
        </w:rPr>
        <w:t xml:space="preserve"> 3</w:t>
      </w:r>
      <w:r>
        <w:rPr>
          <w:rFonts w:hint="eastAsia"/>
        </w:rPr>
        <w:t xml:space="preserve">　不同增强策略的系统级性能对比</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2089"/>
        <w:gridCol w:w="2139"/>
        <w:gridCol w:w="1737"/>
        <w:gridCol w:w="2341"/>
      </w:tblGrid>
      <w:tr w:rsidR="0078559F" w14:paraId="2735C5FB" w14:textId="77777777">
        <w:tblPrEx>
          <w:tblCellMar>
            <w:top w:w="0" w:type="dxa"/>
            <w:bottom w:w="0" w:type="dxa"/>
          </w:tblCellMar>
        </w:tblPrEx>
        <w:trPr>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4D412864"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增强策略</w:t>
            </w:r>
          </w:p>
        </w:tc>
        <w:tc>
          <w:tcPr>
            <w:tcW w:w="238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57B75C85"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端到端时延（</w:t>
            </w:r>
            <w:r>
              <w:rPr>
                <w:rFonts w:ascii="微软雅黑" w:eastAsia="微软雅黑" w:hAnsi="微软雅黑" w:cs="宋体" w:hint="eastAsia"/>
                <w:b/>
                <w:color w:val="FFFFFF"/>
                <w:sz w:val="18"/>
              </w:rPr>
              <w:t>ms</w:t>
            </w:r>
            <w:r>
              <w:rPr>
                <w:rFonts w:ascii="微软雅黑" w:eastAsia="微软雅黑" w:hAnsi="微软雅黑" w:cs="宋体" w:hint="eastAsia"/>
                <w:b/>
                <w:color w:val="FFFFFF"/>
                <w:sz w:val="18"/>
              </w:rPr>
              <w:t>）</w:t>
            </w:r>
          </w:p>
        </w:tc>
        <w:tc>
          <w:tcPr>
            <w:tcW w:w="1928"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30652C24"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帧率（</w:t>
            </w:r>
            <w:r>
              <w:rPr>
                <w:rFonts w:ascii="微软雅黑" w:eastAsia="微软雅黑" w:hAnsi="微软雅黑" w:cs="宋体" w:hint="eastAsia"/>
                <w:b/>
                <w:color w:val="FFFFFF"/>
                <w:sz w:val="18"/>
              </w:rPr>
              <w:t>fps</w:t>
            </w:r>
            <w:r>
              <w:rPr>
                <w:rFonts w:ascii="微软雅黑" w:eastAsia="微软雅黑" w:hAnsi="微软雅黑" w:cs="宋体" w:hint="eastAsia"/>
                <w:b/>
                <w:color w:val="FFFFFF"/>
                <w:sz w:val="18"/>
              </w:rPr>
              <w:t>）</w:t>
            </w:r>
          </w:p>
        </w:tc>
        <w:tc>
          <w:tcPr>
            <w:tcW w:w="2608"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345B220B"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 xml:space="preserve">FPGA </w:t>
            </w:r>
            <w:r>
              <w:rPr>
                <w:rFonts w:ascii="微软雅黑" w:eastAsia="微软雅黑" w:hAnsi="微软雅黑" w:cs="宋体" w:hint="eastAsia"/>
                <w:b/>
                <w:color w:val="FFFFFF"/>
                <w:sz w:val="18"/>
              </w:rPr>
              <w:t>资源开销</w:t>
            </w:r>
          </w:p>
        </w:tc>
      </w:tr>
      <w:tr w:rsidR="0078559F" w14:paraId="29CB65CA" w14:textId="77777777">
        <w:tblPrEx>
          <w:tblCellMar>
            <w:top w:w="0" w:type="dxa"/>
            <w:bottom w:w="0" w:type="dxa"/>
          </w:tblCellMar>
        </w:tblPrEx>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4F8FAAF" w14:textId="77777777" w:rsidR="0078559F" w:rsidRDefault="00997500">
            <w:pPr>
              <w:spacing w:line="276" w:lineRule="auto"/>
              <w:rPr>
                <w:color w:val="000000"/>
              </w:rPr>
            </w:pPr>
            <w:r>
              <w:rPr>
                <w:rFonts w:ascii="宋体" w:eastAsia="宋体" w:hAnsi="宋体" w:cs="宋体" w:hint="eastAsia"/>
                <w:color w:val="1E262F"/>
                <w:sz w:val="18"/>
              </w:rPr>
              <w:t>无增强（基线）</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EB5F6DE" w14:textId="77777777" w:rsidR="0078559F" w:rsidRDefault="00997500">
            <w:pPr>
              <w:spacing w:line="276" w:lineRule="auto"/>
              <w:jc w:val="center"/>
              <w:rPr>
                <w:color w:val="000000"/>
              </w:rPr>
            </w:pPr>
            <w:r>
              <w:rPr>
                <w:rFonts w:ascii="宋体" w:eastAsia="宋体" w:hAnsi="宋体" w:cs="宋体"/>
                <w:color w:val="1E262F"/>
                <w:sz w:val="18"/>
              </w:rPr>
              <w:t>432</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5CCA70C" w14:textId="77777777" w:rsidR="0078559F" w:rsidRDefault="00997500">
            <w:pPr>
              <w:spacing w:line="276" w:lineRule="auto"/>
              <w:jc w:val="center"/>
              <w:rPr>
                <w:color w:val="000000"/>
              </w:rPr>
            </w:pPr>
            <w:r>
              <w:rPr>
                <w:rFonts w:ascii="宋体" w:eastAsia="宋体" w:hAnsi="宋体" w:cs="宋体"/>
                <w:color w:val="1E262F"/>
                <w:sz w:val="18"/>
              </w:rPr>
              <w:t>58</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7314FB4" w14:textId="77777777" w:rsidR="0078559F" w:rsidRDefault="00997500">
            <w:pPr>
              <w:spacing w:line="276" w:lineRule="auto"/>
              <w:jc w:val="center"/>
              <w:rPr>
                <w:color w:val="000000"/>
              </w:rPr>
            </w:pPr>
            <w:r>
              <w:rPr>
                <w:rFonts w:ascii="宋体" w:eastAsia="宋体" w:hAnsi="宋体" w:cs="宋体" w:hint="eastAsia"/>
                <w:color w:val="1E262F"/>
                <w:sz w:val="18"/>
              </w:rPr>
              <w:t>基线（</w:t>
            </w:r>
            <w:r>
              <w:rPr>
                <w:rFonts w:ascii="宋体" w:eastAsia="宋体" w:hAnsi="宋体" w:cs="宋体" w:hint="eastAsia"/>
                <w:color w:val="1E262F"/>
                <w:sz w:val="18"/>
              </w:rPr>
              <w:t>0%</w:t>
            </w:r>
            <w:r>
              <w:rPr>
                <w:rFonts w:ascii="宋体" w:eastAsia="宋体" w:hAnsi="宋体" w:cs="宋体" w:hint="eastAsia"/>
                <w:color w:val="1E262F"/>
                <w:sz w:val="18"/>
              </w:rPr>
              <w:t>）</w:t>
            </w:r>
          </w:p>
        </w:tc>
      </w:tr>
      <w:tr w:rsidR="0078559F" w14:paraId="477D6349" w14:textId="77777777">
        <w:tblPrEx>
          <w:tblCellMar>
            <w:top w:w="0" w:type="dxa"/>
            <w:bottom w:w="0" w:type="dxa"/>
          </w:tblCellMar>
        </w:tblPrEx>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B0CAF1A" w14:textId="77777777" w:rsidR="0078559F" w:rsidRDefault="00997500">
            <w:pPr>
              <w:spacing w:line="276" w:lineRule="auto"/>
              <w:rPr>
                <w:color w:val="000000"/>
              </w:rPr>
            </w:pPr>
            <w:r>
              <w:rPr>
                <w:rFonts w:ascii="宋体" w:eastAsia="宋体" w:hAnsi="宋体" w:cs="宋体" w:hint="eastAsia"/>
                <w:color w:val="1E262F"/>
                <w:sz w:val="18"/>
              </w:rPr>
              <w:t>软件后端增强</w:t>
            </w:r>
          </w:p>
        </w:tc>
        <w:tc>
          <w:tcPr>
            <w:tcW w:w="238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0A6658B" w14:textId="77777777" w:rsidR="0078559F" w:rsidRDefault="00997500">
            <w:pPr>
              <w:spacing w:line="276" w:lineRule="auto"/>
              <w:jc w:val="center"/>
              <w:rPr>
                <w:color w:val="000000"/>
              </w:rPr>
            </w:pPr>
            <w:r>
              <w:rPr>
                <w:rFonts w:ascii="宋体" w:eastAsia="宋体" w:hAnsi="宋体" w:cs="宋体"/>
                <w:color w:val="1E262F"/>
                <w:sz w:val="18"/>
              </w:rPr>
              <w:t>&gt; 445</w:t>
            </w:r>
          </w:p>
        </w:tc>
        <w:tc>
          <w:tcPr>
            <w:tcW w:w="192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A924AF4" w14:textId="77777777" w:rsidR="0078559F" w:rsidRDefault="00997500">
            <w:pPr>
              <w:spacing w:line="276" w:lineRule="auto"/>
              <w:jc w:val="center"/>
              <w:rPr>
                <w:color w:val="000000"/>
              </w:rPr>
            </w:pPr>
            <w:r>
              <w:rPr>
                <w:rFonts w:ascii="宋体" w:eastAsia="宋体" w:hAnsi="宋体" w:cs="宋体"/>
                <w:color w:val="1E262F"/>
                <w:sz w:val="18"/>
              </w:rPr>
              <w:t>&lt; 58</w:t>
            </w:r>
          </w:p>
        </w:tc>
        <w:tc>
          <w:tcPr>
            <w:tcW w:w="260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9525B17" w14:textId="77777777" w:rsidR="0078559F" w:rsidRDefault="00997500">
            <w:pPr>
              <w:spacing w:line="276" w:lineRule="auto"/>
              <w:jc w:val="center"/>
              <w:rPr>
                <w:color w:val="000000"/>
              </w:rPr>
            </w:pPr>
            <w:r>
              <w:rPr>
                <w:rFonts w:ascii="宋体" w:eastAsia="宋体" w:hAnsi="宋体" w:cs="宋体" w:hint="eastAsia"/>
                <w:color w:val="1E262F"/>
                <w:sz w:val="18"/>
              </w:rPr>
              <w:t>0%</w:t>
            </w:r>
            <w:r>
              <w:rPr>
                <w:rFonts w:ascii="宋体" w:eastAsia="宋体" w:hAnsi="宋体" w:cs="宋体" w:hint="eastAsia"/>
                <w:color w:val="1E262F"/>
                <w:sz w:val="18"/>
              </w:rPr>
              <w:t>（仅软件）</w:t>
            </w:r>
          </w:p>
        </w:tc>
      </w:tr>
      <w:tr w:rsidR="0078559F" w14:paraId="54825430" w14:textId="77777777">
        <w:tblPrEx>
          <w:tblCellMar>
            <w:top w:w="0" w:type="dxa"/>
            <w:bottom w:w="0" w:type="dxa"/>
          </w:tblCellMar>
        </w:tblPrEx>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056D0DF" w14:textId="77777777" w:rsidR="0078559F" w:rsidRDefault="00997500">
            <w:pPr>
              <w:spacing w:line="276" w:lineRule="auto"/>
              <w:rPr>
                <w:color w:val="000000"/>
              </w:rPr>
            </w:pPr>
            <w:r>
              <w:rPr>
                <w:rFonts w:ascii="宋体" w:eastAsia="宋体" w:hAnsi="宋体" w:cs="宋体" w:hint="eastAsia"/>
                <w:color w:val="1E262F"/>
                <w:sz w:val="18"/>
              </w:rPr>
              <w:t xml:space="preserve">FPGA </w:t>
            </w:r>
            <w:r>
              <w:rPr>
                <w:rFonts w:ascii="宋体" w:eastAsia="宋体" w:hAnsi="宋体" w:cs="宋体" w:hint="eastAsia"/>
                <w:color w:val="1E262F"/>
                <w:sz w:val="18"/>
              </w:rPr>
              <w:t>前端增强（本作品）</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D97BD54" w14:textId="77777777" w:rsidR="0078559F" w:rsidRDefault="00997500">
            <w:pPr>
              <w:spacing w:line="276" w:lineRule="auto"/>
              <w:jc w:val="center"/>
              <w:rPr>
                <w:color w:val="000000"/>
              </w:rPr>
            </w:pPr>
            <w:r>
              <w:rPr>
                <w:rFonts w:ascii="宋体" w:eastAsia="宋体" w:hAnsi="宋体" w:cs="宋体"/>
                <w:color w:val="1E262F"/>
                <w:sz w:val="18"/>
              </w:rPr>
              <w:t>432</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146E97B" w14:textId="77777777" w:rsidR="0078559F" w:rsidRDefault="00997500">
            <w:pPr>
              <w:spacing w:line="276" w:lineRule="auto"/>
              <w:jc w:val="center"/>
              <w:rPr>
                <w:color w:val="000000"/>
              </w:rPr>
            </w:pPr>
            <w:r>
              <w:rPr>
                <w:rFonts w:ascii="宋体" w:eastAsia="宋体" w:hAnsi="宋体" w:cs="宋体"/>
                <w:color w:val="1E262F"/>
                <w:sz w:val="18"/>
              </w:rPr>
              <w:t>58</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877BC5E" w14:textId="77777777" w:rsidR="0078559F" w:rsidRDefault="00997500">
            <w:pPr>
              <w:spacing w:line="276" w:lineRule="auto"/>
              <w:jc w:val="center"/>
              <w:rPr>
                <w:color w:val="000000"/>
              </w:rPr>
            </w:pPr>
            <w:r>
              <w:rPr>
                <w:rFonts w:ascii="宋体" w:eastAsia="宋体" w:hAnsi="宋体" w:cs="宋体"/>
                <w:color w:val="1E262F"/>
                <w:sz w:val="18"/>
              </w:rPr>
              <w:t>+18% LUT</w:t>
            </w:r>
          </w:p>
        </w:tc>
      </w:tr>
    </w:tbl>
    <w:p w14:paraId="26E4A0D0" w14:textId="77777777" w:rsidR="0078559F" w:rsidRDefault="00997500">
      <w:pPr>
        <w:pStyle w:val="1"/>
        <w:spacing w:after="120" w:line="360" w:lineRule="auto"/>
        <w:ind w:firstLine="480"/>
        <w:jc w:val="both"/>
        <w:rPr>
          <w:rFonts w:hint="eastAsia"/>
          <w:color w:val="000000"/>
        </w:rPr>
      </w:pPr>
      <w:r>
        <w:rPr>
          <w:rFonts w:cs="宋体" w:hint="eastAsia"/>
        </w:rPr>
        <w:t>表</w:t>
      </w:r>
      <w:r>
        <w:rPr>
          <w:rFonts w:cs="宋体" w:hint="eastAsia"/>
        </w:rPr>
        <w:t xml:space="preserve"> 3 </w:t>
      </w:r>
      <w:r>
        <w:rPr>
          <w:rFonts w:cs="宋体" w:hint="eastAsia"/>
        </w:rPr>
        <w:t>表明：软件后端增强会把其全部处理时间串行叠加到推理之前，从而抬高端到端时延并降低可持续帧率；而</w:t>
      </w:r>
      <w:r>
        <w:rPr>
          <w:rFonts w:cs="宋体" w:hint="eastAsia"/>
        </w:rPr>
        <w:t xml:space="preserve"> FPGA </w:t>
      </w:r>
      <w:r>
        <w:rPr>
          <w:rFonts w:cs="宋体" w:hint="eastAsia"/>
        </w:rPr>
        <w:t>前端增强在保持端到端时延与帧率与基线完全一致的前提下完成增强，代价是</w:t>
      </w:r>
      <w:r>
        <w:rPr>
          <w:rFonts w:cs="宋体" w:hint="eastAsia"/>
        </w:rPr>
        <w:t xml:space="preserve"> FPGA LUT </w:t>
      </w:r>
      <w:r>
        <w:rPr>
          <w:rFonts w:cs="宋体" w:hint="eastAsia"/>
        </w:rPr>
        <w:t>占用增加</w:t>
      </w:r>
      <w:r>
        <w:rPr>
          <w:rFonts w:cs="宋体" w:hint="eastAsia"/>
        </w:rPr>
        <w:t xml:space="preserve"> 18%</w:t>
      </w:r>
      <w:r>
        <w:rPr>
          <w:rFonts w:cs="宋体" w:hint="eastAsia"/>
        </w:rPr>
        <w:t>，该代价因增强计算被完全流水化、不进入系统关键时序路径而是可接受的。</w:t>
      </w:r>
    </w:p>
    <w:p w14:paraId="2BFA0A34" w14:textId="77777777" w:rsidR="0078559F" w:rsidRDefault="00997500">
      <w:pPr>
        <w:pStyle w:val="2"/>
        <w:spacing w:before="120" w:beforeAutospacing="1" w:after="120" w:afterAutospacing="1" w:line="360" w:lineRule="auto"/>
        <w:rPr>
          <w:sz w:val="32"/>
          <w:szCs w:val="32"/>
        </w:rPr>
      </w:pPr>
      <w:bookmarkStart w:id="5" w:name="_Toc243602139"/>
      <w:r>
        <w:rPr>
          <w:rFonts w:cs="黑体" w:hint="eastAsia"/>
        </w:rPr>
        <w:t xml:space="preserve">1.5 </w:t>
      </w:r>
      <w:r>
        <w:rPr>
          <w:rFonts w:cs="黑体" w:hint="eastAsia"/>
        </w:rPr>
        <w:t>主要创新点</w:t>
      </w:r>
      <w:bookmarkEnd w:id="5"/>
    </w:p>
    <w:p w14:paraId="32664109" w14:textId="77777777" w:rsidR="0078559F" w:rsidRDefault="00997500">
      <w:pPr>
        <w:pStyle w:val="1"/>
        <w:numPr>
          <w:ilvl w:val="0"/>
          <w:numId w:val="3"/>
        </w:numPr>
        <w:spacing w:after="48" w:line="360" w:lineRule="auto"/>
        <w:jc w:val="both"/>
        <w:rPr>
          <w:rFonts w:hint="eastAsia"/>
          <w:color w:val="000000"/>
        </w:rPr>
      </w:pPr>
      <w:r>
        <w:rPr>
          <w:rFonts w:cs="宋体" w:hint="eastAsia"/>
          <w:b/>
        </w:rPr>
        <w:t>前端低照度增强的“零净开销”架构定位</w:t>
      </w:r>
      <w:r>
        <w:rPr>
          <w:rFonts w:cs="宋体" w:hint="eastAsia"/>
        </w:rPr>
        <w:t>。本作品并非把低照度增强当作后端后处理，而是将其前移至</w:t>
      </w:r>
      <w:r>
        <w:rPr>
          <w:rFonts w:cs="宋体" w:hint="eastAsia"/>
        </w:rPr>
        <w:t xml:space="preserve"> FPGA </w:t>
      </w:r>
      <w:r>
        <w:rPr>
          <w:rFonts w:cs="宋体" w:hint="eastAsia"/>
        </w:rPr>
        <w:t>前端，与采集、预处理、拼接合并为一条完全流水化的确定性硬件通路。增强仅</w:t>
      </w:r>
      <w:r>
        <w:rPr>
          <w:rFonts w:cs="宋体" w:hint="eastAsia"/>
        </w:rPr>
        <w:lastRenderedPageBreak/>
        <w:t>需</w:t>
      </w:r>
      <w:r>
        <w:rPr>
          <w:rFonts w:cs="宋体" w:hint="eastAsia"/>
        </w:rPr>
        <w:t xml:space="preserve"> 13 ms </w:t>
      </w:r>
      <w:r>
        <w:rPr>
          <w:rFonts w:cs="宋体" w:hint="eastAsia"/>
        </w:rPr>
        <w:t>且与上一帧推理并行，因而在不增加端到端时延、不降低帧率的前提下显著改善夜间视觉可用性，这是软件后端方案在结构上无法实现的。</w:t>
      </w:r>
    </w:p>
    <w:p w14:paraId="17D9CF70" w14:textId="77777777" w:rsidR="0078559F" w:rsidRDefault="00997500">
      <w:pPr>
        <w:pStyle w:val="1"/>
        <w:numPr>
          <w:ilvl w:val="0"/>
          <w:numId w:val="3"/>
        </w:numPr>
        <w:spacing w:after="48" w:line="360" w:lineRule="auto"/>
        <w:jc w:val="both"/>
        <w:rPr>
          <w:rFonts w:hint="eastAsia"/>
          <w:color w:val="000000"/>
        </w:rPr>
      </w:pPr>
      <w:r>
        <w:rPr>
          <w:rFonts w:cs="宋体" w:hint="eastAsia"/>
          <w:b/>
        </w:rPr>
        <w:t>双</w:t>
      </w:r>
      <w:r>
        <w:rPr>
          <w:rFonts w:cs="宋体" w:hint="eastAsia"/>
          <w:b/>
        </w:rPr>
        <w:t xml:space="preserve"> FPGA </w:t>
      </w:r>
      <w:r>
        <w:rPr>
          <w:rFonts w:cs="宋体" w:hint="eastAsia"/>
          <w:b/>
        </w:rPr>
        <w:t>硬件级多路时间对齐与全流水无停顿数据通路</w:t>
      </w:r>
      <w:r>
        <w:rPr>
          <w:rFonts w:cs="宋体" w:hint="eastAsia"/>
        </w:rPr>
        <w:t>。通过“独立像素时钟域</w:t>
      </w:r>
      <w:r>
        <w:rPr>
          <w:rFonts w:cs="宋体" w:hint="eastAsia"/>
        </w:rPr>
        <w:t xml:space="preserve"> + </w:t>
      </w:r>
      <w:r>
        <w:rPr>
          <w:rFonts w:cs="宋体" w:hint="eastAsia"/>
        </w:rPr>
        <w:t>专用异步</w:t>
      </w:r>
      <w:r>
        <w:rPr>
          <w:rFonts w:cs="宋体" w:hint="eastAsia"/>
        </w:rPr>
        <w:t xml:space="preserve"> FIFO + vsync </w:t>
      </w:r>
      <w:r>
        <w:rPr>
          <w:rFonts w:cs="宋体" w:hint="eastAsia"/>
        </w:rPr>
        <w:t>触发写侧复位</w:t>
      </w:r>
      <w:r>
        <w:rPr>
          <w:rFonts w:cs="宋体" w:hint="eastAsia"/>
        </w:rPr>
        <w:t xml:space="preserve"> + </w:t>
      </w:r>
      <w:r>
        <w:rPr>
          <w:rFonts w:cs="宋体" w:hint="eastAsia"/>
        </w:rPr>
        <w:t>三拍同步到</w:t>
      </w:r>
      <w:r>
        <w:rPr>
          <w:rFonts w:cs="宋体" w:hint="eastAsia"/>
        </w:rPr>
        <w:t xml:space="preserve"> AXI </w:t>
      </w:r>
      <w:r>
        <w:rPr>
          <w:rFonts w:cs="宋体" w:hint="eastAsia"/>
        </w:rPr>
        <w:t>时钟域</w:t>
      </w:r>
      <w:r>
        <w:rPr>
          <w:rFonts w:cs="宋体" w:hint="eastAsia"/>
        </w:rPr>
        <w:t xml:space="preserve"> + </w:t>
      </w:r>
      <w:r>
        <w:rPr>
          <w:rFonts w:cs="宋体" w:hint="eastAsia"/>
        </w:rPr>
        <w:t>轮询仲裁发起突发写”的组合，配合统一上电延时与</w:t>
      </w:r>
      <w:r>
        <w:rPr>
          <w:rFonts w:cs="宋体" w:hint="eastAsia"/>
        </w:rPr>
        <w:t xml:space="preserve"> 10 </w:t>
      </w:r>
      <w:r>
        <w:rPr>
          <w:rFonts w:cs="宋体" w:hint="eastAsia"/>
        </w:rPr>
        <w:t>帧稳定期，在六个独立时钟域之间建立了稳定的时间一致性基础；</w:t>
      </w:r>
      <w:r>
        <w:rPr>
          <w:rFonts w:cs="宋体" w:hint="eastAsia"/>
        </w:rPr>
        <w:t xml:space="preserve">PCIe DMA </w:t>
      </w:r>
      <w:r>
        <w:rPr>
          <w:rFonts w:cs="宋体" w:hint="eastAsia"/>
        </w:rPr>
        <w:t>采用双缓冲乒乓机制，使采集与传输互不阻塞。</w:t>
      </w:r>
    </w:p>
    <w:p w14:paraId="19F7B503" w14:textId="77777777" w:rsidR="0078559F" w:rsidRDefault="00997500">
      <w:pPr>
        <w:pStyle w:val="1"/>
        <w:numPr>
          <w:ilvl w:val="0"/>
          <w:numId w:val="3"/>
        </w:numPr>
        <w:spacing w:after="48" w:line="360" w:lineRule="auto"/>
        <w:jc w:val="both"/>
        <w:rPr>
          <w:rFonts w:hint="eastAsia"/>
          <w:color w:val="000000"/>
        </w:rPr>
      </w:pPr>
      <w:r>
        <w:rPr>
          <w:rFonts w:cs="宋体" w:hint="eastAsia"/>
          <w:b/>
        </w:rPr>
        <w:t>跨模块契约的单一真源与编译期强约束</w:t>
      </w:r>
      <w:r>
        <w:rPr>
          <w:rFonts w:cs="宋体" w:hint="eastAsia"/>
        </w:rPr>
        <w:t>。</w:t>
      </w:r>
      <w:r>
        <w:rPr>
          <w:rFonts w:cs="宋体" w:hint="eastAsia"/>
        </w:rPr>
        <w:t xml:space="preserve">M </w:t>
      </w:r>
      <w:r>
        <w:rPr>
          <w:rFonts w:cs="宋体" w:hint="eastAsia"/>
        </w:rPr>
        <w:t>板、</w:t>
      </w:r>
      <w:r>
        <w:rPr>
          <w:rFonts w:cs="宋体" w:hint="eastAsia"/>
        </w:rPr>
        <w:t xml:space="preserve">S </w:t>
      </w:r>
      <w:r>
        <w:rPr>
          <w:rFonts w:cs="宋体" w:hint="eastAsia"/>
        </w:rPr>
        <w:t>板、</w:t>
      </w:r>
      <w:r>
        <w:rPr>
          <w:rFonts w:cs="宋体" w:hint="eastAsia"/>
        </w:rPr>
        <w:t xml:space="preserve">FPGA </w:t>
      </w:r>
      <w:r>
        <w:rPr>
          <w:rFonts w:cs="宋体" w:hint="eastAsia"/>
        </w:rPr>
        <w:t>三端共享的内存布局由唯一的公共头文件定义，所有结构体按</w:t>
      </w:r>
      <w:r>
        <w:rPr>
          <w:rFonts w:cs="宋体" w:hint="eastAsia"/>
        </w:rPr>
        <w:t xml:space="preserve"> 1 </w:t>
      </w:r>
      <w:r>
        <w:rPr>
          <w:rFonts w:cs="宋体" w:hint="eastAsia"/>
        </w:rPr>
        <w:t>字节对齐并附</w:t>
      </w:r>
      <w:r>
        <w:rPr>
          <w:rFonts w:cs="宋体" w:hint="eastAsia"/>
        </w:rPr>
        <w:t xml:space="preserve"> </w:t>
      </w:r>
      <w:r>
        <w:rPr>
          <w:rFonts w:cs="宋体"/>
          <w:b/>
        </w:rPr>
        <w:t>_Static_assert</w:t>
      </w:r>
      <w:r>
        <w:rPr>
          <w:rFonts w:cs="宋体" w:hint="eastAsia"/>
        </w:rPr>
        <w:t xml:space="preserve"> </w:t>
      </w:r>
      <w:r>
        <w:rPr>
          <w:rFonts w:cs="宋体" w:hint="eastAsia"/>
        </w:rPr>
        <w:t>尺寸断言；版本号随字段变更自增，使三端布局错配在编译期即被拦截，而非在联调现场表现为难以定位的“脏数据”。</w:t>
      </w:r>
    </w:p>
    <w:p w14:paraId="4EE7E5D7" w14:textId="77777777" w:rsidR="0078559F" w:rsidRDefault="00997500">
      <w:pPr>
        <w:pStyle w:val="1"/>
        <w:numPr>
          <w:ilvl w:val="0"/>
          <w:numId w:val="3"/>
        </w:numPr>
        <w:spacing w:after="48" w:line="360" w:lineRule="auto"/>
        <w:jc w:val="both"/>
        <w:rPr>
          <w:rFonts w:hint="eastAsia"/>
          <w:color w:val="000000"/>
        </w:rPr>
      </w:pPr>
      <w:r>
        <w:rPr>
          <w:rFonts w:cs="宋体" w:hint="eastAsia"/>
          <w:b/>
        </w:rPr>
        <w:t>感知—决策—执行三级解耦与优先级收敛</w:t>
      </w:r>
      <w:r>
        <w:rPr>
          <w:rFonts w:cs="宋体" w:hint="eastAsia"/>
        </w:rPr>
        <w:t>。将决策从旧版的“各执行体自行判断”上移为独立进程，输出单一动作枚举加优先级，从根本上消除了“既左转又急刹”的冲突态；同时引入锁定与恢复机制（行人停车需</w:t>
      </w:r>
      <w:r>
        <w:rPr>
          <w:rFonts w:cs="宋体" w:hint="eastAsia"/>
        </w:rPr>
        <w:t xml:space="preserve"> M</w:t>
      </w:r>
      <w:r>
        <w:rPr>
          <w:rFonts w:cs="宋体" w:hint="eastAsia"/>
        </w:rPr>
        <w:t>、</w:t>
      </w:r>
      <w:r>
        <w:rPr>
          <w:rFonts w:cs="宋体" w:hint="eastAsia"/>
        </w:rPr>
        <w:t xml:space="preserve">S </w:t>
      </w:r>
      <w:r>
        <w:rPr>
          <w:rFonts w:cs="宋体" w:hint="eastAsia"/>
        </w:rPr>
        <w:t>各连续三轮不同的完整分析结果均无行人方可解除；红灯锁定需连续三个不同分析帧均为高置信绿灯方可解除），有效抑制单帧误检导致的抖动与误恢复。</w:t>
      </w:r>
    </w:p>
    <w:p w14:paraId="31695A53" w14:textId="77777777" w:rsidR="0078559F" w:rsidRDefault="00997500">
      <w:pPr>
        <w:pStyle w:val="1"/>
        <w:numPr>
          <w:ilvl w:val="0"/>
          <w:numId w:val="3"/>
        </w:numPr>
        <w:spacing w:after="48" w:line="360" w:lineRule="auto"/>
        <w:jc w:val="both"/>
        <w:rPr>
          <w:rFonts w:hint="eastAsia"/>
          <w:color w:val="000000"/>
        </w:rPr>
      </w:pPr>
      <w:r>
        <w:rPr>
          <w:rFonts w:cs="宋体" w:hint="eastAsia"/>
          <w:b/>
        </w:rPr>
        <w:t>面向故障的安全兜底设计</w:t>
      </w:r>
      <w:r>
        <w:rPr>
          <w:rFonts w:cs="宋体" w:hint="eastAsia"/>
        </w:rPr>
        <w:t>。命令时间戳与校验字段、结果新鲜度上限、图像断流检测、</w:t>
      </w:r>
      <w:r>
        <w:rPr>
          <w:rFonts w:cs="宋体" w:hint="eastAsia"/>
        </w:rPr>
        <w:t xml:space="preserve">FSPI </w:t>
      </w:r>
      <w:r>
        <w:rPr>
          <w:rFonts w:cs="宋体" w:hint="eastAsia"/>
        </w:rPr>
        <w:t>通信错误停车、</w:t>
      </w:r>
      <w:r>
        <w:rPr>
          <w:rFonts w:cs="宋体" w:hint="eastAsia"/>
        </w:rPr>
        <w:t xml:space="preserve">FPGA </w:t>
      </w:r>
      <w:r>
        <w:rPr>
          <w:rFonts w:cs="宋体" w:hint="eastAsia"/>
        </w:rPr>
        <w:t>心跳看门狗（</w:t>
      </w:r>
      <w:r>
        <w:rPr>
          <w:rFonts w:cs="宋体" w:hint="eastAsia"/>
        </w:rPr>
        <w:t xml:space="preserve">500 ms </w:t>
      </w:r>
      <w:r>
        <w:rPr>
          <w:rFonts w:cs="宋体" w:hint="eastAsia"/>
        </w:rPr>
        <w:t>未收到心跳即关断运动并保持停车，且心跳恢复不自动复活旧动作）共同构成多层防护，使进程被强制结束、网线被拔出、摄像头被断开等异常均能收敛到“停车”这一安全态。</w:t>
      </w:r>
    </w:p>
    <w:p w14:paraId="31BAE73D" w14:textId="77777777" w:rsidR="0078559F" w:rsidRDefault="00997500">
      <w:pPr>
        <w:pStyle w:val="110"/>
        <w:spacing w:beforeAutospacing="1" w:after="120" w:afterAutospacing="1" w:line="360" w:lineRule="auto"/>
        <w:outlineLvl w:val="1"/>
        <w:rPr>
          <w:szCs w:val="32"/>
        </w:rPr>
      </w:pPr>
      <w:bookmarkStart w:id="6" w:name="_Toc243602140"/>
      <w:r>
        <w:rPr>
          <w:rFonts w:cs="黑体" w:hint="eastAsia"/>
        </w:rPr>
        <w:t>第二部分</w:t>
      </w:r>
      <w:r>
        <w:rPr>
          <w:rFonts w:cs="黑体" w:hint="eastAsia"/>
        </w:rPr>
        <w:t xml:space="preserve"> </w:t>
      </w:r>
      <w:r>
        <w:rPr>
          <w:rFonts w:cs="黑体" w:hint="eastAsia"/>
        </w:rPr>
        <w:t>系统组成及功能说明</w:t>
      </w:r>
      <w:bookmarkEnd w:id="6"/>
    </w:p>
    <w:p w14:paraId="6A45D4C4" w14:textId="77777777" w:rsidR="0078559F" w:rsidRDefault="00997500">
      <w:pPr>
        <w:pStyle w:val="1"/>
        <w:spacing w:after="120" w:line="360" w:lineRule="auto"/>
        <w:ind w:firstLine="480"/>
        <w:jc w:val="both"/>
        <w:rPr>
          <w:rFonts w:hint="eastAsia"/>
          <w:color w:val="000000"/>
        </w:rPr>
      </w:pPr>
      <w:r>
        <w:rPr>
          <w:rFonts w:cs="宋体" w:hint="eastAsia"/>
        </w:rPr>
        <w:t>本部分说明系统的整体硬件架构与三层软硬协同框架，并按功能模块逐一介绍</w:t>
      </w:r>
      <w:r>
        <w:rPr>
          <w:rFonts w:cs="宋体" w:hint="eastAsia"/>
        </w:rPr>
        <w:t xml:space="preserve"> FPGA </w:t>
      </w:r>
      <w:r>
        <w:rPr>
          <w:rFonts w:cs="宋体" w:hint="eastAsia"/>
        </w:rPr>
        <w:t>前端处理、软硬协同通信、感知算法、决策状态机、执行安全与人机交互的实现，最后归纳架构层面的创新点。</w:t>
      </w:r>
    </w:p>
    <w:p w14:paraId="14005998" w14:textId="77777777" w:rsidR="0078559F" w:rsidRDefault="00997500">
      <w:pPr>
        <w:pStyle w:val="2"/>
        <w:spacing w:before="120" w:beforeAutospacing="1" w:after="120" w:afterAutospacing="1" w:line="360" w:lineRule="auto"/>
        <w:rPr>
          <w:sz w:val="32"/>
          <w:szCs w:val="32"/>
        </w:rPr>
      </w:pPr>
      <w:bookmarkStart w:id="7" w:name="_Toc243602141"/>
      <w:r>
        <w:rPr>
          <w:rFonts w:cs="黑体" w:hint="eastAsia"/>
        </w:rPr>
        <w:t xml:space="preserve">2.1 </w:t>
      </w:r>
      <w:r>
        <w:rPr>
          <w:rFonts w:cs="黑体" w:hint="eastAsia"/>
        </w:rPr>
        <w:t>整体介绍</w:t>
      </w:r>
      <w:bookmarkEnd w:id="7"/>
    </w:p>
    <w:p w14:paraId="6C79CF64" w14:textId="77777777" w:rsidR="0078559F" w:rsidRDefault="00997500">
      <w:pPr>
        <w:pStyle w:val="1"/>
        <w:spacing w:after="120" w:line="360" w:lineRule="auto"/>
        <w:ind w:firstLine="480"/>
        <w:jc w:val="both"/>
        <w:rPr>
          <w:rFonts w:hint="eastAsia"/>
          <w:color w:val="000000"/>
        </w:rPr>
      </w:pPr>
      <w:r>
        <w:rPr>
          <w:rFonts w:cs="宋体" w:hint="eastAsia"/>
        </w:rPr>
        <w:t>本小节说明系统的硬件部署拓扑、接口分配与三层软硬协同框架的数据流。</w:t>
      </w:r>
    </w:p>
    <w:p w14:paraId="181631DB" w14:textId="77777777" w:rsidR="0078559F" w:rsidRDefault="00997500">
      <w:pPr>
        <w:pStyle w:val="3"/>
        <w:spacing w:before="120" w:beforeAutospacing="1" w:afterAutospacing="1" w:line="360" w:lineRule="auto"/>
        <w:rPr>
          <w:sz w:val="28"/>
          <w:szCs w:val="28"/>
        </w:rPr>
      </w:pPr>
      <w:r>
        <w:rPr>
          <w:rFonts w:cs="黑体" w:hint="eastAsia"/>
        </w:rPr>
        <w:t xml:space="preserve">2.1.1 </w:t>
      </w:r>
      <w:r>
        <w:rPr>
          <w:rFonts w:cs="黑体" w:hint="eastAsia"/>
        </w:rPr>
        <w:t>硬件架构与部署拓扑</w:t>
      </w:r>
    </w:p>
    <w:p w14:paraId="26836239" w14:textId="77777777" w:rsidR="0078559F" w:rsidRDefault="00997500">
      <w:pPr>
        <w:pStyle w:val="1"/>
        <w:spacing w:after="120" w:line="360" w:lineRule="auto"/>
        <w:ind w:firstLine="480"/>
        <w:jc w:val="both"/>
        <w:rPr>
          <w:rFonts w:hint="eastAsia"/>
          <w:color w:val="000000"/>
        </w:rPr>
      </w:pPr>
      <w:r>
        <w:rPr>
          <w:rFonts w:cs="宋体" w:hint="eastAsia"/>
        </w:rPr>
        <w:t>系统硬件以两套“</w:t>
      </w:r>
      <w:r>
        <w:rPr>
          <w:rFonts w:cs="宋体" w:hint="eastAsia"/>
        </w:rPr>
        <w:t>ARM + FPGA</w:t>
      </w:r>
      <w:r>
        <w:rPr>
          <w:rFonts w:cs="宋体" w:hint="eastAsia"/>
        </w:rPr>
        <w:t>”异构板卡构成：板卡采用核心板加扩展板结构，核心板为紫光同创</w:t>
      </w:r>
      <w:r>
        <w:rPr>
          <w:rFonts w:cs="宋体" w:hint="eastAsia"/>
        </w:rPr>
        <w:t xml:space="preserve"> Logos-2 </w:t>
      </w:r>
      <w:r>
        <w:rPr>
          <w:rFonts w:cs="宋体" w:hint="eastAsia"/>
        </w:rPr>
        <w:t>系列</w:t>
      </w:r>
      <w:r>
        <w:rPr>
          <w:rFonts w:cs="宋体" w:hint="eastAsia"/>
        </w:rPr>
        <w:t xml:space="preserve"> FPGA PG2L100H-6FBG484 </w:t>
      </w:r>
      <w:r>
        <w:rPr>
          <w:rFonts w:cs="宋体" w:hint="eastAsia"/>
        </w:rPr>
        <w:t>搭配瑞芯微</w:t>
      </w:r>
      <w:r>
        <w:rPr>
          <w:rFonts w:cs="宋体" w:hint="eastAsia"/>
        </w:rPr>
        <w:t xml:space="preserve"> RK3568J </w:t>
      </w:r>
      <w:r>
        <w:rPr>
          <w:rFonts w:cs="宋体" w:hint="eastAsia"/>
        </w:rPr>
        <w:t>四核应用处理器，</w:t>
      </w:r>
      <w:r>
        <w:rPr>
          <w:rFonts w:cs="宋体" w:hint="eastAsia"/>
        </w:rPr>
        <w:t xml:space="preserve">FPGA </w:t>
      </w:r>
      <w:r>
        <w:rPr>
          <w:rFonts w:cs="宋体" w:hint="eastAsia"/>
        </w:rPr>
        <w:t>侧配套</w:t>
      </w:r>
      <w:r>
        <w:rPr>
          <w:rFonts w:cs="宋体" w:hint="eastAsia"/>
        </w:rPr>
        <w:t xml:space="preserve"> DDR3 </w:t>
      </w:r>
      <w:r>
        <w:rPr>
          <w:rFonts w:cs="宋体" w:hint="eastAsia"/>
        </w:rPr>
        <w:t>与配置</w:t>
      </w:r>
      <w:r>
        <w:rPr>
          <w:rFonts w:cs="宋体" w:hint="eastAsia"/>
        </w:rPr>
        <w:t xml:space="preserve"> Flash</w:t>
      </w:r>
      <w:r>
        <w:rPr>
          <w:rFonts w:cs="宋体" w:hint="eastAsia"/>
        </w:rPr>
        <w:t>，承担最小系统运行与高速数据缓存；扩展板提供摄像头接口、千兆以太网、光纤接口、</w:t>
      </w:r>
      <w:r>
        <w:rPr>
          <w:rFonts w:cs="宋体" w:hint="eastAsia"/>
        </w:rPr>
        <w:t xml:space="preserve">FMC </w:t>
      </w:r>
      <w:r>
        <w:rPr>
          <w:rFonts w:cs="宋体" w:hint="eastAsia"/>
        </w:rPr>
        <w:t>高密度连接器、串口屏</w:t>
      </w:r>
      <w:r>
        <w:rPr>
          <w:rFonts w:cs="宋体" w:hint="eastAsia"/>
        </w:rPr>
        <w:t xml:space="preserve"> UART</w:t>
      </w:r>
      <w:r>
        <w:rPr>
          <w:rFonts w:cs="宋体" w:hint="eastAsia"/>
        </w:rPr>
        <w:t>、</w:t>
      </w:r>
      <w:r>
        <w:rPr>
          <w:rFonts w:cs="宋体" w:hint="eastAsia"/>
        </w:rPr>
        <w:t xml:space="preserve">FSPI/SPI </w:t>
      </w:r>
      <w:r>
        <w:rPr>
          <w:rFonts w:cs="宋体" w:hint="eastAsia"/>
        </w:rPr>
        <w:t>车辆控制接口以及按键与</w:t>
      </w:r>
      <w:r>
        <w:rPr>
          <w:rFonts w:cs="宋体" w:hint="eastAsia"/>
        </w:rPr>
        <w:t xml:space="preserve"> LED</w:t>
      </w:r>
      <w:r>
        <w:rPr>
          <w:rFonts w:cs="宋体" w:hint="eastAsia"/>
        </w:rPr>
        <w:t>。</w:t>
      </w:r>
    </w:p>
    <w:p w14:paraId="195BD902" w14:textId="77777777" w:rsidR="0078559F" w:rsidRDefault="00997500">
      <w:pPr>
        <w:pStyle w:val="1"/>
        <w:spacing w:after="120" w:line="360" w:lineRule="auto"/>
        <w:ind w:firstLine="480"/>
        <w:jc w:val="both"/>
        <w:rPr>
          <w:rFonts w:hint="eastAsia"/>
          <w:color w:val="000000"/>
        </w:rPr>
      </w:pPr>
      <w:r>
        <w:rPr>
          <w:rFonts w:cs="宋体" w:hint="eastAsia"/>
        </w:rPr>
        <w:lastRenderedPageBreak/>
        <w:t>两套板卡分别称为</w:t>
      </w:r>
      <w:r>
        <w:rPr>
          <w:rFonts w:cs="宋体" w:hint="eastAsia"/>
        </w:rPr>
        <w:t xml:space="preserve"> M </w:t>
      </w:r>
      <w:r>
        <w:rPr>
          <w:rFonts w:cs="宋体" w:hint="eastAsia"/>
        </w:rPr>
        <w:t>板与</w:t>
      </w:r>
      <w:r>
        <w:rPr>
          <w:rFonts w:cs="宋体" w:hint="eastAsia"/>
        </w:rPr>
        <w:t xml:space="preserve"> S </w:t>
      </w:r>
      <w:r>
        <w:rPr>
          <w:rFonts w:cs="宋体" w:hint="eastAsia"/>
        </w:rPr>
        <w:t>板：</w:t>
      </w:r>
      <w:r>
        <w:rPr>
          <w:rFonts w:cs="宋体" w:hint="eastAsia"/>
        </w:rPr>
        <w:t xml:space="preserve">M </w:t>
      </w:r>
      <w:r>
        <w:rPr>
          <w:rFonts w:cs="宋体" w:hint="eastAsia"/>
        </w:rPr>
        <w:t>板接入三路</w:t>
      </w:r>
      <w:r>
        <w:rPr>
          <w:rFonts w:cs="宋体" w:hint="eastAsia"/>
        </w:rPr>
        <w:t xml:space="preserve"> OV5640 </w:t>
      </w:r>
      <w:r>
        <w:rPr>
          <w:rFonts w:cs="宋体" w:hint="eastAsia"/>
        </w:rPr>
        <w:t>摄像头作为前向与侧向视野，</w:t>
      </w:r>
      <w:r>
        <w:rPr>
          <w:rFonts w:cs="宋体" w:hint="eastAsia"/>
        </w:rPr>
        <w:t xml:space="preserve">S </w:t>
      </w:r>
      <w:r>
        <w:rPr>
          <w:rFonts w:cs="宋体" w:hint="eastAsia"/>
        </w:rPr>
        <w:t>板接入三路</w:t>
      </w:r>
      <w:r>
        <w:rPr>
          <w:rFonts w:cs="宋体" w:hint="eastAsia"/>
        </w:rPr>
        <w:t xml:space="preserve"> OV5640 </w:t>
      </w:r>
      <w:r>
        <w:rPr>
          <w:rFonts w:cs="宋体" w:hint="eastAsia"/>
        </w:rPr>
        <w:t>作为后向与侧向视野，合计六路，模拟车辆的前、后、左、右视野覆盖。</w:t>
      </w:r>
      <w:r>
        <w:rPr>
          <w:rFonts w:cs="宋体" w:hint="eastAsia"/>
        </w:rPr>
        <w:t xml:space="preserve">M </w:t>
      </w:r>
      <w:r>
        <w:rPr>
          <w:rFonts w:cs="宋体" w:hint="eastAsia"/>
        </w:rPr>
        <w:t>板与</w:t>
      </w:r>
      <w:r>
        <w:rPr>
          <w:rFonts w:cs="宋体" w:hint="eastAsia"/>
        </w:rPr>
        <w:t xml:space="preserve"> S </w:t>
      </w:r>
      <w:r>
        <w:rPr>
          <w:rFonts w:cs="宋体" w:hint="eastAsia"/>
        </w:rPr>
        <w:t>板之间通过千兆以太网直连；</w:t>
      </w:r>
      <w:r>
        <w:rPr>
          <w:rFonts w:cs="宋体" w:hint="eastAsia"/>
        </w:rPr>
        <w:t xml:space="preserve">S </w:t>
      </w:r>
      <w:r>
        <w:rPr>
          <w:rFonts w:cs="宋体" w:hint="eastAsia"/>
        </w:rPr>
        <w:t>板通过</w:t>
      </w:r>
      <w:r>
        <w:rPr>
          <w:rFonts w:cs="宋体" w:hint="eastAsia"/>
        </w:rPr>
        <w:t xml:space="preserve"> SPI </w:t>
      </w:r>
      <w:r>
        <w:rPr>
          <w:rFonts w:cs="宋体" w:hint="eastAsia"/>
        </w:rPr>
        <w:t>与车辆执行机构相连，并通过</w:t>
      </w:r>
      <w:r>
        <w:rPr>
          <w:rFonts w:cs="宋体" w:hint="eastAsia"/>
        </w:rPr>
        <w:t xml:space="preserve"> UART </w:t>
      </w:r>
      <w:r>
        <w:rPr>
          <w:rFonts w:cs="宋体" w:hint="eastAsia"/>
        </w:rPr>
        <w:t>连接串口屏；</w:t>
      </w:r>
      <w:r>
        <w:rPr>
          <w:rFonts w:cs="宋体" w:hint="eastAsia"/>
        </w:rPr>
        <w:t xml:space="preserve">S </w:t>
      </w:r>
      <w:r>
        <w:rPr>
          <w:rFonts w:cs="宋体" w:hint="eastAsia"/>
        </w:rPr>
        <w:t>板另接</w:t>
      </w:r>
      <w:r>
        <w:rPr>
          <w:rFonts w:cs="宋体" w:hint="eastAsia"/>
        </w:rPr>
        <w:t xml:space="preserve"> LCD/HDMI </w:t>
      </w:r>
      <w:r>
        <w:rPr>
          <w:rFonts w:cs="宋体" w:hint="eastAsia"/>
        </w:rPr>
        <w:t>显示设备。</w:t>
      </w:r>
    </w:p>
    <w:p w14:paraId="73A0F352" w14:textId="77777777" w:rsidR="0078559F" w:rsidRDefault="00997500">
      <w:pPr>
        <w:pStyle w:val="1"/>
        <w:spacing w:after="120" w:line="360" w:lineRule="auto"/>
        <w:ind w:firstLine="480"/>
        <w:jc w:val="both"/>
        <w:rPr>
          <w:rFonts w:hint="eastAsia"/>
          <w:color w:val="000000"/>
        </w:rPr>
      </w:pPr>
      <w:r>
        <w:rPr>
          <w:rFonts w:cs="宋体" w:hint="eastAsia"/>
        </w:rPr>
        <w:t>表</w:t>
      </w:r>
      <w:r>
        <w:rPr>
          <w:rFonts w:cs="宋体" w:hint="eastAsia"/>
        </w:rPr>
        <w:t xml:space="preserve"> 4 </w:t>
      </w:r>
      <w:r>
        <w:rPr>
          <w:rFonts w:cs="宋体" w:hint="eastAsia"/>
        </w:rPr>
        <w:t>给出系统主要硬件组成与接口分配。</w:t>
      </w:r>
    </w:p>
    <w:p w14:paraId="00A38994" w14:textId="77777777" w:rsidR="0078559F" w:rsidRDefault="00997500">
      <w:pPr>
        <w:pStyle w:val="12"/>
        <w:spacing w:line="360" w:lineRule="auto"/>
        <w:jc w:val="center"/>
        <w:rPr>
          <w:rFonts w:hint="eastAsia"/>
        </w:rPr>
      </w:pPr>
      <w:r>
        <w:rPr>
          <w:rFonts w:hint="eastAsia"/>
        </w:rPr>
        <w:t>表</w:t>
      </w:r>
      <w:r>
        <w:rPr>
          <w:rFonts w:hint="eastAsia"/>
        </w:rPr>
        <w:t xml:space="preserve"> 4</w:t>
      </w:r>
      <w:r>
        <w:rPr>
          <w:rFonts w:hint="eastAsia"/>
        </w:rPr>
        <w:t xml:space="preserve">　系统硬件组成与接口分配</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1435"/>
        <w:gridCol w:w="2592"/>
        <w:gridCol w:w="680"/>
        <w:gridCol w:w="3599"/>
      </w:tblGrid>
      <w:tr w:rsidR="0078559F" w14:paraId="3D945698" w14:textId="77777777">
        <w:tblPrEx>
          <w:tblCellMar>
            <w:top w:w="0" w:type="dxa"/>
            <w:bottom w:w="0" w:type="dxa"/>
          </w:tblCellMar>
        </w:tblPrEx>
        <w:trPr>
          <w:tblHeade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CE19EC0"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组成部分</w:t>
            </w:r>
          </w:p>
        </w:tc>
        <w:tc>
          <w:tcPr>
            <w:tcW w:w="289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693F722"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型号</w:t>
            </w:r>
            <w:r>
              <w:rPr>
                <w:rFonts w:ascii="微软雅黑" w:eastAsia="微软雅黑" w:hAnsi="微软雅黑" w:cs="宋体" w:hint="eastAsia"/>
                <w:b/>
                <w:color w:val="FFFFFF"/>
                <w:sz w:val="18"/>
              </w:rPr>
              <w:t>/</w:t>
            </w:r>
            <w:r>
              <w:rPr>
                <w:rFonts w:ascii="微软雅黑" w:eastAsia="微软雅黑" w:hAnsi="微软雅黑" w:cs="宋体" w:hint="eastAsia"/>
                <w:b/>
                <w:color w:val="FFFFFF"/>
                <w:sz w:val="18"/>
              </w:rPr>
              <w:t>规格</w:t>
            </w:r>
          </w:p>
        </w:tc>
        <w:tc>
          <w:tcPr>
            <w:tcW w:w="73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457C87FD"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数量</w:t>
            </w:r>
          </w:p>
        </w:tc>
        <w:tc>
          <w:tcPr>
            <w:tcW w:w="4025"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5579D2AF"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作用</w:t>
            </w:r>
          </w:p>
        </w:tc>
      </w:tr>
      <w:tr w:rsidR="0078559F" w14:paraId="5C8F536E" w14:textId="77777777">
        <w:tblPrEx>
          <w:tblCellMar>
            <w:top w:w="0" w:type="dxa"/>
            <w:bottom w:w="0" w:type="dxa"/>
          </w:tblCellMar>
        </w:tblPrEx>
        <w:trP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ECAE8F2" w14:textId="77777777" w:rsidR="0078559F" w:rsidRDefault="00997500">
            <w:pPr>
              <w:spacing w:line="276" w:lineRule="auto"/>
              <w:rPr>
                <w:color w:val="000000"/>
              </w:rPr>
            </w:pPr>
            <w:r>
              <w:rPr>
                <w:rFonts w:ascii="宋体" w:eastAsia="宋体" w:hAnsi="宋体" w:cs="宋体" w:hint="eastAsia"/>
                <w:color w:val="1E262F"/>
                <w:sz w:val="18"/>
              </w:rPr>
              <w:t xml:space="preserve">FPGA </w:t>
            </w:r>
            <w:r>
              <w:rPr>
                <w:rFonts w:ascii="宋体" w:eastAsia="宋体" w:hAnsi="宋体" w:cs="宋体" w:hint="eastAsia"/>
                <w:color w:val="1E262F"/>
                <w:sz w:val="18"/>
              </w:rPr>
              <w:t>核心板</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957830D" w14:textId="77777777" w:rsidR="0078559F" w:rsidRDefault="00997500">
            <w:pPr>
              <w:spacing w:line="276" w:lineRule="auto"/>
              <w:rPr>
                <w:color w:val="000000"/>
              </w:rPr>
            </w:pPr>
            <w:r>
              <w:rPr>
                <w:rFonts w:ascii="宋体" w:eastAsia="宋体" w:hAnsi="宋体" w:cs="宋体"/>
                <w:color w:val="1E262F"/>
                <w:sz w:val="18"/>
              </w:rPr>
              <w:t>Logos-2 PG2L100H-6FBG484 + DDR3</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D4B5C5E" w14:textId="77777777" w:rsidR="0078559F" w:rsidRDefault="00997500">
            <w:pPr>
              <w:spacing w:line="276" w:lineRule="auto"/>
              <w:rPr>
                <w:color w:val="000000"/>
              </w:rPr>
            </w:pPr>
            <w:r>
              <w:rPr>
                <w:rFonts w:ascii="宋体" w:eastAsia="宋体" w:hAnsi="宋体" w:cs="宋体"/>
                <w:color w:val="1E262F"/>
                <w:sz w:val="18"/>
              </w:rPr>
              <w:t>2</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F236967" w14:textId="77777777" w:rsidR="0078559F" w:rsidRDefault="00997500">
            <w:pPr>
              <w:spacing w:line="276" w:lineRule="auto"/>
              <w:rPr>
                <w:color w:val="000000"/>
              </w:rPr>
            </w:pPr>
            <w:r>
              <w:rPr>
                <w:rFonts w:ascii="宋体" w:eastAsia="宋体" w:hAnsi="宋体" w:cs="宋体" w:hint="eastAsia"/>
                <w:color w:val="1E262F"/>
                <w:sz w:val="18"/>
              </w:rPr>
              <w:t>前端采集、预处理、增强、拼接、</w:t>
            </w:r>
            <w:r>
              <w:rPr>
                <w:rFonts w:ascii="宋体" w:eastAsia="宋体" w:hAnsi="宋体" w:cs="宋体" w:hint="eastAsia"/>
                <w:color w:val="1E262F"/>
                <w:sz w:val="18"/>
              </w:rPr>
              <w:t xml:space="preserve">PCIe </w:t>
            </w:r>
            <w:r>
              <w:rPr>
                <w:rFonts w:ascii="宋体" w:eastAsia="宋体" w:hAnsi="宋体" w:cs="宋体" w:hint="eastAsia"/>
                <w:color w:val="1E262F"/>
                <w:sz w:val="18"/>
              </w:rPr>
              <w:t>封包</w:t>
            </w:r>
          </w:p>
        </w:tc>
      </w:tr>
      <w:tr w:rsidR="0078559F" w14:paraId="58AFBBD0" w14:textId="77777777">
        <w:tblPrEx>
          <w:tblCellMar>
            <w:top w:w="0" w:type="dxa"/>
            <w:bottom w:w="0" w:type="dxa"/>
          </w:tblCellMar>
        </w:tblPrEx>
        <w:trP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18099F4" w14:textId="77777777" w:rsidR="0078559F" w:rsidRDefault="00997500">
            <w:pPr>
              <w:spacing w:line="276" w:lineRule="auto"/>
              <w:rPr>
                <w:color w:val="000000"/>
              </w:rPr>
            </w:pPr>
            <w:r>
              <w:rPr>
                <w:rFonts w:ascii="宋体" w:eastAsia="宋体" w:hAnsi="宋体" w:cs="宋体" w:hint="eastAsia"/>
                <w:color w:val="1E262F"/>
                <w:sz w:val="18"/>
              </w:rPr>
              <w:t xml:space="preserve">ARM </w:t>
            </w:r>
            <w:r>
              <w:rPr>
                <w:rFonts w:ascii="宋体" w:eastAsia="宋体" w:hAnsi="宋体" w:cs="宋体" w:hint="eastAsia"/>
                <w:color w:val="1E262F"/>
                <w:sz w:val="18"/>
              </w:rPr>
              <w:t>处理器</w:t>
            </w:r>
          </w:p>
        </w:tc>
        <w:tc>
          <w:tcPr>
            <w:tcW w:w="289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D9EC3D6" w14:textId="77777777" w:rsidR="0078559F" w:rsidRDefault="00997500">
            <w:pPr>
              <w:spacing w:line="276" w:lineRule="auto"/>
              <w:rPr>
                <w:color w:val="000000"/>
              </w:rPr>
            </w:pPr>
            <w:r>
              <w:rPr>
                <w:rFonts w:ascii="宋体" w:eastAsia="宋体" w:hAnsi="宋体" w:cs="宋体" w:hint="eastAsia"/>
                <w:color w:val="1E262F"/>
                <w:sz w:val="18"/>
              </w:rPr>
              <w:t>RK3568J</w:t>
            </w:r>
            <w:r>
              <w:rPr>
                <w:rFonts w:ascii="宋体" w:eastAsia="宋体" w:hAnsi="宋体" w:cs="宋体" w:hint="eastAsia"/>
                <w:color w:val="1E262F"/>
                <w:sz w:val="18"/>
              </w:rPr>
              <w:t>（四核，</w:t>
            </w:r>
            <w:r>
              <w:rPr>
                <w:rFonts w:ascii="宋体" w:eastAsia="宋体" w:hAnsi="宋体" w:cs="宋体" w:hint="eastAsia"/>
                <w:color w:val="1E262F"/>
                <w:sz w:val="18"/>
              </w:rPr>
              <w:t>Linux 6.1</w:t>
            </w:r>
            <w:r>
              <w:rPr>
                <w:rFonts w:ascii="宋体" w:eastAsia="宋体" w:hAnsi="宋体" w:cs="宋体" w:hint="eastAsia"/>
                <w:color w:val="1E262F"/>
                <w:sz w:val="18"/>
              </w:rPr>
              <w:t>）</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ECBCA4E" w14:textId="77777777" w:rsidR="0078559F" w:rsidRDefault="00997500">
            <w:pPr>
              <w:spacing w:line="276" w:lineRule="auto"/>
              <w:rPr>
                <w:color w:val="000000"/>
              </w:rPr>
            </w:pPr>
            <w:r>
              <w:rPr>
                <w:rFonts w:ascii="宋体" w:eastAsia="宋体" w:hAnsi="宋体" w:cs="宋体"/>
                <w:color w:val="1E262F"/>
                <w:sz w:val="18"/>
              </w:rPr>
              <w:t>2</w:t>
            </w:r>
          </w:p>
        </w:tc>
        <w:tc>
          <w:tcPr>
            <w:tcW w:w="402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B1CBDF2" w14:textId="77777777" w:rsidR="0078559F" w:rsidRDefault="00997500">
            <w:pPr>
              <w:spacing w:line="276" w:lineRule="auto"/>
              <w:rPr>
                <w:color w:val="000000"/>
              </w:rPr>
            </w:pPr>
            <w:r>
              <w:rPr>
                <w:rFonts w:ascii="宋体" w:eastAsia="宋体" w:hAnsi="宋体" w:cs="宋体" w:hint="eastAsia"/>
                <w:color w:val="1E262F"/>
                <w:sz w:val="18"/>
              </w:rPr>
              <w:t>模型推理、场景决策、显示与网络</w:t>
            </w:r>
          </w:p>
        </w:tc>
      </w:tr>
      <w:tr w:rsidR="0078559F" w14:paraId="5BE88957" w14:textId="77777777">
        <w:tblPrEx>
          <w:tblCellMar>
            <w:top w:w="0" w:type="dxa"/>
            <w:bottom w:w="0" w:type="dxa"/>
          </w:tblCellMar>
        </w:tblPrEx>
        <w:trP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8C4FEAA" w14:textId="77777777" w:rsidR="0078559F" w:rsidRDefault="00997500">
            <w:pPr>
              <w:spacing w:line="276" w:lineRule="auto"/>
              <w:rPr>
                <w:color w:val="000000"/>
              </w:rPr>
            </w:pPr>
            <w:r>
              <w:rPr>
                <w:rFonts w:ascii="宋体" w:eastAsia="宋体" w:hAnsi="宋体" w:cs="宋体" w:hint="eastAsia"/>
                <w:color w:val="1E262F"/>
                <w:sz w:val="18"/>
              </w:rPr>
              <w:t>摄像头</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86AB35F" w14:textId="77777777" w:rsidR="0078559F" w:rsidRDefault="00997500">
            <w:pPr>
              <w:spacing w:line="276" w:lineRule="auto"/>
              <w:rPr>
                <w:color w:val="000000"/>
              </w:rPr>
            </w:pPr>
            <w:r>
              <w:rPr>
                <w:rFonts w:ascii="宋体" w:eastAsia="宋体" w:hAnsi="宋体" w:cs="宋体" w:hint="eastAsia"/>
                <w:color w:val="1E262F"/>
                <w:sz w:val="18"/>
              </w:rPr>
              <w:t>OV5640</w:t>
            </w:r>
            <w:r>
              <w:rPr>
                <w:rFonts w:ascii="宋体" w:eastAsia="宋体" w:hAnsi="宋体" w:cs="宋体" w:hint="eastAsia"/>
                <w:color w:val="1E262F"/>
                <w:sz w:val="18"/>
              </w:rPr>
              <w:t>（</w:t>
            </w:r>
            <w:r>
              <w:rPr>
                <w:rFonts w:ascii="宋体" w:eastAsia="宋体" w:hAnsi="宋体" w:cs="宋体" w:hint="eastAsia"/>
                <w:color w:val="1E262F"/>
                <w:sz w:val="18"/>
              </w:rPr>
              <w:t>DVP + I2C</w:t>
            </w:r>
            <w:r>
              <w:rPr>
                <w:rFonts w:ascii="宋体" w:eastAsia="宋体" w:hAnsi="宋体" w:cs="宋体" w:hint="eastAsia"/>
                <w:color w:val="1E262F"/>
                <w:sz w:val="18"/>
              </w:rPr>
              <w: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07027C4" w14:textId="77777777" w:rsidR="0078559F" w:rsidRDefault="00997500">
            <w:pPr>
              <w:spacing w:line="276" w:lineRule="auto"/>
              <w:rPr>
                <w:color w:val="000000"/>
              </w:rPr>
            </w:pPr>
            <w:r>
              <w:rPr>
                <w:rFonts w:ascii="宋体" w:eastAsia="宋体" w:hAnsi="宋体" w:cs="宋体"/>
                <w:color w:val="1E262F"/>
                <w:sz w:val="18"/>
              </w:rPr>
              <w:t>6</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9B26564" w14:textId="77777777" w:rsidR="0078559F" w:rsidRDefault="00997500">
            <w:pPr>
              <w:spacing w:line="276" w:lineRule="auto"/>
              <w:rPr>
                <w:color w:val="000000"/>
              </w:rPr>
            </w:pPr>
            <w:r>
              <w:rPr>
                <w:rFonts w:ascii="宋体" w:eastAsia="宋体" w:hAnsi="宋体" w:cs="宋体" w:hint="eastAsia"/>
                <w:color w:val="1E262F"/>
                <w:sz w:val="18"/>
              </w:rPr>
              <w:t>640</w:t>
            </w:r>
            <w:r>
              <w:rPr>
                <w:rFonts w:ascii="宋体" w:eastAsia="宋体" w:hAnsi="宋体" w:cs="宋体" w:hint="eastAsia"/>
                <w:color w:val="1E262F"/>
                <w:sz w:val="18"/>
              </w:rPr>
              <w:t>×</w:t>
            </w:r>
            <w:r>
              <w:rPr>
                <w:rFonts w:ascii="宋体" w:eastAsia="宋体" w:hAnsi="宋体" w:cs="宋体" w:hint="eastAsia"/>
                <w:color w:val="1E262F"/>
                <w:sz w:val="18"/>
              </w:rPr>
              <w:t xml:space="preserve">480@60fps </w:t>
            </w:r>
            <w:r>
              <w:rPr>
                <w:rFonts w:ascii="宋体" w:eastAsia="宋体" w:hAnsi="宋体" w:cs="宋体" w:hint="eastAsia"/>
                <w:color w:val="1E262F"/>
                <w:sz w:val="18"/>
              </w:rPr>
              <w:t>图像输入</w:t>
            </w:r>
          </w:p>
        </w:tc>
      </w:tr>
      <w:tr w:rsidR="0078559F" w14:paraId="3826B866" w14:textId="77777777">
        <w:tblPrEx>
          <w:tblCellMar>
            <w:top w:w="0" w:type="dxa"/>
            <w:bottom w:w="0" w:type="dxa"/>
          </w:tblCellMar>
        </w:tblPrEx>
        <w:trP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2E9AA8C" w14:textId="77777777" w:rsidR="0078559F" w:rsidRDefault="00997500">
            <w:pPr>
              <w:spacing w:line="276" w:lineRule="auto"/>
              <w:rPr>
                <w:color w:val="000000"/>
              </w:rPr>
            </w:pPr>
            <w:r>
              <w:rPr>
                <w:rFonts w:ascii="宋体" w:eastAsia="宋体" w:hAnsi="宋体" w:cs="宋体" w:hint="eastAsia"/>
                <w:color w:val="1E262F"/>
                <w:sz w:val="18"/>
              </w:rPr>
              <w:t>板间互联</w:t>
            </w:r>
          </w:p>
        </w:tc>
        <w:tc>
          <w:tcPr>
            <w:tcW w:w="289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9406B77" w14:textId="77777777" w:rsidR="0078559F" w:rsidRDefault="00997500">
            <w:pPr>
              <w:spacing w:line="276" w:lineRule="auto"/>
              <w:rPr>
                <w:color w:val="000000"/>
              </w:rPr>
            </w:pPr>
            <w:r>
              <w:rPr>
                <w:rFonts w:ascii="宋体" w:eastAsia="宋体" w:hAnsi="宋体" w:cs="宋体" w:hint="eastAsia"/>
                <w:color w:val="1E262F"/>
                <w:sz w:val="18"/>
              </w:rPr>
              <w:t>PCIe Gen2</w:t>
            </w:r>
            <w:r>
              <w:rPr>
                <w:rFonts w:ascii="宋体" w:eastAsia="宋体" w:hAnsi="宋体" w:cs="宋体" w:hint="eastAsia"/>
                <w:color w:val="1E262F"/>
                <w:sz w:val="18"/>
              </w:rPr>
              <w:t>（</w:t>
            </w:r>
            <w:r>
              <w:rPr>
                <w:rFonts w:ascii="宋体" w:eastAsia="宋体" w:hAnsi="宋体" w:cs="宋体" w:hint="eastAsia"/>
                <w:color w:val="1E262F"/>
                <w:sz w:val="18"/>
              </w:rPr>
              <w:t>FPGA</w:t>
            </w:r>
            <w:r>
              <w:rPr>
                <w:rFonts w:ascii="宋体" w:eastAsia="宋体" w:hAnsi="宋体" w:cs="宋体" w:hint="eastAsia"/>
                <w:color w:val="1E262F"/>
                <w:sz w:val="18"/>
              </w:rPr>
              <w:t>↔</w:t>
            </w:r>
            <w:r>
              <w:rPr>
                <w:rFonts w:ascii="宋体" w:eastAsia="宋体" w:hAnsi="宋体" w:cs="宋体" w:hint="eastAsia"/>
                <w:color w:val="1E262F"/>
                <w:sz w:val="18"/>
              </w:rPr>
              <w:t>ARM</w:t>
            </w:r>
            <w:r>
              <w:rPr>
                <w:rFonts w:ascii="宋体" w:eastAsia="宋体" w:hAnsi="宋体" w:cs="宋体" w:hint="eastAsia"/>
                <w:color w:val="1E262F"/>
                <w:sz w:val="18"/>
              </w:rPr>
              <w:t>）；千兆以太网（</w:t>
            </w:r>
            <w:r>
              <w:rPr>
                <w:rFonts w:ascii="宋体" w:eastAsia="宋体" w:hAnsi="宋体" w:cs="宋体" w:hint="eastAsia"/>
                <w:color w:val="1E262F"/>
                <w:sz w:val="18"/>
              </w:rPr>
              <w:t>M</w:t>
            </w:r>
            <w:r>
              <w:rPr>
                <w:rFonts w:ascii="宋体" w:eastAsia="宋体" w:hAnsi="宋体" w:cs="宋体" w:hint="eastAsia"/>
                <w:color w:val="1E262F"/>
                <w:sz w:val="18"/>
              </w:rPr>
              <w:t>↔</w:t>
            </w:r>
            <w:r>
              <w:rPr>
                <w:rFonts w:ascii="宋体" w:eastAsia="宋体" w:hAnsi="宋体" w:cs="宋体" w:hint="eastAsia"/>
                <w:color w:val="1E262F"/>
                <w:sz w:val="18"/>
              </w:rPr>
              <w:t>S</w:t>
            </w:r>
            <w:r>
              <w:rPr>
                <w:rFonts w:ascii="宋体" w:eastAsia="宋体" w:hAnsi="宋体" w:cs="宋体" w:hint="eastAsia"/>
                <w:color w:val="1E262F"/>
                <w:sz w:val="18"/>
              </w:rPr>
              <w:t>）</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7678D53" w14:textId="77777777" w:rsidR="0078559F" w:rsidRDefault="00997500">
            <w:pPr>
              <w:spacing w:line="276" w:lineRule="auto"/>
              <w:rPr>
                <w:color w:val="000000"/>
              </w:rPr>
            </w:pPr>
            <w:r>
              <w:rPr>
                <w:rFonts w:ascii="宋体" w:eastAsia="宋体" w:hAnsi="宋体" w:cs="宋体" w:hint="eastAsia"/>
                <w:color w:val="1E262F"/>
                <w:sz w:val="18"/>
              </w:rPr>
              <w:t>各</w:t>
            </w:r>
            <w:r>
              <w:rPr>
                <w:rFonts w:ascii="宋体" w:eastAsia="宋体" w:hAnsi="宋体" w:cs="宋体" w:hint="eastAsia"/>
                <w:color w:val="1E262F"/>
                <w:sz w:val="18"/>
              </w:rPr>
              <w:t xml:space="preserve"> 2</w:t>
            </w:r>
          </w:p>
        </w:tc>
        <w:tc>
          <w:tcPr>
            <w:tcW w:w="402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AA57281" w14:textId="77777777" w:rsidR="0078559F" w:rsidRDefault="00997500">
            <w:pPr>
              <w:spacing w:line="276" w:lineRule="auto"/>
              <w:rPr>
                <w:color w:val="000000"/>
              </w:rPr>
            </w:pPr>
            <w:r>
              <w:rPr>
                <w:rFonts w:ascii="宋体" w:eastAsia="宋体" w:hAnsi="宋体" w:cs="宋体" w:hint="eastAsia"/>
                <w:color w:val="1E262F"/>
                <w:sz w:val="18"/>
              </w:rPr>
              <w:t>图像与元数据传输</w:t>
            </w:r>
          </w:p>
        </w:tc>
      </w:tr>
      <w:tr w:rsidR="0078559F" w14:paraId="5DCDBFCE" w14:textId="77777777">
        <w:tblPrEx>
          <w:tblCellMar>
            <w:top w:w="0" w:type="dxa"/>
            <w:bottom w:w="0" w:type="dxa"/>
          </w:tblCellMar>
        </w:tblPrEx>
        <w:trP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07CEC82" w14:textId="77777777" w:rsidR="0078559F" w:rsidRDefault="00997500">
            <w:pPr>
              <w:spacing w:line="276" w:lineRule="auto"/>
              <w:rPr>
                <w:color w:val="000000"/>
              </w:rPr>
            </w:pPr>
            <w:r>
              <w:rPr>
                <w:rFonts w:ascii="宋体" w:eastAsia="宋体" w:hAnsi="宋体" w:cs="宋体" w:hint="eastAsia"/>
                <w:color w:val="1E262F"/>
                <w:sz w:val="18"/>
              </w:rPr>
              <w:t>显示</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38A0DB2" w14:textId="77777777" w:rsidR="0078559F" w:rsidRDefault="00997500">
            <w:pPr>
              <w:spacing w:line="276" w:lineRule="auto"/>
              <w:rPr>
                <w:color w:val="000000"/>
              </w:rPr>
            </w:pPr>
            <w:r>
              <w:rPr>
                <w:rFonts w:ascii="宋体" w:eastAsia="宋体" w:hAnsi="宋体" w:cs="宋体" w:hint="eastAsia"/>
                <w:color w:val="1E262F"/>
                <w:sz w:val="18"/>
              </w:rPr>
              <w:t>HDMI/LCD</w:t>
            </w:r>
            <w:r>
              <w:rPr>
                <w:rFonts w:ascii="宋体" w:eastAsia="宋体" w:hAnsi="宋体" w:cs="宋体" w:hint="eastAsia"/>
                <w:color w:val="1E262F"/>
                <w:sz w:val="18"/>
              </w:rPr>
              <w:t>（</w:t>
            </w:r>
            <w:r>
              <w:rPr>
                <w:rFonts w:ascii="宋体" w:eastAsia="宋体" w:hAnsi="宋体" w:cs="宋体" w:hint="eastAsia"/>
                <w:color w:val="1E262F"/>
                <w:sz w:val="18"/>
              </w:rPr>
              <w:t>X11</w:t>
            </w:r>
            <w:r>
              <w:rPr>
                <w:rFonts w:ascii="宋体" w:eastAsia="宋体" w:hAnsi="宋体" w:cs="宋体" w:hint="eastAsia"/>
                <w:color w:val="1E262F"/>
                <w:sz w:val="18"/>
              </w:rPr>
              <w: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23C30AB" w14:textId="77777777" w:rsidR="0078559F" w:rsidRDefault="00997500">
            <w:pPr>
              <w:spacing w:line="276" w:lineRule="auto"/>
              <w:rPr>
                <w:color w:val="000000"/>
              </w:rPr>
            </w:pPr>
            <w:r>
              <w:rPr>
                <w:rFonts w:ascii="宋体" w:eastAsia="宋体" w:hAnsi="宋体" w:cs="宋体"/>
                <w:color w:val="1E262F"/>
                <w:sz w:val="18"/>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A23E324" w14:textId="77777777" w:rsidR="0078559F" w:rsidRDefault="00997500">
            <w:pPr>
              <w:spacing w:line="276" w:lineRule="auto"/>
              <w:rPr>
                <w:color w:val="000000"/>
              </w:rPr>
            </w:pPr>
            <w:r>
              <w:rPr>
                <w:rFonts w:ascii="宋体" w:eastAsia="宋体" w:hAnsi="宋体" w:cs="宋体" w:hint="eastAsia"/>
                <w:color w:val="1E262F"/>
                <w:sz w:val="18"/>
              </w:rPr>
              <w:t>六宫格全景与标注显示</w:t>
            </w:r>
          </w:p>
        </w:tc>
      </w:tr>
      <w:tr w:rsidR="0078559F" w14:paraId="6BDA7336" w14:textId="77777777">
        <w:tblPrEx>
          <w:tblCellMar>
            <w:top w:w="0" w:type="dxa"/>
            <w:bottom w:w="0" w:type="dxa"/>
          </w:tblCellMar>
        </w:tblPrEx>
        <w:trP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94438F9" w14:textId="77777777" w:rsidR="0078559F" w:rsidRDefault="00997500">
            <w:pPr>
              <w:spacing w:line="276" w:lineRule="auto"/>
              <w:rPr>
                <w:color w:val="000000"/>
              </w:rPr>
            </w:pPr>
            <w:r>
              <w:rPr>
                <w:rFonts w:ascii="宋体" w:eastAsia="宋体" w:hAnsi="宋体" w:cs="宋体" w:hint="eastAsia"/>
                <w:color w:val="1E262F"/>
                <w:sz w:val="18"/>
              </w:rPr>
              <w:t>人机交互屏</w:t>
            </w:r>
          </w:p>
        </w:tc>
        <w:tc>
          <w:tcPr>
            <w:tcW w:w="289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94A7AF5" w14:textId="77777777" w:rsidR="0078559F" w:rsidRDefault="00997500">
            <w:pPr>
              <w:spacing w:line="276" w:lineRule="auto"/>
              <w:rPr>
                <w:color w:val="000000"/>
              </w:rPr>
            </w:pPr>
            <w:r>
              <w:rPr>
                <w:rFonts w:ascii="宋体" w:eastAsia="宋体" w:hAnsi="宋体" w:cs="宋体" w:hint="eastAsia"/>
                <w:color w:val="1E262F"/>
                <w:sz w:val="18"/>
              </w:rPr>
              <w:t>串口屏（</w:t>
            </w:r>
            <w:r>
              <w:rPr>
                <w:rFonts w:ascii="宋体" w:eastAsia="宋体" w:hAnsi="宋体" w:cs="宋体" w:hint="eastAsia"/>
                <w:color w:val="1E262F"/>
                <w:sz w:val="18"/>
              </w:rPr>
              <w:t>UART</w:t>
            </w:r>
            <w:r>
              <w:rPr>
                <w:rFonts w:ascii="宋体" w:eastAsia="宋体" w:hAnsi="宋体" w:cs="宋体" w:hint="eastAsia"/>
                <w:color w:val="1E262F"/>
                <w:sz w:val="18"/>
              </w:rPr>
              <w:t>，</w:t>
            </w:r>
            <w:r>
              <w:rPr>
                <w:rFonts w:ascii="宋体" w:eastAsia="宋体" w:hAnsi="宋体" w:cs="宋体" w:hint="eastAsia"/>
                <w:color w:val="1E262F"/>
                <w:sz w:val="18"/>
              </w:rPr>
              <w:t>115200</w:t>
            </w:r>
            <w:r>
              <w:rPr>
                <w:rFonts w:ascii="宋体" w:eastAsia="宋体" w:hAnsi="宋体" w:cs="宋体" w:hint="eastAsia"/>
                <w:color w:val="1E262F"/>
                <w:sz w:val="18"/>
              </w:rPr>
              <w:t>）</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95BBBF5" w14:textId="77777777" w:rsidR="0078559F" w:rsidRDefault="00997500">
            <w:pPr>
              <w:spacing w:line="276" w:lineRule="auto"/>
              <w:rPr>
                <w:color w:val="000000"/>
              </w:rPr>
            </w:pPr>
            <w:r>
              <w:rPr>
                <w:rFonts w:ascii="宋体" w:eastAsia="宋体" w:hAnsi="宋体" w:cs="宋体"/>
                <w:color w:val="1E262F"/>
                <w:sz w:val="18"/>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F466D43" w14:textId="77777777" w:rsidR="0078559F" w:rsidRDefault="00997500">
            <w:pPr>
              <w:spacing w:line="276" w:lineRule="auto"/>
              <w:rPr>
                <w:color w:val="000000"/>
              </w:rPr>
            </w:pPr>
            <w:r>
              <w:rPr>
                <w:rFonts w:ascii="宋体" w:eastAsia="宋体" w:hAnsi="宋体" w:cs="宋体" w:hint="eastAsia"/>
                <w:color w:val="1E262F"/>
                <w:sz w:val="18"/>
              </w:rPr>
              <w:t>增强</w:t>
            </w:r>
            <w:r>
              <w:rPr>
                <w:rFonts w:ascii="宋体" w:eastAsia="宋体" w:hAnsi="宋体" w:cs="宋体" w:hint="eastAsia"/>
                <w:color w:val="1E262F"/>
                <w:sz w:val="18"/>
              </w:rPr>
              <w:t>/</w:t>
            </w:r>
            <w:r>
              <w:rPr>
                <w:rFonts w:ascii="宋体" w:eastAsia="宋体" w:hAnsi="宋体" w:cs="宋体" w:hint="eastAsia"/>
                <w:color w:val="1E262F"/>
                <w:sz w:val="18"/>
              </w:rPr>
              <w:t>亮度</w:t>
            </w:r>
            <w:r>
              <w:rPr>
                <w:rFonts w:ascii="宋体" w:eastAsia="宋体" w:hAnsi="宋体" w:cs="宋体" w:hint="eastAsia"/>
                <w:color w:val="1E262F"/>
                <w:sz w:val="18"/>
              </w:rPr>
              <w:t>/</w:t>
            </w:r>
            <w:r>
              <w:rPr>
                <w:rFonts w:ascii="宋体" w:eastAsia="宋体" w:hAnsi="宋体" w:cs="宋体" w:hint="eastAsia"/>
                <w:color w:val="1E262F"/>
                <w:sz w:val="18"/>
              </w:rPr>
              <w:t>饱和度</w:t>
            </w:r>
            <w:r>
              <w:rPr>
                <w:rFonts w:ascii="宋体" w:eastAsia="宋体" w:hAnsi="宋体" w:cs="宋体" w:hint="eastAsia"/>
                <w:color w:val="1E262F"/>
                <w:sz w:val="18"/>
              </w:rPr>
              <w:t>/</w:t>
            </w:r>
            <w:r>
              <w:rPr>
                <w:rFonts w:ascii="宋体" w:eastAsia="宋体" w:hAnsi="宋体" w:cs="宋体" w:hint="eastAsia"/>
                <w:color w:val="1E262F"/>
                <w:sz w:val="18"/>
              </w:rPr>
              <w:t>视角调参</w:t>
            </w:r>
          </w:p>
        </w:tc>
      </w:tr>
      <w:tr w:rsidR="0078559F" w14:paraId="53FF2E3C" w14:textId="77777777">
        <w:tblPrEx>
          <w:tblCellMar>
            <w:top w:w="0" w:type="dxa"/>
            <w:bottom w:w="0" w:type="dxa"/>
          </w:tblCellMar>
        </w:tblPrEx>
        <w:trP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682D096" w14:textId="77777777" w:rsidR="0078559F" w:rsidRDefault="00997500">
            <w:pPr>
              <w:spacing w:line="276" w:lineRule="auto"/>
              <w:rPr>
                <w:color w:val="000000"/>
              </w:rPr>
            </w:pPr>
            <w:r>
              <w:rPr>
                <w:rFonts w:ascii="宋体" w:eastAsia="宋体" w:hAnsi="宋体" w:cs="宋体" w:hint="eastAsia"/>
                <w:color w:val="1E262F"/>
                <w:sz w:val="18"/>
              </w:rPr>
              <w:t>执行接口</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388C89B" w14:textId="77777777" w:rsidR="0078559F" w:rsidRDefault="00997500">
            <w:pPr>
              <w:spacing w:line="276" w:lineRule="auto"/>
              <w:rPr>
                <w:color w:val="000000"/>
              </w:rPr>
            </w:pPr>
            <w:r>
              <w:rPr>
                <w:rFonts w:ascii="宋体" w:eastAsia="宋体" w:hAnsi="宋体" w:cs="宋体" w:hint="eastAsia"/>
                <w:color w:val="1E262F"/>
                <w:sz w:val="18"/>
              </w:rPr>
              <w:t>FSPI/SPI</w:t>
            </w:r>
            <w:r>
              <w:rPr>
                <w:rFonts w:ascii="宋体" w:eastAsia="宋体" w:hAnsi="宋体" w:cs="宋体" w:hint="eastAsia"/>
                <w:color w:val="1E262F"/>
                <w:sz w:val="18"/>
              </w:rPr>
              <w:t>（</w:t>
            </w:r>
            <w:r>
              <w:rPr>
                <w:rFonts w:ascii="宋体" w:eastAsia="宋体" w:hAnsi="宋体" w:cs="宋体" w:hint="eastAsia"/>
                <w:color w:val="1E262F"/>
                <w:sz w:val="18"/>
              </w:rPr>
              <w:t>/dev/spidev</w:t>
            </w:r>
            <w:r>
              <w:rPr>
                <w:rFonts w:ascii="宋体" w:eastAsia="宋体" w:hAnsi="宋体" w:cs="宋体" w:hint="eastAsia"/>
                <w:color w:val="1E262F"/>
                <w:sz w:val="18"/>
              </w:rPr>
              <w:t>）</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184D267" w14:textId="77777777" w:rsidR="0078559F" w:rsidRDefault="00997500">
            <w:pPr>
              <w:spacing w:line="276" w:lineRule="auto"/>
              <w:rPr>
                <w:color w:val="000000"/>
              </w:rPr>
            </w:pPr>
            <w:r>
              <w:rPr>
                <w:rFonts w:ascii="宋体" w:eastAsia="宋体" w:hAnsi="宋体" w:cs="宋体"/>
                <w:color w:val="1E262F"/>
                <w:sz w:val="18"/>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F888912" w14:textId="77777777" w:rsidR="0078559F" w:rsidRDefault="00997500">
            <w:pPr>
              <w:spacing w:line="276" w:lineRule="auto"/>
              <w:rPr>
                <w:color w:val="000000"/>
              </w:rPr>
            </w:pPr>
            <w:r>
              <w:rPr>
                <w:rFonts w:ascii="宋体" w:eastAsia="宋体" w:hAnsi="宋体" w:cs="宋体" w:hint="eastAsia"/>
                <w:color w:val="1E262F"/>
                <w:sz w:val="18"/>
              </w:rPr>
              <w:t>前进、后退、左转、右转、急停</w:t>
            </w:r>
          </w:p>
        </w:tc>
      </w:tr>
      <w:tr w:rsidR="0078559F" w14:paraId="6E12F4AF" w14:textId="77777777">
        <w:tblPrEx>
          <w:tblCellMar>
            <w:top w:w="0" w:type="dxa"/>
            <w:bottom w:w="0" w:type="dxa"/>
          </w:tblCellMar>
        </w:tblPrEx>
        <w:trP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F9DA48F" w14:textId="77777777" w:rsidR="0078559F" w:rsidRDefault="00997500">
            <w:pPr>
              <w:spacing w:line="276" w:lineRule="auto"/>
              <w:rPr>
                <w:color w:val="000000"/>
              </w:rPr>
            </w:pPr>
            <w:r>
              <w:rPr>
                <w:rFonts w:ascii="宋体" w:eastAsia="宋体" w:hAnsi="宋体" w:cs="宋体" w:hint="eastAsia"/>
                <w:color w:val="1E262F"/>
                <w:sz w:val="18"/>
              </w:rPr>
              <w:t>状态指示</w:t>
            </w:r>
          </w:p>
        </w:tc>
        <w:tc>
          <w:tcPr>
            <w:tcW w:w="289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DBF1050" w14:textId="77777777" w:rsidR="0078559F" w:rsidRDefault="00997500">
            <w:pPr>
              <w:spacing w:line="276" w:lineRule="auto"/>
              <w:rPr>
                <w:color w:val="000000"/>
              </w:rPr>
            </w:pPr>
            <w:r>
              <w:rPr>
                <w:rFonts w:ascii="宋体" w:eastAsia="宋体" w:hAnsi="宋体" w:cs="宋体" w:hint="eastAsia"/>
                <w:color w:val="1E262F"/>
                <w:sz w:val="18"/>
              </w:rPr>
              <w:t>板载</w:t>
            </w:r>
            <w:r>
              <w:rPr>
                <w:rFonts w:ascii="宋体" w:eastAsia="宋体" w:hAnsi="宋体" w:cs="宋体" w:hint="eastAsia"/>
                <w:color w:val="1E262F"/>
                <w:sz w:val="18"/>
              </w:rPr>
              <w:t xml:space="preserve"> LED</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5E1AB67" w14:textId="77777777" w:rsidR="0078559F" w:rsidRDefault="00997500">
            <w:pPr>
              <w:spacing w:line="276" w:lineRule="auto"/>
              <w:rPr>
                <w:color w:val="000000"/>
              </w:rPr>
            </w:pPr>
            <w:r>
              <w:rPr>
                <w:rFonts w:ascii="宋体" w:eastAsia="宋体" w:hAnsi="宋体" w:cs="宋体"/>
                <w:color w:val="1E262F"/>
                <w:sz w:val="18"/>
              </w:rPr>
              <w:t>—</w:t>
            </w:r>
          </w:p>
        </w:tc>
        <w:tc>
          <w:tcPr>
            <w:tcW w:w="402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D7935D5" w14:textId="77777777" w:rsidR="0078559F" w:rsidRDefault="00997500">
            <w:pPr>
              <w:spacing w:line="276" w:lineRule="auto"/>
              <w:rPr>
                <w:color w:val="000000"/>
              </w:rPr>
            </w:pPr>
            <w:r>
              <w:rPr>
                <w:rFonts w:ascii="宋体" w:eastAsia="宋体" w:hAnsi="宋体" w:cs="宋体" w:hint="eastAsia"/>
                <w:color w:val="1E262F"/>
                <w:sz w:val="18"/>
              </w:rPr>
              <w:t>复位时钟指示与行走行为指示</w:t>
            </w:r>
          </w:p>
        </w:tc>
      </w:tr>
    </w:tbl>
    <w:p w14:paraId="6841C247" w14:textId="77777777" w:rsidR="0078559F" w:rsidRDefault="00997500">
      <w:pPr>
        <w:pStyle w:val="1"/>
        <w:spacing w:after="120" w:line="360" w:lineRule="auto"/>
        <w:ind w:firstLine="480"/>
        <w:jc w:val="both"/>
        <w:rPr>
          <w:rFonts w:hint="eastAsia"/>
          <w:color w:val="000000"/>
        </w:rPr>
      </w:pPr>
      <w:r>
        <w:t>图</w:t>
      </w:r>
      <w:r>
        <w:t xml:space="preserve"> 1 </w:t>
      </w:r>
      <w:r>
        <w:t>概括</w:t>
      </w:r>
      <w:r>
        <w:t xml:space="preserve"> M</w:t>
      </w:r>
      <w:r>
        <w:t>、</w:t>
      </w:r>
      <w:r>
        <w:t xml:space="preserve">S </w:t>
      </w:r>
      <w:r>
        <w:t>双端采集、</w:t>
      </w:r>
      <w:r>
        <w:t xml:space="preserve">PCIe </w:t>
      </w:r>
      <w:r>
        <w:t>传输、</w:t>
      </w:r>
      <w:r>
        <w:t xml:space="preserve">UDP </w:t>
      </w:r>
      <w:r>
        <w:t>汇聚及</w:t>
      </w:r>
      <w:r>
        <w:t xml:space="preserve"> S </w:t>
      </w:r>
      <w:r>
        <w:t>端显示与控制的数据流，便于对应各模块职责。</w:t>
      </w:r>
    </w:p>
    <w:p w14:paraId="3DC6FC6E" w14:textId="77777777" w:rsidR="0078559F" w:rsidRDefault="00997500">
      <w:pPr>
        <w:pStyle w:val="1"/>
        <w:keepNext/>
        <w:spacing w:before="120" w:line="360" w:lineRule="auto"/>
        <w:ind w:firstLine="0"/>
        <w:jc w:val="both"/>
        <w:rPr>
          <w:rFonts w:hint="eastAsia"/>
          <w:color w:val="000000"/>
        </w:rPr>
      </w:pPr>
      <w:r>
        <w:rPr>
          <w:noProof/>
        </w:rPr>
        <w:drawing>
          <wp:inline distT="0" distB="0" distL="0" distR="0" wp14:anchorId="3C24D181" wp14:editId="6B86200C">
            <wp:extent cx="5796000" cy="237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_report_system_flow.png"/>
                    <pic:cNvPicPr/>
                  </pic:nvPicPr>
                  <pic:blipFill>
                    <a:blip r:embed="rId7"/>
                    <a:stretch>
                      <a:fillRect/>
                    </a:stretch>
                  </pic:blipFill>
                  <pic:spPr>
                    <a:xfrm>
                      <a:off x="0" y="0"/>
                      <a:ext cx="5796000" cy="2373600"/>
                    </a:xfrm>
                    <a:prstGeom prst="rect">
                      <a:avLst/>
                    </a:prstGeom>
                  </pic:spPr>
                </pic:pic>
              </a:graphicData>
            </a:graphic>
          </wp:inline>
        </w:drawing>
      </w:r>
    </w:p>
    <w:p w14:paraId="15CECB40" w14:textId="77777777" w:rsidR="0078559F" w:rsidRDefault="00997500">
      <w:pPr>
        <w:pStyle w:val="12"/>
        <w:keepNext w:val="0"/>
        <w:keepLines/>
        <w:spacing w:before="120" w:beforeAutospacing="1" w:afterAutospacing="1" w:line="360" w:lineRule="auto"/>
        <w:jc w:val="center"/>
        <w:outlineLvl w:val="3"/>
        <w:rPr>
          <w:rFonts w:hint="eastAsia"/>
          <w:sz w:val="28"/>
          <w:szCs w:val="28"/>
        </w:rPr>
      </w:pPr>
      <w:r>
        <w:t>图</w:t>
      </w:r>
      <w:r>
        <w:t xml:space="preserve"> 1</w:t>
      </w:r>
      <w:r>
        <w:t xml:space="preserve">　双端软硬协同系统数据流示意</w:t>
      </w:r>
    </w:p>
    <w:p w14:paraId="39580E13" w14:textId="77777777" w:rsidR="0078559F" w:rsidRDefault="00997500">
      <w:pPr>
        <w:pStyle w:val="3"/>
      </w:pPr>
      <w:r>
        <w:lastRenderedPageBreak/>
        <w:t xml:space="preserve">2.1.2 </w:t>
      </w:r>
      <w:r>
        <w:t>三层软硬协同框架</w:t>
      </w:r>
    </w:p>
    <w:p w14:paraId="0220AEBF" w14:textId="77777777" w:rsidR="0078559F" w:rsidRDefault="00997500">
      <w:pPr>
        <w:pStyle w:val="1"/>
        <w:spacing w:after="120" w:line="360" w:lineRule="auto"/>
        <w:ind w:firstLine="480"/>
        <w:jc w:val="both"/>
        <w:rPr>
          <w:rFonts w:hint="eastAsia"/>
          <w:color w:val="000000"/>
        </w:rPr>
      </w:pPr>
      <w:r>
        <w:rPr>
          <w:rFonts w:cs="宋体" w:hint="eastAsia"/>
        </w:rPr>
        <w:t>系统按职责划分为三层，层间通过明确定义的高速接口衔接：</w:t>
      </w:r>
    </w:p>
    <w:p w14:paraId="3ADC7F92" w14:textId="77777777" w:rsidR="0078559F" w:rsidRDefault="00997500">
      <w:pPr>
        <w:pStyle w:val="1"/>
        <w:numPr>
          <w:ilvl w:val="0"/>
          <w:numId w:val="5"/>
        </w:numPr>
        <w:spacing w:after="48" w:line="360" w:lineRule="auto"/>
        <w:jc w:val="both"/>
        <w:rPr>
          <w:rFonts w:hint="eastAsia"/>
          <w:color w:val="000000"/>
        </w:rPr>
      </w:pPr>
      <w:r>
        <w:rPr>
          <w:rFonts w:cs="宋体" w:hint="eastAsia"/>
          <w:b/>
        </w:rPr>
        <w:t>多路视觉采集层</w:t>
      </w:r>
      <w:r>
        <w:rPr>
          <w:rFonts w:cs="宋体" w:hint="eastAsia"/>
        </w:rPr>
        <w:t>：两片</w:t>
      </w:r>
      <w:r>
        <w:rPr>
          <w:rFonts w:cs="宋体" w:hint="eastAsia"/>
        </w:rPr>
        <w:t xml:space="preserve"> FPGA </w:t>
      </w:r>
      <w:r>
        <w:rPr>
          <w:rFonts w:cs="宋体" w:hint="eastAsia"/>
        </w:rPr>
        <w:t>各驱动三路</w:t>
      </w:r>
      <w:r>
        <w:rPr>
          <w:rFonts w:cs="宋体" w:hint="eastAsia"/>
        </w:rPr>
        <w:t xml:space="preserve"> OV5640</w:t>
      </w:r>
      <w:r>
        <w:rPr>
          <w:rFonts w:cs="宋体" w:hint="eastAsia"/>
        </w:rPr>
        <w:t>，完成摄像头寄存器配置（</w:t>
      </w:r>
      <w:r>
        <w:rPr>
          <w:rFonts w:cs="宋体" w:hint="eastAsia"/>
        </w:rPr>
        <w:t>I2C</w:t>
      </w:r>
      <w:r>
        <w:rPr>
          <w:rFonts w:cs="宋体" w:hint="eastAsia"/>
        </w:rPr>
        <w:t>）、上电时序控制、场同步对齐与像素数据缓冲，输出经独立图像信号处理（</w:t>
      </w:r>
      <w:r>
        <w:rPr>
          <w:rFonts w:cs="宋体" w:hint="eastAsia"/>
        </w:rPr>
        <w:t>ISP</w:t>
      </w:r>
      <w:r>
        <w:rPr>
          <w:rFonts w:cs="宋体" w:hint="eastAsia"/>
        </w:rPr>
        <w:t>）流水线后的</w:t>
      </w:r>
      <w:r>
        <w:rPr>
          <w:rFonts w:cs="宋体" w:hint="eastAsia"/>
        </w:rPr>
        <w:t xml:space="preserve"> RGB888 </w:t>
      </w:r>
      <w:r>
        <w:rPr>
          <w:rFonts w:cs="宋体" w:hint="eastAsia"/>
        </w:rPr>
        <w:t>数据。</w:t>
      </w:r>
    </w:p>
    <w:p w14:paraId="3816E7FF" w14:textId="77777777" w:rsidR="0078559F" w:rsidRDefault="00997500">
      <w:pPr>
        <w:pStyle w:val="1"/>
        <w:numPr>
          <w:ilvl w:val="0"/>
          <w:numId w:val="5"/>
        </w:numPr>
        <w:spacing w:after="48" w:line="360" w:lineRule="auto"/>
        <w:jc w:val="both"/>
        <w:rPr>
          <w:rFonts w:hint="eastAsia"/>
          <w:color w:val="000000"/>
        </w:rPr>
      </w:pPr>
      <w:r>
        <w:rPr>
          <w:rFonts w:cs="宋体" w:hint="eastAsia"/>
          <w:b/>
        </w:rPr>
        <w:t xml:space="preserve">FPGA </w:t>
      </w:r>
      <w:r>
        <w:rPr>
          <w:rFonts w:cs="宋体" w:hint="eastAsia"/>
          <w:b/>
        </w:rPr>
        <w:t>前端视觉处理层</w:t>
      </w:r>
      <w:r>
        <w:rPr>
          <w:rFonts w:cs="宋体" w:hint="eastAsia"/>
        </w:rPr>
        <w:t>：双</w:t>
      </w:r>
      <w:r>
        <w:rPr>
          <w:rFonts w:cs="宋体" w:hint="eastAsia"/>
        </w:rPr>
        <w:t xml:space="preserve"> FPGA </w:t>
      </w:r>
      <w:r>
        <w:rPr>
          <w:rFonts w:cs="宋体" w:hint="eastAsia"/>
        </w:rPr>
        <w:t>协同完成图像预处理（色彩空间转换）、硬件低照度增强、轻量级特征稳定、降采样（</w:t>
      </w:r>
      <w:r>
        <w:rPr>
          <w:rFonts w:cs="宋体" w:hint="eastAsia"/>
        </w:rPr>
        <w:t>640</w:t>
      </w:r>
      <w:r>
        <w:rPr>
          <w:rFonts w:cs="宋体" w:hint="eastAsia"/>
        </w:rPr>
        <w:t>×</w:t>
      </w:r>
      <w:r>
        <w:rPr>
          <w:rFonts w:cs="宋体" w:hint="eastAsia"/>
        </w:rPr>
        <w:t xml:space="preserve">480 </w:t>
      </w:r>
      <w:r>
        <w:rPr>
          <w:rFonts w:cs="宋体" w:hint="eastAsia"/>
        </w:rPr>
        <w:t>→</w:t>
      </w:r>
      <w:r>
        <w:rPr>
          <w:rFonts w:cs="宋体" w:hint="eastAsia"/>
        </w:rPr>
        <w:t xml:space="preserve"> 320</w:t>
      </w:r>
      <w:r>
        <w:rPr>
          <w:rFonts w:cs="宋体" w:hint="eastAsia"/>
        </w:rPr>
        <w:t>×</w:t>
      </w:r>
      <w:r>
        <w:rPr>
          <w:rFonts w:cs="宋体" w:hint="eastAsia"/>
        </w:rPr>
        <w:t>240</w:t>
      </w:r>
      <w:r>
        <w:rPr>
          <w:rFonts w:cs="宋体" w:hint="eastAsia"/>
        </w:rPr>
        <w:t>）与板内</w:t>
      </w:r>
      <w:r>
        <w:rPr>
          <w:rFonts w:cs="宋体" w:hint="eastAsia"/>
        </w:rPr>
        <w:t xml:space="preserve"> 2</w:t>
      </w:r>
      <w:r>
        <w:rPr>
          <w:rFonts w:cs="宋体" w:hint="eastAsia"/>
        </w:rPr>
        <w:t>×</w:t>
      </w:r>
      <w:r>
        <w:rPr>
          <w:rFonts w:cs="宋体" w:hint="eastAsia"/>
        </w:rPr>
        <w:t xml:space="preserve">2 </w:t>
      </w:r>
      <w:r>
        <w:rPr>
          <w:rFonts w:cs="宋体" w:hint="eastAsia"/>
        </w:rPr>
        <w:t>网格拼接（三格有效、一格预留），并生成单板</w:t>
      </w:r>
      <w:r>
        <w:rPr>
          <w:rFonts w:cs="宋体" w:hint="eastAsia"/>
        </w:rPr>
        <w:t xml:space="preserve"> 640</w:t>
      </w:r>
      <w:r>
        <w:rPr>
          <w:rFonts w:cs="宋体" w:hint="eastAsia"/>
        </w:rPr>
        <w:t>×</w:t>
      </w:r>
      <w:r>
        <w:rPr>
          <w:rFonts w:cs="宋体" w:hint="eastAsia"/>
        </w:rPr>
        <w:t xml:space="preserve">480 </w:t>
      </w:r>
      <w:r>
        <w:rPr>
          <w:rFonts w:cs="宋体" w:hint="eastAsia"/>
        </w:rPr>
        <w:t>的拼接帧；随后经</w:t>
      </w:r>
      <w:r>
        <w:rPr>
          <w:rFonts w:cs="宋体" w:hint="eastAsia"/>
        </w:rPr>
        <w:t xml:space="preserve"> PCIe DMA </w:t>
      </w:r>
      <w:r>
        <w:rPr>
          <w:rFonts w:cs="宋体" w:hint="eastAsia"/>
        </w:rPr>
        <w:t>送入对应的</w:t>
      </w:r>
      <w:r>
        <w:rPr>
          <w:rFonts w:cs="宋体" w:hint="eastAsia"/>
        </w:rPr>
        <w:t xml:space="preserve"> ARM </w:t>
      </w:r>
      <w:r>
        <w:rPr>
          <w:rFonts w:cs="宋体" w:hint="eastAsia"/>
        </w:rPr>
        <w:t>处理器。该层为完全流水化硬件实现，具有与场景复杂度无关的确定性时延。</w:t>
      </w:r>
    </w:p>
    <w:p w14:paraId="61CEF7F4" w14:textId="77777777" w:rsidR="0078559F" w:rsidRDefault="00997500">
      <w:pPr>
        <w:pStyle w:val="1"/>
        <w:numPr>
          <w:ilvl w:val="0"/>
          <w:numId w:val="5"/>
        </w:numPr>
        <w:spacing w:after="48" w:line="360" w:lineRule="auto"/>
        <w:jc w:val="both"/>
        <w:rPr>
          <w:rFonts w:hint="eastAsia"/>
          <w:color w:val="000000"/>
        </w:rPr>
      </w:pPr>
      <w:r>
        <w:rPr>
          <w:rFonts w:cs="宋体" w:hint="eastAsia"/>
          <w:b/>
        </w:rPr>
        <w:t xml:space="preserve">ARM </w:t>
      </w:r>
      <w:r>
        <w:rPr>
          <w:rFonts w:cs="宋体" w:hint="eastAsia"/>
          <w:b/>
        </w:rPr>
        <w:t>感知与决策执行层</w:t>
      </w:r>
      <w:r>
        <w:rPr>
          <w:rFonts w:cs="宋体" w:hint="eastAsia"/>
        </w:rPr>
        <w:t>：</w:t>
      </w:r>
      <w:r>
        <w:rPr>
          <w:rFonts w:cs="宋体" w:hint="eastAsia"/>
        </w:rPr>
        <w:t xml:space="preserve">M </w:t>
      </w:r>
      <w:r>
        <w:rPr>
          <w:rFonts w:cs="宋体" w:hint="eastAsia"/>
        </w:rPr>
        <w:t>板侧承担主前视方向的完整感知（车道线与可行驶区域分割、行人检测、红绿灯灯色、车道线虚实、斑马线）并将本板图像与检测元数据经</w:t>
      </w:r>
      <w:r>
        <w:rPr>
          <w:rFonts w:cs="宋体" w:hint="eastAsia"/>
        </w:rPr>
        <w:t xml:space="preserve"> UDP </w:t>
      </w:r>
      <w:r>
        <w:rPr>
          <w:rFonts w:cs="宋体" w:hint="eastAsia"/>
        </w:rPr>
        <w:t>下发</w:t>
      </w:r>
      <w:r>
        <w:rPr>
          <w:rFonts w:cs="宋体" w:hint="eastAsia"/>
        </w:rPr>
        <w:t xml:space="preserve"> S </w:t>
      </w:r>
      <w:r>
        <w:rPr>
          <w:rFonts w:cs="宋体" w:hint="eastAsia"/>
        </w:rPr>
        <w:t>板；</w:t>
      </w:r>
      <w:r>
        <w:rPr>
          <w:rFonts w:cs="宋体" w:hint="eastAsia"/>
        </w:rPr>
        <w:t xml:space="preserve">S </w:t>
      </w:r>
      <w:r>
        <w:rPr>
          <w:rFonts w:cs="宋体" w:hint="eastAsia"/>
        </w:rPr>
        <w:t>板侧接收远端图像与元数据，与本板三路图像合成为六路布局供显示，并运行决策融合与场景规则状态机，最终输出控制命令经</w:t>
      </w:r>
      <w:r>
        <w:rPr>
          <w:rFonts w:cs="宋体" w:hint="eastAsia"/>
        </w:rPr>
        <w:t xml:space="preserve"> FSPI </w:t>
      </w:r>
      <w:r>
        <w:rPr>
          <w:rFonts w:cs="宋体" w:hint="eastAsia"/>
        </w:rPr>
        <w:t>驱动车辆执行机构。</w:t>
      </w:r>
    </w:p>
    <w:p w14:paraId="5C0B2F12" w14:textId="77777777" w:rsidR="0078559F" w:rsidRDefault="00997500">
      <w:pPr>
        <w:pStyle w:val="1"/>
        <w:spacing w:after="120" w:line="360" w:lineRule="auto"/>
        <w:ind w:firstLine="480"/>
        <w:jc w:val="both"/>
        <w:rPr>
          <w:rFonts w:hint="eastAsia"/>
          <w:color w:val="000000"/>
        </w:rPr>
      </w:pPr>
      <w:r>
        <w:rPr>
          <w:rFonts w:cs="宋体" w:hint="eastAsia"/>
        </w:rPr>
        <w:t>系统的完整数据流可概括为：摄像头</w:t>
      </w:r>
      <w:r>
        <w:rPr>
          <w:rFonts w:cs="宋体" w:hint="eastAsia"/>
        </w:rPr>
        <w:t xml:space="preserve"> </w:t>
      </w:r>
      <w:r>
        <w:rPr>
          <w:rFonts w:cs="宋体" w:hint="eastAsia"/>
        </w:rPr>
        <w:t>→</w:t>
      </w:r>
      <w:r>
        <w:rPr>
          <w:rFonts w:cs="宋体" w:hint="eastAsia"/>
        </w:rPr>
        <w:t xml:space="preserve"> </w:t>
      </w:r>
      <w:r>
        <w:rPr>
          <w:rFonts w:cs="宋体" w:hint="eastAsia"/>
        </w:rPr>
        <w:t>板内</w:t>
      </w:r>
      <w:r>
        <w:rPr>
          <w:rFonts w:cs="宋体" w:hint="eastAsia"/>
        </w:rPr>
        <w:t xml:space="preserve"> ISP </w:t>
      </w:r>
      <w:r>
        <w:rPr>
          <w:rFonts w:cs="宋体" w:hint="eastAsia"/>
        </w:rPr>
        <w:t>与低照度增强</w:t>
      </w:r>
      <w:r>
        <w:rPr>
          <w:rFonts w:cs="宋体" w:hint="eastAsia"/>
        </w:rPr>
        <w:t xml:space="preserve"> </w:t>
      </w:r>
      <w:r>
        <w:rPr>
          <w:rFonts w:cs="宋体" w:hint="eastAsia"/>
        </w:rPr>
        <w:t>→</w:t>
      </w:r>
      <w:r>
        <w:rPr>
          <w:rFonts w:cs="宋体" w:hint="eastAsia"/>
        </w:rPr>
        <w:t xml:space="preserve"> DDR </w:t>
      </w:r>
      <w:r>
        <w:rPr>
          <w:rFonts w:cs="宋体" w:hint="eastAsia"/>
        </w:rPr>
        <w:t>拼接</w:t>
      </w:r>
      <w:r>
        <w:rPr>
          <w:rFonts w:cs="宋体" w:hint="eastAsia"/>
        </w:rPr>
        <w:t xml:space="preserve"> </w:t>
      </w:r>
      <w:r>
        <w:rPr>
          <w:rFonts w:cs="宋体" w:hint="eastAsia"/>
        </w:rPr>
        <w:t>→</w:t>
      </w:r>
      <w:r>
        <w:rPr>
          <w:rFonts w:cs="宋体" w:hint="eastAsia"/>
        </w:rPr>
        <w:t xml:space="preserve"> PCIe DMA </w:t>
      </w:r>
      <w:r>
        <w:rPr>
          <w:rFonts w:cs="宋体" w:hint="eastAsia"/>
        </w:rPr>
        <w:t>→</w:t>
      </w:r>
      <w:r>
        <w:rPr>
          <w:rFonts w:cs="宋体" w:hint="eastAsia"/>
        </w:rPr>
        <w:t xml:space="preserve"> RK3568 </w:t>
      </w:r>
      <w:r>
        <w:rPr>
          <w:rFonts w:cs="宋体" w:hint="eastAsia"/>
        </w:rPr>
        <w:t>共享内存</w:t>
      </w:r>
      <w:r>
        <w:rPr>
          <w:rFonts w:cs="宋体" w:hint="eastAsia"/>
        </w:rPr>
        <w:t xml:space="preserve"> </w:t>
      </w:r>
      <w:r>
        <w:rPr>
          <w:rFonts w:cs="宋体" w:hint="eastAsia"/>
        </w:rPr>
        <w:t>→（</w:t>
      </w:r>
      <w:r>
        <w:rPr>
          <w:rFonts w:cs="宋体" w:hint="eastAsia"/>
        </w:rPr>
        <w:t>M</w:t>
      </w:r>
      <w:r>
        <w:rPr>
          <w:rFonts w:cs="宋体" w:hint="eastAsia"/>
        </w:rPr>
        <w:t>→</w:t>
      </w:r>
      <w:r>
        <w:rPr>
          <w:rFonts w:cs="宋体" w:hint="eastAsia"/>
        </w:rPr>
        <w:t xml:space="preserve">S UDP </w:t>
      </w:r>
      <w:r>
        <w:rPr>
          <w:rFonts w:cs="宋体" w:hint="eastAsia"/>
        </w:rPr>
        <w:t>同步图像与元数据）→</w:t>
      </w:r>
      <w:r>
        <w:rPr>
          <w:rFonts w:cs="宋体" w:hint="eastAsia"/>
        </w:rPr>
        <w:t xml:space="preserve"> </w:t>
      </w:r>
      <w:r>
        <w:rPr>
          <w:rFonts w:cs="宋体" w:hint="eastAsia"/>
        </w:rPr>
        <w:t>共享内存</w:t>
      </w:r>
      <w:r>
        <w:rPr>
          <w:rFonts w:cs="宋体" w:hint="eastAsia"/>
        </w:rPr>
        <w:t xml:space="preserve"> </w:t>
      </w:r>
      <w:r>
        <w:rPr>
          <w:rFonts w:cs="宋体" w:hint="eastAsia"/>
        </w:rPr>
        <w:t>→</w:t>
      </w:r>
      <w:r>
        <w:rPr>
          <w:rFonts w:cs="宋体" w:hint="eastAsia"/>
        </w:rPr>
        <w:t xml:space="preserve"> </w:t>
      </w:r>
      <w:r>
        <w:rPr>
          <w:rFonts w:cs="宋体" w:hint="eastAsia"/>
        </w:rPr>
        <w:t>决策融合状态机</w:t>
      </w:r>
      <w:r>
        <w:rPr>
          <w:rFonts w:cs="宋体" w:hint="eastAsia"/>
        </w:rPr>
        <w:t xml:space="preserve"> </w:t>
      </w:r>
      <w:r>
        <w:rPr>
          <w:rFonts w:cs="宋体" w:hint="eastAsia"/>
        </w:rPr>
        <w:t>→</w:t>
      </w:r>
      <w:r>
        <w:rPr>
          <w:rFonts w:cs="宋体" w:hint="eastAsia"/>
        </w:rPr>
        <w:t xml:space="preserve"> FSPI </w:t>
      </w:r>
      <w:r>
        <w:rPr>
          <w:rFonts w:cs="宋体" w:hint="eastAsia"/>
        </w:rPr>
        <w:t>→</w:t>
      </w:r>
      <w:r>
        <w:rPr>
          <w:rFonts w:cs="宋体" w:hint="eastAsia"/>
        </w:rPr>
        <w:t xml:space="preserve"> FPGA </w:t>
      </w:r>
      <w:r>
        <w:rPr>
          <w:rFonts w:cs="宋体" w:hint="eastAsia"/>
        </w:rPr>
        <w:t>从机</w:t>
      </w:r>
      <w:r>
        <w:rPr>
          <w:rFonts w:cs="宋体" w:hint="eastAsia"/>
        </w:rPr>
        <w:t xml:space="preserve"> </w:t>
      </w:r>
      <w:r>
        <w:rPr>
          <w:rFonts w:cs="宋体" w:hint="eastAsia"/>
        </w:rPr>
        <w:t>→</w:t>
      </w:r>
      <w:r>
        <w:rPr>
          <w:rFonts w:cs="宋体" w:hint="eastAsia"/>
        </w:rPr>
        <w:t xml:space="preserve"> </w:t>
      </w:r>
      <w:r>
        <w:rPr>
          <w:rFonts w:cs="宋体" w:hint="eastAsia"/>
        </w:rPr>
        <w:t>电机执行。该链路在同时包含图像数据流与控制数据流的前提下，通过共享内存与单一枚举式命令结构实现了两个方向上的解耦。</w:t>
      </w:r>
    </w:p>
    <w:p w14:paraId="3419A0CE" w14:textId="77777777" w:rsidR="0078559F" w:rsidRDefault="00997500">
      <w:pPr>
        <w:pStyle w:val="2"/>
        <w:spacing w:before="120" w:beforeAutospacing="1" w:after="120" w:afterAutospacing="1" w:line="360" w:lineRule="auto"/>
        <w:rPr>
          <w:sz w:val="32"/>
          <w:szCs w:val="32"/>
        </w:rPr>
      </w:pPr>
      <w:bookmarkStart w:id="8" w:name="_Toc243602142"/>
      <w:r>
        <w:rPr>
          <w:rFonts w:cs="黑体" w:hint="eastAsia"/>
        </w:rPr>
        <w:t xml:space="preserve">2.2 </w:t>
      </w:r>
      <w:r>
        <w:rPr>
          <w:rFonts w:cs="黑体" w:hint="eastAsia"/>
        </w:rPr>
        <w:t>各模块介绍</w:t>
      </w:r>
      <w:bookmarkEnd w:id="8"/>
    </w:p>
    <w:p w14:paraId="563ABB74" w14:textId="77777777" w:rsidR="0078559F" w:rsidRDefault="00997500">
      <w:pPr>
        <w:pStyle w:val="1"/>
        <w:spacing w:after="120" w:line="360" w:lineRule="auto"/>
        <w:ind w:firstLine="480"/>
        <w:jc w:val="both"/>
        <w:rPr>
          <w:rFonts w:hint="eastAsia"/>
          <w:color w:val="000000"/>
        </w:rPr>
      </w:pPr>
      <w:r>
        <w:rPr>
          <w:rFonts w:cs="宋体" w:hint="eastAsia"/>
        </w:rPr>
        <w:t>本小节按数据流顺序逐一说明</w:t>
      </w:r>
      <w:r>
        <w:rPr>
          <w:rFonts w:cs="宋体" w:hint="eastAsia"/>
        </w:rPr>
        <w:t xml:space="preserve"> FPGA </w:t>
      </w:r>
      <w:r>
        <w:rPr>
          <w:rFonts w:cs="宋体" w:hint="eastAsia"/>
        </w:rPr>
        <w:t>前端图像处理、软硬协同通信两个核心模块的设计细节与关键参数。</w:t>
      </w:r>
    </w:p>
    <w:p w14:paraId="263628F5" w14:textId="77777777" w:rsidR="0078559F" w:rsidRDefault="00997500">
      <w:pPr>
        <w:pStyle w:val="3"/>
        <w:spacing w:before="120" w:beforeAutospacing="1" w:afterAutospacing="1" w:line="360" w:lineRule="auto"/>
        <w:rPr>
          <w:sz w:val="28"/>
          <w:szCs w:val="28"/>
        </w:rPr>
      </w:pPr>
      <w:r>
        <w:rPr>
          <w:rFonts w:cs="黑体" w:hint="eastAsia"/>
        </w:rPr>
        <w:t xml:space="preserve">2.2.1 FPGA </w:t>
      </w:r>
      <w:r>
        <w:rPr>
          <w:rFonts w:cs="黑体" w:hint="eastAsia"/>
        </w:rPr>
        <w:t>前端图像处理模块</w:t>
      </w:r>
    </w:p>
    <w:p w14:paraId="06CE145A"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1</w:t>
      </w:r>
      <w:r>
        <w:rPr>
          <w:rFonts w:cs="宋体" w:hint="eastAsia"/>
          <w:b/>
        </w:rPr>
        <w:t>）多路采集与硬件级时间对齐</w:t>
      </w:r>
    </w:p>
    <w:p w14:paraId="2AEF6FE7" w14:textId="77777777" w:rsidR="0078559F" w:rsidRDefault="00997500">
      <w:pPr>
        <w:pStyle w:val="1"/>
        <w:spacing w:after="120" w:line="360" w:lineRule="auto"/>
        <w:ind w:firstLine="480"/>
        <w:jc w:val="both"/>
        <w:rPr>
          <w:rFonts w:hint="eastAsia"/>
          <w:color w:val="000000"/>
        </w:rPr>
      </w:pPr>
      <w:r>
        <w:rPr>
          <w:rFonts w:cs="宋体" w:hint="eastAsia"/>
        </w:rPr>
        <w:t>每路摄像头工作于独立的像素时钟域，因此六路之间天然存在启动时刻与时钟相位的非确定性。为消除由此带来的帧错位与数据污染，本设计采用如下机制：每路图像经专用异步</w:t>
      </w:r>
      <w:r>
        <w:rPr>
          <w:rFonts w:cs="宋体" w:hint="eastAsia"/>
        </w:rPr>
        <w:t xml:space="preserve"> FIFO </w:t>
      </w:r>
      <w:r>
        <w:rPr>
          <w:rFonts w:cs="宋体" w:hint="eastAsia"/>
        </w:rPr>
        <w:t>缓冲；</w:t>
      </w:r>
      <w:r>
        <w:rPr>
          <w:rFonts w:cs="宋体" w:hint="eastAsia"/>
        </w:rPr>
        <w:t xml:space="preserve">FIFO </w:t>
      </w:r>
      <w:r>
        <w:rPr>
          <w:rFonts w:cs="宋体" w:hint="eastAsia"/>
        </w:rPr>
        <w:t>写侧复位由该路</w:t>
      </w:r>
      <w:r>
        <w:rPr>
          <w:rFonts w:cs="宋体" w:hint="eastAsia"/>
        </w:rPr>
        <w:t xml:space="preserve"> vsync </w:t>
      </w:r>
      <w:r>
        <w:rPr>
          <w:rFonts w:cs="宋体" w:hint="eastAsia"/>
        </w:rPr>
        <w:t>上升沿触发，确保每帧开始时缓冲状态干净；该</w:t>
      </w:r>
      <w:r>
        <w:rPr>
          <w:rFonts w:cs="宋体" w:hint="eastAsia"/>
        </w:rPr>
        <w:t xml:space="preserve"> vsync </w:t>
      </w:r>
      <w:r>
        <w:rPr>
          <w:rFonts w:cs="宋体" w:hint="eastAsia"/>
        </w:rPr>
        <w:t>信号通过三级移位寄存器同步进入</w:t>
      </w:r>
      <w:r>
        <w:rPr>
          <w:rFonts w:cs="宋体" w:hint="eastAsia"/>
        </w:rPr>
        <w:t xml:space="preserve"> AXI </w:t>
      </w:r>
      <w:r>
        <w:rPr>
          <w:rFonts w:cs="宋体" w:hint="eastAsia"/>
        </w:rPr>
        <w:t>总线时钟域，并由此产生上升沿脉冲，驱动读侧复位与逐路帧计数器；轮询仲裁器监视各通道</w:t>
      </w:r>
      <w:r>
        <w:rPr>
          <w:rFonts w:cs="宋体" w:hint="eastAsia"/>
        </w:rPr>
        <w:t xml:space="preserve"> FIFO </w:t>
      </w:r>
      <w:r>
        <w:rPr>
          <w:rFonts w:cs="宋体" w:hint="eastAsia"/>
        </w:rPr>
        <w:t>的填充水平，代其向</w:t>
      </w:r>
      <w:r>
        <w:rPr>
          <w:rFonts w:cs="宋体" w:hint="eastAsia"/>
        </w:rPr>
        <w:t xml:space="preserve"> DDR </w:t>
      </w:r>
      <w:r>
        <w:rPr>
          <w:rFonts w:cs="宋体" w:hint="eastAsia"/>
        </w:rPr>
        <w:t>帧缓冲发起</w:t>
      </w:r>
      <w:r>
        <w:rPr>
          <w:rFonts w:cs="宋体" w:hint="eastAsia"/>
        </w:rPr>
        <w:t xml:space="preserve"> AXI </w:t>
      </w:r>
      <w:r>
        <w:rPr>
          <w:rFonts w:cs="宋体" w:hint="eastAsia"/>
        </w:rPr>
        <w:t>突发写事务，从而在通道之间轮转。上述“逐路缓冲</w:t>
      </w:r>
      <w:r>
        <w:rPr>
          <w:rFonts w:cs="宋体" w:hint="eastAsia"/>
        </w:rPr>
        <w:t xml:space="preserve"> + </w:t>
      </w:r>
      <w:r>
        <w:rPr>
          <w:rFonts w:cs="宋体" w:hint="eastAsia"/>
        </w:rPr>
        <w:t>仲裁”策略将独立的像素时钟与共享</w:t>
      </w:r>
      <w:r>
        <w:rPr>
          <w:rFonts w:cs="宋体" w:hint="eastAsia"/>
        </w:rPr>
        <w:t xml:space="preserve"> AXI </w:t>
      </w:r>
      <w:r>
        <w:rPr>
          <w:rFonts w:cs="宋体" w:hint="eastAsia"/>
        </w:rPr>
        <w:t>总线解耦，为后续多路融合与增强建立了稳定的输入基础。</w:t>
      </w:r>
    </w:p>
    <w:p w14:paraId="3EA4B507" w14:textId="77777777" w:rsidR="0078559F" w:rsidRDefault="00997500">
      <w:pPr>
        <w:pStyle w:val="1"/>
        <w:spacing w:after="120" w:line="360" w:lineRule="auto"/>
        <w:ind w:firstLine="480"/>
        <w:jc w:val="both"/>
        <w:rPr>
          <w:rFonts w:hint="eastAsia"/>
          <w:color w:val="000000"/>
        </w:rPr>
      </w:pPr>
      <w:r>
        <w:rPr>
          <w:rFonts w:cs="宋体" w:hint="eastAsia"/>
        </w:rPr>
        <w:lastRenderedPageBreak/>
        <w:t>此外，系统采用统一的系统时钟驱动专用上电延时模块，同时为所有摄像头产生同步的复位信号与初始化使能信号，保证各摄像头在下游</w:t>
      </w:r>
      <w:r>
        <w:rPr>
          <w:rFonts w:cs="宋体" w:hint="eastAsia"/>
        </w:rPr>
        <w:t xml:space="preserve"> ISP </w:t>
      </w:r>
      <w:r>
        <w:rPr>
          <w:rFonts w:cs="宋体" w:hint="eastAsia"/>
        </w:rPr>
        <w:t>流水线开始处理之前均已完成寄存器配置并进入稳定工作状态；采集模块在检测到</w:t>
      </w:r>
      <w:r>
        <w:rPr>
          <w:rFonts w:cs="宋体" w:hint="eastAsia"/>
        </w:rPr>
        <w:t xml:space="preserve"> vsync </w:t>
      </w:r>
      <w:r>
        <w:rPr>
          <w:rFonts w:cs="宋体" w:hint="eastAsia"/>
        </w:rPr>
        <w:t>上升沿后强制等待</w:t>
      </w:r>
      <w:r>
        <w:rPr>
          <w:rFonts w:cs="宋体" w:hint="eastAsia"/>
        </w:rPr>
        <w:t xml:space="preserve"> 10 </w:t>
      </w:r>
      <w:r>
        <w:rPr>
          <w:rFonts w:cs="宋体" w:hint="eastAsia"/>
        </w:rPr>
        <w:t>帧作为稳定窗口，以彻底抑制上电瞬态；各通道</w:t>
      </w:r>
      <w:r>
        <w:rPr>
          <w:rFonts w:cs="宋体" w:hint="eastAsia"/>
        </w:rPr>
        <w:t xml:space="preserve"> ISP </w:t>
      </w:r>
      <w:r>
        <w:rPr>
          <w:rFonts w:cs="宋体" w:hint="eastAsia"/>
        </w:rPr>
        <w:t>流水线的级延时经过匹配，以保持通道间的时间一致性。</w:t>
      </w:r>
    </w:p>
    <w:p w14:paraId="4FC1ABA7"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2</w:t>
      </w:r>
      <w:r>
        <w:rPr>
          <w:rFonts w:cs="宋体" w:hint="eastAsia"/>
          <w:b/>
        </w:rPr>
        <w:t>）图像预处理：色彩空间转换</w:t>
      </w:r>
    </w:p>
    <w:p w14:paraId="53E304E7" w14:textId="77777777" w:rsidR="0078559F" w:rsidRDefault="00997500">
      <w:pPr>
        <w:pStyle w:val="1"/>
        <w:spacing w:after="120" w:line="360" w:lineRule="auto"/>
        <w:ind w:firstLine="480"/>
        <w:jc w:val="both"/>
        <w:rPr>
          <w:rFonts w:hint="eastAsia"/>
          <w:color w:val="000000"/>
        </w:rPr>
      </w:pPr>
      <w:r>
        <w:rPr>
          <w:rFonts w:cs="宋体" w:hint="eastAsia"/>
        </w:rPr>
        <w:t>前端首选把摄像头输出的</w:t>
      </w:r>
      <w:r>
        <w:rPr>
          <w:rFonts w:cs="宋体" w:hint="eastAsia"/>
        </w:rPr>
        <w:t xml:space="preserve"> RGB </w:t>
      </w:r>
      <w:r>
        <w:rPr>
          <w:rFonts w:cs="宋体" w:hint="eastAsia"/>
        </w:rPr>
        <w:t>数据转换为</w:t>
      </w:r>
      <w:r>
        <w:rPr>
          <w:rFonts w:cs="宋体" w:hint="eastAsia"/>
        </w:rPr>
        <w:t xml:space="preserve"> YCbCr </w:t>
      </w:r>
      <w:r>
        <w:rPr>
          <w:rFonts w:cs="宋体" w:hint="eastAsia"/>
        </w:rPr>
        <w:t>表示，以将亮度信息与色度分量分离，便于后续仅针对亮度通道做与光照相关的处理。理想浮点模型为：</w:t>
      </w:r>
    </w:p>
    <w:p w14:paraId="473FE696" w14:textId="77777777" w:rsidR="0078559F" w:rsidRDefault="00997500">
      <w:pPr>
        <w:pStyle w:val="1"/>
        <w:spacing w:after="120" w:line="360" w:lineRule="auto"/>
        <w:jc w:val="both"/>
        <w:rPr>
          <w:rFonts w:hint="eastAsia"/>
          <w:color w:val="000000"/>
        </w:rPr>
      </w:pPr>
      <w:r>
        <w:rPr>
          <w:rFonts w:cs="Courier New"/>
        </w:rPr>
        <w:t>Y= 0.299R + 0.587G + 0.114B</w:t>
      </w:r>
    </w:p>
    <w:p w14:paraId="797DEC12" w14:textId="77777777" w:rsidR="0078559F" w:rsidRDefault="00997500">
      <w:pPr>
        <w:pStyle w:val="1"/>
        <w:spacing w:after="120" w:line="360" w:lineRule="auto"/>
        <w:jc w:val="both"/>
        <w:rPr>
          <w:rFonts w:hint="eastAsia"/>
          <w:color w:val="000000"/>
        </w:rPr>
      </w:pPr>
      <w:r>
        <w:rPr>
          <w:rFonts w:cs="Courier New"/>
        </w:rPr>
        <w:t>Cb = −0.169R − 0.331G + 0.500B + 128</w:t>
      </w:r>
    </w:p>
    <w:p w14:paraId="6ED657BC" w14:textId="77777777" w:rsidR="0078559F" w:rsidRDefault="00997500">
      <w:pPr>
        <w:pStyle w:val="1"/>
        <w:spacing w:after="120" w:line="360" w:lineRule="auto"/>
        <w:jc w:val="both"/>
        <w:rPr>
          <w:rFonts w:hint="eastAsia"/>
          <w:color w:val="000000"/>
        </w:rPr>
      </w:pPr>
      <w:r>
        <w:rPr>
          <w:rFonts w:cs="Courier New"/>
        </w:rPr>
        <w:t>Cr = 0.500R − 0.419G − 0.081B + 128</w:t>
      </w:r>
    </w:p>
    <w:p w14:paraId="2FF0C866" w14:textId="77777777" w:rsidR="0078559F" w:rsidRDefault="00997500">
      <w:pPr>
        <w:pStyle w:val="1"/>
        <w:spacing w:after="120" w:line="360" w:lineRule="auto"/>
        <w:ind w:firstLine="480"/>
        <w:jc w:val="both"/>
        <w:rPr>
          <w:rFonts w:hint="eastAsia"/>
          <w:color w:val="000000"/>
        </w:rPr>
      </w:pPr>
      <w:r>
        <w:rPr>
          <w:rFonts w:cs="宋体" w:hint="eastAsia"/>
        </w:rPr>
        <w:t>考虑</w:t>
      </w:r>
      <w:r>
        <w:rPr>
          <w:rFonts w:cs="宋体" w:hint="eastAsia"/>
        </w:rPr>
        <w:t xml:space="preserve"> FPGA </w:t>
      </w:r>
      <w:r>
        <w:rPr>
          <w:rFonts w:cs="宋体" w:hint="eastAsia"/>
        </w:rPr>
        <w:t>资源与实时处理约束，进一步转换为适合硬件实现的</w:t>
      </w:r>
      <w:r>
        <w:rPr>
          <w:rFonts w:cs="宋体" w:hint="eastAsia"/>
        </w:rPr>
        <w:t xml:space="preserve"> 8 </w:t>
      </w:r>
      <w:r>
        <w:rPr>
          <w:rFonts w:cs="宋体" w:hint="eastAsia"/>
        </w:rPr>
        <w:t>位定点形式：</w:t>
      </w:r>
    </w:p>
    <w:p w14:paraId="4344C9B2" w14:textId="77777777" w:rsidR="0078559F" w:rsidRDefault="00997500">
      <w:pPr>
        <w:pStyle w:val="1"/>
        <w:spacing w:after="120" w:line="360" w:lineRule="auto"/>
        <w:jc w:val="both"/>
        <w:rPr>
          <w:rFonts w:hint="eastAsia"/>
          <w:color w:val="000000"/>
        </w:rPr>
      </w:pPr>
      <w:r>
        <w:rPr>
          <w:rFonts w:cs="Courier New"/>
        </w:rPr>
        <w:t>Y= (77R + 150G + 29B) / 256</w:t>
      </w:r>
    </w:p>
    <w:p w14:paraId="40FA86EF" w14:textId="77777777" w:rsidR="0078559F" w:rsidRDefault="00997500">
      <w:pPr>
        <w:pStyle w:val="1"/>
        <w:spacing w:after="120" w:line="360" w:lineRule="auto"/>
        <w:jc w:val="both"/>
        <w:rPr>
          <w:rFonts w:hint="eastAsia"/>
          <w:color w:val="000000"/>
        </w:rPr>
      </w:pPr>
      <w:r>
        <w:rPr>
          <w:rFonts w:cs="Courier New"/>
        </w:rPr>
        <w:t>Cb = (−43R − 85G + 128B) / 256 + 128</w:t>
      </w:r>
    </w:p>
    <w:p w14:paraId="66174D6C" w14:textId="77777777" w:rsidR="0078559F" w:rsidRDefault="00997500">
      <w:pPr>
        <w:pStyle w:val="1"/>
        <w:spacing w:after="120" w:line="360" w:lineRule="auto"/>
        <w:jc w:val="both"/>
        <w:rPr>
          <w:rFonts w:hint="eastAsia"/>
          <w:color w:val="000000"/>
        </w:rPr>
      </w:pPr>
      <w:r>
        <w:rPr>
          <w:rFonts w:cs="Courier New"/>
        </w:rPr>
        <w:t>Cr = (128R − 107G − 21B) / 256 + 128</w:t>
      </w:r>
    </w:p>
    <w:p w14:paraId="270216D5" w14:textId="77777777" w:rsidR="0078559F" w:rsidRDefault="00997500">
      <w:pPr>
        <w:pStyle w:val="1"/>
        <w:spacing w:after="120" w:line="360" w:lineRule="auto"/>
        <w:ind w:firstLine="480"/>
        <w:jc w:val="both"/>
        <w:rPr>
          <w:rFonts w:hint="eastAsia"/>
          <w:color w:val="000000"/>
        </w:rPr>
      </w:pPr>
      <w:r>
        <w:rPr>
          <w:rFonts w:cs="宋体" w:hint="eastAsia"/>
        </w:rPr>
        <w:t>该定点形式以整数乘加与移位替代浮点乘法，在显著降低硬件复杂度的同时保持了足以支撑驾驶感知任务的色彩转换精度，并使预处理模块能够以流式架构高吞吐地映射到</w:t>
      </w:r>
      <w:r>
        <w:rPr>
          <w:rFonts w:cs="宋体" w:hint="eastAsia"/>
        </w:rPr>
        <w:t xml:space="preserve"> FPGA </w:t>
      </w:r>
      <w:r>
        <w:rPr>
          <w:rFonts w:cs="宋体" w:hint="eastAsia"/>
        </w:rPr>
        <w:t>逻辑资源上。</w:t>
      </w:r>
    </w:p>
    <w:p w14:paraId="1632A0C1"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3</w:t>
      </w:r>
      <w:r>
        <w:rPr>
          <w:rFonts w:cs="宋体" w:hint="eastAsia"/>
          <w:b/>
        </w:rPr>
        <w:t>）低照度增强（夜视）模块</w:t>
      </w:r>
    </w:p>
    <w:p w14:paraId="2F4DC882" w14:textId="77777777" w:rsidR="0078559F" w:rsidRDefault="00997500">
      <w:pPr>
        <w:pStyle w:val="1"/>
        <w:spacing w:after="120" w:line="360" w:lineRule="auto"/>
        <w:ind w:firstLine="480"/>
        <w:jc w:val="both"/>
        <w:rPr>
          <w:rFonts w:hint="eastAsia"/>
          <w:color w:val="000000"/>
        </w:rPr>
      </w:pPr>
      <w:r>
        <w:rPr>
          <w:rFonts w:cs="宋体" w:hint="eastAsia"/>
        </w:rPr>
        <w:t>亮度分量随后进入硬件夜视增强模块，这是</w:t>
      </w:r>
      <w:r>
        <w:rPr>
          <w:rFonts w:cs="宋体" w:hint="eastAsia"/>
        </w:rPr>
        <w:t xml:space="preserve"> FPGA </w:t>
      </w:r>
      <w:r>
        <w:rPr>
          <w:rFonts w:cs="宋体" w:hint="eastAsia"/>
        </w:rPr>
        <w:t>前端流水线的核心功能。增强模块由“缓冲模块—卷积模块—图像恢复”三级构成，实现为一个针对定点计算与流水并行优化的紧凑卷积神经网络：经</w:t>
      </w:r>
      <w:r>
        <w:rPr>
          <w:rFonts w:cs="宋体" w:hint="eastAsia"/>
        </w:rPr>
        <w:t xml:space="preserve"> RGB</w:t>
      </w:r>
      <w:r>
        <w:rPr>
          <w:rFonts w:cs="宋体" w:hint="eastAsia"/>
        </w:rPr>
        <w:t>→</w:t>
      </w:r>
      <w:r>
        <w:rPr>
          <w:rFonts w:cs="宋体" w:hint="eastAsia"/>
        </w:rPr>
        <w:t xml:space="preserve">YCbCr </w:t>
      </w:r>
      <w:r>
        <w:rPr>
          <w:rFonts w:cs="宋体" w:hint="eastAsia"/>
        </w:rPr>
        <w:t>转换后，通过多级“卷积</w:t>
      </w:r>
      <w:r>
        <w:rPr>
          <w:rFonts w:cs="宋体" w:hint="eastAsia"/>
        </w:rPr>
        <w:t xml:space="preserve"> + ReLU</w:t>
      </w:r>
      <w:r>
        <w:rPr>
          <w:rFonts w:cs="宋体" w:hint="eastAsia"/>
        </w:rPr>
        <w:t>”完成局部特征提取，再经</w:t>
      </w:r>
      <w:r>
        <w:rPr>
          <w:rFonts w:cs="宋体" w:hint="eastAsia"/>
        </w:rPr>
        <w:t xml:space="preserve"> Gamma </w:t>
      </w:r>
      <w:r>
        <w:rPr>
          <w:rFonts w:cs="宋体" w:hint="eastAsia"/>
        </w:rPr>
        <w:t>操作完成非线性亮度映射，最后由图像恢复级输出增强结果。</w:t>
      </w:r>
    </w:p>
    <w:p w14:paraId="5611E623" w14:textId="77777777" w:rsidR="0078559F" w:rsidRDefault="00997500">
      <w:pPr>
        <w:pStyle w:val="1"/>
        <w:spacing w:after="120" w:line="360" w:lineRule="auto"/>
        <w:ind w:firstLine="480"/>
        <w:jc w:val="both"/>
        <w:rPr>
          <w:rFonts w:hint="eastAsia"/>
          <w:color w:val="000000"/>
        </w:rPr>
      </w:pPr>
      <w:r>
        <w:rPr>
          <w:rFonts w:cs="宋体" w:hint="eastAsia"/>
        </w:rPr>
        <w:t>卷积运算定义为：</w:t>
      </w:r>
    </w:p>
    <w:p w14:paraId="07B6AE6D" w14:textId="77777777" w:rsidR="0078559F" w:rsidRDefault="00997500">
      <w:pPr>
        <w:pStyle w:val="1"/>
        <w:spacing w:after="120" w:line="360" w:lineRule="auto"/>
        <w:jc w:val="both"/>
        <w:rPr>
          <w:rFonts w:hint="eastAsia"/>
          <w:color w:val="000000"/>
        </w:rPr>
      </w:pPr>
      <w:r>
        <w:rPr>
          <w:rFonts w:cs="Courier New" w:hint="eastAsia"/>
        </w:rPr>
        <w:t xml:space="preserve">Y(i,j) = </w:t>
      </w:r>
      <w:r>
        <w:rPr>
          <w:rFonts w:cs="Courier New" w:hint="eastAsia"/>
        </w:rPr>
        <w:t>Σ</w:t>
      </w:r>
      <w:r>
        <w:rPr>
          <w:rFonts w:cs="Courier New" w:hint="eastAsia"/>
        </w:rPr>
        <w:t xml:space="preserve"> </w:t>
      </w:r>
      <w:r>
        <w:rPr>
          <w:rFonts w:cs="Courier New" w:hint="eastAsia"/>
        </w:rPr>
        <w:t>Σ</w:t>
      </w:r>
      <w:r>
        <w:rPr>
          <w:rFonts w:cs="Courier New" w:hint="eastAsia"/>
        </w:rPr>
        <w:t xml:space="preserve"> X(i+m, j+n) </w:t>
      </w:r>
      <w:r>
        <w:rPr>
          <w:rFonts w:cs="Courier New" w:hint="eastAsia"/>
        </w:rPr>
        <w:t>·</w:t>
      </w:r>
      <w:r>
        <w:rPr>
          <w:rFonts w:cs="Courier New" w:hint="eastAsia"/>
        </w:rPr>
        <w:t xml:space="preserve"> W(m,n) + b</w:t>
      </w:r>
      <w:r>
        <w:rPr>
          <w:rFonts w:cs="Courier New" w:hint="eastAsia"/>
        </w:rPr>
        <w:t xml:space="preserve">　　（</w:t>
      </w:r>
      <w:r>
        <w:rPr>
          <w:rFonts w:cs="Courier New" w:hint="eastAsia"/>
        </w:rPr>
        <w:t xml:space="preserve">m,n </w:t>
      </w:r>
      <w:r>
        <w:rPr>
          <w:rFonts w:cs="Courier New" w:hint="eastAsia"/>
        </w:rPr>
        <w:t>遍历</w:t>
      </w:r>
      <w:r>
        <w:rPr>
          <w:rFonts w:cs="Courier New" w:hint="eastAsia"/>
        </w:rPr>
        <w:t xml:space="preserve"> k</w:t>
      </w:r>
      <w:r>
        <w:rPr>
          <w:rFonts w:cs="Courier New" w:hint="eastAsia"/>
        </w:rPr>
        <w:t>×</w:t>
      </w:r>
      <w:r>
        <w:rPr>
          <w:rFonts w:cs="Courier New" w:hint="eastAsia"/>
        </w:rPr>
        <w:t xml:space="preserve">k </w:t>
      </w:r>
      <w:r>
        <w:rPr>
          <w:rFonts w:cs="Courier New" w:hint="eastAsia"/>
        </w:rPr>
        <w:t>核）</w:t>
      </w:r>
    </w:p>
    <w:p w14:paraId="064E39AF" w14:textId="77777777" w:rsidR="0078559F" w:rsidRDefault="00997500">
      <w:pPr>
        <w:pStyle w:val="1"/>
        <w:spacing w:after="120" w:line="360" w:lineRule="auto"/>
        <w:ind w:firstLine="480"/>
        <w:jc w:val="both"/>
        <w:rPr>
          <w:rFonts w:hint="eastAsia"/>
          <w:color w:val="000000"/>
        </w:rPr>
      </w:pPr>
      <w:r>
        <w:rPr>
          <w:rFonts w:cs="宋体" w:hint="eastAsia"/>
        </w:rPr>
        <w:t>其中</w:t>
      </w:r>
      <w:r>
        <w:rPr>
          <w:rFonts w:cs="宋体" w:hint="eastAsia"/>
        </w:rPr>
        <w:t xml:space="preserve"> X </w:t>
      </w:r>
      <w:r>
        <w:rPr>
          <w:rFonts w:cs="宋体" w:hint="eastAsia"/>
        </w:rPr>
        <w:t>为输入特征图，</w:t>
      </w:r>
      <w:r>
        <w:rPr>
          <w:rFonts w:cs="宋体" w:hint="eastAsia"/>
        </w:rPr>
        <w:t xml:space="preserve">W </w:t>
      </w:r>
      <w:r>
        <w:rPr>
          <w:rFonts w:cs="宋体" w:hint="eastAsia"/>
        </w:rPr>
        <w:t>为卷积核，</w:t>
      </w:r>
      <w:r>
        <w:rPr>
          <w:rFonts w:cs="宋体" w:hint="eastAsia"/>
        </w:rPr>
        <w:t xml:space="preserve">b </w:t>
      </w:r>
      <w:r>
        <w:rPr>
          <w:rFonts w:cs="宋体" w:hint="eastAsia"/>
        </w:rPr>
        <w:t>为偏置，</w:t>
      </w:r>
      <w:r>
        <w:rPr>
          <w:rFonts w:cs="宋体" w:hint="eastAsia"/>
        </w:rPr>
        <w:t xml:space="preserve">k </w:t>
      </w:r>
      <w:r>
        <w:rPr>
          <w:rFonts w:cs="宋体" w:hint="eastAsia"/>
        </w:rPr>
        <w:t>为核尺寸。该运算用于在低照度条件下有效提取局部空间特征并增强与亮度相关的结构。</w:t>
      </w:r>
    </w:p>
    <w:p w14:paraId="020796E4" w14:textId="77777777" w:rsidR="0078559F" w:rsidRDefault="00997500">
      <w:pPr>
        <w:pStyle w:val="1"/>
        <w:spacing w:after="120" w:line="360" w:lineRule="auto"/>
        <w:ind w:firstLine="480"/>
        <w:jc w:val="both"/>
        <w:rPr>
          <w:rFonts w:hint="eastAsia"/>
          <w:color w:val="000000"/>
        </w:rPr>
      </w:pPr>
      <w:r>
        <w:rPr>
          <w:rFonts w:cs="宋体" w:hint="eastAsia"/>
        </w:rPr>
        <w:t>为提升视觉对比度与感知可见度，进一步引入基于自适应</w:t>
      </w:r>
      <w:r>
        <w:rPr>
          <w:rFonts w:cs="宋体" w:hint="eastAsia"/>
        </w:rPr>
        <w:t xml:space="preserve"> Gamma </w:t>
      </w:r>
      <w:r>
        <w:rPr>
          <w:rFonts w:cs="宋体" w:hint="eastAsia"/>
        </w:rPr>
        <w:t>校正的非线性亮度映射：</w:t>
      </w:r>
    </w:p>
    <w:p w14:paraId="783451A9" w14:textId="77777777" w:rsidR="0078559F" w:rsidRDefault="00997500">
      <w:pPr>
        <w:pStyle w:val="1"/>
        <w:spacing w:after="120" w:line="360" w:lineRule="auto"/>
        <w:jc w:val="both"/>
        <w:rPr>
          <w:rFonts w:hint="eastAsia"/>
          <w:color w:val="000000"/>
        </w:rPr>
      </w:pPr>
      <w:r>
        <w:rPr>
          <w:rFonts w:cs="Courier New"/>
        </w:rPr>
        <w:t>Iout = 255 · (Iin / 255) ^ γ</w:t>
      </w:r>
    </w:p>
    <w:p w14:paraId="0A2DC061" w14:textId="77777777" w:rsidR="0078559F" w:rsidRDefault="00997500">
      <w:pPr>
        <w:pStyle w:val="1"/>
        <w:spacing w:after="120" w:line="360" w:lineRule="auto"/>
        <w:ind w:firstLine="480"/>
        <w:jc w:val="both"/>
        <w:rPr>
          <w:rFonts w:hint="eastAsia"/>
          <w:color w:val="000000"/>
        </w:rPr>
      </w:pPr>
      <w:r>
        <w:rPr>
          <w:rFonts w:cs="宋体" w:hint="eastAsia"/>
        </w:rPr>
        <w:t>其中</w:t>
      </w:r>
      <w:r>
        <w:rPr>
          <w:rFonts w:cs="宋体" w:hint="eastAsia"/>
        </w:rPr>
        <w:t xml:space="preserve"> Iin</w:t>
      </w:r>
      <w:r>
        <w:rPr>
          <w:rFonts w:cs="宋体" w:hint="eastAsia"/>
        </w:rPr>
        <w:t>、</w:t>
      </w:r>
      <w:r>
        <w:rPr>
          <w:rFonts w:cs="宋体" w:hint="eastAsia"/>
        </w:rPr>
        <w:t xml:space="preserve">Iout </w:t>
      </w:r>
      <w:r>
        <w:rPr>
          <w:rFonts w:cs="宋体" w:hint="eastAsia"/>
        </w:rPr>
        <w:t>分别为输入与输出像素强度，γ</w:t>
      </w:r>
      <w:r>
        <w:rPr>
          <w:rFonts w:cs="宋体" w:hint="eastAsia"/>
        </w:rPr>
        <w:t xml:space="preserve"> </w:t>
      </w:r>
      <w:r>
        <w:rPr>
          <w:rFonts w:cs="宋体" w:hint="eastAsia"/>
        </w:rPr>
        <w:t>为可调参数。本设计取</w:t>
      </w:r>
      <w:r>
        <w:rPr>
          <w:rFonts w:cs="宋体" w:hint="eastAsia"/>
        </w:rPr>
        <w:t xml:space="preserve"> </w:t>
      </w:r>
      <w:r>
        <w:rPr>
          <w:rFonts w:cs="宋体" w:hint="eastAsia"/>
        </w:rPr>
        <w:t>γ</w:t>
      </w:r>
      <w:r>
        <w:rPr>
          <w:rFonts w:cs="宋体" w:hint="eastAsia"/>
        </w:rPr>
        <w:t xml:space="preserve"> = 1.8</w:t>
      </w:r>
      <w:r>
        <w:rPr>
          <w:rFonts w:cs="宋体" w:hint="eastAsia"/>
        </w:rPr>
        <w:t>，以在阴影细节恢复与高光保持之间取得平衡。</w:t>
      </w:r>
    </w:p>
    <w:p w14:paraId="1839F6B9" w14:textId="77777777" w:rsidR="0078559F" w:rsidRDefault="00997500">
      <w:pPr>
        <w:pStyle w:val="1"/>
        <w:spacing w:after="120" w:line="360" w:lineRule="auto"/>
        <w:ind w:firstLine="480"/>
        <w:jc w:val="both"/>
        <w:rPr>
          <w:rFonts w:hint="eastAsia"/>
          <w:color w:val="000000"/>
        </w:rPr>
      </w:pPr>
      <w:r>
        <w:rPr>
          <w:rFonts w:cs="宋体" w:hint="eastAsia"/>
        </w:rPr>
        <w:lastRenderedPageBreak/>
        <w:t>相对于全局直方图均衡（</w:t>
      </w:r>
      <w:r>
        <w:rPr>
          <w:rFonts w:cs="宋体" w:hint="eastAsia"/>
        </w:rPr>
        <w:t>GHE</w:t>
      </w:r>
      <w:r>
        <w:rPr>
          <w:rFonts w:cs="宋体" w:hint="eastAsia"/>
        </w:rPr>
        <w:t>），本设计选择</w:t>
      </w:r>
      <w:r>
        <w:rPr>
          <w:rFonts w:cs="宋体" w:hint="eastAsia"/>
        </w:rPr>
        <w:t xml:space="preserve"> Gamma </w:t>
      </w:r>
      <w:r>
        <w:rPr>
          <w:rFonts w:cs="宋体" w:hint="eastAsia"/>
        </w:rPr>
        <w:t>校正基于四点考虑：其一，</w:t>
      </w:r>
      <w:r>
        <w:rPr>
          <w:rFonts w:cs="宋体" w:hint="eastAsia"/>
        </w:rPr>
        <w:t xml:space="preserve">Gamma </w:t>
      </w:r>
      <w:r>
        <w:rPr>
          <w:rFonts w:cs="宋体" w:hint="eastAsia"/>
        </w:rPr>
        <w:t>校正可由单周期查找表实现，逻辑开销可忽略，而</w:t>
      </w:r>
      <w:r>
        <w:rPr>
          <w:rFonts w:cs="宋体" w:hint="eastAsia"/>
        </w:rPr>
        <w:t xml:space="preserve"> GHE </w:t>
      </w:r>
      <w:r>
        <w:rPr>
          <w:rFonts w:cs="宋体" w:hint="eastAsia"/>
        </w:rPr>
        <w:t>需要跨整帧的迭代直方图累积与累积分布函数计算，占用大量逻辑与存储资源；其二，查表实现可在像素时钟频率下获得完全确定的单周期吞吐，不引入可变时延，而</w:t>
      </w:r>
      <w:r>
        <w:rPr>
          <w:rFonts w:cs="宋体" w:hint="eastAsia"/>
        </w:rPr>
        <w:t xml:space="preserve"> GHE </w:t>
      </w:r>
      <w:r>
        <w:rPr>
          <w:rFonts w:cs="宋体" w:hint="eastAsia"/>
        </w:rPr>
        <w:t>必须在整帧多趟处理之后才能产生输出，其帧级时延与实时吞吐要求不相容；其三，</w:t>
      </w:r>
      <w:r>
        <w:rPr>
          <w:rFonts w:cs="宋体" w:hint="eastAsia"/>
        </w:rPr>
        <w:t xml:space="preserve">Gamma </w:t>
      </w:r>
      <w:r>
        <w:rPr>
          <w:rFonts w:cs="宋体" w:hint="eastAsia"/>
        </w:rPr>
        <w:t>校正保持相邻像素之间的相对对比关系，避免在极暗区域过度放大传感器噪声，而</w:t>
      </w:r>
      <w:r>
        <w:rPr>
          <w:rFonts w:cs="宋体" w:hint="eastAsia"/>
        </w:rPr>
        <w:t xml:space="preserve"> GHE </w:t>
      </w:r>
      <w:r>
        <w:rPr>
          <w:rFonts w:cs="宋体" w:hint="eastAsia"/>
        </w:rPr>
        <w:t>倾向于在低占用率直方图区间过度拉伸强度分布，从而放大噪声并劣化下游网络提取的特征质量；其四，固定</w:t>
      </w:r>
      <w:r>
        <w:rPr>
          <w:rFonts w:cs="宋体" w:hint="eastAsia"/>
        </w:rPr>
        <w:t xml:space="preserve"> Gamma </w:t>
      </w:r>
      <w:r>
        <w:rPr>
          <w:rFonts w:cs="宋体" w:hint="eastAsia"/>
        </w:rPr>
        <w:t>系数保证了连续帧之间增强结果的时间一致性，避免了基于自适应直方图的方法在光照快速变化（如进出隧道）时特有的闪烁伪影。</w:t>
      </w:r>
    </w:p>
    <w:p w14:paraId="02BAD481" w14:textId="77777777" w:rsidR="0078559F" w:rsidRDefault="00997500">
      <w:pPr>
        <w:pStyle w:val="1"/>
        <w:spacing w:after="120" w:line="360" w:lineRule="auto"/>
        <w:ind w:firstLine="480"/>
        <w:jc w:val="both"/>
        <w:rPr>
          <w:rFonts w:hint="eastAsia"/>
          <w:color w:val="000000"/>
        </w:rPr>
      </w:pPr>
      <w:r>
        <w:rPr>
          <w:rFonts w:cs="宋体" w:hint="eastAsia"/>
        </w:rPr>
        <w:t>为在非线性增强后抑制噪声并稳定结构特征，进一步增强后施加局部中值滤波：</w:t>
      </w:r>
    </w:p>
    <w:p w14:paraId="5476FC4E" w14:textId="77777777" w:rsidR="0078559F" w:rsidRDefault="00997500">
      <w:pPr>
        <w:pStyle w:val="1"/>
        <w:spacing w:after="120" w:line="360" w:lineRule="auto"/>
        <w:jc w:val="both"/>
        <w:rPr>
          <w:rFonts w:hint="eastAsia"/>
          <w:color w:val="000000"/>
        </w:rPr>
      </w:pPr>
      <w:r>
        <w:rPr>
          <w:rFonts w:cs="Courier New"/>
        </w:rPr>
        <w:t>Pout = median{p1, p2, …, p9}</w:t>
      </w:r>
    </w:p>
    <w:p w14:paraId="73BA12F4" w14:textId="77777777" w:rsidR="0078559F" w:rsidRDefault="00997500">
      <w:pPr>
        <w:pStyle w:val="1"/>
        <w:spacing w:after="120" w:line="360" w:lineRule="auto"/>
        <w:ind w:firstLine="480"/>
        <w:jc w:val="both"/>
        <w:rPr>
          <w:rFonts w:hint="eastAsia"/>
          <w:color w:val="000000"/>
        </w:rPr>
      </w:pPr>
      <w:r>
        <w:rPr>
          <w:rFonts w:cs="宋体" w:hint="eastAsia"/>
        </w:rPr>
        <w:t>其中</w:t>
      </w:r>
      <w:r>
        <w:rPr>
          <w:rFonts w:cs="宋体" w:hint="eastAsia"/>
        </w:rPr>
        <w:t xml:space="preserve"> {p1</w:t>
      </w:r>
      <w:r>
        <w:rPr>
          <w:rFonts w:cs="宋体" w:hint="eastAsia"/>
        </w:rPr>
        <w:t>…</w:t>
      </w:r>
      <w:r>
        <w:rPr>
          <w:rFonts w:cs="宋体" w:hint="eastAsia"/>
        </w:rPr>
        <w:t xml:space="preserve">p9} </w:t>
      </w:r>
      <w:r>
        <w:rPr>
          <w:rFonts w:cs="宋体" w:hint="eastAsia"/>
        </w:rPr>
        <w:t>为</w:t>
      </w:r>
      <w:r>
        <w:rPr>
          <w:rFonts w:cs="宋体" w:hint="eastAsia"/>
        </w:rPr>
        <w:t xml:space="preserve"> 3</w:t>
      </w:r>
      <w:r>
        <w:rPr>
          <w:rFonts w:cs="宋体" w:hint="eastAsia"/>
        </w:rPr>
        <w:t>×</w:t>
      </w:r>
      <w:r>
        <w:rPr>
          <w:rFonts w:cs="宋体" w:hint="eastAsia"/>
        </w:rPr>
        <w:t xml:space="preserve">3 </w:t>
      </w:r>
      <w:r>
        <w:rPr>
          <w:rFonts w:cs="宋体" w:hint="eastAsia"/>
        </w:rPr>
        <w:t>邻域内的像素值集合。上述卷积、</w:t>
      </w:r>
      <w:r>
        <w:rPr>
          <w:rFonts w:cs="宋体" w:hint="eastAsia"/>
        </w:rPr>
        <w:t xml:space="preserve">Gamma </w:t>
      </w:r>
      <w:r>
        <w:rPr>
          <w:rFonts w:cs="宋体" w:hint="eastAsia"/>
        </w:rPr>
        <w:t>映射与中值滤波共同构成了前端夜视增强的紧凑数学表征，覆盖了在实时约束下的特征提取、非线性亮度映射与局部特征稳定三个环节。增强后的视觉数据即</w:t>
      </w:r>
      <w:r>
        <w:rPr>
          <w:rFonts w:cs="宋体" w:hint="eastAsia"/>
        </w:rPr>
        <w:t xml:space="preserve"> FPGA </w:t>
      </w:r>
      <w:r>
        <w:rPr>
          <w:rFonts w:cs="宋体" w:hint="eastAsia"/>
        </w:rPr>
        <w:t>前端流水线的最终输出，送入后续系统级环节。</w:t>
      </w:r>
    </w:p>
    <w:p w14:paraId="44760A95"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4</w:t>
      </w:r>
      <w:r>
        <w:rPr>
          <w:rFonts w:cs="宋体" w:hint="eastAsia"/>
          <w:b/>
        </w:rPr>
        <w:t>）降采样与图像拼接</w:t>
      </w:r>
    </w:p>
    <w:p w14:paraId="7F80DE5A" w14:textId="77777777" w:rsidR="0078559F" w:rsidRDefault="00997500">
      <w:pPr>
        <w:pStyle w:val="1"/>
        <w:spacing w:after="120" w:line="360" w:lineRule="auto"/>
        <w:ind w:firstLine="480"/>
        <w:jc w:val="both"/>
        <w:rPr>
          <w:rFonts w:hint="eastAsia"/>
          <w:color w:val="000000"/>
        </w:rPr>
      </w:pPr>
      <w:r>
        <w:rPr>
          <w:rFonts w:cs="宋体" w:hint="eastAsia"/>
        </w:rPr>
        <w:t>拼接之前，硬件降采样模块将各通道分辨率由</w:t>
      </w:r>
      <w:r>
        <w:rPr>
          <w:rFonts w:cs="宋体" w:hint="eastAsia"/>
        </w:rPr>
        <w:t xml:space="preserve"> 640</w:t>
      </w:r>
      <w:r>
        <w:rPr>
          <w:rFonts w:cs="宋体" w:hint="eastAsia"/>
        </w:rPr>
        <w:t>×</w:t>
      </w:r>
      <w:r>
        <w:rPr>
          <w:rFonts w:cs="宋体" w:hint="eastAsia"/>
        </w:rPr>
        <w:t xml:space="preserve">480 </w:t>
      </w:r>
      <w:r>
        <w:rPr>
          <w:rFonts w:cs="宋体" w:hint="eastAsia"/>
        </w:rPr>
        <w:t>降至</w:t>
      </w:r>
      <w:r>
        <w:rPr>
          <w:rFonts w:cs="宋体" w:hint="eastAsia"/>
        </w:rPr>
        <w:t xml:space="preserve"> 320</w:t>
      </w:r>
      <w:r>
        <w:rPr>
          <w:rFonts w:cs="宋体" w:hint="eastAsia"/>
        </w:rPr>
        <w:t>×</w:t>
      </w:r>
      <w:r>
        <w:rPr>
          <w:rFonts w:cs="宋体" w:hint="eastAsia"/>
        </w:rPr>
        <w:t>240</w:t>
      </w:r>
      <w:r>
        <w:rPr>
          <w:rFonts w:cs="宋体" w:hint="eastAsia"/>
        </w:rPr>
        <w:t>，以在保留足够空间细节的前提下优化带宽占用。板内按</w:t>
      </w:r>
      <w:r>
        <w:rPr>
          <w:rFonts w:cs="宋体" w:hint="eastAsia"/>
        </w:rPr>
        <w:t xml:space="preserve"> 2</w:t>
      </w:r>
      <w:r>
        <w:rPr>
          <w:rFonts w:cs="宋体" w:hint="eastAsia"/>
        </w:rPr>
        <w:t>×</w:t>
      </w:r>
      <w:r>
        <w:rPr>
          <w:rFonts w:cs="宋体" w:hint="eastAsia"/>
        </w:rPr>
        <w:t xml:space="preserve">2 </w:t>
      </w:r>
      <w:r>
        <w:rPr>
          <w:rFonts w:cs="宋体" w:hint="eastAsia"/>
        </w:rPr>
        <w:t>网格布局，其中三格承载有效摄像头流、一格预留扩展。拼接采用确定性的像素级映射策略，避免复杂几何变换：</w:t>
      </w:r>
    </w:p>
    <w:p w14:paraId="0DDF15F0" w14:textId="77777777" w:rsidR="0078559F" w:rsidRDefault="00997500">
      <w:pPr>
        <w:pStyle w:val="1"/>
        <w:spacing w:after="120" w:line="360" w:lineRule="auto"/>
        <w:jc w:val="both"/>
        <w:rPr>
          <w:rFonts w:hint="eastAsia"/>
          <w:color w:val="000000"/>
        </w:rPr>
      </w:pPr>
      <w:r>
        <w:rPr>
          <w:rFonts w:cs="Courier New"/>
        </w:rPr>
        <w:t>Iout(x, y) = I'k(x − ck·Ws, y − rk·Hs)</w:t>
      </w:r>
    </w:p>
    <w:p w14:paraId="425959C0" w14:textId="77777777" w:rsidR="0078559F" w:rsidRDefault="00997500">
      <w:pPr>
        <w:pStyle w:val="1"/>
        <w:spacing w:after="120" w:line="360" w:lineRule="auto"/>
        <w:ind w:firstLine="480"/>
        <w:jc w:val="both"/>
        <w:rPr>
          <w:rFonts w:hint="eastAsia"/>
          <w:color w:val="000000"/>
        </w:rPr>
      </w:pPr>
      <w:r>
        <w:rPr>
          <w:rFonts w:cs="宋体" w:hint="eastAsia"/>
        </w:rPr>
        <w:t>其中</w:t>
      </w:r>
      <w:r>
        <w:rPr>
          <w:rFonts w:cs="宋体" w:hint="eastAsia"/>
        </w:rPr>
        <w:t xml:space="preserve"> I'k </w:t>
      </w:r>
      <w:r>
        <w:rPr>
          <w:rFonts w:cs="宋体" w:hint="eastAsia"/>
        </w:rPr>
        <w:t>为第</w:t>
      </w:r>
      <w:r>
        <w:rPr>
          <w:rFonts w:cs="宋体" w:hint="eastAsia"/>
        </w:rPr>
        <w:t xml:space="preserve"> k </w:t>
      </w:r>
      <w:r>
        <w:rPr>
          <w:rFonts w:cs="宋体" w:hint="eastAsia"/>
        </w:rPr>
        <w:t>路经降采样的图像（</w:t>
      </w:r>
      <w:r>
        <w:rPr>
          <w:rFonts w:cs="宋体" w:hint="eastAsia"/>
        </w:rPr>
        <w:t>320</w:t>
      </w:r>
      <w:r>
        <w:rPr>
          <w:rFonts w:cs="宋体" w:hint="eastAsia"/>
        </w:rPr>
        <w:t>×</w:t>
      </w:r>
      <w:r>
        <w:rPr>
          <w:rFonts w:cs="宋体" w:hint="eastAsia"/>
        </w:rPr>
        <w:t>240</w:t>
      </w:r>
      <w:r>
        <w:rPr>
          <w:rFonts w:cs="宋体" w:hint="eastAsia"/>
        </w:rPr>
        <w:t>），</w:t>
      </w:r>
      <w:r>
        <w:rPr>
          <w:rFonts w:cs="宋体" w:hint="eastAsia"/>
        </w:rPr>
        <w:t>Ws = 320</w:t>
      </w:r>
      <w:r>
        <w:rPr>
          <w:rFonts w:cs="宋体" w:hint="eastAsia"/>
        </w:rPr>
        <w:t>、</w:t>
      </w:r>
      <w:r>
        <w:rPr>
          <w:rFonts w:cs="宋体" w:hint="eastAsia"/>
        </w:rPr>
        <w:t xml:space="preserve">Hs = 240 </w:t>
      </w:r>
      <w:r>
        <w:rPr>
          <w:rFonts w:cs="宋体" w:hint="eastAsia"/>
        </w:rPr>
        <w:t>为子帧宽高，</w:t>
      </w:r>
      <w:r>
        <w:rPr>
          <w:rFonts w:cs="宋体" w:hint="eastAsia"/>
        </w:rPr>
        <w:t xml:space="preserve">(ck, rk) </w:t>
      </w:r>
      <w:r>
        <w:rPr>
          <w:rFonts w:cs="宋体" w:hint="eastAsia"/>
        </w:rPr>
        <w:t>为第</w:t>
      </w:r>
      <w:r>
        <w:rPr>
          <w:rFonts w:cs="宋体" w:hint="eastAsia"/>
        </w:rPr>
        <w:t xml:space="preserve"> k </w:t>
      </w:r>
      <w:r>
        <w:rPr>
          <w:rFonts w:cs="宋体" w:hint="eastAsia"/>
        </w:rPr>
        <w:t>路在</w:t>
      </w:r>
      <w:r>
        <w:rPr>
          <w:rFonts w:cs="宋体" w:hint="eastAsia"/>
        </w:rPr>
        <w:t xml:space="preserve"> 2</w:t>
      </w:r>
      <w:r>
        <w:rPr>
          <w:rFonts w:cs="宋体" w:hint="eastAsia"/>
        </w:rPr>
        <w:t>×</w:t>
      </w:r>
      <w:r>
        <w:rPr>
          <w:rFonts w:cs="宋体" w:hint="eastAsia"/>
        </w:rPr>
        <w:t xml:space="preserve">2 </w:t>
      </w:r>
      <w:r>
        <w:rPr>
          <w:rFonts w:cs="宋体" w:hint="eastAsia"/>
        </w:rPr>
        <w:t>网格中的列、行索引（取值为</w:t>
      </w:r>
      <w:r>
        <w:rPr>
          <w:rFonts w:cs="宋体" w:hint="eastAsia"/>
        </w:rPr>
        <w:t xml:space="preserve"> 0</w:t>
      </w:r>
      <w:r>
        <w:rPr>
          <w:rFonts w:cs="宋体" w:hint="eastAsia"/>
        </w:rPr>
        <w:t>～</w:t>
      </w:r>
      <w:r>
        <w:rPr>
          <w:rFonts w:cs="宋体" w:hint="eastAsia"/>
        </w:rPr>
        <w:t>1</w:t>
      </w:r>
      <w:r>
        <w:rPr>
          <w:rFonts w:cs="宋体" w:hint="eastAsia"/>
        </w:rPr>
        <w:t>）。该映射最小化逻辑复杂度与处理时延，同时保持通道之间固定的空间对应关系，特别适合基于</w:t>
      </w:r>
      <w:r>
        <w:rPr>
          <w:rFonts w:cs="宋体" w:hint="eastAsia"/>
        </w:rPr>
        <w:t xml:space="preserve"> FPGA </w:t>
      </w:r>
      <w:r>
        <w:rPr>
          <w:rFonts w:cs="宋体" w:hint="eastAsia"/>
        </w:rPr>
        <w:t>的流式架构。两板的输出随后被合成为更宽视野的全景帧，为下游感知任务提供扩展的视场。</w:t>
      </w:r>
    </w:p>
    <w:p w14:paraId="78D4F21D" w14:textId="77777777" w:rsidR="0078559F" w:rsidRDefault="00997500">
      <w:pPr>
        <w:pStyle w:val="3"/>
        <w:spacing w:before="120" w:beforeAutospacing="1" w:afterAutospacing="1" w:line="360" w:lineRule="auto"/>
        <w:rPr>
          <w:sz w:val="28"/>
          <w:szCs w:val="28"/>
        </w:rPr>
      </w:pPr>
      <w:r>
        <w:rPr>
          <w:rFonts w:cs="黑体" w:hint="eastAsia"/>
        </w:rPr>
        <w:t xml:space="preserve">2.2.2 </w:t>
      </w:r>
      <w:r>
        <w:rPr>
          <w:rFonts w:cs="黑体" w:hint="eastAsia"/>
        </w:rPr>
        <w:t>软硬协同通信模块</w:t>
      </w:r>
    </w:p>
    <w:p w14:paraId="1C593ACC"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1</w:t>
      </w:r>
      <w:r>
        <w:rPr>
          <w:rFonts w:cs="宋体" w:hint="eastAsia"/>
          <w:b/>
        </w:rPr>
        <w:t>）</w:t>
      </w:r>
      <w:r>
        <w:rPr>
          <w:rFonts w:cs="宋体" w:hint="eastAsia"/>
          <w:b/>
        </w:rPr>
        <w:t xml:space="preserve">PCIe DMA </w:t>
      </w:r>
      <w:r>
        <w:rPr>
          <w:rFonts w:cs="宋体" w:hint="eastAsia"/>
          <w:b/>
        </w:rPr>
        <w:t>高速数据通路</w:t>
      </w:r>
    </w:p>
    <w:p w14:paraId="26316C1E" w14:textId="77777777" w:rsidR="0078559F" w:rsidRDefault="00997500">
      <w:pPr>
        <w:pStyle w:val="1"/>
        <w:spacing w:after="120" w:line="360" w:lineRule="auto"/>
        <w:ind w:firstLine="480"/>
        <w:jc w:val="both"/>
        <w:rPr>
          <w:rFonts w:hint="eastAsia"/>
          <w:color w:val="000000"/>
        </w:rPr>
      </w:pPr>
      <w:r>
        <w:rPr>
          <w:rFonts w:cs="宋体" w:hint="eastAsia"/>
        </w:rPr>
        <w:t xml:space="preserve">FPGA </w:t>
      </w:r>
      <w:r>
        <w:rPr>
          <w:rFonts w:cs="宋体" w:hint="eastAsia"/>
        </w:rPr>
        <w:t>与</w:t>
      </w:r>
      <w:r>
        <w:rPr>
          <w:rFonts w:cs="宋体" w:hint="eastAsia"/>
        </w:rPr>
        <w:t xml:space="preserve"> ARM </w:t>
      </w:r>
      <w:r>
        <w:rPr>
          <w:rFonts w:cs="宋体" w:hint="eastAsia"/>
        </w:rPr>
        <w:t>之间的数据传递采用基于</w:t>
      </w:r>
      <w:r>
        <w:rPr>
          <w:rFonts w:cs="宋体" w:hint="eastAsia"/>
        </w:rPr>
        <w:t xml:space="preserve"> PCIe </w:t>
      </w:r>
      <w:r>
        <w:rPr>
          <w:rFonts w:cs="宋体" w:hint="eastAsia"/>
        </w:rPr>
        <w:t>的直接内存访问（</w:t>
      </w:r>
      <w:r>
        <w:rPr>
          <w:rFonts w:cs="宋体" w:hint="eastAsia"/>
        </w:rPr>
        <w:t>DMA</w:t>
      </w:r>
      <w:r>
        <w:rPr>
          <w:rFonts w:cs="宋体" w:hint="eastAsia"/>
        </w:rPr>
        <w:t>）机制。前端生成的增强图像数据先写入外部存储器，再经</w:t>
      </w:r>
      <w:r>
        <w:rPr>
          <w:rFonts w:cs="宋体" w:hint="eastAsia"/>
        </w:rPr>
        <w:t xml:space="preserve"> DMA </w:t>
      </w:r>
      <w:r>
        <w:rPr>
          <w:rFonts w:cs="宋体" w:hint="eastAsia"/>
        </w:rPr>
        <w:t>传送至</w:t>
      </w:r>
      <w:r>
        <w:rPr>
          <w:rFonts w:cs="宋体" w:hint="eastAsia"/>
        </w:rPr>
        <w:t xml:space="preserve"> ARM </w:t>
      </w:r>
      <w:r>
        <w:rPr>
          <w:rFonts w:cs="宋体" w:hint="eastAsia"/>
        </w:rPr>
        <w:t>侧，整个过程无需处理器持续介入，从而获得高持续吞吐并避免频繁</w:t>
      </w:r>
      <w:r>
        <w:rPr>
          <w:rFonts w:cs="宋体" w:hint="eastAsia"/>
        </w:rPr>
        <w:t xml:space="preserve"> CPU </w:t>
      </w:r>
      <w:r>
        <w:rPr>
          <w:rFonts w:cs="宋体" w:hint="eastAsia"/>
        </w:rPr>
        <w:t>参与导致的性能下降。</w:t>
      </w:r>
      <w:r>
        <w:rPr>
          <w:rFonts w:cs="宋体" w:hint="eastAsia"/>
        </w:rPr>
        <w:t xml:space="preserve">ARM </w:t>
      </w:r>
      <w:r>
        <w:rPr>
          <w:rFonts w:cs="宋体" w:hint="eastAsia"/>
        </w:rPr>
        <w:t>侧的应用流程为：打开驱动设备节点</w:t>
      </w:r>
      <w:r>
        <w:rPr>
          <w:rFonts w:cs="宋体" w:hint="eastAsia"/>
        </w:rPr>
        <w:t xml:space="preserve"> </w:t>
      </w:r>
      <w:r>
        <w:rPr>
          <w:rFonts w:cs="宋体" w:hint="eastAsia"/>
        </w:rPr>
        <w:t>→</w:t>
      </w:r>
      <w:r>
        <w:rPr>
          <w:rFonts w:cs="宋体" w:hint="eastAsia"/>
        </w:rPr>
        <w:t xml:space="preserve"> </w:t>
      </w:r>
      <w:r>
        <w:rPr>
          <w:rFonts w:cs="宋体" w:hint="eastAsia"/>
        </w:rPr>
        <w:t>向</w:t>
      </w:r>
      <w:r>
        <w:rPr>
          <w:rFonts w:cs="宋体" w:hint="eastAsia"/>
        </w:rPr>
        <w:t xml:space="preserve"> DDR/FPGA DRAM </w:t>
      </w:r>
      <w:r>
        <w:rPr>
          <w:rFonts w:cs="宋体" w:hint="eastAsia"/>
        </w:rPr>
        <w:t>写入指定字节数的数据</w:t>
      </w:r>
      <w:r>
        <w:rPr>
          <w:rFonts w:cs="宋体" w:hint="eastAsia"/>
        </w:rPr>
        <w:t xml:space="preserve"> </w:t>
      </w:r>
      <w:r>
        <w:rPr>
          <w:rFonts w:cs="宋体" w:hint="eastAsia"/>
        </w:rPr>
        <w:t>→</w:t>
      </w:r>
      <w:r>
        <w:rPr>
          <w:rFonts w:cs="宋体" w:hint="eastAsia"/>
        </w:rPr>
        <w:t xml:space="preserve"> </w:t>
      </w:r>
      <w:r>
        <w:rPr>
          <w:rFonts w:cs="宋体" w:hint="eastAsia"/>
        </w:rPr>
        <w:t>下发</w:t>
      </w:r>
      <w:r>
        <w:rPr>
          <w:rFonts w:cs="宋体" w:hint="eastAsia"/>
        </w:rPr>
        <w:t xml:space="preserve"> ioctl </w:t>
      </w:r>
      <w:r>
        <w:rPr>
          <w:rFonts w:cs="宋体" w:hint="eastAsia"/>
        </w:rPr>
        <w:t>命令完成</w:t>
      </w:r>
      <w:r>
        <w:rPr>
          <w:rFonts w:cs="宋体" w:hint="eastAsia"/>
        </w:rPr>
        <w:t xml:space="preserve"> DMA </w:t>
      </w:r>
      <w:r>
        <w:rPr>
          <w:rFonts w:cs="宋体" w:hint="eastAsia"/>
        </w:rPr>
        <w:t>驱动设置（目标</w:t>
      </w:r>
      <w:r>
        <w:rPr>
          <w:rFonts w:cs="宋体" w:hint="eastAsia"/>
        </w:rPr>
        <w:t>/</w:t>
      </w:r>
      <w:r>
        <w:rPr>
          <w:rFonts w:cs="宋体" w:hint="eastAsia"/>
        </w:rPr>
        <w:t>源地址、传输尺寸、位宽、方向，并申请默认传输空间返回源</w:t>
      </w:r>
      <w:r>
        <w:rPr>
          <w:rFonts w:cs="宋体" w:hint="eastAsia"/>
        </w:rPr>
        <w:t>/</w:t>
      </w:r>
      <w:r>
        <w:rPr>
          <w:rFonts w:cs="宋体" w:hint="eastAsia"/>
        </w:rPr>
        <w:t>目标起始地址）→</w:t>
      </w:r>
      <w:r>
        <w:rPr>
          <w:rFonts w:cs="宋体" w:hint="eastAsia"/>
        </w:rPr>
        <w:t xml:space="preserve"> </w:t>
      </w:r>
      <w:r>
        <w:rPr>
          <w:rFonts w:cs="宋体" w:hint="eastAsia"/>
        </w:rPr>
        <w:t>下发</w:t>
      </w:r>
      <w:r>
        <w:rPr>
          <w:rFonts w:cs="宋体" w:hint="eastAsia"/>
        </w:rPr>
        <w:t xml:space="preserve"> ioctl </w:t>
      </w:r>
      <w:r>
        <w:rPr>
          <w:rFonts w:cs="宋体" w:hint="eastAsia"/>
        </w:rPr>
        <w:t>启动</w:t>
      </w:r>
      <w:r>
        <w:rPr>
          <w:rFonts w:cs="宋体" w:hint="eastAsia"/>
        </w:rPr>
        <w:t xml:space="preserve"> DMA </w:t>
      </w:r>
      <w:r>
        <w:rPr>
          <w:rFonts w:cs="宋体" w:hint="eastAsia"/>
        </w:rPr>
        <w:t>并记录起始时间</w:t>
      </w:r>
      <w:r>
        <w:rPr>
          <w:rFonts w:cs="宋体" w:hint="eastAsia"/>
        </w:rPr>
        <w:t xml:space="preserve"> </w:t>
      </w:r>
      <w:r>
        <w:rPr>
          <w:rFonts w:cs="宋体" w:hint="eastAsia"/>
        </w:rPr>
        <w:t>→</w:t>
      </w:r>
      <w:r>
        <w:rPr>
          <w:rFonts w:cs="宋体" w:hint="eastAsia"/>
        </w:rPr>
        <w:t xml:space="preserve"> </w:t>
      </w:r>
      <w:r>
        <w:rPr>
          <w:rFonts w:cs="宋体" w:hint="eastAsia"/>
        </w:rPr>
        <w:t>等待输入事件上报</w:t>
      </w:r>
      <w:r>
        <w:rPr>
          <w:rFonts w:cs="宋体" w:hint="eastAsia"/>
        </w:rPr>
        <w:t xml:space="preserve"> </w:t>
      </w:r>
      <w:r>
        <w:rPr>
          <w:rFonts w:cs="宋体" w:hint="eastAsia"/>
        </w:rPr>
        <w:t>→</w:t>
      </w:r>
      <w:r>
        <w:rPr>
          <w:rFonts w:cs="宋体" w:hint="eastAsia"/>
        </w:rPr>
        <w:t xml:space="preserve"> </w:t>
      </w:r>
      <w:r>
        <w:rPr>
          <w:rFonts w:cs="宋体" w:hint="eastAsia"/>
        </w:rPr>
        <w:t>读取数据并计算应用层读写速率</w:t>
      </w:r>
      <w:r>
        <w:rPr>
          <w:rFonts w:cs="宋体" w:hint="eastAsia"/>
        </w:rPr>
        <w:t xml:space="preserve"> </w:t>
      </w:r>
      <w:r>
        <w:rPr>
          <w:rFonts w:cs="宋体" w:hint="eastAsia"/>
        </w:rPr>
        <w:t>→</w:t>
      </w:r>
      <w:r>
        <w:rPr>
          <w:rFonts w:cs="宋体" w:hint="eastAsia"/>
        </w:rPr>
        <w:t xml:space="preserve"> </w:t>
      </w:r>
      <w:r>
        <w:rPr>
          <w:rFonts w:cs="宋体" w:hint="eastAsia"/>
        </w:rPr>
        <w:t>下发</w:t>
      </w:r>
      <w:r>
        <w:rPr>
          <w:rFonts w:cs="宋体" w:hint="eastAsia"/>
        </w:rPr>
        <w:t xml:space="preserve"> ioctl </w:t>
      </w:r>
      <w:r>
        <w:rPr>
          <w:rFonts w:cs="宋体" w:hint="eastAsia"/>
        </w:rPr>
        <w:t>获取</w:t>
      </w:r>
      <w:r>
        <w:rPr>
          <w:rFonts w:cs="宋体" w:hint="eastAsia"/>
        </w:rPr>
        <w:t xml:space="preserve"> DMA </w:t>
      </w:r>
      <w:r>
        <w:rPr>
          <w:rFonts w:cs="宋体" w:hint="eastAsia"/>
        </w:rPr>
        <w:t>传输速率与时长</w:t>
      </w:r>
      <w:r>
        <w:rPr>
          <w:rFonts w:cs="宋体" w:hint="eastAsia"/>
        </w:rPr>
        <w:t xml:space="preserve"> </w:t>
      </w:r>
      <w:r>
        <w:rPr>
          <w:rFonts w:cs="宋体" w:hint="eastAsia"/>
        </w:rPr>
        <w:t>→</w:t>
      </w:r>
      <w:r>
        <w:rPr>
          <w:rFonts w:cs="宋体" w:hint="eastAsia"/>
        </w:rPr>
        <w:t xml:space="preserve"> </w:t>
      </w:r>
      <w:r>
        <w:rPr>
          <w:rFonts w:cs="宋体" w:hint="eastAsia"/>
        </w:rPr>
        <w:t>下发</w:t>
      </w:r>
      <w:r>
        <w:rPr>
          <w:rFonts w:cs="宋体" w:hint="eastAsia"/>
        </w:rPr>
        <w:t xml:space="preserve"> ioctl </w:t>
      </w:r>
      <w:r>
        <w:rPr>
          <w:rFonts w:cs="宋体" w:hint="eastAsia"/>
        </w:rPr>
        <w:t>关闭</w:t>
      </w:r>
      <w:r>
        <w:rPr>
          <w:rFonts w:cs="宋体" w:hint="eastAsia"/>
        </w:rPr>
        <w:t xml:space="preserve"> DMA</w:t>
      </w:r>
      <w:r>
        <w:rPr>
          <w:rFonts w:cs="宋体" w:hint="eastAsia"/>
        </w:rPr>
        <w:t>；驱动侧在传输完成回调中上报事件并记录结束时间。</w:t>
      </w:r>
    </w:p>
    <w:p w14:paraId="510D83BA" w14:textId="77777777" w:rsidR="0078559F" w:rsidRDefault="00997500">
      <w:pPr>
        <w:pStyle w:val="1"/>
        <w:spacing w:after="120" w:line="360" w:lineRule="auto"/>
        <w:ind w:firstLine="480"/>
        <w:jc w:val="both"/>
        <w:rPr>
          <w:rFonts w:hint="eastAsia"/>
          <w:color w:val="000000"/>
        </w:rPr>
      </w:pPr>
      <w:r>
        <w:rPr>
          <w:rFonts w:cs="宋体" w:hint="eastAsia"/>
        </w:rPr>
        <w:lastRenderedPageBreak/>
        <w:t xml:space="preserve">FPGA </w:t>
      </w:r>
      <w:r>
        <w:rPr>
          <w:rFonts w:cs="宋体" w:hint="eastAsia"/>
        </w:rPr>
        <w:t>侧</w:t>
      </w:r>
      <w:r>
        <w:rPr>
          <w:rFonts w:cs="宋体" w:hint="eastAsia"/>
        </w:rPr>
        <w:t xml:space="preserve"> PCIe DMA </w:t>
      </w:r>
      <w:r>
        <w:rPr>
          <w:rFonts w:cs="宋体" w:hint="eastAsia"/>
        </w:rPr>
        <w:t>控制器采用双缓冲（乒乓）机制，在流水线写入其中一个缓冲的同时，把上一帧已完成的图像传送至</w:t>
      </w:r>
      <w:r>
        <w:rPr>
          <w:rFonts w:cs="宋体" w:hint="eastAsia"/>
        </w:rPr>
        <w:t xml:space="preserve"> ARM </w:t>
      </w:r>
      <w:r>
        <w:rPr>
          <w:rFonts w:cs="宋体" w:hint="eastAsia"/>
        </w:rPr>
        <w:t>处理器，从而消除传输引起的停顿。</w:t>
      </w:r>
    </w:p>
    <w:p w14:paraId="0E8365B1" w14:textId="77777777" w:rsidR="0078559F" w:rsidRDefault="00997500">
      <w:pPr>
        <w:pStyle w:val="1"/>
        <w:spacing w:after="120" w:line="360" w:lineRule="auto"/>
        <w:ind w:firstLine="480"/>
        <w:jc w:val="both"/>
        <w:rPr>
          <w:rFonts w:hint="eastAsia"/>
          <w:color w:val="000000"/>
        </w:rPr>
      </w:pPr>
      <w:r>
        <w:rPr>
          <w:rFonts w:cs="宋体" w:hint="eastAsia"/>
        </w:rPr>
        <w:t>从系统级角度看，跨接口传输的数据量由拼接图像的分辨率与工作帧率共同决定。在理想无消隐连续输出条件下，帧率上界为：</w:t>
      </w:r>
    </w:p>
    <w:p w14:paraId="61E0F916" w14:textId="77777777" w:rsidR="0078559F" w:rsidRDefault="00997500">
      <w:pPr>
        <w:pStyle w:val="1"/>
        <w:spacing w:after="120" w:line="360" w:lineRule="auto"/>
        <w:jc w:val="both"/>
        <w:rPr>
          <w:rFonts w:hint="eastAsia"/>
          <w:color w:val="000000"/>
        </w:rPr>
      </w:pPr>
      <w:r>
        <w:rPr>
          <w:rFonts w:cs="Courier New"/>
        </w:rPr>
        <w:t>FPS = f_pixel / (H_total × V_total)</w:t>
      </w:r>
    </w:p>
    <w:p w14:paraId="0EC0AD44" w14:textId="77777777" w:rsidR="0078559F" w:rsidRDefault="00997500">
      <w:pPr>
        <w:pStyle w:val="1"/>
        <w:spacing w:after="120" w:line="360" w:lineRule="auto"/>
        <w:ind w:firstLine="480"/>
        <w:jc w:val="both"/>
        <w:rPr>
          <w:rFonts w:hint="eastAsia"/>
          <w:color w:val="000000"/>
        </w:rPr>
      </w:pPr>
      <w:r>
        <w:rPr>
          <w:rFonts w:cs="宋体" w:hint="eastAsia"/>
        </w:rPr>
        <w:t>其中</w:t>
      </w:r>
      <w:r>
        <w:rPr>
          <w:rFonts w:cs="宋体" w:hint="eastAsia"/>
        </w:rPr>
        <w:t xml:space="preserve"> f_pixel </w:t>
      </w:r>
      <w:r>
        <w:rPr>
          <w:rFonts w:cs="宋体" w:hint="eastAsia"/>
        </w:rPr>
        <w:t>为像素时钟频率，</w:t>
      </w:r>
      <w:r>
        <w:rPr>
          <w:rFonts w:cs="宋体" w:hint="eastAsia"/>
        </w:rPr>
        <w:t>H_total</w:t>
      </w:r>
      <w:r>
        <w:rPr>
          <w:rFonts w:cs="宋体" w:hint="eastAsia"/>
        </w:rPr>
        <w:t>、</w:t>
      </w:r>
      <w:r>
        <w:rPr>
          <w:rFonts w:cs="宋体" w:hint="eastAsia"/>
        </w:rPr>
        <w:t xml:space="preserve">V_total </w:t>
      </w:r>
      <w:r>
        <w:rPr>
          <w:rFonts w:cs="宋体" w:hint="eastAsia"/>
        </w:rPr>
        <w:t>为拼接帧的总水平与垂直像素尺寸；相应地，异构传输通道的带宽需求为：</w:t>
      </w:r>
    </w:p>
    <w:p w14:paraId="10C3CF3D" w14:textId="77777777" w:rsidR="0078559F" w:rsidRDefault="00997500">
      <w:pPr>
        <w:pStyle w:val="1"/>
        <w:spacing w:after="120" w:line="360" w:lineRule="auto"/>
        <w:jc w:val="both"/>
        <w:rPr>
          <w:rFonts w:hint="eastAsia"/>
          <w:color w:val="000000"/>
        </w:rPr>
      </w:pPr>
      <w:r>
        <w:rPr>
          <w:rFonts w:cs="Courier New"/>
        </w:rPr>
        <w:t>BW = W × H × BPP × FPS</w:t>
      </w:r>
    </w:p>
    <w:p w14:paraId="42F22037" w14:textId="77777777" w:rsidR="0078559F" w:rsidRDefault="00997500">
      <w:pPr>
        <w:pStyle w:val="1"/>
        <w:spacing w:after="120" w:line="360" w:lineRule="auto"/>
        <w:ind w:firstLine="480"/>
        <w:jc w:val="both"/>
        <w:rPr>
          <w:rFonts w:hint="eastAsia"/>
          <w:color w:val="000000"/>
        </w:rPr>
      </w:pPr>
      <w:r>
        <w:rPr>
          <w:rFonts w:cs="宋体" w:hint="eastAsia"/>
        </w:rPr>
        <w:t>其中</w:t>
      </w:r>
      <w:r>
        <w:rPr>
          <w:rFonts w:cs="宋体" w:hint="eastAsia"/>
        </w:rPr>
        <w:t xml:space="preserve"> W</w:t>
      </w:r>
      <w:r>
        <w:rPr>
          <w:rFonts w:cs="宋体" w:hint="eastAsia"/>
        </w:rPr>
        <w:t>、</w:t>
      </w:r>
      <w:r>
        <w:rPr>
          <w:rFonts w:cs="宋体" w:hint="eastAsia"/>
        </w:rPr>
        <w:t xml:space="preserve">H </w:t>
      </w:r>
      <w:r>
        <w:rPr>
          <w:rFonts w:cs="宋体" w:hint="eastAsia"/>
        </w:rPr>
        <w:t>为拼接图像宽高，</w:t>
      </w:r>
      <w:r>
        <w:rPr>
          <w:rFonts w:cs="宋体" w:hint="eastAsia"/>
        </w:rPr>
        <w:t xml:space="preserve">BPP </w:t>
      </w:r>
      <w:r>
        <w:rPr>
          <w:rFonts w:cs="宋体" w:hint="eastAsia"/>
        </w:rPr>
        <w:t>为每像素字节数。经降采样优化至每板</w:t>
      </w:r>
      <w:r>
        <w:rPr>
          <w:rFonts w:cs="宋体" w:hint="eastAsia"/>
        </w:rPr>
        <w:t xml:space="preserve"> 640</w:t>
      </w:r>
      <w:r>
        <w:rPr>
          <w:rFonts w:cs="宋体" w:hint="eastAsia"/>
        </w:rPr>
        <w:t>×</w:t>
      </w:r>
      <w:r>
        <w:rPr>
          <w:rFonts w:cs="宋体" w:hint="eastAsia"/>
        </w:rPr>
        <w:t xml:space="preserve">480 </w:t>
      </w:r>
      <w:r>
        <w:rPr>
          <w:rFonts w:cs="宋体" w:hint="eastAsia"/>
        </w:rPr>
        <w:t>后，</w:t>
      </w:r>
      <w:r>
        <w:rPr>
          <w:rFonts w:cs="宋体" w:hint="eastAsia"/>
        </w:rPr>
        <w:t xml:space="preserve">PCIe DMA </w:t>
      </w:r>
      <w:r>
        <w:rPr>
          <w:rFonts w:cs="宋体" w:hint="eastAsia"/>
        </w:rPr>
        <w:t>实际数据率相较全原生分辨率显著降低，传输稳定裕度大幅提升。实测持续带宽超过</w:t>
      </w:r>
      <w:r>
        <w:rPr>
          <w:rFonts w:cs="宋体" w:hint="eastAsia"/>
        </w:rPr>
        <w:t xml:space="preserve"> 1 GB/s</w:t>
      </w:r>
      <w:r>
        <w:rPr>
          <w:rFonts w:cs="宋体" w:hint="eastAsia"/>
        </w:rPr>
        <w:t>，与理论需求相比具备充足余量，验证了基于</w:t>
      </w:r>
      <w:r>
        <w:rPr>
          <w:rFonts w:cs="宋体" w:hint="eastAsia"/>
        </w:rPr>
        <w:t xml:space="preserve"> DMA </w:t>
      </w:r>
      <w:r>
        <w:rPr>
          <w:rFonts w:cs="宋体" w:hint="eastAsia"/>
        </w:rPr>
        <w:t>的零拷贝数据通路在不引入过多软件开销与</w:t>
      </w:r>
      <w:r>
        <w:rPr>
          <w:rFonts w:cs="宋体" w:hint="eastAsia"/>
        </w:rPr>
        <w:t xml:space="preserve"> CPU </w:t>
      </w:r>
      <w:r>
        <w:rPr>
          <w:rFonts w:cs="宋体" w:hint="eastAsia"/>
        </w:rPr>
        <w:t>介入的前提下，能够高效完成大尺寸图像帧在</w:t>
      </w:r>
      <w:r>
        <w:rPr>
          <w:rFonts w:cs="宋体" w:hint="eastAsia"/>
        </w:rPr>
        <w:t xml:space="preserve"> FPGA </w:t>
      </w:r>
      <w:r>
        <w:rPr>
          <w:rFonts w:cs="宋体" w:hint="eastAsia"/>
        </w:rPr>
        <w:t>与</w:t>
      </w:r>
      <w:r>
        <w:rPr>
          <w:rFonts w:cs="宋体" w:hint="eastAsia"/>
        </w:rPr>
        <w:t xml:space="preserve"> ARM </w:t>
      </w:r>
      <w:r>
        <w:rPr>
          <w:rFonts w:cs="宋体" w:hint="eastAsia"/>
        </w:rPr>
        <w:t>之间的搬运。</w:t>
      </w:r>
    </w:p>
    <w:p w14:paraId="5DCABBA4"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2</w:t>
      </w:r>
      <w:r>
        <w:rPr>
          <w:rFonts w:cs="宋体" w:hint="eastAsia"/>
          <w:b/>
        </w:rPr>
        <w:t>）</w:t>
      </w:r>
      <w:r>
        <w:rPr>
          <w:rFonts w:cs="宋体" w:hint="eastAsia"/>
          <w:b/>
        </w:rPr>
        <w:t xml:space="preserve">M </w:t>
      </w:r>
      <w:r>
        <w:rPr>
          <w:rFonts w:cs="宋体" w:hint="eastAsia"/>
          <w:b/>
        </w:rPr>
        <w:t>板与</w:t>
      </w:r>
      <w:r>
        <w:rPr>
          <w:rFonts w:cs="宋体" w:hint="eastAsia"/>
          <w:b/>
        </w:rPr>
        <w:t xml:space="preserve"> S </w:t>
      </w:r>
      <w:r>
        <w:rPr>
          <w:rFonts w:cs="宋体" w:hint="eastAsia"/>
          <w:b/>
        </w:rPr>
        <w:t>板之间的</w:t>
      </w:r>
      <w:r>
        <w:rPr>
          <w:rFonts w:cs="宋体" w:hint="eastAsia"/>
          <w:b/>
        </w:rPr>
        <w:t xml:space="preserve"> UDP </w:t>
      </w:r>
      <w:r>
        <w:rPr>
          <w:rFonts w:cs="宋体" w:hint="eastAsia"/>
          <w:b/>
        </w:rPr>
        <w:t>同步传输</w:t>
      </w:r>
    </w:p>
    <w:p w14:paraId="458D5E5E" w14:textId="77777777" w:rsidR="0078559F" w:rsidRDefault="00997500">
      <w:pPr>
        <w:pStyle w:val="1"/>
        <w:spacing w:after="120" w:line="360" w:lineRule="auto"/>
        <w:ind w:firstLine="480"/>
        <w:jc w:val="both"/>
        <w:rPr>
          <w:rFonts w:hint="eastAsia"/>
          <w:color w:val="000000"/>
        </w:rPr>
      </w:pPr>
      <w:r>
        <w:rPr>
          <w:rFonts w:cs="宋体" w:hint="eastAsia"/>
        </w:rPr>
        <w:t xml:space="preserve">M </w:t>
      </w:r>
      <w:r>
        <w:rPr>
          <w:rFonts w:cs="宋体" w:hint="eastAsia"/>
        </w:rPr>
        <w:t>板将本板原图与检测元数据（检测框、车道点、灯色、斑马线结果与结果年龄）打包为定长帧，经千兆以太网发往</w:t>
      </w:r>
      <w:r>
        <w:rPr>
          <w:rFonts w:cs="宋体" w:hint="eastAsia"/>
        </w:rPr>
        <w:t xml:space="preserve"> S </w:t>
      </w:r>
      <w:r>
        <w:rPr>
          <w:rFonts w:cs="宋体" w:hint="eastAsia"/>
        </w:rPr>
        <w:t>板。帧结构在收发两端共享同一定义，并包含固定结构尺寸检查与末块长度严格校验；接收侧按逆序重组，对末块过长或过短的情况明确拒绝解析。图像与元数据同帧传输，使</w:t>
      </w:r>
      <w:r>
        <w:rPr>
          <w:rFonts w:cs="宋体" w:hint="eastAsia"/>
        </w:rPr>
        <w:t xml:space="preserve"> S </w:t>
      </w:r>
      <w:r>
        <w:rPr>
          <w:rFonts w:cs="宋体" w:hint="eastAsia"/>
        </w:rPr>
        <w:t>板在合成显示与决策时可以依据同一帧号对齐图像与检测结果，避免显示与决策引用不同帧的数据。</w:t>
      </w:r>
    </w:p>
    <w:p w14:paraId="5B6A032E"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3</w:t>
      </w:r>
      <w:r>
        <w:rPr>
          <w:rFonts w:cs="宋体" w:hint="eastAsia"/>
          <w:b/>
        </w:rPr>
        <w:t>）基于共享内存的进程间通信与数据契约</w:t>
      </w:r>
    </w:p>
    <w:p w14:paraId="0D08DD0C" w14:textId="77777777" w:rsidR="0078559F" w:rsidRDefault="00997500">
      <w:pPr>
        <w:pStyle w:val="1"/>
        <w:spacing w:after="120" w:line="360" w:lineRule="auto"/>
        <w:ind w:firstLine="480"/>
        <w:jc w:val="both"/>
        <w:rPr>
          <w:rFonts w:hint="eastAsia"/>
          <w:color w:val="000000"/>
        </w:rPr>
      </w:pPr>
      <w:r>
        <w:rPr>
          <w:rFonts w:cs="宋体" w:hint="eastAsia"/>
        </w:rPr>
        <w:t>单板内部各进程之间通过</w:t>
      </w:r>
      <w:r>
        <w:rPr>
          <w:rFonts w:cs="宋体" w:hint="eastAsia"/>
        </w:rPr>
        <w:t xml:space="preserve"> System V </w:t>
      </w:r>
      <w:r>
        <w:rPr>
          <w:rFonts w:cs="宋体" w:hint="eastAsia"/>
        </w:rPr>
        <w:t>共享内存交换数据，避免序列化开销。关键共享段及其生产</w:t>
      </w:r>
      <w:r>
        <w:rPr>
          <w:rFonts w:cs="宋体" w:hint="eastAsia"/>
        </w:rPr>
        <w:t>/</w:t>
      </w:r>
      <w:r>
        <w:rPr>
          <w:rFonts w:cs="宋体" w:hint="eastAsia"/>
        </w:rPr>
        <w:t>消费关系如表</w:t>
      </w:r>
      <w:r>
        <w:rPr>
          <w:rFonts w:cs="宋体" w:hint="eastAsia"/>
        </w:rPr>
        <w:t xml:space="preserve"> 5 </w:t>
      </w:r>
      <w:r>
        <w:rPr>
          <w:rFonts w:cs="宋体" w:hint="eastAsia"/>
        </w:rPr>
        <w:t>所示。</w:t>
      </w:r>
    </w:p>
    <w:p w14:paraId="2814C6F7" w14:textId="77777777" w:rsidR="0078559F" w:rsidRDefault="00997500">
      <w:pPr>
        <w:pStyle w:val="12"/>
        <w:jc w:val="center"/>
        <w:rPr>
          <w:rFonts w:hint="eastAsia"/>
        </w:rPr>
      </w:pPr>
      <w:r>
        <w:rPr>
          <w:rFonts w:hint="eastAsia"/>
        </w:rPr>
        <w:t>表</w:t>
      </w:r>
      <w:r>
        <w:rPr>
          <w:rFonts w:hint="eastAsia"/>
        </w:rPr>
        <w:t xml:space="preserve"> 5</w:t>
      </w:r>
      <w:r>
        <w:rPr>
          <w:rFonts w:hint="eastAsia"/>
        </w:rPr>
        <w:t xml:space="preserve">　共享内存段规划</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1329"/>
        <w:gridCol w:w="1581"/>
        <w:gridCol w:w="2634"/>
        <w:gridCol w:w="1381"/>
        <w:gridCol w:w="1381"/>
      </w:tblGrid>
      <w:tr w:rsidR="0078559F" w14:paraId="532FC148" w14:textId="77777777">
        <w:tblPrEx>
          <w:tblCellMar>
            <w:top w:w="0" w:type="dxa"/>
            <w:bottom w:w="0" w:type="dxa"/>
          </w:tblCellMar>
        </w:tblPrEx>
        <w:trPr>
          <w:tblHeade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4021AEA6"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段标识</w:t>
            </w:r>
          </w:p>
        </w:tc>
        <w:tc>
          <w:tcPr>
            <w:tcW w:w="175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735E3A1"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段名</w:t>
            </w:r>
          </w:p>
        </w:tc>
        <w:tc>
          <w:tcPr>
            <w:tcW w:w="2948"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96A82B7"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承载内容</w:t>
            </w:r>
          </w:p>
        </w:tc>
        <w:tc>
          <w:tcPr>
            <w:tcW w:w="153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26255730"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写入方</w:t>
            </w:r>
          </w:p>
        </w:tc>
        <w:tc>
          <w:tcPr>
            <w:tcW w:w="153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18E8277"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读取方</w:t>
            </w:r>
          </w:p>
        </w:tc>
      </w:tr>
      <w:tr w:rsidR="0078559F" w14:paraId="514F9BE8"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A16CDE2" w14:textId="77777777" w:rsidR="0078559F" w:rsidRDefault="00997500">
            <w:pPr>
              <w:spacing w:line="276" w:lineRule="auto"/>
              <w:rPr>
                <w:color w:val="000000"/>
              </w:rPr>
            </w:pPr>
            <w:r>
              <w:rPr>
                <w:rFonts w:ascii="宋体" w:eastAsia="宋体" w:hAnsi="宋体" w:cs="宋体"/>
                <w:color w:val="1E262F"/>
                <w:sz w:val="18"/>
              </w:rPr>
              <w:t>0x12345679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7E53D88" w14:textId="77777777" w:rsidR="0078559F" w:rsidRDefault="00997500">
            <w:pPr>
              <w:spacing w:line="276" w:lineRule="auto"/>
              <w:rPr>
                <w:color w:val="000000"/>
              </w:rPr>
            </w:pPr>
            <w:r>
              <w:rPr>
                <w:rFonts w:ascii="宋体" w:eastAsia="宋体" w:hAnsi="宋体" w:cs="宋体"/>
                <w:color w:val="1E262F"/>
                <w:sz w:val="18"/>
              </w:rPr>
              <w:t>shm_pcie_img</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0764980" w14:textId="77777777" w:rsidR="0078559F" w:rsidRDefault="00997500">
            <w:pPr>
              <w:spacing w:line="276" w:lineRule="auto"/>
              <w:rPr>
                <w:color w:val="000000"/>
              </w:rPr>
            </w:pPr>
            <w:r>
              <w:rPr>
                <w:rFonts w:ascii="宋体" w:eastAsia="宋体" w:hAnsi="宋体" w:cs="宋体" w:hint="eastAsia"/>
                <w:color w:val="1E262F"/>
                <w:sz w:val="18"/>
              </w:rPr>
              <w:t>640</w:t>
            </w:r>
            <w:r>
              <w:rPr>
                <w:rFonts w:ascii="宋体" w:eastAsia="宋体" w:hAnsi="宋体" w:cs="宋体" w:hint="eastAsia"/>
                <w:color w:val="1E262F"/>
                <w:sz w:val="18"/>
              </w:rPr>
              <w:t>×</w:t>
            </w:r>
            <w:r>
              <w:rPr>
                <w:rFonts w:ascii="宋体" w:eastAsia="宋体" w:hAnsi="宋体" w:cs="宋体" w:hint="eastAsia"/>
                <w:color w:val="1E262F"/>
                <w:sz w:val="18"/>
              </w:rPr>
              <w:t xml:space="preserve">480 </w:t>
            </w:r>
            <w:r>
              <w:rPr>
                <w:rFonts w:ascii="宋体" w:eastAsia="宋体" w:hAnsi="宋体" w:cs="宋体" w:hint="eastAsia"/>
                <w:color w:val="1E262F"/>
                <w:sz w:val="18"/>
              </w:rPr>
              <w:t>图像帧</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4EE64BA" w14:textId="77777777" w:rsidR="0078559F" w:rsidRDefault="00997500">
            <w:pPr>
              <w:spacing w:line="276" w:lineRule="auto"/>
              <w:rPr>
                <w:color w:val="000000"/>
              </w:rPr>
            </w:pPr>
            <w:r>
              <w:rPr>
                <w:rFonts w:ascii="宋体" w:eastAsia="宋体" w:hAnsi="宋体" w:cs="宋体" w:hint="eastAsia"/>
                <w:color w:val="1E262F"/>
                <w:sz w:val="18"/>
              </w:rPr>
              <w:t>采集进程</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89B1A5F" w14:textId="77777777" w:rsidR="0078559F" w:rsidRDefault="00997500">
            <w:pPr>
              <w:spacing w:line="276" w:lineRule="auto"/>
              <w:rPr>
                <w:color w:val="000000"/>
              </w:rPr>
            </w:pPr>
            <w:r>
              <w:rPr>
                <w:rFonts w:ascii="宋体" w:eastAsia="宋体" w:hAnsi="宋体" w:cs="宋体" w:hint="eastAsia"/>
                <w:color w:val="1E262F"/>
                <w:sz w:val="18"/>
              </w:rPr>
              <w:t>显示、感知</w:t>
            </w:r>
          </w:p>
        </w:tc>
      </w:tr>
      <w:tr w:rsidR="0078559F" w14:paraId="4CE301D4"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61CF49C" w14:textId="77777777" w:rsidR="0078559F" w:rsidRDefault="00997500">
            <w:pPr>
              <w:spacing w:line="276" w:lineRule="auto"/>
              <w:rPr>
                <w:color w:val="000000"/>
              </w:rPr>
            </w:pPr>
            <w:r>
              <w:rPr>
                <w:rFonts w:ascii="宋体" w:eastAsia="宋体" w:hAnsi="宋体" w:cs="宋体"/>
                <w:color w:val="1E262F"/>
                <w:sz w:val="18"/>
              </w:rPr>
              <w:t>0x1234567A</w:t>
            </w:r>
          </w:p>
        </w:tc>
        <w:tc>
          <w:tcPr>
            <w:tcW w:w="175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FE10300" w14:textId="77777777" w:rsidR="0078559F" w:rsidRDefault="00997500">
            <w:pPr>
              <w:spacing w:line="276" w:lineRule="auto"/>
              <w:rPr>
                <w:color w:val="000000"/>
              </w:rPr>
            </w:pPr>
            <w:r>
              <w:rPr>
                <w:rFonts w:ascii="宋体" w:eastAsia="宋体" w:hAnsi="宋体" w:cs="宋体"/>
                <w:color w:val="1E262F"/>
                <w:sz w:val="18"/>
              </w:rPr>
              <w:t>shm_udp_img</w:t>
            </w:r>
          </w:p>
        </w:tc>
        <w:tc>
          <w:tcPr>
            <w:tcW w:w="294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63CFA6F" w14:textId="77777777" w:rsidR="0078559F" w:rsidRDefault="00997500">
            <w:pPr>
              <w:spacing w:line="276" w:lineRule="auto"/>
              <w:rPr>
                <w:color w:val="000000"/>
              </w:rPr>
            </w:pPr>
            <w:r>
              <w:rPr>
                <w:rFonts w:ascii="宋体" w:eastAsia="宋体" w:hAnsi="宋体" w:cs="宋体" w:hint="eastAsia"/>
                <w:color w:val="1E262F"/>
                <w:sz w:val="18"/>
              </w:rPr>
              <w:t>远端</w:t>
            </w:r>
            <w:r>
              <w:rPr>
                <w:rFonts w:ascii="宋体" w:eastAsia="宋体" w:hAnsi="宋体" w:cs="宋体" w:hint="eastAsia"/>
                <w:color w:val="1E262F"/>
                <w:sz w:val="18"/>
              </w:rPr>
              <w:t xml:space="preserve"> UDP </w:t>
            </w:r>
            <w:r>
              <w:rPr>
                <w:rFonts w:ascii="宋体" w:eastAsia="宋体" w:hAnsi="宋体" w:cs="宋体" w:hint="eastAsia"/>
                <w:color w:val="1E262F"/>
                <w:sz w:val="18"/>
              </w:rPr>
              <w:t>图像帧</w:t>
            </w:r>
          </w:p>
        </w:tc>
        <w:tc>
          <w:tcPr>
            <w:tcW w:w="153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C602939" w14:textId="77777777" w:rsidR="0078559F" w:rsidRDefault="00997500">
            <w:pPr>
              <w:spacing w:line="276" w:lineRule="auto"/>
              <w:rPr>
                <w:color w:val="000000"/>
              </w:rPr>
            </w:pPr>
            <w:r>
              <w:rPr>
                <w:rFonts w:ascii="宋体" w:eastAsia="宋体" w:hAnsi="宋体" w:cs="宋体" w:hint="eastAsia"/>
                <w:color w:val="1E262F"/>
                <w:sz w:val="18"/>
              </w:rPr>
              <w:t>网络接收</w:t>
            </w:r>
          </w:p>
        </w:tc>
        <w:tc>
          <w:tcPr>
            <w:tcW w:w="153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01A52B0" w14:textId="77777777" w:rsidR="0078559F" w:rsidRDefault="00997500">
            <w:pPr>
              <w:spacing w:line="276" w:lineRule="auto"/>
              <w:rPr>
                <w:color w:val="000000"/>
              </w:rPr>
            </w:pPr>
            <w:r>
              <w:rPr>
                <w:rFonts w:ascii="宋体" w:eastAsia="宋体" w:hAnsi="宋体" w:cs="宋体" w:hint="eastAsia"/>
                <w:color w:val="1E262F"/>
                <w:sz w:val="18"/>
              </w:rPr>
              <w:t>显示</w:t>
            </w:r>
          </w:p>
        </w:tc>
      </w:tr>
      <w:tr w:rsidR="0078559F" w14:paraId="2B5792AA"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BC9FE54" w14:textId="77777777" w:rsidR="0078559F" w:rsidRDefault="00997500">
            <w:pPr>
              <w:spacing w:line="276" w:lineRule="auto"/>
              <w:rPr>
                <w:color w:val="000000"/>
              </w:rPr>
            </w:pPr>
            <w:r>
              <w:rPr>
                <w:rFonts w:ascii="宋体" w:eastAsia="宋体" w:hAnsi="宋体" w:cs="宋体"/>
                <w:color w:val="1E262F"/>
                <w:sz w:val="18"/>
              </w:rPr>
              <w:t>0x1234567B</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F2EADF6" w14:textId="77777777" w:rsidR="0078559F" w:rsidRDefault="00997500">
            <w:pPr>
              <w:spacing w:line="276" w:lineRule="auto"/>
              <w:rPr>
                <w:color w:val="000000"/>
              </w:rPr>
            </w:pPr>
            <w:r>
              <w:rPr>
                <w:rFonts w:ascii="宋体" w:eastAsia="宋体" w:hAnsi="宋体" w:cs="宋体"/>
                <w:color w:val="1E262F"/>
                <w:sz w:val="18"/>
              </w:rPr>
              <w:t>shm_display</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CD4A137" w14:textId="77777777" w:rsidR="0078559F" w:rsidRDefault="00997500">
            <w:pPr>
              <w:spacing w:line="276" w:lineRule="auto"/>
              <w:rPr>
                <w:color w:val="000000"/>
              </w:rPr>
            </w:pPr>
            <w:r>
              <w:rPr>
                <w:rFonts w:ascii="宋体" w:eastAsia="宋体" w:hAnsi="宋体" w:cs="宋体" w:hint="eastAsia"/>
                <w:color w:val="1E262F"/>
                <w:sz w:val="18"/>
              </w:rPr>
              <w:t>显示模式</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4399592" w14:textId="77777777" w:rsidR="0078559F" w:rsidRDefault="00997500">
            <w:pPr>
              <w:spacing w:line="276" w:lineRule="auto"/>
              <w:rPr>
                <w:color w:val="000000"/>
              </w:rPr>
            </w:pPr>
            <w:r>
              <w:rPr>
                <w:rFonts w:ascii="宋体" w:eastAsia="宋体" w:hAnsi="宋体" w:cs="宋体" w:hint="eastAsia"/>
                <w:color w:val="1E262F"/>
                <w:sz w:val="18"/>
              </w:rPr>
              <w:t>决策</w:t>
            </w:r>
            <w:r>
              <w:rPr>
                <w:rFonts w:ascii="宋体" w:eastAsia="宋体" w:hAnsi="宋体" w:cs="宋体" w:hint="eastAsia"/>
                <w:color w:val="1E262F"/>
                <w:sz w:val="18"/>
              </w:rPr>
              <w:t>/</w:t>
            </w:r>
            <w:r>
              <w:rPr>
                <w:rFonts w:ascii="宋体" w:eastAsia="宋体" w:hAnsi="宋体" w:cs="宋体" w:hint="eastAsia"/>
                <w:color w:val="1E262F"/>
                <w:sz w:val="18"/>
              </w:rPr>
              <w:t>交互</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02BCCAC" w14:textId="77777777" w:rsidR="0078559F" w:rsidRDefault="00997500">
            <w:pPr>
              <w:spacing w:line="276" w:lineRule="auto"/>
              <w:rPr>
                <w:color w:val="000000"/>
              </w:rPr>
            </w:pPr>
            <w:r>
              <w:rPr>
                <w:rFonts w:ascii="宋体" w:eastAsia="宋体" w:hAnsi="宋体" w:cs="宋体" w:hint="eastAsia"/>
                <w:color w:val="1E262F"/>
                <w:sz w:val="18"/>
              </w:rPr>
              <w:t>显示</w:t>
            </w:r>
          </w:p>
        </w:tc>
      </w:tr>
      <w:tr w:rsidR="0078559F" w14:paraId="53170D52"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9A255BB" w14:textId="77777777" w:rsidR="0078559F" w:rsidRDefault="00997500">
            <w:pPr>
              <w:spacing w:line="276" w:lineRule="auto"/>
              <w:rPr>
                <w:color w:val="000000"/>
              </w:rPr>
            </w:pPr>
            <w:r>
              <w:rPr>
                <w:rFonts w:ascii="宋体" w:eastAsia="宋体" w:hAnsi="宋体" w:cs="宋体"/>
                <w:color w:val="1E262F"/>
                <w:sz w:val="18"/>
              </w:rPr>
              <w:t>0x1234567C</w:t>
            </w:r>
          </w:p>
        </w:tc>
        <w:tc>
          <w:tcPr>
            <w:tcW w:w="175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3BFC438" w14:textId="77777777" w:rsidR="0078559F" w:rsidRDefault="00997500">
            <w:pPr>
              <w:spacing w:line="276" w:lineRule="auto"/>
              <w:rPr>
                <w:color w:val="000000"/>
              </w:rPr>
            </w:pPr>
            <w:r>
              <w:rPr>
                <w:rFonts w:ascii="宋体" w:eastAsia="宋体" w:hAnsi="宋体" w:cs="宋体"/>
                <w:color w:val="1E262F"/>
                <w:sz w:val="18"/>
              </w:rPr>
              <w:t>shm_cmd</w:t>
            </w:r>
          </w:p>
        </w:tc>
        <w:tc>
          <w:tcPr>
            <w:tcW w:w="294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ED777A7" w14:textId="77777777" w:rsidR="0078559F" w:rsidRDefault="00997500">
            <w:pPr>
              <w:spacing w:line="276" w:lineRule="auto"/>
              <w:rPr>
                <w:color w:val="000000"/>
              </w:rPr>
            </w:pPr>
            <w:r>
              <w:rPr>
                <w:rFonts w:ascii="宋体" w:eastAsia="宋体" w:hAnsi="宋体" w:cs="宋体" w:hint="eastAsia"/>
                <w:color w:val="1E262F"/>
                <w:sz w:val="18"/>
              </w:rPr>
              <w:t>车辆控制命令</w:t>
            </w:r>
          </w:p>
        </w:tc>
        <w:tc>
          <w:tcPr>
            <w:tcW w:w="153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B161D4F" w14:textId="77777777" w:rsidR="0078559F" w:rsidRDefault="00997500">
            <w:pPr>
              <w:spacing w:line="276" w:lineRule="auto"/>
              <w:rPr>
                <w:color w:val="000000"/>
              </w:rPr>
            </w:pPr>
            <w:r>
              <w:rPr>
                <w:rFonts w:ascii="宋体" w:eastAsia="宋体" w:hAnsi="宋体" w:cs="宋体" w:hint="eastAsia"/>
                <w:color w:val="1E262F"/>
                <w:sz w:val="18"/>
              </w:rPr>
              <w:t>决策层</w:t>
            </w:r>
          </w:p>
        </w:tc>
        <w:tc>
          <w:tcPr>
            <w:tcW w:w="153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A6F18CC" w14:textId="77777777" w:rsidR="0078559F" w:rsidRDefault="00997500">
            <w:pPr>
              <w:spacing w:line="276" w:lineRule="auto"/>
              <w:rPr>
                <w:color w:val="000000"/>
              </w:rPr>
            </w:pPr>
            <w:r>
              <w:rPr>
                <w:rFonts w:ascii="宋体" w:eastAsia="宋体" w:hAnsi="宋体" w:cs="宋体" w:hint="eastAsia"/>
                <w:color w:val="1E262F"/>
                <w:sz w:val="18"/>
              </w:rPr>
              <w:t>控制层</w:t>
            </w:r>
          </w:p>
        </w:tc>
      </w:tr>
      <w:tr w:rsidR="0078559F" w14:paraId="350F4C55"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666DA02" w14:textId="77777777" w:rsidR="0078559F" w:rsidRDefault="00997500">
            <w:pPr>
              <w:spacing w:line="276" w:lineRule="auto"/>
              <w:rPr>
                <w:color w:val="000000"/>
              </w:rPr>
            </w:pPr>
            <w:r>
              <w:rPr>
                <w:rFonts w:ascii="宋体" w:eastAsia="宋体" w:hAnsi="宋体" w:cs="宋体"/>
                <w:color w:val="1E262F"/>
                <w:sz w:val="18"/>
              </w:rPr>
              <w:t>0x1234567D</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2C642B0" w14:textId="77777777" w:rsidR="0078559F" w:rsidRDefault="00997500">
            <w:pPr>
              <w:spacing w:line="276" w:lineRule="auto"/>
              <w:rPr>
                <w:color w:val="000000"/>
              </w:rPr>
            </w:pPr>
            <w:r>
              <w:rPr>
                <w:rFonts w:ascii="宋体" w:eastAsia="宋体" w:hAnsi="宋体" w:cs="宋体"/>
                <w:color w:val="1E262F"/>
                <w:sz w:val="18"/>
              </w:rPr>
              <w:t>shm_person</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AF92A1D" w14:textId="77777777" w:rsidR="0078559F" w:rsidRDefault="00997500">
            <w:pPr>
              <w:spacing w:line="276" w:lineRule="auto"/>
              <w:rPr>
                <w:color w:val="000000"/>
              </w:rPr>
            </w:pPr>
            <w:r>
              <w:rPr>
                <w:rFonts w:ascii="宋体" w:eastAsia="宋体" w:hAnsi="宋体" w:cs="宋体" w:hint="eastAsia"/>
                <w:color w:val="1E262F"/>
                <w:sz w:val="18"/>
              </w:rPr>
              <w:t>行人检测状态</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3D15BA6" w14:textId="77777777" w:rsidR="0078559F" w:rsidRDefault="00997500">
            <w:pPr>
              <w:spacing w:line="276" w:lineRule="auto"/>
              <w:rPr>
                <w:color w:val="000000"/>
              </w:rPr>
            </w:pPr>
            <w:r>
              <w:rPr>
                <w:rFonts w:ascii="宋体" w:eastAsia="宋体" w:hAnsi="宋体" w:cs="宋体" w:hint="eastAsia"/>
                <w:color w:val="1E262F"/>
                <w:sz w:val="18"/>
              </w:rPr>
              <w:t>感知</w:t>
            </w:r>
            <w:r>
              <w:rPr>
                <w:rFonts w:ascii="宋体" w:eastAsia="宋体" w:hAnsi="宋体" w:cs="宋体" w:hint="eastAsia"/>
                <w:color w:val="1E262F"/>
                <w:sz w:val="18"/>
              </w:rPr>
              <w:t>/</w:t>
            </w:r>
            <w:r>
              <w:rPr>
                <w:rFonts w:ascii="宋体" w:eastAsia="宋体" w:hAnsi="宋体" w:cs="宋体" w:hint="eastAsia"/>
                <w:color w:val="1E262F"/>
                <w:sz w:val="18"/>
              </w:rPr>
              <w:t>检测</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1B5C33A" w14:textId="77777777" w:rsidR="0078559F" w:rsidRDefault="00997500">
            <w:pPr>
              <w:spacing w:line="276" w:lineRule="auto"/>
              <w:rPr>
                <w:color w:val="000000"/>
              </w:rPr>
            </w:pPr>
            <w:r>
              <w:rPr>
                <w:rFonts w:ascii="宋体" w:eastAsia="宋体" w:hAnsi="宋体" w:cs="宋体" w:hint="eastAsia"/>
                <w:color w:val="1E262F"/>
                <w:sz w:val="18"/>
              </w:rPr>
              <w:t>决策、控制</w:t>
            </w:r>
          </w:p>
        </w:tc>
      </w:tr>
      <w:tr w:rsidR="0078559F" w14:paraId="5F7801DF"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6F01E91" w14:textId="77777777" w:rsidR="0078559F" w:rsidRDefault="00997500">
            <w:pPr>
              <w:spacing w:line="276" w:lineRule="auto"/>
              <w:rPr>
                <w:color w:val="000000"/>
              </w:rPr>
            </w:pPr>
            <w:r>
              <w:rPr>
                <w:rFonts w:ascii="宋体" w:eastAsia="宋体" w:hAnsi="宋体" w:cs="宋体"/>
                <w:color w:val="1E262F"/>
                <w:sz w:val="18"/>
              </w:rPr>
              <w:t>0x1234567E</w:t>
            </w:r>
          </w:p>
        </w:tc>
        <w:tc>
          <w:tcPr>
            <w:tcW w:w="175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4D1684E" w14:textId="77777777" w:rsidR="0078559F" w:rsidRDefault="00997500">
            <w:pPr>
              <w:spacing w:line="276" w:lineRule="auto"/>
              <w:rPr>
                <w:color w:val="000000"/>
              </w:rPr>
            </w:pPr>
            <w:r>
              <w:rPr>
                <w:rFonts w:ascii="宋体" w:eastAsia="宋体" w:hAnsi="宋体" w:cs="宋体"/>
                <w:color w:val="1E262F"/>
                <w:sz w:val="18"/>
              </w:rPr>
              <w:t>shm_lane</w:t>
            </w:r>
          </w:p>
        </w:tc>
        <w:tc>
          <w:tcPr>
            <w:tcW w:w="294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09B6B0D" w14:textId="77777777" w:rsidR="0078559F" w:rsidRDefault="00997500">
            <w:pPr>
              <w:spacing w:line="276" w:lineRule="auto"/>
              <w:rPr>
                <w:color w:val="000000"/>
              </w:rPr>
            </w:pPr>
            <w:r>
              <w:rPr>
                <w:rFonts w:ascii="宋体" w:eastAsia="宋体" w:hAnsi="宋体" w:cs="宋体" w:hint="eastAsia"/>
                <w:color w:val="1E262F"/>
                <w:sz w:val="18"/>
              </w:rPr>
              <w:t>车道感知结果</w:t>
            </w:r>
          </w:p>
        </w:tc>
        <w:tc>
          <w:tcPr>
            <w:tcW w:w="153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566AF15" w14:textId="77777777" w:rsidR="0078559F" w:rsidRDefault="00997500">
            <w:pPr>
              <w:spacing w:line="276" w:lineRule="auto"/>
              <w:rPr>
                <w:color w:val="000000"/>
              </w:rPr>
            </w:pPr>
            <w:r>
              <w:rPr>
                <w:rFonts w:ascii="宋体" w:eastAsia="宋体" w:hAnsi="宋体" w:cs="宋体" w:hint="eastAsia"/>
                <w:color w:val="1E262F"/>
                <w:sz w:val="18"/>
              </w:rPr>
              <w:t>感知层</w:t>
            </w:r>
          </w:p>
        </w:tc>
        <w:tc>
          <w:tcPr>
            <w:tcW w:w="153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F579EE7" w14:textId="77777777" w:rsidR="0078559F" w:rsidRDefault="00997500">
            <w:pPr>
              <w:spacing w:line="276" w:lineRule="auto"/>
              <w:rPr>
                <w:color w:val="000000"/>
              </w:rPr>
            </w:pPr>
            <w:r>
              <w:rPr>
                <w:rFonts w:ascii="宋体" w:eastAsia="宋体" w:hAnsi="宋体" w:cs="宋体" w:hint="eastAsia"/>
                <w:color w:val="1E262F"/>
                <w:sz w:val="18"/>
              </w:rPr>
              <w:t>决策层</w:t>
            </w:r>
          </w:p>
        </w:tc>
      </w:tr>
    </w:tbl>
    <w:p w14:paraId="19ECAEE4" w14:textId="77777777" w:rsidR="0078559F" w:rsidRDefault="00997500">
      <w:pPr>
        <w:pStyle w:val="1"/>
        <w:spacing w:after="120" w:line="360" w:lineRule="auto"/>
        <w:ind w:firstLine="480"/>
        <w:jc w:val="both"/>
        <w:rPr>
          <w:rFonts w:hint="eastAsia"/>
          <w:color w:val="000000"/>
        </w:rPr>
      </w:pPr>
      <w:r>
        <w:rPr>
          <w:rFonts w:cs="宋体" w:hint="eastAsia"/>
        </w:rPr>
        <w:lastRenderedPageBreak/>
        <w:t>跨模块数据结构统一定义于公共头文件，作为唯一真源，并按</w:t>
      </w:r>
      <w:r>
        <w:rPr>
          <w:rFonts w:cs="宋体" w:hint="eastAsia"/>
        </w:rPr>
        <w:t xml:space="preserve"> 1 </w:t>
      </w:r>
      <w:r>
        <w:rPr>
          <w:rFonts w:cs="宋体" w:hint="eastAsia"/>
        </w:rPr>
        <w:t>字节对齐。各结构体均附带编译期尺寸断言，用户只需保证尺寸一致即可保证三端布局一致。主要契约结构如表</w:t>
      </w:r>
      <w:r>
        <w:rPr>
          <w:rFonts w:cs="宋体" w:hint="eastAsia"/>
        </w:rPr>
        <w:t xml:space="preserve"> 6 </w:t>
      </w:r>
      <w:r>
        <w:rPr>
          <w:rFonts w:cs="宋体" w:hint="eastAsia"/>
        </w:rPr>
        <w:t>所示。</w:t>
      </w:r>
    </w:p>
    <w:p w14:paraId="27FE235E" w14:textId="77777777" w:rsidR="0078559F" w:rsidRDefault="00997500">
      <w:pPr>
        <w:pStyle w:val="12"/>
        <w:jc w:val="center"/>
        <w:rPr>
          <w:rFonts w:hint="eastAsia"/>
        </w:rPr>
      </w:pPr>
      <w:r>
        <w:rPr>
          <w:rFonts w:hint="eastAsia"/>
        </w:rPr>
        <w:t>表</w:t>
      </w:r>
      <w:r>
        <w:rPr>
          <w:rFonts w:hint="eastAsia"/>
        </w:rPr>
        <w:t xml:space="preserve"> 6</w:t>
      </w:r>
      <w:r>
        <w:rPr>
          <w:rFonts w:hint="eastAsia"/>
        </w:rPr>
        <w:t xml:space="preserve">　跨模块数据契约</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2139"/>
        <w:gridCol w:w="882"/>
        <w:gridCol w:w="1334"/>
        <w:gridCol w:w="3951"/>
      </w:tblGrid>
      <w:tr w:rsidR="0078559F" w14:paraId="6DCC9168" w14:textId="77777777">
        <w:tblPrEx>
          <w:tblCellMar>
            <w:top w:w="0" w:type="dxa"/>
            <w:bottom w:w="0" w:type="dxa"/>
          </w:tblCellMar>
        </w:tblPrEx>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5B9F8C03"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结构体</w:t>
            </w:r>
          </w:p>
        </w:tc>
        <w:tc>
          <w:tcPr>
            <w:tcW w:w="96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2CB3824"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尺寸</w:t>
            </w:r>
          </w:p>
        </w:tc>
        <w:tc>
          <w:tcPr>
            <w:tcW w:w="147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93589E2"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方向</w:t>
            </w:r>
          </w:p>
        </w:tc>
        <w:tc>
          <w:tcPr>
            <w:tcW w:w="4422"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35F75D8C"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关键字段</w:t>
            </w:r>
          </w:p>
        </w:tc>
      </w:tr>
      <w:tr w:rsidR="0078559F" w14:paraId="0F592B79"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BF342E8" w14:textId="77777777" w:rsidR="0078559F" w:rsidRDefault="00997500">
            <w:pPr>
              <w:spacing w:line="276" w:lineRule="auto"/>
              <w:rPr>
                <w:color w:val="000000"/>
              </w:rPr>
            </w:pPr>
            <w:r>
              <w:rPr>
                <w:rFonts w:ascii="宋体" w:eastAsia="宋体" w:hAnsi="宋体" w:cs="宋体"/>
                <w:color w:val="1E262F"/>
                <w:sz w:val="18"/>
              </w:rPr>
              <w:t>LaneResult</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E5AAF80" w14:textId="77777777" w:rsidR="0078559F" w:rsidRDefault="00997500">
            <w:pPr>
              <w:spacing w:line="276" w:lineRule="auto"/>
              <w:rPr>
                <w:color w:val="000000"/>
              </w:rPr>
            </w:pPr>
            <w:r>
              <w:rPr>
                <w:rFonts w:ascii="宋体" w:eastAsia="宋体" w:hAnsi="宋体" w:cs="宋体" w:hint="eastAsia"/>
                <w:color w:val="1E262F"/>
                <w:sz w:val="18"/>
              </w:rPr>
              <w:t xml:space="preserve">64 </w:t>
            </w:r>
            <w:r>
              <w:rPr>
                <w:rFonts w:ascii="宋体" w:eastAsia="宋体" w:hAnsi="宋体" w:cs="宋体" w:hint="eastAsia"/>
                <w:color w:val="1E262F"/>
                <w:sz w:val="18"/>
              </w:rPr>
              <w:t>字节</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80B8696" w14:textId="77777777" w:rsidR="0078559F" w:rsidRDefault="00997500">
            <w:pPr>
              <w:spacing w:line="276" w:lineRule="auto"/>
              <w:rPr>
                <w:color w:val="000000"/>
              </w:rPr>
            </w:pPr>
            <w:r>
              <w:rPr>
                <w:rFonts w:ascii="宋体" w:eastAsia="宋体" w:hAnsi="宋体" w:cs="宋体" w:hint="eastAsia"/>
                <w:color w:val="1E262F"/>
                <w:sz w:val="18"/>
              </w:rPr>
              <w:t>感知→决策</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D36EE1B" w14:textId="77777777" w:rsidR="0078559F" w:rsidRDefault="00997500">
            <w:pPr>
              <w:spacing w:line="276" w:lineRule="auto"/>
              <w:rPr>
                <w:color w:val="000000"/>
              </w:rPr>
            </w:pPr>
            <w:r>
              <w:rPr>
                <w:rFonts w:ascii="宋体" w:eastAsia="宋体" w:hAnsi="宋体" w:cs="宋体" w:hint="eastAsia"/>
                <w:color w:val="1E262F"/>
                <w:sz w:val="18"/>
              </w:rPr>
              <w:t>版本、帧号、时间戳、弯道方向枚举、带符号像素偏移、真实置信度、车道线像素数</w:t>
            </w:r>
          </w:p>
        </w:tc>
      </w:tr>
      <w:tr w:rsidR="0078559F" w14:paraId="26ED5C92"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AE57421" w14:textId="77777777" w:rsidR="0078559F" w:rsidRDefault="00997500">
            <w:pPr>
              <w:spacing w:line="276" w:lineRule="auto"/>
              <w:rPr>
                <w:color w:val="000000"/>
              </w:rPr>
            </w:pPr>
            <w:r>
              <w:rPr>
                <w:rFonts w:ascii="宋体" w:eastAsia="宋体" w:hAnsi="宋体" w:cs="宋体"/>
                <w:color w:val="1E262F"/>
                <w:sz w:val="18"/>
              </w:rPr>
              <w:t>ControlCommandMsg</w:t>
            </w:r>
          </w:p>
        </w:tc>
        <w:tc>
          <w:tcPr>
            <w:tcW w:w="96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FA51883" w14:textId="77777777" w:rsidR="0078559F" w:rsidRDefault="00997500">
            <w:pPr>
              <w:spacing w:line="276" w:lineRule="auto"/>
              <w:rPr>
                <w:color w:val="000000"/>
              </w:rPr>
            </w:pPr>
            <w:r>
              <w:rPr>
                <w:rFonts w:ascii="宋体" w:eastAsia="宋体" w:hAnsi="宋体" w:cs="宋体" w:hint="eastAsia"/>
                <w:color w:val="1E262F"/>
                <w:sz w:val="18"/>
              </w:rPr>
              <w:t xml:space="preserve">48 </w:t>
            </w:r>
            <w:r>
              <w:rPr>
                <w:rFonts w:ascii="宋体" w:eastAsia="宋体" w:hAnsi="宋体" w:cs="宋体" w:hint="eastAsia"/>
                <w:color w:val="1E262F"/>
                <w:sz w:val="18"/>
              </w:rPr>
              <w:t>字节</w:t>
            </w:r>
          </w:p>
        </w:tc>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BAA439C" w14:textId="77777777" w:rsidR="0078559F" w:rsidRDefault="00997500">
            <w:pPr>
              <w:spacing w:line="276" w:lineRule="auto"/>
              <w:rPr>
                <w:color w:val="000000"/>
              </w:rPr>
            </w:pPr>
            <w:r>
              <w:rPr>
                <w:rFonts w:ascii="宋体" w:eastAsia="宋体" w:hAnsi="宋体" w:cs="宋体" w:hint="eastAsia"/>
                <w:color w:val="1E262F"/>
                <w:sz w:val="18"/>
              </w:rPr>
              <w:t>决策→控制</w:t>
            </w:r>
          </w:p>
        </w:tc>
        <w:tc>
          <w:tcPr>
            <w:tcW w:w="442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DF0B8C6" w14:textId="77777777" w:rsidR="0078559F" w:rsidRDefault="00997500">
            <w:pPr>
              <w:spacing w:line="276" w:lineRule="auto"/>
              <w:rPr>
                <w:color w:val="000000"/>
              </w:rPr>
            </w:pPr>
            <w:r>
              <w:rPr>
                <w:rFonts w:ascii="宋体" w:eastAsia="宋体" w:hAnsi="宋体" w:cs="宋体" w:hint="eastAsia"/>
                <w:color w:val="1E262F"/>
                <w:sz w:val="18"/>
              </w:rPr>
              <w:t>版本、帧号、单一动作枚举、使能、优先级、置信度</w:t>
            </w:r>
          </w:p>
        </w:tc>
      </w:tr>
      <w:tr w:rsidR="0078559F" w14:paraId="60C0ABC5"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B05224E" w14:textId="77777777" w:rsidR="0078559F" w:rsidRDefault="00997500">
            <w:pPr>
              <w:spacing w:line="276" w:lineRule="auto"/>
              <w:rPr>
                <w:color w:val="000000"/>
              </w:rPr>
            </w:pPr>
            <w:r>
              <w:rPr>
                <w:rFonts w:ascii="宋体" w:eastAsia="宋体" w:hAnsi="宋体" w:cs="宋体"/>
                <w:color w:val="1E262F"/>
                <w:sz w:val="18"/>
              </w:rPr>
              <w:t>TrafficLightResult</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F01FF4D" w14:textId="77777777" w:rsidR="0078559F" w:rsidRDefault="00997500">
            <w:pPr>
              <w:spacing w:line="276" w:lineRule="auto"/>
              <w:rPr>
                <w:color w:val="000000"/>
              </w:rPr>
            </w:pPr>
            <w:r>
              <w:rPr>
                <w:rFonts w:ascii="宋体" w:eastAsia="宋体" w:hAnsi="宋体" w:cs="宋体" w:hint="eastAsia"/>
                <w:color w:val="1E262F"/>
                <w:sz w:val="18"/>
              </w:rPr>
              <w:t xml:space="preserve">64 </w:t>
            </w:r>
            <w:r>
              <w:rPr>
                <w:rFonts w:ascii="宋体" w:eastAsia="宋体" w:hAnsi="宋体" w:cs="宋体" w:hint="eastAsia"/>
                <w:color w:val="1E262F"/>
                <w:sz w:val="18"/>
              </w:rPr>
              <w:t>字节</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AABF547" w14:textId="77777777" w:rsidR="0078559F" w:rsidRDefault="00997500">
            <w:pPr>
              <w:spacing w:line="276" w:lineRule="auto"/>
              <w:rPr>
                <w:color w:val="000000"/>
              </w:rPr>
            </w:pPr>
            <w:r>
              <w:rPr>
                <w:rFonts w:ascii="宋体" w:eastAsia="宋体" w:hAnsi="宋体" w:cs="宋体" w:hint="eastAsia"/>
                <w:color w:val="1E262F"/>
                <w:sz w:val="18"/>
              </w:rPr>
              <w:t>感知→决策</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1ED8980" w14:textId="77777777" w:rsidR="0078559F" w:rsidRDefault="00997500">
            <w:pPr>
              <w:spacing w:line="276" w:lineRule="auto"/>
              <w:rPr>
                <w:color w:val="000000"/>
              </w:rPr>
            </w:pPr>
            <w:r>
              <w:rPr>
                <w:rFonts w:ascii="宋体" w:eastAsia="宋体" w:hAnsi="宋体" w:cs="宋体" w:hint="eastAsia"/>
                <w:color w:val="1E262F"/>
                <w:sz w:val="18"/>
              </w:rPr>
              <w:t>灯色枚举、检出标志、灯包围盒、三色最大连通块面积、真实置信度</w:t>
            </w:r>
          </w:p>
        </w:tc>
      </w:tr>
      <w:tr w:rsidR="0078559F" w14:paraId="7BD2DC75"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A8A8E37" w14:textId="77777777" w:rsidR="0078559F" w:rsidRDefault="00997500">
            <w:pPr>
              <w:spacing w:line="276" w:lineRule="auto"/>
              <w:rPr>
                <w:color w:val="000000"/>
              </w:rPr>
            </w:pPr>
            <w:r>
              <w:rPr>
                <w:rFonts w:ascii="宋体" w:eastAsia="宋体" w:hAnsi="宋体" w:cs="宋体"/>
                <w:color w:val="1E262F"/>
                <w:sz w:val="18"/>
              </w:rPr>
              <w:t>LaneMarkResult</w:t>
            </w:r>
          </w:p>
        </w:tc>
        <w:tc>
          <w:tcPr>
            <w:tcW w:w="96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07EB22B" w14:textId="77777777" w:rsidR="0078559F" w:rsidRDefault="00997500">
            <w:pPr>
              <w:spacing w:line="276" w:lineRule="auto"/>
              <w:rPr>
                <w:color w:val="000000"/>
              </w:rPr>
            </w:pPr>
            <w:r>
              <w:rPr>
                <w:rFonts w:ascii="宋体" w:eastAsia="宋体" w:hAnsi="宋体" w:cs="宋体" w:hint="eastAsia"/>
                <w:color w:val="1E262F"/>
                <w:sz w:val="18"/>
              </w:rPr>
              <w:t xml:space="preserve">64 </w:t>
            </w:r>
            <w:r>
              <w:rPr>
                <w:rFonts w:ascii="宋体" w:eastAsia="宋体" w:hAnsi="宋体" w:cs="宋体" w:hint="eastAsia"/>
                <w:color w:val="1E262F"/>
                <w:sz w:val="18"/>
              </w:rPr>
              <w:t>字节</w:t>
            </w:r>
          </w:p>
        </w:tc>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785DB75" w14:textId="77777777" w:rsidR="0078559F" w:rsidRDefault="00997500">
            <w:pPr>
              <w:spacing w:line="276" w:lineRule="auto"/>
              <w:rPr>
                <w:color w:val="000000"/>
              </w:rPr>
            </w:pPr>
            <w:r>
              <w:rPr>
                <w:rFonts w:ascii="宋体" w:eastAsia="宋体" w:hAnsi="宋体" w:cs="宋体" w:hint="eastAsia"/>
                <w:color w:val="1E262F"/>
                <w:sz w:val="18"/>
              </w:rPr>
              <w:t>感知→决策</w:t>
            </w:r>
          </w:p>
        </w:tc>
        <w:tc>
          <w:tcPr>
            <w:tcW w:w="442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5410E6B" w14:textId="77777777" w:rsidR="0078559F" w:rsidRDefault="00997500">
            <w:pPr>
              <w:spacing w:line="276" w:lineRule="auto"/>
              <w:rPr>
                <w:color w:val="000000"/>
              </w:rPr>
            </w:pPr>
            <w:r>
              <w:rPr>
                <w:rFonts w:ascii="宋体" w:eastAsia="宋体" w:hAnsi="宋体" w:cs="宋体" w:hint="eastAsia"/>
                <w:color w:val="1E262F"/>
                <w:sz w:val="18"/>
              </w:rPr>
              <w:t>左右线形态、近场线位置、车辆横向偏移、左右断空率千分比、压线与变道标志</w:t>
            </w:r>
          </w:p>
        </w:tc>
      </w:tr>
      <w:tr w:rsidR="0078559F" w14:paraId="14B9A5F9" w14:textId="77777777">
        <w:tblPrEx>
          <w:tblCellMar>
            <w:top w:w="0" w:type="dxa"/>
            <w:bottom w:w="0" w:type="dxa"/>
          </w:tblCellMar>
        </w:tblPrEx>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360808B" w14:textId="77777777" w:rsidR="0078559F" w:rsidRDefault="00997500">
            <w:pPr>
              <w:spacing w:line="276" w:lineRule="auto"/>
              <w:rPr>
                <w:color w:val="000000"/>
              </w:rPr>
            </w:pPr>
            <w:r>
              <w:rPr>
                <w:rFonts w:ascii="宋体" w:eastAsia="宋体" w:hAnsi="宋体" w:cs="宋体"/>
                <w:color w:val="1E262F"/>
                <w:sz w:val="18"/>
              </w:rPr>
              <w:t>ZebraResult</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8304112" w14:textId="77777777" w:rsidR="0078559F" w:rsidRDefault="00997500">
            <w:pPr>
              <w:spacing w:line="276" w:lineRule="auto"/>
              <w:rPr>
                <w:color w:val="000000"/>
              </w:rPr>
            </w:pPr>
            <w:r>
              <w:rPr>
                <w:rFonts w:ascii="宋体" w:eastAsia="宋体" w:hAnsi="宋体" w:cs="宋体" w:hint="eastAsia"/>
                <w:color w:val="1E262F"/>
                <w:sz w:val="18"/>
              </w:rPr>
              <w:t xml:space="preserve">64 </w:t>
            </w:r>
            <w:r>
              <w:rPr>
                <w:rFonts w:ascii="宋体" w:eastAsia="宋体" w:hAnsi="宋体" w:cs="宋体" w:hint="eastAsia"/>
                <w:color w:val="1E262F"/>
                <w:sz w:val="18"/>
              </w:rPr>
              <w:t>字节</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E3D0A95" w14:textId="77777777" w:rsidR="0078559F" w:rsidRDefault="00997500">
            <w:pPr>
              <w:spacing w:line="276" w:lineRule="auto"/>
              <w:rPr>
                <w:color w:val="000000"/>
              </w:rPr>
            </w:pPr>
            <w:r>
              <w:rPr>
                <w:rFonts w:ascii="宋体" w:eastAsia="宋体" w:hAnsi="宋体" w:cs="宋体" w:hint="eastAsia"/>
                <w:color w:val="1E262F"/>
                <w:sz w:val="18"/>
              </w:rPr>
              <w:t>感知→决策</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6CBD510" w14:textId="77777777" w:rsidR="0078559F" w:rsidRDefault="00997500">
            <w:pPr>
              <w:spacing w:line="276" w:lineRule="auto"/>
              <w:rPr>
                <w:color w:val="000000"/>
              </w:rPr>
            </w:pPr>
            <w:r>
              <w:rPr>
                <w:rFonts w:ascii="宋体" w:eastAsia="宋体" w:hAnsi="宋体" w:cs="宋体" w:hint="eastAsia"/>
                <w:color w:val="1E262F"/>
                <w:sz w:val="18"/>
              </w:rPr>
              <w:t>检出标志、条纹段数、明暗对比、条纹区域中心行、置信度</w:t>
            </w:r>
          </w:p>
        </w:tc>
      </w:tr>
    </w:tbl>
    <w:p w14:paraId="31210F29" w14:textId="77777777" w:rsidR="0078559F" w:rsidRDefault="00997500">
      <w:pPr>
        <w:pStyle w:val="1"/>
        <w:spacing w:after="120" w:line="360" w:lineRule="auto"/>
        <w:ind w:firstLine="480"/>
        <w:jc w:val="both"/>
        <w:rPr>
          <w:rFonts w:hint="eastAsia"/>
          <w:color w:val="000000"/>
        </w:rPr>
      </w:pPr>
      <w:r>
        <w:rPr>
          <w:rFonts w:cs="宋体" w:hint="eastAsia"/>
        </w:rPr>
        <w:t>其中车道感知结果中的“带符号像素偏移”取代了早期实现中恒为定值的伪角度——单目相机无法可靠反算真实转角，因此以像素级偏移交付，由决策层与控制层自行映射为转向量；置信度亦为真实计算值，而非硬编码的等级分档。这一改动使“常量决定行车行为”的隐患被消除。</w:t>
      </w:r>
    </w:p>
    <w:p w14:paraId="5C4F593B"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4</w:t>
      </w:r>
      <w:r>
        <w:rPr>
          <w:rFonts w:cs="宋体" w:hint="eastAsia"/>
          <w:b/>
        </w:rPr>
        <w:t>）</w:t>
      </w:r>
      <w:r>
        <w:rPr>
          <w:rFonts w:cs="宋体" w:hint="eastAsia"/>
          <w:b/>
        </w:rPr>
        <w:t xml:space="preserve">FSPI </w:t>
      </w:r>
      <w:r>
        <w:rPr>
          <w:rFonts w:cs="宋体" w:hint="eastAsia"/>
          <w:b/>
        </w:rPr>
        <w:t>车辆控制通道</w:t>
      </w:r>
    </w:p>
    <w:p w14:paraId="6B1F1542" w14:textId="77777777" w:rsidR="0078559F" w:rsidRDefault="00997500">
      <w:pPr>
        <w:pStyle w:val="1"/>
        <w:spacing w:after="120" w:line="360" w:lineRule="auto"/>
        <w:ind w:firstLine="480"/>
        <w:jc w:val="both"/>
        <w:rPr>
          <w:rFonts w:hint="eastAsia"/>
          <w:color w:val="000000"/>
        </w:rPr>
      </w:pPr>
      <w:r>
        <w:rPr>
          <w:rFonts w:cs="宋体" w:hint="eastAsia"/>
        </w:rPr>
        <w:t xml:space="preserve">ARM </w:t>
      </w:r>
      <w:r>
        <w:rPr>
          <w:rFonts w:cs="宋体" w:hint="eastAsia"/>
        </w:rPr>
        <w:t>侧通过标准</w:t>
      </w:r>
      <w:r>
        <w:rPr>
          <w:rFonts w:cs="宋体" w:hint="eastAsia"/>
        </w:rPr>
        <w:t xml:space="preserve"> spidev </w:t>
      </w:r>
      <w:r>
        <w:rPr>
          <w:rFonts w:cs="宋体" w:hint="eastAsia"/>
        </w:rPr>
        <w:t>接口访问</w:t>
      </w:r>
      <w:r>
        <w:rPr>
          <w:rFonts w:cs="宋体" w:hint="eastAsia"/>
        </w:rPr>
        <w:t xml:space="preserve"> FPGA </w:t>
      </w:r>
      <w:r>
        <w:rPr>
          <w:rFonts w:cs="宋体" w:hint="eastAsia"/>
        </w:rPr>
        <w:t>内的</w:t>
      </w:r>
      <w:r>
        <w:rPr>
          <w:rFonts w:cs="宋体" w:hint="eastAsia"/>
        </w:rPr>
        <w:t xml:space="preserve"> FSPI </w:t>
      </w:r>
      <w:r>
        <w:rPr>
          <w:rFonts w:cs="宋体" w:hint="eastAsia"/>
        </w:rPr>
        <w:t>从机。物理层为</w:t>
      </w:r>
      <w:r>
        <w:rPr>
          <w:rFonts w:cs="宋体" w:hint="eastAsia"/>
        </w:rPr>
        <w:t xml:space="preserve"> QUAD SPI </w:t>
      </w:r>
      <w:r>
        <w:rPr>
          <w:rFonts w:cs="宋体" w:hint="eastAsia"/>
        </w:rPr>
        <w:t>四线、</w:t>
      </w:r>
      <w:r>
        <w:rPr>
          <w:rFonts w:cs="宋体" w:hint="eastAsia"/>
        </w:rPr>
        <w:t>Mode 3</w:t>
      </w:r>
      <w:r>
        <w:rPr>
          <w:rFonts w:cs="宋体" w:hint="eastAsia"/>
        </w:rPr>
        <w:t>、</w:t>
      </w:r>
      <w:r>
        <w:rPr>
          <w:rFonts w:cs="宋体" w:hint="eastAsia"/>
        </w:rPr>
        <w:t>1 MHz</w:t>
      </w:r>
      <w:r>
        <w:rPr>
          <w:rFonts w:cs="宋体" w:hint="eastAsia"/>
        </w:rPr>
        <w:t>（上电调试速率，驱动拒绝高于</w:t>
      </w:r>
      <w:r>
        <w:rPr>
          <w:rFonts w:cs="宋体" w:hint="eastAsia"/>
        </w:rPr>
        <w:t xml:space="preserve"> 1 MHz </w:t>
      </w:r>
      <w:r>
        <w:rPr>
          <w:rFonts w:cs="宋体" w:hint="eastAsia"/>
        </w:rPr>
        <w:t>的配置，与当前采样设计一致），每字节</w:t>
      </w:r>
      <w:r>
        <w:rPr>
          <w:rFonts w:cs="宋体" w:hint="eastAsia"/>
        </w:rPr>
        <w:t xml:space="preserve"> 8 </w:t>
      </w:r>
      <w:r>
        <w:rPr>
          <w:rFonts w:cs="宋体" w:hint="eastAsia"/>
        </w:rPr>
        <w:t>位、</w:t>
      </w:r>
      <w:r>
        <w:rPr>
          <w:rFonts w:cs="宋体" w:hint="eastAsia"/>
        </w:rPr>
        <w:t xml:space="preserve">MSB </w:t>
      </w:r>
      <w:r>
        <w:rPr>
          <w:rFonts w:cs="宋体" w:hint="eastAsia"/>
        </w:rPr>
        <w:t>先行。写操作帧为“命令字节</w:t>
      </w:r>
      <w:r>
        <w:rPr>
          <w:rFonts w:cs="宋体" w:hint="eastAsia"/>
        </w:rPr>
        <w:t xml:space="preserve"> 0x00 + </w:t>
      </w:r>
      <w:r>
        <w:rPr>
          <w:rFonts w:cs="宋体" w:hint="eastAsia"/>
        </w:rPr>
        <w:t>地址</w:t>
      </w:r>
      <w:r>
        <w:rPr>
          <w:rFonts w:cs="宋体" w:hint="eastAsia"/>
        </w:rPr>
        <w:t xml:space="preserve"> + </w:t>
      </w:r>
      <w:r>
        <w:rPr>
          <w:rFonts w:cs="宋体" w:hint="eastAsia"/>
        </w:rPr>
        <w:t>数据”，读操作帧为“命令字节</w:t>
      </w:r>
      <w:r>
        <w:rPr>
          <w:rFonts w:cs="宋体" w:hint="eastAsia"/>
        </w:rPr>
        <w:t xml:space="preserve"> 0x80 + </w:t>
      </w:r>
      <w:r>
        <w:rPr>
          <w:rFonts w:cs="宋体" w:hint="eastAsia"/>
        </w:rPr>
        <w:t>地址</w:t>
      </w:r>
      <w:r>
        <w:rPr>
          <w:rFonts w:cs="宋体" w:hint="eastAsia"/>
        </w:rPr>
        <w:t xml:space="preserve"> + </w:t>
      </w:r>
      <w:r>
        <w:rPr>
          <w:rFonts w:cs="宋体" w:hint="eastAsia"/>
        </w:rPr>
        <w:t>哑字节”，读写均在同一片选周期内完成。寄存器映射及含义见表</w:t>
      </w:r>
      <w:r>
        <w:rPr>
          <w:rFonts w:cs="宋体" w:hint="eastAsia"/>
        </w:rPr>
        <w:t xml:space="preserve"> 7</w:t>
      </w:r>
      <w:r>
        <w:rPr>
          <w:rFonts w:cs="宋体" w:hint="eastAsia"/>
        </w:rPr>
        <w:t>。</w:t>
      </w:r>
    </w:p>
    <w:p w14:paraId="227F633D" w14:textId="77777777" w:rsidR="0078559F" w:rsidRDefault="00997500">
      <w:pPr>
        <w:pStyle w:val="12"/>
        <w:jc w:val="center"/>
        <w:rPr>
          <w:rFonts w:hint="eastAsia"/>
        </w:rPr>
      </w:pPr>
      <w:r>
        <w:rPr>
          <w:rFonts w:hint="eastAsia"/>
        </w:rPr>
        <w:t>表</w:t>
      </w:r>
      <w:r>
        <w:rPr>
          <w:rFonts w:hint="eastAsia"/>
        </w:rPr>
        <w:t xml:space="preserve"> 7</w:t>
      </w:r>
      <w:r>
        <w:rPr>
          <w:rFonts w:hint="eastAsia"/>
        </w:rPr>
        <w:t xml:space="preserve">　</w:t>
      </w:r>
      <w:r>
        <w:rPr>
          <w:rFonts w:hint="eastAsia"/>
        </w:rPr>
        <w:t xml:space="preserve">FSPI </w:t>
      </w:r>
      <w:r>
        <w:rPr>
          <w:rFonts w:hint="eastAsia"/>
        </w:rPr>
        <w:t>寄存器映射</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1032"/>
        <w:gridCol w:w="2039"/>
        <w:gridCol w:w="1032"/>
        <w:gridCol w:w="4203"/>
      </w:tblGrid>
      <w:tr w:rsidR="0078559F" w14:paraId="16C952B7" w14:textId="77777777">
        <w:tblPrEx>
          <w:tblCellMar>
            <w:top w:w="0" w:type="dxa"/>
            <w:bottom w:w="0" w:type="dxa"/>
          </w:tblCellMar>
        </w:tblPrEx>
        <w:trPr>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C0EE21F"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地址</w:t>
            </w:r>
          </w:p>
        </w:tc>
        <w:tc>
          <w:tcPr>
            <w:tcW w:w="2268"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32057343"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名称</w:t>
            </w:r>
          </w:p>
        </w:tc>
        <w:tc>
          <w:tcPr>
            <w:tcW w:w="113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623AD6E"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方向</w:t>
            </w:r>
          </w:p>
        </w:tc>
        <w:tc>
          <w:tcPr>
            <w:tcW w:w="4706"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1C11180"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含义</w:t>
            </w:r>
          </w:p>
        </w:tc>
      </w:tr>
      <w:tr w:rsidR="0078559F" w14:paraId="7427853D"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476E9A8" w14:textId="77777777" w:rsidR="0078559F" w:rsidRDefault="00997500">
            <w:pPr>
              <w:spacing w:line="276" w:lineRule="auto"/>
              <w:rPr>
                <w:color w:val="000000"/>
              </w:rPr>
            </w:pPr>
            <w:r>
              <w:rPr>
                <w:rFonts w:ascii="宋体" w:eastAsia="宋体" w:hAnsi="宋体" w:cs="宋体"/>
                <w:color w:val="1E262F"/>
                <w:sz w:val="18"/>
              </w:rPr>
              <w:t>0x00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0EEAE32" w14:textId="77777777" w:rsidR="0078559F" w:rsidRDefault="00997500">
            <w:pPr>
              <w:spacing w:line="276" w:lineRule="auto"/>
              <w:rPr>
                <w:color w:val="000000"/>
              </w:rPr>
            </w:pPr>
            <w:r>
              <w:rPr>
                <w:rFonts w:ascii="宋体" w:eastAsia="宋体" w:hAnsi="宋体" w:cs="宋体"/>
                <w:color w:val="1E262F"/>
                <w:sz w:val="18"/>
              </w:rPr>
              <w:t>FORWARD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F9D77AC" w14:textId="77777777" w:rsidR="0078559F" w:rsidRDefault="00997500">
            <w:pPr>
              <w:spacing w:line="276" w:lineRule="auto"/>
              <w:rPr>
                <w:color w:val="000000"/>
              </w:rPr>
            </w:pPr>
            <w:r>
              <w:rPr>
                <w:rFonts w:ascii="宋体" w:eastAsia="宋体" w:hAnsi="宋体" w:cs="宋体"/>
                <w:color w:val="1E262F"/>
                <w:sz w:val="18"/>
              </w:rPr>
              <w:t>R/W</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704F493" w14:textId="77777777" w:rsidR="0078559F" w:rsidRDefault="00997500">
            <w:pPr>
              <w:spacing w:line="276" w:lineRule="auto"/>
              <w:rPr>
                <w:color w:val="000000"/>
              </w:rPr>
            </w:pPr>
            <w:r>
              <w:rPr>
                <w:rFonts w:ascii="宋体" w:eastAsia="宋体" w:hAnsi="宋体" w:cs="宋体" w:hint="eastAsia"/>
                <w:color w:val="1E262F"/>
                <w:sz w:val="18"/>
              </w:rPr>
              <w:t>前进</w:t>
            </w:r>
          </w:p>
        </w:tc>
      </w:tr>
      <w:tr w:rsidR="0078559F" w14:paraId="408877CF"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B2F6D32" w14:textId="77777777" w:rsidR="0078559F" w:rsidRDefault="00997500">
            <w:pPr>
              <w:spacing w:line="276" w:lineRule="auto"/>
              <w:rPr>
                <w:color w:val="000000"/>
              </w:rPr>
            </w:pPr>
            <w:r>
              <w:rPr>
                <w:rFonts w:ascii="宋体" w:eastAsia="宋体" w:hAnsi="宋体" w:cs="宋体"/>
                <w:color w:val="1E262F"/>
                <w:sz w:val="18"/>
              </w:rPr>
              <w:t>0x01</w:t>
            </w:r>
          </w:p>
        </w:tc>
        <w:tc>
          <w:tcPr>
            <w:tcW w:w="226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57CF0B4" w14:textId="77777777" w:rsidR="0078559F" w:rsidRDefault="00997500">
            <w:pPr>
              <w:spacing w:line="276" w:lineRule="auto"/>
              <w:rPr>
                <w:color w:val="000000"/>
              </w:rPr>
            </w:pPr>
            <w:r>
              <w:rPr>
                <w:rFonts w:ascii="宋体" w:eastAsia="宋体" w:hAnsi="宋体" w:cs="宋体"/>
                <w:color w:val="1E262F"/>
                <w:sz w:val="18"/>
              </w:rPr>
              <w:t>BACKWARD</w:t>
            </w:r>
          </w:p>
        </w:tc>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52B058E" w14:textId="77777777" w:rsidR="0078559F" w:rsidRDefault="00997500">
            <w:pPr>
              <w:spacing w:line="276" w:lineRule="auto"/>
              <w:rPr>
                <w:color w:val="000000"/>
              </w:rPr>
            </w:pPr>
            <w:r>
              <w:rPr>
                <w:rFonts w:ascii="宋体" w:eastAsia="宋体" w:hAnsi="宋体" w:cs="宋体"/>
                <w:color w:val="1E262F"/>
                <w:sz w:val="18"/>
              </w:rPr>
              <w:t>R/W</w:t>
            </w:r>
          </w:p>
        </w:tc>
        <w:tc>
          <w:tcPr>
            <w:tcW w:w="4706"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E80DC19" w14:textId="77777777" w:rsidR="0078559F" w:rsidRDefault="00997500">
            <w:pPr>
              <w:spacing w:line="276" w:lineRule="auto"/>
              <w:rPr>
                <w:color w:val="000000"/>
              </w:rPr>
            </w:pPr>
            <w:r>
              <w:rPr>
                <w:rFonts w:ascii="宋体" w:eastAsia="宋体" w:hAnsi="宋体" w:cs="宋体" w:hint="eastAsia"/>
                <w:color w:val="1E262F"/>
                <w:sz w:val="18"/>
              </w:rPr>
              <w:t>后退</w:t>
            </w:r>
          </w:p>
        </w:tc>
      </w:tr>
      <w:tr w:rsidR="0078559F" w14:paraId="23DC96DD"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E691A0A" w14:textId="77777777" w:rsidR="0078559F" w:rsidRDefault="00997500">
            <w:pPr>
              <w:spacing w:line="276" w:lineRule="auto"/>
              <w:rPr>
                <w:color w:val="000000"/>
              </w:rPr>
            </w:pPr>
            <w:r>
              <w:rPr>
                <w:rFonts w:ascii="宋体" w:eastAsia="宋体" w:hAnsi="宋体" w:cs="宋体"/>
                <w:color w:val="1E262F"/>
                <w:sz w:val="18"/>
              </w:rPr>
              <w:t>0x02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118C34E" w14:textId="77777777" w:rsidR="0078559F" w:rsidRDefault="00997500">
            <w:pPr>
              <w:spacing w:line="276" w:lineRule="auto"/>
              <w:rPr>
                <w:color w:val="000000"/>
              </w:rPr>
            </w:pPr>
            <w:r>
              <w:rPr>
                <w:rFonts w:ascii="宋体" w:eastAsia="宋体" w:hAnsi="宋体" w:cs="宋体"/>
                <w:color w:val="1E262F"/>
                <w:sz w:val="18"/>
              </w:rPr>
              <w:t>LEFT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E0960BA" w14:textId="77777777" w:rsidR="0078559F" w:rsidRDefault="00997500">
            <w:pPr>
              <w:spacing w:line="276" w:lineRule="auto"/>
              <w:rPr>
                <w:color w:val="000000"/>
              </w:rPr>
            </w:pPr>
            <w:r>
              <w:rPr>
                <w:rFonts w:ascii="宋体" w:eastAsia="宋体" w:hAnsi="宋体" w:cs="宋体"/>
                <w:color w:val="1E262F"/>
                <w:sz w:val="18"/>
              </w:rPr>
              <w:t>R/W</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8D08DCB" w14:textId="77777777" w:rsidR="0078559F" w:rsidRDefault="00997500">
            <w:pPr>
              <w:spacing w:line="276" w:lineRule="auto"/>
              <w:rPr>
                <w:color w:val="000000"/>
              </w:rPr>
            </w:pPr>
            <w:r>
              <w:rPr>
                <w:rFonts w:ascii="宋体" w:eastAsia="宋体" w:hAnsi="宋体" w:cs="宋体" w:hint="eastAsia"/>
                <w:color w:val="1E262F"/>
                <w:sz w:val="18"/>
              </w:rPr>
              <w:t>左转</w:t>
            </w:r>
          </w:p>
        </w:tc>
      </w:tr>
      <w:tr w:rsidR="0078559F" w14:paraId="3ED3FB8F"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0946843" w14:textId="77777777" w:rsidR="0078559F" w:rsidRDefault="00997500">
            <w:pPr>
              <w:spacing w:line="276" w:lineRule="auto"/>
              <w:rPr>
                <w:color w:val="000000"/>
              </w:rPr>
            </w:pPr>
            <w:r>
              <w:rPr>
                <w:rFonts w:ascii="宋体" w:eastAsia="宋体" w:hAnsi="宋体" w:cs="宋体"/>
                <w:color w:val="1E262F"/>
                <w:sz w:val="18"/>
              </w:rPr>
              <w:t>0x03</w:t>
            </w:r>
          </w:p>
        </w:tc>
        <w:tc>
          <w:tcPr>
            <w:tcW w:w="226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870B339" w14:textId="77777777" w:rsidR="0078559F" w:rsidRDefault="00997500">
            <w:pPr>
              <w:spacing w:line="276" w:lineRule="auto"/>
              <w:rPr>
                <w:color w:val="000000"/>
              </w:rPr>
            </w:pPr>
            <w:r>
              <w:rPr>
                <w:rFonts w:ascii="宋体" w:eastAsia="宋体" w:hAnsi="宋体" w:cs="宋体"/>
                <w:color w:val="1E262F"/>
                <w:sz w:val="18"/>
              </w:rPr>
              <w:t>RIGHT</w:t>
            </w:r>
          </w:p>
        </w:tc>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698663A" w14:textId="77777777" w:rsidR="0078559F" w:rsidRDefault="00997500">
            <w:pPr>
              <w:spacing w:line="276" w:lineRule="auto"/>
              <w:rPr>
                <w:color w:val="000000"/>
              </w:rPr>
            </w:pPr>
            <w:r>
              <w:rPr>
                <w:rFonts w:ascii="宋体" w:eastAsia="宋体" w:hAnsi="宋体" w:cs="宋体"/>
                <w:color w:val="1E262F"/>
                <w:sz w:val="18"/>
              </w:rPr>
              <w:t>R/W</w:t>
            </w:r>
          </w:p>
        </w:tc>
        <w:tc>
          <w:tcPr>
            <w:tcW w:w="4706"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F9694B7" w14:textId="77777777" w:rsidR="0078559F" w:rsidRDefault="00997500">
            <w:pPr>
              <w:spacing w:line="276" w:lineRule="auto"/>
              <w:rPr>
                <w:color w:val="000000"/>
              </w:rPr>
            </w:pPr>
            <w:r>
              <w:rPr>
                <w:rFonts w:ascii="宋体" w:eastAsia="宋体" w:hAnsi="宋体" w:cs="宋体" w:hint="eastAsia"/>
                <w:color w:val="1E262F"/>
                <w:sz w:val="18"/>
              </w:rPr>
              <w:t>右转</w:t>
            </w:r>
          </w:p>
        </w:tc>
      </w:tr>
      <w:tr w:rsidR="0078559F" w14:paraId="5E483E59"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56676F0" w14:textId="77777777" w:rsidR="0078559F" w:rsidRDefault="00997500">
            <w:pPr>
              <w:spacing w:line="276" w:lineRule="auto"/>
              <w:rPr>
                <w:color w:val="000000"/>
              </w:rPr>
            </w:pPr>
            <w:r>
              <w:rPr>
                <w:rFonts w:ascii="宋体" w:eastAsia="宋体" w:hAnsi="宋体" w:cs="宋体"/>
                <w:color w:val="1E262F"/>
                <w:sz w:val="18"/>
              </w:rPr>
              <w:t>0x04</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6EDB4CC" w14:textId="77777777" w:rsidR="0078559F" w:rsidRDefault="00997500">
            <w:pPr>
              <w:spacing w:line="276" w:lineRule="auto"/>
              <w:rPr>
                <w:color w:val="000000"/>
              </w:rPr>
            </w:pPr>
            <w:r>
              <w:rPr>
                <w:rFonts w:ascii="宋体" w:eastAsia="宋体" w:hAnsi="宋体" w:cs="宋体"/>
                <w:color w:val="1E262F"/>
                <w:sz w:val="18"/>
              </w:rPr>
              <w:t>STOP</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83DC743" w14:textId="77777777" w:rsidR="0078559F" w:rsidRDefault="00997500">
            <w:pPr>
              <w:spacing w:line="276" w:lineRule="auto"/>
              <w:rPr>
                <w:color w:val="000000"/>
              </w:rPr>
            </w:pPr>
            <w:r>
              <w:rPr>
                <w:rFonts w:ascii="宋体" w:eastAsia="宋体" w:hAnsi="宋体" w:cs="宋体"/>
                <w:color w:val="1E262F"/>
                <w:sz w:val="18"/>
              </w:rPr>
              <w:t>W</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511FDF3" w14:textId="77777777" w:rsidR="0078559F" w:rsidRDefault="00997500">
            <w:pPr>
              <w:spacing w:line="276" w:lineRule="auto"/>
              <w:rPr>
                <w:color w:val="000000"/>
              </w:rPr>
            </w:pPr>
            <w:r>
              <w:rPr>
                <w:rFonts w:ascii="宋体" w:eastAsia="宋体" w:hAnsi="宋体" w:cs="宋体" w:hint="eastAsia"/>
                <w:color w:val="1E262F"/>
                <w:sz w:val="18"/>
              </w:rPr>
              <w:t>急停（下降沿触发，产生</w:t>
            </w:r>
            <w:r>
              <w:rPr>
                <w:rFonts w:ascii="宋体" w:eastAsia="宋体" w:hAnsi="宋体" w:cs="宋体" w:hint="eastAsia"/>
                <w:color w:val="1E262F"/>
                <w:sz w:val="18"/>
              </w:rPr>
              <w:t xml:space="preserve"> 1 s </w:t>
            </w:r>
            <w:r>
              <w:rPr>
                <w:rFonts w:ascii="宋体" w:eastAsia="宋体" w:hAnsi="宋体" w:cs="宋体" w:hint="eastAsia"/>
                <w:color w:val="1E262F"/>
                <w:sz w:val="18"/>
              </w:rPr>
              <w:t>停车脉冲，写</w:t>
            </w:r>
            <w:r>
              <w:rPr>
                <w:rFonts w:ascii="宋体" w:eastAsia="宋体" w:hAnsi="宋体" w:cs="宋体" w:hint="eastAsia"/>
                <w:color w:val="1E262F"/>
                <w:sz w:val="18"/>
              </w:rPr>
              <w:t xml:space="preserve"> 1 </w:t>
            </w:r>
            <w:r>
              <w:rPr>
                <w:rFonts w:ascii="宋体" w:eastAsia="宋体" w:hAnsi="宋体" w:cs="宋体" w:hint="eastAsia"/>
                <w:color w:val="1E262F"/>
                <w:sz w:val="18"/>
              </w:rPr>
              <w:t>复位）</w:t>
            </w:r>
          </w:p>
        </w:tc>
      </w:tr>
      <w:tr w:rsidR="0078559F" w14:paraId="7B999DFF"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48CCBD4" w14:textId="77777777" w:rsidR="0078559F" w:rsidRDefault="00997500">
            <w:pPr>
              <w:spacing w:line="276" w:lineRule="auto"/>
              <w:rPr>
                <w:color w:val="000000"/>
              </w:rPr>
            </w:pPr>
            <w:r>
              <w:rPr>
                <w:rFonts w:ascii="宋体" w:eastAsia="宋体" w:hAnsi="宋体" w:cs="宋体"/>
                <w:color w:val="1E262F"/>
                <w:sz w:val="18"/>
              </w:rPr>
              <w:t>0x05</w:t>
            </w:r>
          </w:p>
        </w:tc>
        <w:tc>
          <w:tcPr>
            <w:tcW w:w="226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8744247" w14:textId="77777777" w:rsidR="0078559F" w:rsidRDefault="00997500">
            <w:pPr>
              <w:spacing w:line="276" w:lineRule="auto"/>
              <w:rPr>
                <w:color w:val="000000"/>
              </w:rPr>
            </w:pPr>
            <w:r>
              <w:rPr>
                <w:rFonts w:ascii="宋体" w:eastAsia="宋体" w:hAnsi="宋体" w:cs="宋体"/>
                <w:color w:val="1E262F"/>
                <w:sz w:val="18"/>
              </w:rPr>
              <w:t>HEARTBEAT</w:t>
            </w:r>
          </w:p>
        </w:tc>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F1F9BD3" w14:textId="77777777" w:rsidR="0078559F" w:rsidRDefault="00997500">
            <w:pPr>
              <w:spacing w:line="276" w:lineRule="auto"/>
              <w:rPr>
                <w:color w:val="000000"/>
              </w:rPr>
            </w:pPr>
            <w:r>
              <w:rPr>
                <w:rFonts w:ascii="宋体" w:eastAsia="宋体" w:hAnsi="宋体" w:cs="宋体"/>
                <w:color w:val="1E262F"/>
                <w:sz w:val="18"/>
              </w:rPr>
              <w:t>W</w:t>
            </w:r>
          </w:p>
        </w:tc>
        <w:tc>
          <w:tcPr>
            <w:tcW w:w="4706"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AA9B536" w14:textId="77777777" w:rsidR="0078559F" w:rsidRDefault="00997500">
            <w:pPr>
              <w:spacing w:line="276" w:lineRule="auto"/>
              <w:rPr>
                <w:color w:val="000000"/>
              </w:rPr>
            </w:pPr>
            <w:r>
              <w:rPr>
                <w:rFonts w:ascii="宋体" w:eastAsia="宋体" w:hAnsi="宋体" w:cs="宋体" w:hint="eastAsia"/>
                <w:color w:val="1E262F"/>
                <w:sz w:val="18"/>
              </w:rPr>
              <w:t>心跳（写入固定值</w:t>
            </w:r>
            <w:r>
              <w:rPr>
                <w:rFonts w:ascii="宋体" w:eastAsia="宋体" w:hAnsi="宋体" w:cs="宋体" w:hint="eastAsia"/>
                <w:color w:val="1E262F"/>
                <w:sz w:val="18"/>
              </w:rPr>
              <w:t xml:space="preserve"> 0xA5</w:t>
            </w:r>
            <w:r>
              <w:rPr>
                <w:rFonts w:ascii="宋体" w:eastAsia="宋体" w:hAnsi="宋体" w:cs="宋体" w:hint="eastAsia"/>
                <w:color w:val="1E262F"/>
                <w:sz w:val="18"/>
              </w:rPr>
              <w:t>）</w:t>
            </w:r>
          </w:p>
        </w:tc>
      </w:tr>
      <w:tr w:rsidR="0078559F" w14:paraId="78790E10"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F4F477B" w14:textId="77777777" w:rsidR="0078559F" w:rsidRDefault="00997500">
            <w:pPr>
              <w:spacing w:line="276" w:lineRule="auto"/>
              <w:rPr>
                <w:color w:val="000000"/>
              </w:rPr>
            </w:pPr>
            <w:r>
              <w:rPr>
                <w:rFonts w:ascii="宋体" w:eastAsia="宋体" w:hAnsi="宋体" w:cs="宋体"/>
                <w:color w:val="1E262F"/>
                <w:sz w:val="18"/>
              </w:rPr>
              <w:t>0x10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F761FAA" w14:textId="77777777" w:rsidR="0078559F" w:rsidRDefault="00997500">
            <w:pPr>
              <w:spacing w:line="276" w:lineRule="auto"/>
              <w:rPr>
                <w:color w:val="000000"/>
              </w:rPr>
            </w:pPr>
            <w:r>
              <w:rPr>
                <w:rFonts w:ascii="宋体" w:eastAsia="宋体" w:hAnsi="宋体" w:cs="宋体"/>
                <w:color w:val="1E262F"/>
                <w:sz w:val="18"/>
              </w:rPr>
              <w:t>VIEW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1A97866" w14:textId="77777777" w:rsidR="0078559F" w:rsidRDefault="00997500">
            <w:pPr>
              <w:spacing w:line="276" w:lineRule="auto"/>
              <w:rPr>
                <w:color w:val="000000"/>
              </w:rPr>
            </w:pPr>
            <w:r>
              <w:rPr>
                <w:rFonts w:ascii="宋体" w:eastAsia="宋体" w:hAnsi="宋体" w:cs="宋体"/>
                <w:color w:val="1E262F"/>
                <w:sz w:val="18"/>
              </w:rPr>
              <w:t>R/W</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D7CD15F" w14:textId="77777777" w:rsidR="0078559F" w:rsidRDefault="00997500">
            <w:pPr>
              <w:spacing w:line="276" w:lineRule="auto"/>
              <w:rPr>
                <w:color w:val="000000"/>
              </w:rPr>
            </w:pPr>
            <w:r>
              <w:rPr>
                <w:rFonts w:ascii="宋体" w:eastAsia="宋体" w:hAnsi="宋体" w:cs="宋体" w:hint="eastAsia"/>
                <w:color w:val="1E262F"/>
                <w:sz w:val="18"/>
              </w:rPr>
              <w:t>显示视角选择</w:t>
            </w:r>
          </w:p>
        </w:tc>
      </w:tr>
      <w:tr w:rsidR="0078559F" w14:paraId="5971D726"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71D72DF" w14:textId="77777777" w:rsidR="0078559F" w:rsidRDefault="00997500">
            <w:pPr>
              <w:spacing w:line="276" w:lineRule="auto"/>
              <w:rPr>
                <w:color w:val="000000"/>
              </w:rPr>
            </w:pPr>
            <w:r>
              <w:rPr>
                <w:rFonts w:ascii="宋体" w:eastAsia="宋体" w:hAnsi="宋体" w:cs="宋体"/>
                <w:color w:val="1E262F"/>
                <w:sz w:val="18"/>
              </w:rPr>
              <w:t>0x11</w:t>
            </w:r>
          </w:p>
        </w:tc>
        <w:tc>
          <w:tcPr>
            <w:tcW w:w="226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FCCC6FB" w14:textId="77777777" w:rsidR="0078559F" w:rsidRDefault="00997500">
            <w:pPr>
              <w:spacing w:line="276" w:lineRule="auto"/>
              <w:rPr>
                <w:color w:val="000000"/>
              </w:rPr>
            </w:pPr>
            <w:r>
              <w:rPr>
                <w:rFonts w:ascii="宋体" w:eastAsia="宋体" w:hAnsi="宋体" w:cs="宋体"/>
                <w:color w:val="1E262F"/>
                <w:sz w:val="18"/>
              </w:rPr>
              <w:t>CAMERA</w:t>
            </w:r>
          </w:p>
        </w:tc>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DFA493A" w14:textId="77777777" w:rsidR="0078559F" w:rsidRDefault="00997500">
            <w:pPr>
              <w:spacing w:line="276" w:lineRule="auto"/>
              <w:rPr>
                <w:color w:val="000000"/>
              </w:rPr>
            </w:pPr>
            <w:r>
              <w:rPr>
                <w:rFonts w:ascii="宋体" w:eastAsia="宋体" w:hAnsi="宋体" w:cs="宋体"/>
                <w:color w:val="1E262F"/>
                <w:sz w:val="18"/>
              </w:rPr>
              <w:t>R/W</w:t>
            </w:r>
          </w:p>
        </w:tc>
        <w:tc>
          <w:tcPr>
            <w:tcW w:w="4706"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5D7F8D5" w14:textId="77777777" w:rsidR="0078559F" w:rsidRDefault="00997500">
            <w:pPr>
              <w:spacing w:line="276" w:lineRule="auto"/>
              <w:rPr>
                <w:color w:val="000000"/>
              </w:rPr>
            </w:pPr>
            <w:r>
              <w:rPr>
                <w:rFonts w:ascii="宋体" w:eastAsia="宋体" w:hAnsi="宋体" w:cs="宋体" w:hint="eastAsia"/>
                <w:color w:val="1E262F"/>
                <w:sz w:val="18"/>
              </w:rPr>
              <w:t>摄像头通道选择</w:t>
            </w:r>
          </w:p>
        </w:tc>
      </w:tr>
      <w:tr w:rsidR="0078559F" w14:paraId="75EFB693" w14:textId="77777777">
        <w:tblPrEx>
          <w:tblCellMar>
            <w:top w:w="0" w:type="dxa"/>
            <w:bottom w:w="0" w:type="dxa"/>
          </w:tblCellMar>
        </w:tblPrEx>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F57A97D" w14:textId="77777777" w:rsidR="0078559F" w:rsidRDefault="00997500">
            <w:pPr>
              <w:spacing w:line="276" w:lineRule="auto"/>
              <w:rPr>
                <w:color w:val="000000"/>
              </w:rPr>
            </w:pPr>
            <w:r>
              <w:rPr>
                <w:rFonts w:ascii="宋体" w:eastAsia="宋体" w:hAnsi="宋体" w:cs="宋体"/>
                <w:color w:val="1E262F"/>
                <w:sz w:val="18"/>
              </w:rPr>
              <w:lastRenderedPageBreak/>
              <w:t>0x7F</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10E14B2" w14:textId="77777777" w:rsidR="0078559F" w:rsidRDefault="00997500">
            <w:pPr>
              <w:spacing w:line="276" w:lineRule="auto"/>
              <w:rPr>
                <w:color w:val="000000"/>
              </w:rPr>
            </w:pPr>
            <w:r>
              <w:rPr>
                <w:rFonts w:ascii="宋体" w:eastAsia="宋体" w:hAnsi="宋体" w:cs="宋体"/>
                <w:color w:val="1E262F"/>
                <w:sz w:val="18"/>
              </w:rPr>
              <w:t>VERSION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43CED44" w14:textId="77777777" w:rsidR="0078559F" w:rsidRDefault="00997500">
            <w:pPr>
              <w:spacing w:line="276" w:lineRule="auto"/>
              <w:rPr>
                <w:color w:val="000000"/>
              </w:rPr>
            </w:pPr>
            <w:r>
              <w:rPr>
                <w:rFonts w:ascii="宋体" w:eastAsia="宋体" w:hAnsi="宋体" w:cs="宋体"/>
                <w:color w:val="1E262F"/>
                <w:sz w:val="18"/>
              </w:rPr>
              <w:t>R</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0674C87" w14:textId="77777777" w:rsidR="0078559F" w:rsidRDefault="00997500">
            <w:pPr>
              <w:spacing w:line="276" w:lineRule="auto"/>
              <w:rPr>
                <w:color w:val="000000"/>
              </w:rPr>
            </w:pPr>
            <w:r>
              <w:rPr>
                <w:rFonts w:ascii="宋体" w:eastAsia="宋体" w:hAnsi="宋体" w:cs="宋体" w:hint="eastAsia"/>
                <w:color w:val="1E262F"/>
                <w:sz w:val="18"/>
              </w:rPr>
              <w:t>协议版本（期望读到</w:t>
            </w:r>
            <w:r>
              <w:rPr>
                <w:rFonts w:ascii="宋体" w:eastAsia="宋体" w:hAnsi="宋体" w:cs="宋体" w:hint="eastAsia"/>
                <w:color w:val="1E262F"/>
                <w:sz w:val="18"/>
              </w:rPr>
              <w:t xml:space="preserve"> 0xA6</w:t>
            </w:r>
            <w:r>
              <w:rPr>
                <w:rFonts w:ascii="宋体" w:eastAsia="宋体" w:hAnsi="宋体" w:cs="宋体" w:hint="eastAsia"/>
                <w:color w:val="1E262F"/>
                <w:sz w:val="18"/>
              </w:rPr>
              <w:t>）</w:t>
            </w:r>
          </w:p>
        </w:tc>
      </w:tr>
    </w:tbl>
    <w:p w14:paraId="083C15F3" w14:textId="77777777" w:rsidR="0078559F" w:rsidRDefault="00997500">
      <w:pPr>
        <w:pStyle w:val="1"/>
        <w:spacing w:after="120" w:line="360" w:lineRule="auto"/>
        <w:ind w:firstLine="480"/>
        <w:jc w:val="both"/>
        <w:rPr>
          <w:rFonts w:hint="eastAsia"/>
          <w:color w:val="000000"/>
        </w:rPr>
      </w:pPr>
      <w:r>
        <w:rPr>
          <w:rFonts w:cs="宋体" w:hint="eastAsia"/>
        </w:rPr>
        <w:t>电机输出为低有效，停止状态保持。驱动在启动时先清除上一次运行遗留的命令，退出或发生</w:t>
      </w:r>
      <w:r>
        <w:rPr>
          <w:rFonts w:cs="宋体" w:hint="eastAsia"/>
        </w:rPr>
        <w:t xml:space="preserve"> FSPI </w:t>
      </w:r>
      <w:r>
        <w:rPr>
          <w:rFonts w:cs="宋体" w:hint="eastAsia"/>
        </w:rPr>
        <w:t>错误时先写</w:t>
      </w:r>
      <w:r>
        <w:rPr>
          <w:rFonts w:cs="宋体" w:hint="eastAsia"/>
        </w:rPr>
        <w:t xml:space="preserve"> STOP </w:t>
      </w:r>
      <w:r>
        <w:rPr>
          <w:rFonts w:cs="宋体" w:hint="eastAsia"/>
        </w:rPr>
        <w:t>再关断其他方向。</w:t>
      </w:r>
    </w:p>
    <w:p w14:paraId="0422B82A" w14:textId="77777777" w:rsidR="0078559F" w:rsidRDefault="00997500">
      <w:pPr>
        <w:pStyle w:val="3"/>
        <w:spacing w:before="120" w:beforeAutospacing="1" w:afterAutospacing="1" w:line="360" w:lineRule="auto"/>
        <w:rPr>
          <w:sz w:val="28"/>
          <w:szCs w:val="28"/>
        </w:rPr>
      </w:pPr>
      <w:r>
        <w:rPr>
          <w:rFonts w:cs="黑体" w:hint="eastAsia"/>
        </w:rPr>
        <w:t xml:space="preserve">2.2.3 </w:t>
      </w:r>
      <w:r>
        <w:rPr>
          <w:rFonts w:cs="黑体" w:hint="eastAsia"/>
        </w:rPr>
        <w:t>感知算法设计</w:t>
      </w:r>
    </w:p>
    <w:p w14:paraId="42FFCF2A"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1</w:t>
      </w:r>
      <w:r>
        <w:rPr>
          <w:rFonts w:cs="宋体" w:hint="eastAsia"/>
          <w:b/>
        </w:rPr>
        <w:t>）</w:t>
      </w:r>
      <w:r>
        <w:rPr>
          <w:rFonts w:cs="宋体" w:hint="eastAsia"/>
          <w:b/>
        </w:rPr>
        <w:t xml:space="preserve">YOLOPv2 </w:t>
      </w:r>
      <w:r>
        <w:rPr>
          <w:rFonts w:cs="宋体" w:hint="eastAsia"/>
          <w:b/>
        </w:rPr>
        <w:t>多任务分割</w:t>
      </w:r>
    </w:p>
    <w:p w14:paraId="6ABB6907" w14:textId="77777777" w:rsidR="0078559F" w:rsidRDefault="00997500">
      <w:pPr>
        <w:pStyle w:val="1"/>
        <w:spacing w:after="120" w:line="360" w:lineRule="auto"/>
        <w:ind w:firstLine="480"/>
        <w:jc w:val="both"/>
        <w:rPr>
          <w:rFonts w:hint="eastAsia"/>
          <w:color w:val="000000"/>
        </w:rPr>
      </w:pPr>
      <w:r>
        <w:rPr>
          <w:rFonts w:cs="宋体" w:hint="eastAsia"/>
        </w:rPr>
        <w:t xml:space="preserve">YOLOPv2 </w:t>
      </w:r>
      <w:r>
        <w:rPr>
          <w:rFonts w:cs="宋体" w:hint="eastAsia"/>
        </w:rPr>
        <w:t>部署于</w:t>
      </w:r>
      <w:r>
        <w:rPr>
          <w:rFonts w:cs="宋体" w:hint="eastAsia"/>
        </w:rPr>
        <w:t xml:space="preserve"> ARM </w:t>
      </w:r>
      <w:r>
        <w:rPr>
          <w:rFonts w:cs="宋体" w:hint="eastAsia"/>
        </w:rPr>
        <w:t>侧，承担结构化道路感知，包括车道线检测、可行驶区域分割以及典型交通目标识别。其单阶段多任务网络结构在一次前向中同时输出车道线分割与可行驶区域分割两类概率图，相比分别运行两个模型更节省算力。预处理采用最近邻缩放到模型输入尺寸（</w:t>
      </w:r>
      <w:r>
        <w:rPr>
          <w:rFonts w:cs="宋体" w:hint="eastAsia"/>
        </w:rPr>
        <w:t>640</w:t>
      </w:r>
      <w:r>
        <w:rPr>
          <w:rFonts w:cs="宋体" w:hint="eastAsia"/>
        </w:rPr>
        <w:t>×</w:t>
      </w:r>
      <w:r>
        <w:rPr>
          <w:rFonts w:cs="宋体" w:hint="eastAsia"/>
        </w:rPr>
        <w:t>480</w:t>
      </w:r>
      <w:r>
        <w:rPr>
          <w:rFonts w:cs="宋体" w:hint="eastAsia"/>
        </w:rPr>
        <w:t>，与训练一致），不做归一化，直接以</w:t>
      </w:r>
      <w:r>
        <w:rPr>
          <w:rFonts w:cs="宋体" w:hint="eastAsia"/>
        </w:rPr>
        <w:t xml:space="preserve"> 0~255 </w:t>
      </w:r>
      <w:r>
        <w:rPr>
          <w:rFonts w:cs="宋体" w:hint="eastAsia"/>
        </w:rPr>
        <w:t>的</w:t>
      </w:r>
      <w:r>
        <w:rPr>
          <w:rFonts w:cs="宋体" w:hint="eastAsia"/>
        </w:rPr>
        <w:t xml:space="preserve"> UINT8</w:t>
      </w:r>
      <w:r>
        <w:rPr>
          <w:rFonts w:cs="宋体" w:hint="eastAsia"/>
        </w:rPr>
        <w:t>、</w:t>
      </w:r>
      <w:r>
        <w:rPr>
          <w:rFonts w:cs="宋体" w:hint="eastAsia"/>
        </w:rPr>
        <w:t xml:space="preserve">NHWC </w:t>
      </w:r>
      <w:r>
        <w:rPr>
          <w:rFonts w:cs="宋体" w:hint="eastAsia"/>
        </w:rPr>
        <w:t>布局喂入。推理流程为：设置输入</w:t>
      </w:r>
      <w:r>
        <w:rPr>
          <w:rFonts w:cs="宋体" w:hint="eastAsia"/>
        </w:rPr>
        <w:t xml:space="preserve"> </w:t>
      </w:r>
      <w:r>
        <w:rPr>
          <w:rFonts w:cs="宋体" w:hint="eastAsia"/>
        </w:rPr>
        <w:t>→</w:t>
      </w:r>
      <w:r>
        <w:rPr>
          <w:rFonts w:cs="宋体" w:hint="eastAsia"/>
        </w:rPr>
        <w:t xml:space="preserve"> </w:t>
      </w:r>
      <w:r>
        <w:rPr>
          <w:rFonts w:cs="宋体" w:hint="eastAsia"/>
        </w:rPr>
        <w:t>执行推理</w:t>
      </w:r>
      <w:r>
        <w:rPr>
          <w:rFonts w:cs="宋体" w:hint="eastAsia"/>
        </w:rPr>
        <w:t xml:space="preserve"> </w:t>
      </w:r>
      <w:r>
        <w:rPr>
          <w:rFonts w:cs="宋体" w:hint="eastAsia"/>
        </w:rPr>
        <w:t>→</w:t>
      </w:r>
      <w:r>
        <w:rPr>
          <w:rFonts w:cs="宋体" w:hint="eastAsia"/>
        </w:rPr>
        <w:t xml:space="preserve"> </w:t>
      </w:r>
      <w:r>
        <w:rPr>
          <w:rFonts w:cs="宋体" w:hint="eastAsia"/>
        </w:rPr>
        <w:t>获取浮点输出；随后按实际张量尺寸安全拷贝到可行驶区域缓冲与车道线缓冲。需要说明的是，输出节点的语义在实现中被显式冻结并写入注释：节点</w:t>
      </w:r>
      <w:r>
        <w:rPr>
          <w:rFonts w:cs="宋体" w:hint="eastAsia"/>
        </w:rPr>
        <w:t xml:space="preserve"> 0 </w:t>
      </w:r>
      <w:r>
        <w:rPr>
          <w:rFonts w:cs="宋体" w:hint="eastAsia"/>
        </w:rPr>
        <w:t>为可行驶区域（两类：可行驶</w:t>
      </w:r>
      <w:r>
        <w:rPr>
          <w:rFonts w:cs="宋体" w:hint="eastAsia"/>
        </w:rPr>
        <w:t>/</w:t>
      </w:r>
      <w:r>
        <w:rPr>
          <w:rFonts w:cs="宋体" w:hint="eastAsia"/>
        </w:rPr>
        <w:t>不可行驶），节点</w:t>
      </w:r>
      <w:r>
        <w:rPr>
          <w:rFonts w:cs="宋体" w:hint="eastAsia"/>
        </w:rPr>
        <w:t xml:space="preserve"> 1 </w:t>
      </w:r>
      <w:r>
        <w:rPr>
          <w:rFonts w:cs="宋体" w:hint="eastAsia"/>
        </w:rPr>
        <w:t>为车道线（单通道概率），节点</w:t>
      </w:r>
      <w:r>
        <w:rPr>
          <w:rFonts w:cs="宋体" w:hint="eastAsia"/>
        </w:rPr>
        <w:t xml:space="preserve"> 2~4 </w:t>
      </w:r>
      <w:r>
        <w:rPr>
          <w:rFonts w:cs="宋体" w:hint="eastAsia"/>
        </w:rPr>
        <w:t>为检测头，本系统仅消费前两个节点用于结构化道路理解。</w:t>
      </w:r>
    </w:p>
    <w:p w14:paraId="32B92B87"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2</w:t>
      </w:r>
      <w:r>
        <w:rPr>
          <w:rFonts w:cs="宋体" w:hint="eastAsia"/>
          <w:b/>
        </w:rPr>
        <w:t>）</w:t>
      </w:r>
      <w:r>
        <w:rPr>
          <w:rFonts w:cs="宋体" w:hint="eastAsia"/>
          <w:b/>
        </w:rPr>
        <w:t xml:space="preserve">YOLOv5 </w:t>
      </w:r>
      <w:r>
        <w:rPr>
          <w:rFonts w:cs="宋体" w:hint="eastAsia"/>
          <w:b/>
        </w:rPr>
        <w:t>行人检测</w:t>
      </w:r>
    </w:p>
    <w:p w14:paraId="04C7A8CC" w14:textId="77777777" w:rsidR="0078559F" w:rsidRDefault="00997500">
      <w:pPr>
        <w:pStyle w:val="1"/>
        <w:spacing w:after="120" w:line="360" w:lineRule="auto"/>
        <w:ind w:firstLine="480"/>
        <w:jc w:val="both"/>
        <w:rPr>
          <w:rFonts w:hint="eastAsia"/>
          <w:color w:val="000000"/>
        </w:rPr>
      </w:pPr>
      <w:r>
        <w:rPr>
          <w:rFonts w:cs="宋体" w:hint="eastAsia"/>
        </w:rPr>
        <w:t>以行人为重点的通用目标检测由</w:t>
      </w:r>
      <w:r>
        <w:rPr>
          <w:rFonts w:cs="宋体" w:hint="eastAsia"/>
        </w:rPr>
        <w:t xml:space="preserve"> YOLOv5s </w:t>
      </w:r>
      <w:r>
        <w:rPr>
          <w:rFonts w:cs="宋体" w:hint="eastAsia"/>
        </w:rPr>
        <w:t>承担。解码流程包括：查询真实张量尺寸、</w:t>
      </w:r>
      <w:r>
        <w:rPr>
          <w:rFonts w:cs="宋体" w:hint="eastAsia"/>
        </w:rPr>
        <w:t xml:space="preserve">RGB letterbox </w:t>
      </w:r>
      <w:r>
        <w:rPr>
          <w:rFonts w:cs="宋体" w:hint="eastAsia"/>
        </w:rPr>
        <w:t>预处理、三个检测头的解码、置信度筛选、非极大值抑制（</w:t>
      </w:r>
      <w:r>
        <w:rPr>
          <w:rFonts w:cs="宋体" w:hint="eastAsia"/>
        </w:rPr>
        <w:t>NMS</w:t>
      </w:r>
      <w:r>
        <w:rPr>
          <w:rFonts w:cs="宋体" w:hint="eastAsia"/>
        </w:rPr>
        <w:t>）与坐标还原；</w:t>
      </w:r>
      <w:r>
        <w:rPr>
          <w:rFonts w:cs="宋体" w:hint="eastAsia"/>
        </w:rPr>
        <w:t xml:space="preserve">M </w:t>
      </w:r>
      <w:r>
        <w:rPr>
          <w:rFonts w:cs="宋体" w:hint="eastAsia"/>
        </w:rPr>
        <w:t>板与</w:t>
      </w:r>
      <w:r>
        <w:rPr>
          <w:rFonts w:cs="宋体" w:hint="eastAsia"/>
        </w:rPr>
        <w:t xml:space="preserve"> S </w:t>
      </w:r>
      <w:r>
        <w:rPr>
          <w:rFonts w:cs="宋体" w:hint="eastAsia"/>
        </w:rPr>
        <w:t>板各三路均执行该流程。为在变化的场景复杂度下维持实时吞吐，系统采用可配置的检测间隔策略：并非对每一帧都调用推理引擎，而是按运行模式以</w:t>
      </w:r>
      <w:r>
        <w:rPr>
          <w:rFonts w:cs="宋体" w:hint="eastAsia"/>
        </w:rPr>
        <w:t xml:space="preserve"> 1</w:t>
      </w:r>
      <w:r>
        <w:rPr>
          <w:rFonts w:cs="宋体" w:hint="eastAsia"/>
        </w:rPr>
        <w:t>、</w:t>
      </w:r>
      <w:r>
        <w:rPr>
          <w:rFonts w:cs="宋体" w:hint="eastAsia"/>
        </w:rPr>
        <w:t xml:space="preserve">3 </w:t>
      </w:r>
      <w:r>
        <w:rPr>
          <w:rFonts w:cs="宋体" w:hint="eastAsia"/>
        </w:rPr>
        <w:t>或</w:t>
      </w:r>
      <w:r>
        <w:rPr>
          <w:rFonts w:cs="宋体" w:hint="eastAsia"/>
        </w:rPr>
        <w:t xml:space="preserve"> 5 </w:t>
      </w:r>
      <w:r>
        <w:rPr>
          <w:rFonts w:cs="宋体" w:hint="eastAsia"/>
        </w:rPr>
        <w:t>帧为间隔执行检测，中间帧复用最近一次的计算结果。由于典型行驶速度下相邻帧之间的目标位移很小，该策略在降低平均计算负载的同时保持了感知连续性。检测框按推理结果的更新频率移动，不包含目标身份跟踪或帧间运动预测；图像可以持续刷新，因此框可能落后若干帧，日志中记录的分析编号、帧号与结果年龄即用于量化这一差异。</w:t>
      </w:r>
    </w:p>
    <w:p w14:paraId="7AA349E9"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3</w:t>
      </w:r>
      <w:r>
        <w:rPr>
          <w:rFonts w:cs="宋体" w:hint="eastAsia"/>
          <w:b/>
        </w:rPr>
        <w:t>）弯道判定</w:t>
      </w:r>
    </w:p>
    <w:p w14:paraId="65576B80" w14:textId="77777777" w:rsidR="0078559F" w:rsidRDefault="00997500">
      <w:pPr>
        <w:pStyle w:val="1"/>
        <w:spacing w:after="120" w:line="360" w:lineRule="auto"/>
        <w:ind w:firstLine="480"/>
        <w:jc w:val="both"/>
        <w:rPr>
          <w:rFonts w:hint="eastAsia"/>
          <w:color w:val="000000"/>
        </w:rPr>
      </w:pPr>
      <w:r>
        <w:rPr>
          <w:rFonts w:cs="宋体" w:hint="eastAsia"/>
        </w:rPr>
        <w:t>弯道判定采用投影重心法。将图像下半部划分为若干水平带，在每条带内对车道线概率沿垂直方向投影并求重心，比较“远带重心”与“近带重心”的横向位置差，得到带符号的像素偏移：直道时远近重心基本位于同一竖线；左弯时远处车道线重心偏左、近处偏右，故远减近为负。具体地，图像下半部划分为</w:t>
      </w:r>
      <w:r>
        <w:rPr>
          <w:rFonts w:cs="宋体" w:hint="eastAsia"/>
        </w:rPr>
        <w:t xml:space="preserve"> 8 </w:t>
      </w:r>
      <w:r>
        <w:rPr>
          <w:rFonts w:cs="宋体" w:hint="eastAsia"/>
        </w:rPr>
        <w:t>条水平带（每带</w:t>
      </w:r>
      <w:r>
        <w:rPr>
          <w:rFonts w:cs="宋体" w:hint="eastAsia"/>
        </w:rPr>
        <w:t xml:space="preserve"> 30 </w:t>
      </w:r>
      <w:r>
        <w:rPr>
          <w:rFonts w:cs="宋体" w:hint="eastAsia"/>
        </w:rPr>
        <w:t>行，覆盖</w:t>
      </w:r>
      <w:r>
        <w:rPr>
          <w:rFonts w:cs="宋体" w:hint="eastAsia"/>
        </w:rPr>
        <w:t xml:space="preserve"> 240 </w:t>
      </w:r>
      <w:r>
        <w:rPr>
          <w:rFonts w:cs="宋体" w:hint="eastAsia"/>
        </w:rPr>
        <w:t>行），感兴趣区起点取图像高度的</w:t>
      </w:r>
      <w:r>
        <w:rPr>
          <w:rFonts w:cs="宋体" w:hint="eastAsia"/>
        </w:rPr>
        <w:t xml:space="preserve"> 45% </w:t>
      </w:r>
      <w:r>
        <w:rPr>
          <w:rFonts w:cs="宋体" w:hint="eastAsia"/>
        </w:rPr>
        <w:t>以避开顶部与底部车头行；带内将概率高于阈值的像素沿</w:t>
      </w:r>
      <w:r>
        <w:rPr>
          <w:rFonts w:cs="宋体" w:hint="eastAsia"/>
        </w:rPr>
        <w:t xml:space="preserve"> x </w:t>
      </w:r>
      <w:r>
        <w:rPr>
          <w:rFonts w:cs="宋体" w:hint="eastAsia"/>
        </w:rPr>
        <w:t>方向计数得到投影，带内总量大于最小像素数时该带有效，重心为投影的加权平均；相邻有效带两两求重心差，远带赋予更高权重以体现其对弯道方向的指示性更强，加权求和后归一化并饱和到给定上限，即得</w:t>
      </w:r>
      <w:r>
        <w:rPr>
          <w:rFonts w:cs="宋体" w:hint="eastAsia"/>
        </w:rPr>
        <w:t xml:space="preserve"> curve_offset</w:t>
      </w:r>
      <w:r>
        <w:rPr>
          <w:rFonts w:cs="宋体" w:hint="eastAsia"/>
        </w:rPr>
        <w:t>。方向判定为：覆盖</w:t>
      </w:r>
      <w:r>
        <w:rPr>
          <w:rFonts w:cs="宋体" w:hint="eastAsia"/>
        </w:rPr>
        <w:lastRenderedPageBreak/>
        <w:t>率不足或有效带少于</w:t>
      </w:r>
      <w:r>
        <w:rPr>
          <w:rFonts w:cs="宋体" w:hint="eastAsia"/>
        </w:rPr>
        <w:t xml:space="preserve"> 2 </w:t>
      </w:r>
      <w:r>
        <w:rPr>
          <w:rFonts w:cs="宋体" w:hint="eastAsia"/>
        </w:rPr>
        <w:t>判为“未知”；偏移大于直道阈值判右弯，小于负阈值判左弯，否则判直道。置信度按“有效带比例</w:t>
      </w:r>
      <w:r>
        <w:rPr>
          <w:rFonts w:cs="宋体" w:hint="eastAsia"/>
        </w:rPr>
        <w:t xml:space="preserve"> </w:t>
      </w:r>
      <w:r>
        <w:rPr>
          <w:rFonts w:cs="宋体" w:hint="eastAsia"/>
        </w:rPr>
        <w:t>×</w:t>
      </w:r>
      <w:r>
        <w:rPr>
          <w:rFonts w:cs="宋体" w:hint="eastAsia"/>
        </w:rPr>
        <w:t xml:space="preserve"> 60 + </w:t>
      </w:r>
      <w:r>
        <w:rPr>
          <w:rFonts w:cs="宋体" w:hint="eastAsia"/>
        </w:rPr>
        <w:t>覆盖率</w:t>
      </w:r>
      <w:r>
        <w:rPr>
          <w:rFonts w:cs="宋体" w:hint="eastAsia"/>
        </w:rPr>
        <w:t xml:space="preserve"> </w:t>
      </w:r>
      <w:r>
        <w:rPr>
          <w:rFonts w:cs="宋体" w:hint="eastAsia"/>
        </w:rPr>
        <w:t>×</w:t>
      </w:r>
      <w:r>
        <w:rPr>
          <w:rFonts w:cs="宋体" w:hint="eastAsia"/>
        </w:rPr>
        <w:t xml:space="preserve"> 400</w:t>
      </w:r>
      <w:r>
        <w:rPr>
          <w:rFonts w:cs="宋体" w:hint="eastAsia"/>
        </w:rPr>
        <w:t>”计算并封顶</w:t>
      </w:r>
      <w:r>
        <w:rPr>
          <w:rFonts w:cs="宋体" w:hint="eastAsia"/>
        </w:rPr>
        <w:t xml:space="preserve"> 100</w:t>
      </w:r>
      <w:r>
        <w:rPr>
          <w:rFonts w:cs="宋体" w:hint="eastAsia"/>
        </w:rPr>
        <w:t>，覆盖不足时如实报“未知”而非强行给出一个低分直道结果。</w:t>
      </w:r>
    </w:p>
    <w:p w14:paraId="65C3F114"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4</w:t>
      </w:r>
      <w:r>
        <w:rPr>
          <w:rFonts w:cs="宋体" w:hint="eastAsia"/>
          <w:b/>
        </w:rPr>
        <w:t>）车道线形态、压线与变道判定</w:t>
      </w:r>
    </w:p>
    <w:p w14:paraId="29047577" w14:textId="77777777" w:rsidR="0078559F" w:rsidRDefault="00997500">
      <w:pPr>
        <w:pStyle w:val="1"/>
        <w:spacing w:after="120" w:line="360" w:lineRule="auto"/>
        <w:ind w:firstLine="480"/>
        <w:jc w:val="both"/>
        <w:rPr>
          <w:rFonts w:hint="eastAsia"/>
          <w:color w:val="000000"/>
        </w:rPr>
      </w:pPr>
      <w:r>
        <w:rPr>
          <w:rFonts w:cs="宋体" w:hint="eastAsia"/>
        </w:rPr>
        <w:t>该项对应“虚线变道、实线直行、强制实线变道报警”的场景需求。算法仅分析车头正前方一段近场感兴趣区（纵向</w:t>
      </w:r>
      <w:r>
        <w:rPr>
          <w:rFonts w:cs="宋体" w:hint="eastAsia"/>
        </w:rPr>
        <w:t xml:space="preserve"> 68% </w:t>
      </w:r>
      <w:r>
        <w:rPr>
          <w:rFonts w:cs="宋体" w:hint="eastAsia"/>
        </w:rPr>
        <w:t>至</w:t>
      </w:r>
      <w:r>
        <w:rPr>
          <w:rFonts w:cs="宋体" w:hint="eastAsia"/>
        </w:rPr>
        <w:t xml:space="preserve"> 95%</w:t>
      </w:r>
      <w:r>
        <w:rPr>
          <w:rFonts w:cs="宋体" w:hint="eastAsia"/>
        </w:rPr>
        <w:t>），并沿图像中线把画面分为左右半幅。对每一行，在左半幅自左向右寻找首个高于阈值的像素并回溯得到其所在的连续段，取该段中心作为该行车道线位置（取中心而非外边缘）；右半幅对称处理。随后统计左右半幅“存在车道线”的行数占比作为出现率，其余即为断空率。定性规则为：出现率低于阈值判该侧无线；断空率不高于实线阈值判为实线（几乎每行都有）；断空率不低于虚线阈值判为虚线（大量断空）；介于两者之间判为未知，不伪装成已识别。此外，将近场车道线位置与图像中线比较，距离在给定裕度内即判定压线并标记左</w:t>
      </w:r>
      <w:r>
        <w:rPr>
          <w:rFonts w:cs="宋体" w:hint="eastAsia"/>
        </w:rPr>
        <w:t>/</w:t>
      </w:r>
      <w:r>
        <w:rPr>
          <w:rFonts w:cs="宋体" w:hint="eastAsia"/>
        </w:rPr>
        <w:t>右；车辆横向偏移由中线与左右车道线中点之差给出。置信度按两侧出现率各占一半计算。跨越虚线属合法变道，跨越实线则输出违法变道报警信号。</w:t>
      </w:r>
    </w:p>
    <w:p w14:paraId="2B1B30F8"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5</w:t>
      </w:r>
      <w:r>
        <w:rPr>
          <w:rFonts w:cs="宋体" w:hint="eastAsia"/>
          <w:b/>
        </w:rPr>
        <w:t>）斑马线识别</w:t>
      </w:r>
    </w:p>
    <w:p w14:paraId="4D3272A9" w14:textId="77777777" w:rsidR="0078559F" w:rsidRDefault="00997500">
      <w:pPr>
        <w:pStyle w:val="1"/>
        <w:spacing w:after="120" w:line="360" w:lineRule="auto"/>
        <w:ind w:firstLine="480"/>
        <w:jc w:val="both"/>
        <w:rPr>
          <w:rFonts w:hint="eastAsia"/>
          <w:color w:val="000000"/>
        </w:rPr>
      </w:pPr>
      <w:r>
        <w:rPr>
          <w:rFonts w:cs="宋体" w:hint="eastAsia"/>
        </w:rPr>
        <w:t>斑马线识别基于灰度的亮度剖面统计。感兴趣区限制在路面中下部（横向</w:t>
      </w:r>
      <w:r>
        <w:rPr>
          <w:rFonts w:cs="宋体" w:hint="eastAsia"/>
        </w:rPr>
        <w:t xml:space="preserve"> 25%~75%</w:t>
      </w:r>
      <w:r>
        <w:rPr>
          <w:rFonts w:cs="宋体" w:hint="eastAsia"/>
        </w:rPr>
        <w:t>、纵向</w:t>
      </w:r>
      <w:r>
        <w:rPr>
          <w:rFonts w:cs="宋体" w:hint="eastAsia"/>
        </w:rPr>
        <w:t xml:space="preserve"> 45%~92%</w:t>
      </w:r>
      <w:r>
        <w:rPr>
          <w:rFonts w:cs="宋体" w:hint="eastAsia"/>
        </w:rPr>
        <w:t>），避开两侧与底部车头行。灰度值以整数移位近似计算：</w:t>
      </w:r>
      <w:r>
        <w:rPr>
          <w:rFonts w:cs="宋体" w:hint="eastAsia"/>
        </w:rPr>
        <w:t>gray = (R</w:t>
      </w:r>
      <w:r>
        <w:rPr>
          <w:rFonts w:cs="宋体" w:hint="eastAsia"/>
        </w:rPr>
        <w:t>×</w:t>
      </w:r>
      <w:r>
        <w:rPr>
          <w:rFonts w:cs="宋体" w:hint="eastAsia"/>
        </w:rPr>
        <w:t>77 + G</w:t>
      </w:r>
      <w:r>
        <w:rPr>
          <w:rFonts w:cs="宋体" w:hint="eastAsia"/>
        </w:rPr>
        <w:t>×</w:t>
      </w:r>
      <w:r>
        <w:rPr>
          <w:rFonts w:cs="宋体" w:hint="eastAsia"/>
        </w:rPr>
        <w:t>150 + B</w:t>
      </w:r>
      <w:r>
        <w:rPr>
          <w:rFonts w:cs="宋体" w:hint="eastAsia"/>
        </w:rPr>
        <w:t>×</w:t>
      </w:r>
      <w:r>
        <w:rPr>
          <w:rFonts w:cs="宋体" w:hint="eastAsia"/>
        </w:rPr>
        <w:t>29) &gt;&gt; 8</w:t>
      </w:r>
      <w:r>
        <w:rPr>
          <w:rFonts w:cs="宋体" w:hint="eastAsia"/>
        </w:rPr>
        <w:t>。逐行求水平灰度均值构成沿纵向的一维亮度剖面，并记录剖面最大值与最小值；当二者之差低于最小对比度阈值时判定无明显明暗条纹。否则以剖面最大值与最小值的中点为自适应阈值统计“暗到亮”的上升沿数量，即亮条纹段数。斑马线为横向条纹，逐行取均值后会在剖面上形成多次周期性明暗跳变，故条纹段数落入给定区间即判定检出；而车道线是竖直的，逐行取均值时会被抹平，不会在剖面上产生横向周期跳变，这正是斑马线与车道线的天然区分依据。置信度由条纹段数贡献与对比度贡献加权得到，并输出条纹区域中心行以还原到全图坐标。</w:t>
      </w:r>
    </w:p>
    <w:p w14:paraId="23658BB2"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6</w:t>
      </w:r>
      <w:r>
        <w:rPr>
          <w:rFonts w:cs="宋体" w:hint="eastAsia"/>
          <w:b/>
        </w:rPr>
        <w:t>）红绿灯灯色识别</w:t>
      </w:r>
    </w:p>
    <w:p w14:paraId="09ACFE63" w14:textId="77777777" w:rsidR="0078559F" w:rsidRDefault="00997500">
      <w:pPr>
        <w:pStyle w:val="1"/>
        <w:spacing w:after="120" w:line="360" w:lineRule="auto"/>
        <w:ind w:firstLine="480"/>
        <w:jc w:val="both"/>
        <w:rPr>
          <w:rFonts w:hint="eastAsia"/>
          <w:color w:val="000000"/>
        </w:rPr>
      </w:pPr>
      <w:r>
        <w:rPr>
          <w:rFonts w:cs="宋体" w:hint="eastAsia"/>
        </w:rPr>
        <w:t>红绿灯识别同样采用传统计算机视觉方法。感兴趣区限定在画面中上部（纵向</w:t>
      </w:r>
      <w:r>
        <w:rPr>
          <w:rFonts w:cs="宋体" w:hint="eastAsia"/>
        </w:rPr>
        <w:t xml:space="preserve"> 5%~80%</w:t>
      </w:r>
      <w:r>
        <w:rPr>
          <w:rFonts w:cs="宋体" w:hint="eastAsia"/>
        </w:rPr>
        <w:t>），不搜索地面。对每个像素先按归一化</w:t>
      </w:r>
      <w:r>
        <w:rPr>
          <w:rFonts w:cs="宋体" w:hint="eastAsia"/>
        </w:rPr>
        <w:t xml:space="preserve"> RGB </w:t>
      </w:r>
      <w:r>
        <w:rPr>
          <w:rFonts w:cs="宋体" w:hint="eastAsia"/>
        </w:rPr>
        <w:t>加饱和度与亮度进行颜色分类：若最大通道值低于最小亮度阈值则判为不发光；将三通道归一化到最大通道，并计算饱和度，饱和度低于门槛者判为灰白（非纯色灯）；在此基础上分别判定红、绿、黄条件，否则判为非灯色。随后对红、黄、绿三色的二值掩码分别执行连通块分析，采用显式栈的广度优先搜索（</w:t>
      </w:r>
      <w:r>
        <w:rPr>
          <w:rFonts w:cs="宋体" w:hint="eastAsia"/>
        </w:rPr>
        <w:t xml:space="preserve">4 </w:t>
      </w:r>
      <w:r>
        <w:rPr>
          <w:rFonts w:cs="宋体" w:hint="eastAsia"/>
        </w:rPr>
        <w:t>邻域）求最大连通块面积与包围盒，从而抵制灯框边框与光晕等噪声；三色中面积最大且超过最小面积阈值者即为当前点亮的灯色，包围盒坐标还原到全图。置信度按“最大连通块面积</w:t>
      </w:r>
      <w:r>
        <w:rPr>
          <w:rFonts w:cs="宋体" w:hint="eastAsia"/>
        </w:rPr>
        <w:t xml:space="preserve"> / </w:t>
      </w:r>
      <w:r>
        <w:rPr>
          <w:rFonts w:cs="宋体" w:hint="eastAsia"/>
        </w:rPr>
        <w:t>参考面积</w:t>
      </w:r>
      <w:r>
        <w:rPr>
          <w:rFonts w:cs="宋体" w:hint="eastAsia"/>
        </w:rPr>
        <w:t xml:space="preserve"> </w:t>
      </w:r>
      <w:r>
        <w:rPr>
          <w:rFonts w:cs="宋体" w:hint="eastAsia"/>
        </w:rPr>
        <w:t>×</w:t>
      </w:r>
      <w:r>
        <w:rPr>
          <w:rFonts w:cs="宋体" w:hint="eastAsia"/>
        </w:rPr>
        <w:t xml:space="preserve"> 100</w:t>
      </w:r>
      <w:r>
        <w:rPr>
          <w:rFonts w:cs="宋体" w:hint="eastAsia"/>
        </w:rPr>
        <w:t>”计算并封顶，同样不使用硬编码分值。</w:t>
      </w:r>
    </w:p>
    <w:p w14:paraId="4CA7E3D2" w14:textId="77777777" w:rsidR="0078559F" w:rsidRDefault="00997500">
      <w:pPr>
        <w:pStyle w:val="1"/>
        <w:spacing w:after="120" w:line="360" w:lineRule="auto"/>
        <w:ind w:firstLine="480"/>
        <w:jc w:val="both"/>
        <w:rPr>
          <w:rFonts w:hint="eastAsia"/>
          <w:color w:val="000000"/>
        </w:rPr>
      </w:pPr>
      <w:r>
        <w:rPr>
          <w:rFonts w:cs="宋体" w:hint="eastAsia"/>
        </w:rPr>
        <w:t>选择传统</w:t>
      </w:r>
      <w:r>
        <w:rPr>
          <w:rFonts w:cs="宋体" w:hint="eastAsia"/>
        </w:rPr>
        <w:t xml:space="preserve"> CV </w:t>
      </w:r>
      <w:r>
        <w:rPr>
          <w:rFonts w:cs="宋体" w:hint="eastAsia"/>
        </w:rPr>
        <w:t>而非增设检测模型的原因在于：</w:t>
      </w:r>
      <w:r>
        <w:rPr>
          <w:rFonts w:cs="宋体" w:hint="eastAsia"/>
        </w:rPr>
        <w:t xml:space="preserve">M </w:t>
      </w:r>
      <w:r>
        <w:rPr>
          <w:rFonts w:cs="宋体" w:hint="eastAsia"/>
        </w:rPr>
        <w:t>端算力已用于</w:t>
      </w:r>
      <w:r>
        <w:rPr>
          <w:rFonts w:cs="宋体" w:hint="eastAsia"/>
        </w:rPr>
        <w:t xml:space="preserve"> YOLOPv2 </w:t>
      </w:r>
      <w:r>
        <w:rPr>
          <w:rFonts w:cs="宋体" w:hint="eastAsia"/>
        </w:rPr>
        <w:t>与</w:t>
      </w:r>
      <w:r>
        <w:rPr>
          <w:rFonts w:cs="宋体" w:hint="eastAsia"/>
        </w:rPr>
        <w:t xml:space="preserve"> YOLOv5</w:t>
      </w:r>
      <w:r>
        <w:rPr>
          <w:rFonts w:cs="宋体" w:hint="eastAsia"/>
        </w:rPr>
        <w:t>，再叠加一个含</w:t>
      </w:r>
      <w:r>
        <w:rPr>
          <w:rFonts w:cs="宋体" w:hint="eastAsia"/>
        </w:rPr>
        <w:t xml:space="preserve"> traffic light </w:t>
      </w:r>
      <w:r>
        <w:rPr>
          <w:rFonts w:cs="宋体" w:hint="eastAsia"/>
        </w:rPr>
        <w:t>类别的检测器会挤占算力并需部署第二份权重；而红绿灯在视觉上是“暗背景上的高亮高饱和发光色块”，传统</w:t>
      </w:r>
      <w:r>
        <w:rPr>
          <w:rFonts w:cs="宋体" w:hint="eastAsia"/>
        </w:rPr>
        <w:t xml:space="preserve"> CV </w:t>
      </w:r>
      <w:r>
        <w:rPr>
          <w:rFonts w:cs="宋体" w:hint="eastAsia"/>
        </w:rPr>
        <w:t>已具备足够的稳定性、零额外模型开销且可立即在桩模式下单</w:t>
      </w:r>
      <w:r>
        <w:rPr>
          <w:rFonts w:cs="宋体" w:hint="eastAsia"/>
        </w:rPr>
        <w:lastRenderedPageBreak/>
        <w:t>元测试。若实车复杂光照（逆光、夜间）下鲁棒性不足，可升级为叠加检测头，而对外交付结果结构保持不变。</w:t>
      </w:r>
    </w:p>
    <w:p w14:paraId="5FDBD08B" w14:textId="77777777" w:rsidR="0078559F" w:rsidRDefault="00997500">
      <w:pPr>
        <w:pStyle w:val="3"/>
        <w:spacing w:before="120" w:beforeAutospacing="1" w:afterAutospacing="1" w:line="360" w:lineRule="auto"/>
        <w:rPr>
          <w:sz w:val="28"/>
          <w:szCs w:val="28"/>
        </w:rPr>
      </w:pPr>
      <w:r>
        <w:rPr>
          <w:rFonts w:cs="黑体" w:hint="eastAsia"/>
        </w:rPr>
        <w:t xml:space="preserve">2.2.4 </w:t>
      </w:r>
      <w:r>
        <w:rPr>
          <w:rFonts w:cs="黑体" w:hint="eastAsia"/>
        </w:rPr>
        <w:t>决策层：场景规则与优先级状态机</w:t>
      </w:r>
    </w:p>
    <w:p w14:paraId="0EDC5BDC" w14:textId="77777777" w:rsidR="0078559F" w:rsidRDefault="00997500">
      <w:pPr>
        <w:pStyle w:val="1"/>
        <w:spacing w:after="120" w:line="360" w:lineRule="auto"/>
        <w:ind w:firstLine="480"/>
        <w:jc w:val="both"/>
        <w:rPr>
          <w:rFonts w:hint="eastAsia"/>
          <w:color w:val="000000"/>
        </w:rPr>
      </w:pPr>
      <w:r>
        <w:rPr>
          <w:rFonts w:cs="宋体" w:hint="eastAsia"/>
        </w:rPr>
        <w:t>决策层把多源感知结果融合为单一控制命令，其最高优先级为故障或行人停车，其次为红黄灯停车、实线压线停车、斑马线松开驱动，最后才依据主前视车道结果执行前进与转向。具体规则如下：</w:t>
      </w:r>
    </w:p>
    <w:p w14:paraId="36BCC7F6" w14:textId="77777777" w:rsidR="0078559F" w:rsidRDefault="00997500">
      <w:pPr>
        <w:pStyle w:val="1"/>
        <w:numPr>
          <w:ilvl w:val="0"/>
          <w:numId w:val="8"/>
        </w:numPr>
        <w:spacing w:after="48" w:line="360" w:lineRule="auto"/>
        <w:jc w:val="both"/>
        <w:rPr>
          <w:rFonts w:hint="eastAsia"/>
          <w:color w:val="000000"/>
        </w:rPr>
      </w:pPr>
      <w:r>
        <w:rPr>
          <w:rFonts w:cs="宋体" w:hint="eastAsia"/>
          <w:b/>
        </w:rPr>
        <w:t>行人停车</w:t>
      </w:r>
      <w:r>
        <w:rPr>
          <w:rFonts w:cs="宋体" w:hint="eastAsia"/>
        </w:rPr>
        <w:t>：任一板检测到行人立即置停车状态；推理线程发现行人后先发布危险标志，不等待其他摄像头与多任务推理结束。恢复需要</w:t>
      </w:r>
      <w:r>
        <w:rPr>
          <w:rFonts w:cs="宋体" w:hint="eastAsia"/>
        </w:rPr>
        <w:t xml:space="preserve"> M</w:t>
      </w:r>
      <w:r>
        <w:rPr>
          <w:rFonts w:cs="宋体" w:hint="eastAsia"/>
        </w:rPr>
        <w:t>、</w:t>
      </w:r>
      <w:r>
        <w:rPr>
          <w:rFonts w:cs="宋体" w:hint="eastAsia"/>
        </w:rPr>
        <w:t xml:space="preserve">S </w:t>
      </w:r>
      <w:r>
        <w:rPr>
          <w:rFonts w:cs="宋体" w:hint="eastAsia"/>
        </w:rPr>
        <w:t>两板各连续三轮不同的完整分析结果均无行人，重复的旧帧不能解除停车。</w:t>
      </w:r>
    </w:p>
    <w:p w14:paraId="034FF553" w14:textId="77777777" w:rsidR="0078559F" w:rsidRDefault="00997500">
      <w:pPr>
        <w:pStyle w:val="1"/>
        <w:numPr>
          <w:ilvl w:val="0"/>
          <w:numId w:val="8"/>
        </w:numPr>
        <w:spacing w:after="48" w:line="360" w:lineRule="auto"/>
        <w:jc w:val="both"/>
        <w:rPr>
          <w:rFonts w:hint="eastAsia"/>
          <w:color w:val="000000"/>
        </w:rPr>
      </w:pPr>
      <w:r>
        <w:rPr>
          <w:rFonts w:cs="宋体" w:hint="eastAsia"/>
          <w:b/>
        </w:rPr>
        <w:t>红黄灯停车</w:t>
      </w:r>
      <w:r>
        <w:rPr>
          <w:rFonts w:cs="宋体" w:hint="eastAsia"/>
        </w:rPr>
        <w:t>：触发停车后，灯暂时消失仍保持停车；需连续三个不同的分析帧均为高置信绿灯方可解除锁定。对从未检测到红灯的普通无灯路段，可依据车道结果正常行驶，避免“未见灯即锁死”。</w:t>
      </w:r>
    </w:p>
    <w:p w14:paraId="2D83132C" w14:textId="77777777" w:rsidR="0078559F" w:rsidRDefault="00997500">
      <w:pPr>
        <w:pStyle w:val="1"/>
        <w:numPr>
          <w:ilvl w:val="0"/>
          <w:numId w:val="8"/>
        </w:numPr>
        <w:spacing w:after="48" w:line="360" w:lineRule="auto"/>
        <w:jc w:val="both"/>
        <w:rPr>
          <w:rFonts w:hint="eastAsia"/>
          <w:color w:val="000000"/>
        </w:rPr>
      </w:pPr>
      <w:r>
        <w:rPr>
          <w:rFonts w:cs="宋体" w:hint="eastAsia"/>
          <w:b/>
        </w:rPr>
        <w:t>斑马线松开驱动</w:t>
      </w:r>
      <w:r>
        <w:rPr>
          <w:rFonts w:cs="宋体" w:hint="eastAsia"/>
        </w:rPr>
        <w:t>：新进入斑马线区域时，在</w:t>
      </w:r>
      <w:r>
        <w:rPr>
          <w:rFonts w:cs="宋体" w:hint="eastAsia"/>
        </w:rPr>
        <w:t xml:space="preserve"> 400 ms </w:t>
      </w:r>
      <w:r>
        <w:rPr>
          <w:rFonts w:cs="宋体" w:hint="eastAsia"/>
        </w:rPr>
        <w:t>内松开前进与后退驱动，保持车轮当前位置，不触发急刹；更高优先级的危险可覆盖该动作。</w:t>
      </w:r>
    </w:p>
    <w:p w14:paraId="1883444C" w14:textId="77777777" w:rsidR="0078559F" w:rsidRDefault="00997500">
      <w:pPr>
        <w:pStyle w:val="1"/>
        <w:numPr>
          <w:ilvl w:val="0"/>
          <w:numId w:val="8"/>
        </w:numPr>
        <w:spacing w:after="48" w:line="360" w:lineRule="auto"/>
        <w:jc w:val="both"/>
        <w:rPr>
          <w:rFonts w:hint="eastAsia"/>
          <w:color w:val="000000"/>
        </w:rPr>
      </w:pPr>
      <w:r>
        <w:rPr>
          <w:rFonts w:cs="宋体" w:hint="eastAsia"/>
          <w:b/>
        </w:rPr>
        <w:t>压实线停车</w:t>
      </w:r>
      <w:r>
        <w:rPr>
          <w:rFonts w:cs="宋体" w:hint="eastAsia"/>
        </w:rPr>
        <w:t>：识别到跨越实线时输出停车并给出违法变道报警信号。</w:t>
      </w:r>
    </w:p>
    <w:p w14:paraId="7EDFE2C2" w14:textId="77777777" w:rsidR="0078559F" w:rsidRDefault="00997500">
      <w:pPr>
        <w:pStyle w:val="1"/>
        <w:numPr>
          <w:ilvl w:val="0"/>
          <w:numId w:val="8"/>
        </w:numPr>
        <w:spacing w:after="48" w:line="360" w:lineRule="auto"/>
        <w:jc w:val="both"/>
        <w:rPr>
          <w:rFonts w:hint="eastAsia"/>
          <w:color w:val="000000"/>
        </w:rPr>
      </w:pPr>
      <w:r>
        <w:rPr>
          <w:rFonts w:cs="宋体" w:hint="eastAsia"/>
          <w:b/>
        </w:rPr>
        <w:t>车道跟随</w:t>
      </w:r>
      <w:r>
        <w:rPr>
          <w:rFonts w:cs="宋体" w:hint="eastAsia"/>
        </w:rPr>
        <w:t>：上述条件均未触发时，依据主前视车道结果执行前进、左转或右转。</w:t>
      </w:r>
    </w:p>
    <w:p w14:paraId="6E0B33CB" w14:textId="77777777" w:rsidR="0078559F" w:rsidRDefault="00997500">
      <w:pPr>
        <w:pStyle w:val="1"/>
        <w:spacing w:after="120" w:line="360" w:lineRule="auto"/>
        <w:ind w:firstLine="480"/>
        <w:jc w:val="both"/>
        <w:rPr>
          <w:rFonts w:hint="eastAsia"/>
          <w:color w:val="000000"/>
        </w:rPr>
      </w:pPr>
      <w:r>
        <w:rPr>
          <w:rFonts w:cs="宋体" w:hint="eastAsia"/>
        </w:rPr>
        <w:t>安全性方面：图像断流超过</w:t>
      </w:r>
      <w:r>
        <w:rPr>
          <w:rFonts w:cs="宋体" w:hint="eastAsia"/>
        </w:rPr>
        <w:t xml:space="preserve"> 500 ms</w:t>
      </w:r>
      <w:r>
        <w:rPr>
          <w:rFonts w:cs="宋体" w:hint="eastAsia"/>
        </w:rPr>
        <w:t>、分析结果年龄超过</w:t>
      </w:r>
      <w:r>
        <w:rPr>
          <w:rFonts w:cs="宋体" w:hint="eastAsia"/>
        </w:rPr>
        <w:t xml:space="preserve"> 2500 ms</w:t>
      </w:r>
      <w:r>
        <w:rPr>
          <w:rFonts w:cs="宋体" w:hint="eastAsia"/>
        </w:rPr>
        <w:t>、模型执行失败、摄像头帧不完整或车道结果不可靠，均输出停车；其中结果年龄上限是“拒绝旧结果”的上限阈值，需根据实际车速与推理时延进一步收紧，而非可接受的自动驾驶反应时间。决策命令的发布周期为</w:t>
      </w:r>
      <w:r>
        <w:rPr>
          <w:rFonts w:cs="宋体" w:hint="eastAsia"/>
        </w:rPr>
        <w:t xml:space="preserve"> 20 ms</w:t>
      </w:r>
      <w:r>
        <w:rPr>
          <w:rFonts w:cs="宋体" w:hint="eastAsia"/>
        </w:rPr>
        <w:t>，控制器拒绝时间戳超过</w:t>
      </w:r>
      <w:r>
        <w:rPr>
          <w:rFonts w:cs="宋体" w:hint="eastAsia"/>
        </w:rPr>
        <w:t xml:space="preserve"> 250 ms </w:t>
      </w:r>
      <w:r>
        <w:rPr>
          <w:rFonts w:cs="宋体" w:hint="eastAsia"/>
        </w:rPr>
        <w:t>的命令或校验不一致的共享内存快照。运行入口默认工作在预览模式，所有电机输出保持停车，只有</w:t>
      </w:r>
      <w:r>
        <w:rPr>
          <w:rFonts w:cs="宋体" w:hint="eastAsia"/>
        </w:rPr>
        <w:t xml:space="preserve"> S </w:t>
      </w:r>
      <w:r>
        <w:rPr>
          <w:rFonts w:cs="宋体" w:hint="eastAsia"/>
        </w:rPr>
        <w:t>端显式开启驱动模式后才消费有效的自动决策；键盘可锁停，解除键盘锁停不会绕过行人、红灯与故障条件。</w:t>
      </w:r>
    </w:p>
    <w:p w14:paraId="3ECEF4BF" w14:textId="77777777" w:rsidR="0078559F" w:rsidRDefault="00997500">
      <w:pPr>
        <w:pStyle w:val="3"/>
        <w:spacing w:before="120" w:beforeAutospacing="1" w:afterAutospacing="1" w:line="360" w:lineRule="auto"/>
        <w:rPr>
          <w:sz w:val="28"/>
          <w:szCs w:val="28"/>
        </w:rPr>
      </w:pPr>
      <w:r>
        <w:rPr>
          <w:rFonts w:cs="黑体" w:hint="eastAsia"/>
        </w:rPr>
        <w:t xml:space="preserve">2.2.5 </w:t>
      </w:r>
      <w:r>
        <w:rPr>
          <w:rFonts w:cs="黑体" w:hint="eastAsia"/>
        </w:rPr>
        <w:t>执行与安全模块</w:t>
      </w:r>
    </w:p>
    <w:p w14:paraId="249022EC" w14:textId="77777777" w:rsidR="0078559F" w:rsidRDefault="00997500">
      <w:pPr>
        <w:pStyle w:val="1"/>
        <w:spacing w:after="120" w:line="360" w:lineRule="auto"/>
        <w:ind w:firstLine="480"/>
        <w:jc w:val="both"/>
        <w:rPr>
          <w:rFonts w:hint="eastAsia"/>
          <w:color w:val="000000"/>
        </w:rPr>
      </w:pPr>
      <w:r>
        <w:rPr>
          <w:rFonts w:cs="宋体" w:hint="eastAsia"/>
        </w:rPr>
        <w:t>执行模块仅负责把决策层给出的单一动作枚举落地为</w:t>
      </w:r>
      <w:r>
        <w:rPr>
          <w:rFonts w:cs="宋体" w:hint="eastAsia"/>
        </w:rPr>
        <w:t xml:space="preserve"> FSPI </w:t>
      </w:r>
      <w:r>
        <w:rPr>
          <w:rFonts w:cs="宋体" w:hint="eastAsia"/>
        </w:rPr>
        <w:t>寄存器写操作：前进、后退、左转、右转映射至相应寄存器的低有效电平，停车与刹车映射至急停寄存器。控制循环读取共享内存中的命令，校验时间戳与校验字段后编码为三字节帧写入</w:t>
      </w:r>
      <w:r>
        <w:rPr>
          <w:rFonts w:cs="宋体" w:hint="eastAsia"/>
        </w:rPr>
        <w:t xml:space="preserve"> SPI</w:t>
      </w:r>
      <w:r>
        <w:rPr>
          <w:rFonts w:cs="宋体" w:hint="eastAsia"/>
        </w:rPr>
        <w:t>，并对每次动作显式设置输出状态，避免残留电平导致误动作。</w:t>
      </w:r>
    </w:p>
    <w:p w14:paraId="489881EA" w14:textId="77777777" w:rsidR="0078559F" w:rsidRDefault="00997500">
      <w:pPr>
        <w:pStyle w:val="1"/>
        <w:spacing w:after="120" w:line="360" w:lineRule="auto"/>
        <w:ind w:firstLine="480"/>
        <w:jc w:val="both"/>
        <w:rPr>
          <w:rFonts w:hint="eastAsia"/>
          <w:color w:val="000000"/>
        </w:rPr>
      </w:pPr>
      <w:r>
        <w:rPr>
          <w:rFonts w:cs="宋体" w:hint="eastAsia"/>
        </w:rPr>
        <w:t>安全兜底包含以下几层：其一，任一板在</w:t>
      </w:r>
      <w:r>
        <w:rPr>
          <w:rFonts w:cs="宋体" w:hint="eastAsia"/>
        </w:rPr>
        <w:t xml:space="preserve"> 500 ms </w:t>
      </w:r>
      <w:r>
        <w:rPr>
          <w:rFonts w:cs="宋体" w:hint="eastAsia"/>
        </w:rPr>
        <w:t>内未收到心跳，或本板任意摄像头在</w:t>
      </w:r>
      <w:r>
        <w:rPr>
          <w:rFonts w:cs="宋体" w:hint="eastAsia"/>
        </w:rPr>
        <w:t xml:space="preserve"> 500 ms </w:t>
      </w:r>
      <w:r>
        <w:rPr>
          <w:rFonts w:cs="宋体" w:hint="eastAsia"/>
        </w:rPr>
        <w:t>内没有完整帧，</w:t>
      </w:r>
      <w:r>
        <w:rPr>
          <w:rFonts w:cs="宋体" w:hint="eastAsia"/>
        </w:rPr>
        <w:t xml:space="preserve">FPGA </w:t>
      </w:r>
      <w:r>
        <w:rPr>
          <w:rFonts w:cs="宋体" w:hint="eastAsia"/>
        </w:rPr>
        <w:t>即关断运动并保持停车，且心跳恢复后不自动恢复此前的运动寄存器；其二，控制器启动时先清除上一次运行的命令，退出与</w:t>
      </w:r>
      <w:r>
        <w:rPr>
          <w:rFonts w:cs="宋体" w:hint="eastAsia"/>
        </w:rPr>
        <w:t xml:space="preserve"> FSPI </w:t>
      </w:r>
      <w:r>
        <w:rPr>
          <w:rFonts w:cs="宋体" w:hint="eastAsia"/>
        </w:rPr>
        <w:t>错误时先写</w:t>
      </w:r>
      <w:r>
        <w:rPr>
          <w:rFonts w:cs="宋体" w:hint="eastAsia"/>
        </w:rPr>
        <w:t xml:space="preserve"> STOP </w:t>
      </w:r>
      <w:r>
        <w:rPr>
          <w:rFonts w:cs="宋体" w:hint="eastAsia"/>
        </w:rPr>
        <w:t>再关断其他方向；其三，即使控制进程被强制结束，</w:t>
      </w:r>
      <w:r>
        <w:rPr>
          <w:rFonts w:cs="宋体" w:hint="eastAsia"/>
        </w:rPr>
        <w:t xml:space="preserve">FPGA </w:t>
      </w:r>
      <w:r>
        <w:rPr>
          <w:rFonts w:cs="宋体" w:hint="eastAsia"/>
        </w:rPr>
        <w:t>侧的独立看门狗仍提供一条不依赖</w:t>
      </w:r>
      <w:r>
        <w:rPr>
          <w:rFonts w:cs="宋体" w:hint="eastAsia"/>
        </w:rPr>
        <w:t xml:space="preserve"> ARM </w:t>
      </w:r>
      <w:r>
        <w:rPr>
          <w:rFonts w:cs="宋体" w:hint="eastAsia"/>
        </w:rPr>
        <w:t>侧软件的停车路径。转角执行</w:t>
      </w:r>
      <w:r>
        <w:rPr>
          <w:rFonts w:cs="宋体" w:hint="eastAsia"/>
        </w:rPr>
        <w:lastRenderedPageBreak/>
        <w:t>目前为按车模标定的开环方式，初始车轮必须回中，转向行程与制动保持行为需通过架空驱动轮并以示波器核实</w:t>
      </w:r>
      <w:r>
        <w:rPr>
          <w:rFonts w:cs="宋体" w:hint="eastAsia"/>
        </w:rPr>
        <w:t xml:space="preserve"> GPIO </w:t>
      </w:r>
      <w:r>
        <w:rPr>
          <w:rFonts w:cs="宋体" w:hint="eastAsia"/>
        </w:rPr>
        <w:t>电平的方式完成台架标定。</w:t>
      </w:r>
    </w:p>
    <w:p w14:paraId="1DBCC11B" w14:textId="77777777" w:rsidR="0078559F" w:rsidRDefault="00997500">
      <w:pPr>
        <w:pStyle w:val="3"/>
        <w:spacing w:before="120" w:beforeAutospacing="1" w:afterAutospacing="1" w:line="360" w:lineRule="auto"/>
        <w:rPr>
          <w:sz w:val="28"/>
          <w:szCs w:val="28"/>
        </w:rPr>
      </w:pPr>
      <w:r>
        <w:rPr>
          <w:rFonts w:cs="黑体" w:hint="eastAsia"/>
        </w:rPr>
        <w:t xml:space="preserve">2.2.6 </w:t>
      </w:r>
      <w:r>
        <w:rPr>
          <w:rFonts w:cs="黑体" w:hint="eastAsia"/>
        </w:rPr>
        <w:t>人机交互与显示模块</w:t>
      </w:r>
    </w:p>
    <w:p w14:paraId="6D48ED24"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1</w:t>
      </w:r>
      <w:r>
        <w:rPr>
          <w:rFonts w:cs="宋体" w:hint="eastAsia"/>
          <w:b/>
        </w:rPr>
        <w:t>）</w:t>
      </w:r>
      <w:r>
        <w:rPr>
          <w:rFonts w:cs="宋体" w:hint="eastAsia"/>
          <w:b/>
        </w:rPr>
        <w:t xml:space="preserve">LCD </w:t>
      </w:r>
      <w:r>
        <w:rPr>
          <w:rFonts w:cs="宋体" w:hint="eastAsia"/>
          <w:b/>
        </w:rPr>
        <w:t>显示（</w:t>
      </w:r>
      <w:r>
        <w:rPr>
          <w:rFonts w:cs="宋体" w:hint="eastAsia"/>
          <w:b/>
        </w:rPr>
        <w:t>Linux/X11</w:t>
      </w:r>
      <w:r>
        <w:rPr>
          <w:rFonts w:cs="宋体" w:hint="eastAsia"/>
          <w:b/>
        </w:rPr>
        <w:t>）</w:t>
      </w:r>
    </w:p>
    <w:p w14:paraId="21BE7118" w14:textId="77777777" w:rsidR="0078559F" w:rsidRDefault="00997500">
      <w:pPr>
        <w:pStyle w:val="1"/>
        <w:spacing w:after="120" w:line="360" w:lineRule="auto"/>
        <w:ind w:firstLine="480"/>
        <w:jc w:val="both"/>
        <w:rPr>
          <w:rFonts w:hint="eastAsia"/>
          <w:color w:val="000000"/>
        </w:rPr>
      </w:pPr>
      <w:r>
        <w:rPr>
          <w:rFonts w:cs="宋体" w:hint="eastAsia"/>
        </w:rPr>
        <w:t xml:space="preserve">S </w:t>
      </w:r>
      <w:r>
        <w:rPr>
          <w:rFonts w:cs="宋体" w:hint="eastAsia"/>
        </w:rPr>
        <w:t>板通过</w:t>
      </w:r>
      <w:r>
        <w:rPr>
          <w:rFonts w:cs="宋体" w:hint="eastAsia"/>
        </w:rPr>
        <w:t xml:space="preserve"> X11 </w:t>
      </w:r>
      <w:r>
        <w:rPr>
          <w:rFonts w:cs="宋体" w:hint="eastAsia"/>
        </w:rPr>
        <w:t>渲染六宫格或单路视角画面，将本板三路与远端三路合成为两行三列布局，并提供完整全景与逐路单视图切换。叠加内容依语义着色：行人为红色框，跨实线为红色连续线、虚线为红色分段线，斑马线为绿色条纹，多任务检测框为蓝色，斑马线减速期间显示蓝色横条；同时提供全屏灯色提示（红</w:t>
      </w:r>
      <w:r>
        <w:rPr>
          <w:rFonts w:cs="宋体" w:hint="eastAsia"/>
        </w:rPr>
        <w:t>/</w:t>
      </w:r>
      <w:r>
        <w:rPr>
          <w:rFonts w:cs="宋体" w:hint="eastAsia"/>
        </w:rPr>
        <w:t>黄</w:t>
      </w:r>
      <w:r>
        <w:rPr>
          <w:rFonts w:cs="宋体" w:hint="eastAsia"/>
        </w:rPr>
        <w:t>/</w:t>
      </w:r>
      <w:r>
        <w:rPr>
          <w:rFonts w:cs="宋体" w:hint="eastAsia"/>
        </w:rPr>
        <w:t>绿</w:t>
      </w:r>
      <w:r>
        <w:rPr>
          <w:rFonts w:cs="宋体" w:hint="eastAsia"/>
        </w:rPr>
        <w:t>/</w:t>
      </w:r>
      <w:r>
        <w:rPr>
          <w:rFonts w:cs="宋体" w:hint="eastAsia"/>
        </w:rPr>
        <w:t>未知），终端同步输出灯色文本，便于现场判读。需要说明的是，叠加结果不再进入下一轮推理，检测始终在原始子图上运行，避免标注像素污染感知输入。</w:t>
      </w:r>
    </w:p>
    <w:p w14:paraId="220578AB"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2</w:t>
      </w:r>
      <w:r>
        <w:rPr>
          <w:rFonts w:cs="宋体" w:hint="eastAsia"/>
          <w:b/>
        </w:rPr>
        <w:t>）串口屏参数调节（</w:t>
      </w:r>
      <w:r>
        <w:rPr>
          <w:rFonts w:cs="宋体" w:hint="eastAsia"/>
          <w:b/>
        </w:rPr>
        <w:t>UART</w:t>
      </w:r>
      <w:r>
        <w:rPr>
          <w:rFonts w:cs="宋体" w:hint="eastAsia"/>
          <w:b/>
        </w:rPr>
        <w:t>）</w:t>
      </w:r>
    </w:p>
    <w:p w14:paraId="46F2EE85" w14:textId="77777777" w:rsidR="0078559F" w:rsidRDefault="00997500">
      <w:pPr>
        <w:pStyle w:val="1"/>
        <w:spacing w:after="120" w:line="360" w:lineRule="auto"/>
        <w:ind w:firstLine="480"/>
        <w:jc w:val="both"/>
        <w:rPr>
          <w:rFonts w:hint="eastAsia"/>
          <w:color w:val="000000"/>
        </w:rPr>
      </w:pPr>
      <w:r>
        <w:rPr>
          <w:rFonts w:cs="宋体" w:hint="eastAsia"/>
        </w:rPr>
        <w:t>串口屏以</w:t>
      </w:r>
      <w:r>
        <w:rPr>
          <w:rFonts w:cs="宋体" w:hint="eastAsia"/>
        </w:rPr>
        <w:t xml:space="preserve"> 115200</w:t>
      </w:r>
      <w:r>
        <w:rPr>
          <w:rFonts w:cs="宋体" w:hint="eastAsia"/>
        </w:rPr>
        <w:t>、</w:t>
      </w:r>
      <w:r>
        <w:rPr>
          <w:rFonts w:cs="宋体" w:hint="eastAsia"/>
        </w:rPr>
        <w:t xml:space="preserve">8 </w:t>
      </w:r>
      <w:r>
        <w:rPr>
          <w:rFonts w:cs="宋体" w:hint="eastAsia"/>
        </w:rPr>
        <w:t>数据位、无校验、</w:t>
      </w:r>
      <w:r>
        <w:rPr>
          <w:rFonts w:cs="宋体" w:hint="eastAsia"/>
        </w:rPr>
        <w:t xml:space="preserve">1 </w:t>
      </w:r>
      <w:r>
        <w:rPr>
          <w:rFonts w:cs="宋体" w:hint="eastAsia"/>
        </w:rPr>
        <w:t>停止位发送四个原始字节：</w:t>
      </w:r>
      <w:r>
        <w:rPr>
          <w:rFonts w:cs="宋体" w:hint="eastAsia"/>
        </w:rPr>
        <w:t xml:space="preserve">0x30 0x90 </w:t>
      </w:r>
      <w:r>
        <w:rPr>
          <w:rFonts w:cs="宋体" w:hint="eastAsia"/>
        </w:rPr>
        <w:t>前导后接选择字节与数据字节，四个字节之间的停顿不得超过</w:t>
      </w:r>
      <w:r>
        <w:rPr>
          <w:rFonts w:cs="宋体" w:hint="eastAsia"/>
        </w:rPr>
        <w:t xml:space="preserve"> 10 ms</w:t>
      </w:r>
      <w:r>
        <w:rPr>
          <w:rFonts w:cs="宋体" w:hint="eastAsia"/>
        </w:rPr>
        <w:t>。</w:t>
      </w:r>
      <w:r>
        <w:rPr>
          <w:rFonts w:cs="宋体" w:hint="eastAsia"/>
        </w:rPr>
        <w:t xml:space="preserve">FPGA </w:t>
      </w:r>
      <w:r>
        <w:rPr>
          <w:rFonts w:cs="宋体" w:hint="eastAsia"/>
        </w:rPr>
        <w:t>侧</w:t>
      </w:r>
      <w:r>
        <w:rPr>
          <w:rFonts w:cs="宋体" w:hint="eastAsia"/>
        </w:rPr>
        <w:t xml:space="preserve"> UART </w:t>
      </w:r>
      <w:r>
        <w:rPr>
          <w:rFonts w:cs="宋体" w:hint="eastAsia"/>
        </w:rPr>
        <w:t>接收解析器采用三段式状态机，具备超时复位与合法值检查，并把参数写入</w:t>
      </w:r>
      <w:r>
        <w:rPr>
          <w:rFonts w:cs="宋体" w:hint="eastAsia"/>
        </w:rPr>
        <w:t xml:space="preserve"> ISP/CNN </w:t>
      </w:r>
      <w:r>
        <w:rPr>
          <w:rFonts w:cs="宋体" w:hint="eastAsia"/>
        </w:rPr>
        <w:t>配置寄存器。参数涵盖图像模式（旁路</w:t>
      </w:r>
      <w:r>
        <w:rPr>
          <w:rFonts w:cs="宋体" w:hint="eastAsia"/>
        </w:rPr>
        <w:t>/</w:t>
      </w:r>
      <w:r>
        <w:rPr>
          <w:rFonts w:cs="宋体" w:hint="eastAsia"/>
        </w:rPr>
        <w:t>正常</w:t>
      </w:r>
      <w:r>
        <w:rPr>
          <w:rFonts w:cs="宋体" w:hint="eastAsia"/>
        </w:rPr>
        <w:t>/</w:t>
      </w:r>
      <w:r>
        <w:rPr>
          <w:rFonts w:cs="宋体" w:hint="eastAsia"/>
        </w:rPr>
        <w:t>夜视</w:t>
      </w:r>
      <w:r>
        <w:rPr>
          <w:rFonts w:cs="宋体" w:hint="eastAsia"/>
        </w:rPr>
        <w:t>/</w:t>
      </w:r>
      <w:r>
        <w:rPr>
          <w:rFonts w:cs="宋体" w:hint="eastAsia"/>
        </w:rPr>
        <w:t>调试）、黑电平扣除、手动红蓝平衡增益、增强强度、饱和度、亮度、手动白平衡使能、调试二值阈值与水平亮度差阈值、线性增益与暗部曲线选择、调试模式</w:t>
      </w:r>
      <w:r>
        <w:rPr>
          <w:rFonts w:cs="宋体" w:hint="eastAsia"/>
        </w:rPr>
        <w:t xml:space="preserve"> Cb/Cr </w:t>
      </w:r>
      <w:r>
        <w:rPr>
          <w:rFonts w:cs="宋体" w:hint="eastAsia"/>
        </w:rPr>
        <w:t>上下限以及显示选择。其中视角选择使用独立的命令字节，不再兼作镜头选择或直接操纵电机。参数作用于接收该串口命令的板卡的三路相机；如需同时设置两板的夜视参数，需分别配置。</w:t>
      </w:r>
    </w:p>
    <w:p w14:paraId="70B53935" w14:textId="77777777" w:rsidR="0078559F" w:rsidRDefault="00997500">
      <w:pPr>
        <w:pStyle w:val="2"/>
        <w:spacing w:before="120" w:beforeAutospacing="1" w:after="120" w:afterAutospacing="1" w:line="360" w:lineRule="auto"/>
        <w:rPr>
          <w:sz w:val="32"/>
          <w:szCs w:val="32"/>
        </w:rPr>
      </w:pPr>
      <w:bookmarkStart w:id="9" w:name="_Toc243602143"/>
      <w:r>
        <w:rPr>
          <w:rFonts w:cs="黑体" w:hint="eastAsia"/>
        </w:rPr>
        <w:t xml:space="preserve">2.3 </w:t>
      </w:r>
      <w:r>
        <w:rPr>
          <w:rFonts w:cs="黑体" w:hint="eastAsia"/>
        </w:rPr>
        <w:t>架构创新</w:t>
      </w:r>
      <w:bookmarkEnd w:id="9"/>
    </w:p>
    <w:p w14:paraId="73609EBC"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1</w:t>
      </w:r>
      <w:r>
        <w:rPr>
          <w:rFonts w:cs="宋体" w:hint="eastAsia"/>
          <w:b/>
        </w:rPr>
        <w:t>）前端增强的零净开销定位</w:t>
      </w:r>
    </w:p>
    <w:p w14:paraId="5CB6957F" w14:textId="77777777" w:rsidR="0078559F" w:rsidRDefault="00997500">
      <w:pPr>
        <w:pStyle w:val="1"/>
        <w:spacing w:after="120" w:line="360" w:lineRule="auto"/>
        <w:ind w:firstLine="480"/>
        <w:jc w:val="both"/>
        <w:rPr>
          <w:rFonts w:hint="eastAsia"/>
          <w:color w:val="000000"/>
        </w:rPr>
      </w:pPr>
      <w:r>
        <w:rPr>
          <w:rFonts w:cs="宋体" w:hint="eastAsia"/>
        </w:rPr>
        <w:t>本作品把低照度增强从常见的后端后处理位置迁移到</w:t>
      </w:r>
      <w:r>
        <w:rPr>
          <w:rFonts w:cs="宋体" w:hint="eastAsia"/>
        </w:rPr>
        <w:t xml:space="preserve"> FPGA </w:t>
      </w:r>
      <w:r>
        <w:rPr>
          <w:rFonts w:cs="宋体" w:hint="eastAsia"/>
        </w:rPr>
        <w:t>前端，并将其与采集、预处理、拼接合并为一条完全流水化的确定性通路。由于增强仅需</w:t>
      </w:r>
      <w:r>
        <w:rPr>
          <w:rFonts w:cs="宋体" w:hint="eastAsia"/>
        </w:rPr>
        <w:t xml:space="preserve"> 13 ms </w:t>
      </w:r>
      <w:r>
        <w:rPr>
          <w:rFonts w:cs="宋体" w:hint="eastAsia"/>
        </w:rPr>
        <w:t>且与上一帧的推理并行执行，系统在获得夜间视觉可用性提升的同时，端到端时延与帧率与“无增强”基线完全一致（见表</w:t>
      </w:r>
      <w:r>
        <w:rPr>
          <w:rFonts w:cs="宋体" w:hint="eastAsia"/>
        </w:rPr>
        <w:t xml:space="preserve"> 3</w:t>
      </w:r>
      <w:r>
        <w:rPr>
          <w:rFonts w:cs="宋体" w:hint="eastAsia"/>
        </w:rPr>
        <w:t>）。这一结论说明：在异构视觉系统中，改善输入信号质量可以与提高模型复杂度取得同等甚至更优的收益，且不引入可变时延。</w:t>
      </w:r>
    </w:p>
    <w:p w14:paraId="63920512"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2</w:t>
      </w:r>
      <w:r>
        <w:rPr>
          <w:rFonts w:cs="宋体" w:hint="eastAsia"/>
          <w:b/>
        </w:rPr>
        <w:t>）按处理器特性分工的异构切分</w:t>
      </w:r>
    </w:p>
    <w:p w14:paraId="73D97EDE" w14:textId="77777777" w:rsidR="0078559F" w:rsidRDefault="00997500">
      <w:pPr>
        <w:pStyle w:val="1"/>
        <w:spacing w:after="120" w:line="360" w:lineRule="auto"/>
        <w:ind w:firstLine="480"/>
        <w:jc w:val="both"/>
        <w:rPr>
          <w:rFonts w:hint="eastAsia"/>
          <w:color w:val="000000"/>
        </w:rPr>
      </w:pPr>
      <w:r>
        <w:rPr>
          <w:rFonts w:cs="宋体" w:hint="eastAsia"/>
        </w:rPr>
        <w:t xml:space="preserve">FPGA </w:t>
      </w:r>
      <w:r>
        <w:rPr>
          <w:rFonts w:cs="宋体" w:hint="eastAsia"/>
        </w:rPr>
        <w:t>负责定功能、定延时的低层视觉调理（采集、色彩转换、增强、滤波、降采样、拼接、</w:t>
      </w:r>
      <w:r>
        <w:rPr>
          <w:rFonts w:cs="宋体" w:hint="eastAsia"/>
        </w:rPr>
        <w:t xml:space="preserve">DMA </w:t>
      </w:r>
      <w:r>
        <w:rPr>
          <w:rFonts w:cs="宋体" w:hint="eastAsia"/>
        </w:rPr>
        <w:t>搬运），</w:t>
      </w:r>
      <w:r>
        <w:rPr>
          <w:rFonts w:cs="宋体" w:hint="eastAsia"/>
        </w:rPr>
        <w:t xml:space="preserve">ARM </w:t>
      </w:r>
      <w:r>
        <w:rPr>
          <w:rFonts w:cs="宋体" w:hint="eastAsia"/>
        </w:rPr>
        <w:t>负责需要灵活软件框架与快速模型迭代的高层语义感知与决策。二者职责边界清晰，</w:t>
      </w:r>
      <w:r>
        <w:rPr>
          <w:rFonts w:cs="宋体" w:hint="eastAsia"/>
        </w:rPr>
        <w:t xml:space="preserve">ARM </w:t>
      </w:r>
      <w:r>
        <w:rPr>
          <w:rFonts w:cs="宋体" w:hint="eastAsia"/>
        </w:rPr>
        <w:t>侧软件无需重复实现前端功能，可将有限算力全部投入感知任务。实测表明，端到端时延的主要分量确实来自</w:t>
      </w:r>
      <w:r>
        <w:rPr>
          <w:rFonts w:cs="宋体" w:hint="eastAsia"/>
        </w:rPr>
        <w:t xml:space="preserve"> ARM </w:t>
      </w:r>
      <w:r>
        <w:rPr>
          <w:rFonts w:cs="宋体" w:hint="eastAsia"/>
        </w:rPr>
        <w:t>侧推理而非</w:t>
      </w:r>
      <w:r>
        <w:rPr>
          <w:rFonts w:cs="宋体" w:hint="eastAsia"/>
        </w:rPr>
        <w:t xml:space="preserve"> FPGA </w:t>
      </w:r>
      <w:r>
        <w:rPr>
          <w:rFonts w:cs="宋体" w:hint="eastAsia"/>
        </w:rPr>
        <w:t>前端处理，验证了该切分的合理性。</w:t>
      </w:r>
    </w:p>
    <w:p w14:paraId="79E50A19" w14:textId="77777777" w:rsidR="0078559F" w:rsidRDefault="00997500">
      <w:pPr>
        <w:pStyle w:val="1"/>
        <w:spacing w:before="120" w:after="120" w:line="360" w:lineRule="auto"/>
        <w:jc w:val="both"/>
        <w:rPr>
          <w:rFonts w:hint="eastAsia"/>
          <w:color w:val="000000"/>
        </w:rPr>
      </w:pPr>
      <w:r>
        <w:rPr>
          <w:rFonts w:cs="宋体" w:hint="eastAsia"/>
          <w:b/>
        </w:rPr>
        <w:lastRenderedPageBreak/>
        <w:t>（</w:t>
      </w:r>
      <w:r>
        <w:rPr>
          <w:rFonts w:cs="宋体" w:hint="eastAsia"/>
          <w:b/>
        </w:rPr>
        <w:t>3</w:t>
      </w:r>
      <w:r>
        <w:rPr>
          <w:rFonts w:cs="宋体" w:hint="eastAsia"/>
          <w:b/>
        </w:rPr>
        <w:t>）契约单一真源与编译期强约束</w:t>
      </w:r>
    </w:p>
    <w:p w14:paraId="62C1603C" w14:textId="77777777" w:rsidR="0078559F" w:rsidRDefault="00997500">
      <w:pPr>
        <w:pStyle w:val="1"/>
        <w:spacing w:after="120" w:line="360" w:lineRule="auto"/>
        <w:ind w:firstLine="480"/>
        <w:jc w:val="both"/>
        <w:rPr>
          <w:rFonts w:hint="eastAsia"/>
          <w:color w:val="000000"/>
        </w:rPr>
      </w:pPr>
      <w:r>
        <w:rPr>
          <w:rFonts w:cs="宋体" w:hint="eastAsia"/>
        </w:rPr>
        <w:t>全部跨模块数据结构集中于公共头文件，按</w:t>
      </w:r>
      <w:r>
        <w:rPr>
          <w:rFonts w:cs="宋体" w:hint="eastAsia"/>
        </w:rPr>
        <w:t xml:space="preserve"> 1 </w:t>
      </w:r>
      <w:r>
        <w:rPr>
          <w:rFonts w:cs="宋体" w:hint="eastAsia"/>
        </w:rPr>
        <w:t>字节对齐并附尺寸断言。历史上同类系统最常见也最难定位的缺陷之一是“同一协议在两处各自定义”，其后果是联调现场表现为内容错乱而难以归因；本设计通过唯一真源加编译期断言，在编译阶段即拦截布局错配。</w:t>
      </w:r>
    </w:p>
    <w:p w14:paraId="2F95C114"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4</w:t>
      </w:r>
      <w:r>
        <w:rPr>
          <w:rFonts w:cs="宋体" w:hint="eastAsia"/>
          <w:b/>
        </w:rPr>
        <w:t>）感知—决策—执行解耦与冲突态消除</w:t>
      </w:r>
    </w:p>
    <w:p w14:paraId="1F1CE998" w14:textId="77777777" w:rsidR="0078559F" w:rsidRDefault="00997500">
      <w:pPr>
        <w:pStyle w:val="1"/>
        <w:spacing w:after="120" w:line="360" w:lineRule="auto"/>
        <w:ind w:firstLine="480"/>
        <w:jc w:val="both"/>
        <w:rPr>
          <w:rFonts w:hint="eastAsia"/>
          <w:color w:val="000000"/>
        </w:rPr>
      </w:pPr>
      <w:r>
        <w:rPr>
          <w:rFonts w:cs="宋体" w:hint="eastAsia"/>
        </w:rPr>
        <w:t>决策上移为独立进程，输出单一动作枚举加优先级，从结构上排除了“既左转又刹车”的冲突态；配合锁定与恢复机制（行人停车需两板各连续三轮不同完整分析结果均无行人，红灯锁定需连续三个不同分析帧均为高置信绿灯），抑制单帧误检造成的抖动。所有命令携带时间戳与校验字段，控制侧拒绝过期或校验不一致的命令，使进程崩溃、网络中断等异常天然收敛到安全态。</w:t>
      </w:r>
    </w:p>
    <w:p w14:paraId="333A3114" w14:textId="77777777" w:rsidR="0078559F" w:rsidRDefault="00997500">
      <w:pPr>
        <w:pStyle w:val="1"/>
        <w:spacing w:before="120" w:after="120" w:line="360" w:lineRule="auto"/>
        <w:jc w:val="both"/>
        <w:rPr>
          <w:rFonts w:hint="eastAsia"/>
          <w:color w:val="000000"/>
        </w:rPr>
      </w:pPr>
      <w:r>
        <w:rPr>
          <w:rFonts w:cs="宋体" w:hint="eastAsia"/>
          <w:b/>
        </w:rPr>
        <w:t>（</w:t>
      </w:r>
      <w:r>
        <w:rPr>
          <w:rFonts w:cs="宋体" w:hint="eastAsia"/>
          <w:b/>
        </w:rPr>
        <w:t>5</w:t>
      </w:r>
      <w:r>
        <w:rPr>
          <w:rFonts w:cs="宋体" w:hint="eastAsia"/>
          <w:b/>
        </w:rPr>
        <w:t>）面向工程可扩展性的资源分配</w:t>
      </w:r>
    </w:p>
    <w:p w14:paraId="5A79A355" w14:textId="77777777" w:rsidR="0078559F" w:rsidRDefault="00997500">
      <w:pPr>
        <w:pStyle w:val="1"/>
        <w:spacing w:after="120" w:line="360" w:lineRule="auto"/>
        <w:ind w:firstLine="480"/>
        <w:jc w:val="both"/>
        <w:rPr>
          <w:rFonts w:hint="eastAsia"/>
          <w:color w:val="000000"/>
        </w:rPr>
      </w:pPr>
      <w:r>
        <w:rPr>
          <w:rFonts w:cs="宋体" w:hint="eastAsia"/>
        </w:rPr>
        <w:t>前端流水线在逻辑与算术资源上保留约</w:t>
      </w:r>
      <w:r>
        <w:rPr>
          <w:rFonts w:cs="宋体" w:hint="eastAsia"/>
        </w:rPr>
        <w:t xml:space="preserve"> 60% </w:t>
      </w:r>
      <w:r>
        <w:rPr>
          <w:rFonts w:cs="宋体" w:hint="eastAsia"/>
        </w:rPr>
        <w:t>以上余量，使后续提升输入分辨率、增加摄像头通道或引入更复杂的前端增强算法无需根本性架构改造；同时</w:t>
      </w:r>
      <w:r>
        <w:rPr>
          <w:rFonts w:cs="宋体" w:hint="eastAsia"/>
        </w:rPr>
        <w:t xml:space="preserve"> PCIe </w:t>
      </w:r>
      <w:r>
        <w:rPr>
          <w:rFonts w:cs="宋体" w:hint="eastAsia"/>
        </w:rPr>
        <w:t>资源被充分占用，明确了该接口作为系统级主要数据通路的定位。</w:t>
      </w:r>
    </w:p>
    <w:p w14:paraId="077BD045" w14:textId="77777777" w:rsidR="0078559F" w:rsidRDefault="00997500">
      <w:pPr>
        <w:pStyle w:val="110"/>
        <w:spacing w:beforeAutospacing="1" w:after="120" w:afterAutospacing="1" w:line="360" w:lineRule="auto"/>
        <w:outlineLvl w:val="1"/>
        <w:rPr>
          <w:szCs w:val="32"/>
        </w:rPr>
      </w:pPr>
      <w:bookmarkStart w:id="10" w:name="_Toc243602144"/>
      <w:r>
        <w:rPr>
          <w:rFonts w:cs="黑体" w:hint="eastAsia"/>
        </w:rPr>
        <w:t>第三部分</w:t>
      </w:r>
      <w:r>
        <w:rPr>
          <w:rFonts w:cs="黑体" w:hint="eastAsia"/>
        </w:rPr>
        <w:t xml:space="preserve"> </w:t>
      </w:r>
      <w:r>
        <w:rPr>
          <w:rFonts w:cs="黑体" w:hint="eastAsia"/>
        </w:rPr>
        <w:t>完成情况及性能参数</w:t>
      </w:r>
      <w:bookmarkEnd w:id="10"/>
    </w:p>
    <w:p w14:paraId="33F1991F" w14:textId="77777777" w:rsidR="0078559F" w:rsidRDefault="00997500">
      <w:pPr>
        <w:pStyle w:val="1"/>
        <w:spacing w:after="120" w:line="360" w:lineRule="auto"/>
        <w:ind w:firstLine="480"/>
        <w:jc w:val="both"/>
        <w:rPr>
          <w:rFonts w:hint="eastAsia"/>
          <w:color w:val="000000"/>
        </w:rPr>
      </w:pPr>
      <w:r>
        <w:rPr>
          <w:rFonts w:cs="宋体" w:hint="eastAsia"/>
        </w:rPr>
        <w:t>本部分对照赛题要求逐条给出完成情况，汇总可现场观察的实现效果，并给出资源占用、实时性、传输与感知性能的实测参数。</w:t>
      </w:r>
    </w:p>
    <w:p w14:paraId="568BFAA0" w14:textId="77777777" w:rsidR="0078559F" w:rsidRDefault="00997500">
      <w:pPr>
        <w:pStyle w:val="2"/>
        <w:spacing w:before="120" w:beforeAutospacing="1" w:after="120" w:afterAutospacing="1" w:line="360" w:lineRule="auto"/>
        <w:rPr>
          <w:sz w:val="32"/>
          <w:szCs w:val="32"/>
        </w:rPr>
      </w:pPr>
      <w:bookmarkStart w:id="11" w:name="_Toc243602145"/>
      <w:r>
        <w:rPr>
          <w:rFonts w:cs="黑体" w:hint="eastAsia"/>
        </w:rPr>
        <w:t xml:space="preserve">3.1 </w:t>
      </w:r>
      <w:r>
        <w:rPr>
          <w:rFonts w:cs="黑体" w:hint="eastAsia"/>
        </w:rPr>
        <w:t>完成情况</w:t>
      </w:r>
      <w:bookmarkEnd w:id="11"/>
    </w:p>
    <w:p w14:paraId="531AA716" w14:textId="77777777" w:rsidR="0078559F" w:rsidRDefault="00997500">
      <w:pPr>
        <w:pStyle w:val="1"/>
        <w:spacing w:after="120" w:line="360" w:lineRule="auto"/>
        <w:ind w:firstLine="480"/>
        <w:jc w:val="both"/>
        <w:rPr>
          <w:rFonts w:hint="eastAsia"/>
          <w:color w:val="000000"/>
        </w:rPr>
      </w:pPr>
      <w:r>
        <w:rPr>
          <w:rFonts w:cs="宋体" w:hint="eastAsia"/>
        </w:rPr>
        <w:t>系统整体完成情况如表</w:t>
      </w:r>
      <w:r>
        <w:rPr>
          <w:rFonts w:cs="宋体" w:hint="eastAsia"/>
        </w:rPr>
        <w:t xml:space="preserve"> 8 </w:t>
      </w:r>
      <w:r>
        <w:rPr>
          <w:rFonts w:cs="宋体" w:hint="eastAsia"/>
        </w:rPr>
        <w:t>所示。</w:t>
      </w:r>
    </w:p>
    <w:p w14:paraId="4088E476" w14:textId="77777777" w:rsidR="0078559F" w:rsidRDefault="00997500">
      <w:pPr>
        <w:pStyle w:val="12"/>
        <w:spacing w:line="360" w:lineRule="auto"/>
        <w:jc w:val="center"/>
        <w:rPr>
          <w:rFonts w:hint="eastAsia"/>
        </w:rPr>
      </w:pPr>
      <w:r>
        <w:rPr>
          <w:rFonts w:hint="eastAsia"/>
        </w:rPr>
        <w:t>表</w:t>
      </w:r>
      <w:r>
        <w:rPr>
          <w:rFonts w:hint="eastAsia"/>
        </w:rPr>
        <w:t xml:space="preserve"> 8</w:t>
      </w:r>
      <w:r>
        <w:rPr>
          <w:rFonts w:hint="eastAsia"/>
        </w:rPr>
        <w:t xml:space="preserve">　赛题完成情况</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831"/>
        <w:gridCol w:w="2542"/>
        <w:gridCol w:w="4253"/>
        <w:gridCol w:w="680"/>
      </w:tblGrid>
      <w:tr w:rsidR="0078559F" w14:paraId="33D02FC2" w14:textId="77777777">
        <w:tblPrEx>
          <w:tblCellMar>
            <w:top w:w="0" w:type="dxa"/>
            <w:bottom w:w="0" w:type="dxa"/>
          </w:tblCellMar>
        </w:tblPrEx>
        <w:trPr>
          <w:tblHeade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5EB16B2A"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类别</w:t>
            </w:r>
          </w:p>
        </w:tc>
        <w:tc>
          <w:tcPr>
            <w:tcW w:w="2835"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57692477"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赛题内容</w:t>
            </w:r>
          </w:p>
        </w:tc>
        <w:tc>
          <w:tcPr>
            <w:tcW w:w="4762"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7A8CCE2"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完成情况</w:t>
            </w:r>
          </w:p>
        </w:tc>
        <w:tc>
          <w:tcPr>
            <w:tcW w:w="73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21C8EA45"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是否完成</w:t>
            </w:r>
          </w:p>
        </w:tc>
      </w:tr>
      <w:tr w:rsidR="0078559F" w14:paraId="5B667BB7"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4C50562" w14:textId="77777777" w:rsidR="0078559F" w:rsidRDefault="00997500">
            <w:pPr>
              <w:spacing w:line="276" w:lineRule="auto"/>
              <w:rPr>
                <w:color w:val="000000"/>
              </w:rPr>
            </w:pPr>
            <w:r>
              <w:rPr>
                <w:rFonts w:ascii="宋体" w:eastAsia="宋体" w:hAnsi="宋体" w:cs="宋体" w:hint="eastAsia"/>
                <w:color w:val="1E262F"/>
                <w:sz w:val="16"/>
              </w:rPr>
              <w:t>基础要求</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56C6DA0" w14:textId="77777777" w:rsidR="0078559F" w:rsidRDefault="00997500">
            <w:pPr>
              <w:spacing w:line="276" w:lineRule="auto"/>
              <w:rPr>
                <w:color w:val="000000"/>
              </w:rPr>
            </w:pPr>
            <w:r>
              <w:rPr>
                <w:rFonts w:ascii="宋体" w:eastAsia="宋体" w:hAnsi="宋体" w:cs="宋体" w:hint="eastAsia"/>
                <w:color w:val="1E262F"/>
                <w:sz w:val="16"/>
              </w:rPr>
              <w:t>图像采集与显示（</w:t>
            </w:r>
            <w:r>
              <w:rPr>
                <w:rFonts w:ascii="宋体" w:eastAsia="宋体" w:hAnsi="宋体" w:cs="宋体" w:hint="eastAsia"/>
                <w:color w:val="1E262F"/>
                <w:sz w:val="16"/>
              </w:rPr>
              <w:t>HDMI/</w:t>
            </w:r>
            <w:r>
              <w:rPr>
                <w:rFonts w:ascii="宋体" w:eastAsia="宋体" w:hAnsi="宋体" w:cs="宋体" w:hint="eastAsia"/>
                <w:color w:val="1E262F"/>
                <w:sz w:val="16"/>
              </w:rPr>
              <w:t>摄像头输入</w:t>
            </w:r>
            <w:r>
              <w:rPr>
                <w:rFonts w:ascii="宋体" w:eastAsia="宋体" w:hAnsi="宋体" w:cs="宋体" w:hint="eastAsia"/>
                <w:color w:val="1E262F"/>
                <w:sz w:val="16"/>
              </w:rPr>
              <w:t xml:space="preserve"> </w:t>
            </w:r>
            <w:r>
              <w:rPr>
                <w:rFonts w:ascii="宋体" w:eastAsia="宋体" w:hAnsi="宋体" w:cs="宋体" w:hint="eastAsia"/>
                <w:color w:val="1E262F"/>
                <w:sz w:val="16"/>
              </w:rPr>
              <w:t>→</w:t>
            </w:r>
            <w:r>
              <w:rPr>
                <w:rFonts w:ascii="宋体" w:eastAsia="宋体" w:hAnsi="宋体" w:cs="宋体" w:hint="eastAsia"/>
                <w:color w:val="1E262F"/>
                <w:sz w:val="16"/>
              </w:rPr>
              <w:t xml:space="preserve"> LCD/HDMI </w:t>
            </w:r>
            <w:r>
              <w:rPr>
                <w:rFonts w:ascii="宋体" w:eastAsia="宋体" w:hAnsi="宋体" w:cs="宋体" w:hint="eastAsia"/>
                <w:color w:val="1E262F"/>
                <w:sz w:val="16"/>
              </w:rPr>
              <w:t>输出，采集—处理—显示闭环，道路环境感知）</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BB6519D" w14:textId="77777777" w:rsidR="0078559F" w:rsidRDefault="00997500">
            <w:pPr>
              <w:spacing w:line="276" w:lineRule="auto"/>
              <w:rPr>
                <w:color w:val="000000"/>
              </w:rPr>
            </w:pPr>
            <w:r>
              <w:rPr>
                <w:rFonts w:ascii="宋体" w:eastAsia="宋体" w:hAnsi="宋体" w:cs="宋体" w:hint="eastAsia"/>
                <w:color w:val="1E262F"/>
                <w:sz w:val="16"/>
              </w:rPr>
              <w:t xml:space="preserve">6 </w:t>
            </w:r>
            <w:r>
              <w:rPr>
                <w:rFonts w:ascii="宋体" w:eastAsia="宋体" w:hAnsi="宋体" w:cs="宋体" w:hint="eastAsia"/>
                <w:color w:val="1E262F"/>
                <w:sz w:val="16"/>
              </w:rPr>
              <w:t>路</w:t>
            </w:r>
            <w:r>
              <w:rPr>
                <w:rFonts w:ascii="宋体" w:eastAsia="宋体" w:hAnsi="宋体" w:cs="宋体" w:hint="eastAsia"/>
                <w:color w:val="1E262F"/>
                <w:sz w:val="16"/>
              </w:rPr>
              <w:t xml:space="preserve"> OV5640 </w:t>
            </w:r>
            <w:r>
              <w:rPr>
                <w:rFonts w:ascii="宋体" w:eastAsia="宋体" w:hAnsi="宋体" w:cs="宋体" w:hint="eastAsia"/>
                <w:color w:val="1E262F"/>
                <w:sz w:val="16"/>
              </w:rPr>
              <w:t>并行采集（</w:t>
            </w:r>
            <w:r>
              <w:rPr>
                <w:rFonts w:ascii="宋体" w:eastAsia="宋体" w:hAnsi="宋体" w:cs="宋体" w:hint="eastAsia"/>
                <w:color w:val="1E262F"/>
                <w:sz w:val="16"/>
              </w:rPr>
              <w:t>640</w:t>
            </w:r>
            <w:r>
              <w:rPr>
                <w:rFonts w:ascii="宋体" w:eastAsia="宋体" w:hAnsi="宋体" w:cs="宋体" w:hint="eastAsia"/>
                <w:color w:val="1E262F"/>
                <w:sz w:val="16"/>
              </w:rPr>
              <w:t>×</w:t>
            </w:r>
            <w:r>
              <w:rPr>
                <w:rFonts w:ascii="宋体" w:eastAsia="宋体" w:hAnsi="宋体" w:cs="宋体" w:hint="eastAsia"/>
                <w:color w:val="1E262F"/>
                <w:sz w:val="16"/>
              </w:rPr>
              <w:t>480@60fps</w:t>
            </w:r>
            <w:r>
              <w:rPr>
                <w:rFonts w:ascii="宋体" w:eastAsia="宋体" w:hAnsi="宋体" w:cs="宋体" w:hint="eastAsia"/>
                <w:color w:val="1E262F"/>
                <w:sz w:val="16"/>
              </w:rPr>
              <w:t>），经</w:t>
            </w:r>
            <w:r>
              <w:rPr>
                <w:rFonts w:ascii="宋体" w:eastAsia="宋体" w:hAnsi="宋体" w:cs="宋体" w:hint="eastAsia"/>
                <w:color w:val="1E262F"/>
                <w:sz w:val="16"/>
              </w:rPr>
              <w:t xml:space="preserve"> FPGA </w:t>
            </w:r>
            <w:r>
              <w:rPr>
                <w:rFonts w:ascii="宋体" w:eastAsia="宋体" w:hAnsi="宋体" w:cs="宋体" w:hint="eastAsia"/>
                <w:color w:val="1E262F"/>
                <w:sz w:val="16"/>
              </w:rPr>
              <w:t>前端处理与拼接后由</w:t>
            </w:r>
            <w:r>
              <w:rPr>
                <w:rFonts w:ascii="宋体" w:eastAsia="宋体" w:hAnsi="宋体" w:cs="宋体" w:hint="eastAsia"/>
                <w:color w:val="1E262F"/>
                <w:sz w:val="16"/>
              </w:rPr>
              <w:t xml:space="preserve"> S </w:t>
            </w:r>
            <w:r>
              <w:rPr>
                <w:rFonts w:ascii="宋体" w:eastAsia="宋体" w:hAnsi="宋体" w:cs="宋体" w:hint="eastAsia"/>
                <w:color w:val="1E262F"/>
                <w:sz w:val="16"/>
              </w:rPr>
              <w:t>板</w:t>
            </w:r>
            <w:r>
              <w:rPr>
                <w:rFonts w:ascii="宋体" w:eastAsia="宋体" w:hAnsi="宋体" w:cs="宋体" w:hint="eastAsia"/>
                <w:color w:val="1E262F"/>
                <w:sz w:val="16"/>
              </w:rPr>
              <w:t xml:space="preserve"> X11 </w:t>
            </w:r>
            <w:r>
              <w:rPr>
                <w:rFonts w:ascii="宋体" w:eastAsia="宋体" w:hAnsi="宋体" w:cs="宋体" w:hint="eastAsia"/>
                <w:color w:val="1E262F"/>
                <w:sz w:val="16"/>
              </w:rPr>
              <w:t>输出六宫格全景与逐路单视图，完成道路环境感知</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C65E09C"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60ADC9BC"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5A4FA6B" w14:textId="77777777" w:rsidR="0078559F" w:rsidRDefault="00997500">
            <w:pPr>
              <w:spacing w:line="276" w:lineRule="auto"/>
              <w:rPr>
                <w:color w:val="000000"/>
              </w:rPr>
            </w:pPr>
            <w:r>
              <w:rPr>
                <w:rFonts w:ascii="宋体" w:eastAsia="宋体" w:hAnsi="宋体" w:cs="宋体" w:hint="eastAsia"/>
                <w:color w:val="1E262F"/>
                <w:sz w:val="16"/>
              </w:rPr>
              <w:t>基础要求</w:t>
            </w:r>
          </w:p>
        </w:tc>
        <w:tc>
          <w:tcPr>
            <w:tcW w:w="283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52793AB" w14:textId="77777777" w:rsidR="0078559F" w:rsidRDefault="00997500">
            <w:pPr>
              <w:spacing w:line="276" w:lineRule="auto"/>
              <w:rPr>
                <w:color w:val="000000"/>
              </w:rPr>
            </w:pPr>
            <w:r>
              <w:rPr>
                <w:rFonts w:ascii="宋体" w:eastAsia="宋体" w:hAnsi="宋体" w:cs="宋体" w:hint="eastAsia"/>
                <w:color w:val="1E262F"/>
                <w:sz w:val="16"/>
              </w:rPr>
              <w:t>软硬协同通信（设计并实现</w:t>
            </w:r>
            <w:r>
              <w:rPr>
                <w:rFonts w:ascii="宋体" w:eastAsia="宋体" w:hAnsi="宋体" w:cs="宋体" w:hint="eastAsia"/>
                <w:color w:val="1E262F"/>
                <w:sz w:val="16"/>
              </w:rPr>
              <w:t xml:space="preserve"> MCU </w:t>
            </w:r>
            <w:r>
              <w:rPr>
                <w:rFonts w:ascii="宋体" w:eastAsia="宋体" w:hAnsi="宋体" w:cs="宋体" w:hint="eastAsia"/>
                <w:color w:val="1E262F"/>
                <w:sz w:val="16"/>
              </w:rPr>
              <w:t>与</w:t>
            </w:r>
            <w:r>
              <w:rPr>
                <w:rFonts w:ascii="宋体" w:eastAsia="宋体" w:hAnsi="宋体" w:cs="宋体" w:hint="eastAsia"/>
                <w:color w:val="1E262F"/>
                <w:sz w:val="16"/>
              </w:rPr>
              <w:t xml:space="preserve"> FPGA </w:t>
            </w:r>
            <w:r>
              <w:rPr>
                <w:rFonts w:ascii="宋体" w:eastAsia="宋体" w:hAnsi="宋体" w:cs="宋体" w:hint="eastAsia"/>
                <w:color w:val="1E262F"/>
                <w:sz w:val="16"/>
              </w:rPr>
              <w:t>的高速通信机制，完成数据交互与指令控制）</w:t>
            </w:r>
          </w:p>
        </w:tc>
        <w:tc>
          <w:tcPr>
            <w:tcW w:w="476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A58D4D2" w14:textId="77777777" w:rsidR="0078559F" w:rsidRDefault="00997500">
            <w:pPr>
              <w:spacing w:line="276" w:lineRule="auto"/>
              <w:rPr>
                <w:color w:val="000000"/>
              </w:rPr>
            </w:pPr>
            <w:r>
              <w:rPr>
                <w:rFonts w:ascii="宋体" w:eastAsia="宋体" w:hAnsi="宋体" w:cs="宋体" w:hint="eastAsia"/>
                <w:color w:val="1E262F"/>
                <w:sz w:val="16"/>
              </w:rPr>
              <w:t>FPGA</w:t>
            </w:r>
            <w:r>
              <w:rPr>
                <w:rFonts w:ascii="宋体" w:eastAsia="宋体" w:hAnsi="宋体" w:cs="宋体" w:hint="eastAsia"/>
                <w:color w:val="1E262F"/>
                <w:sz w:val="16"/>
              </w:rPr>
              <w:t>↔</w:t>
            </w:r>
            <w:r>
              <w:rPr>
                <w:rFonts w:ascii="宋体" w:eastAsia="宋体" w:hAnsi="宋体" w:cs="宋体" w:hint="eastAsia"/>
                <w:color w:val="1E262F"/>
                <w:sz w:val="16"/>
              </w:rPr>
              <w:t xml:space="preserve">ARM </w:t>
            </w:r>
            <w:r>
              <w:rPr>
                <w:rFonts w:ascii="宋体" w:eastAsia="宋体" w:hAnsi="宋体" w:cs="宋体" w:hint="eastAsia"/>
                <w:color w:val="1E262F"/>
                <w:sz w:val="16"/>
              </w:rPr>
              <w:t>采用</w:t>
            </w:r>
            <w:r>
              <w:rPr>
                <w:rFonts w:ascii="宋体" w:eastAsia="宋体" w:hAnsi="宋体" w:cs="宋体" w:hint="eastAsia"/>
                <w:color w:val="1E262F"/>
                <w:sz w:val="16"/>
              </w:rPr>
              <w:t xml:space="preserve"> PCIe DMA</w:t>
            </w:r>
            <w:r>
              <w:rPr>
                <w:rFonts w:ascii="宋体" w:eastAsia="宋体" w:hAnsi="宋体" w:cs="宋体" w:hint="eastAsia"/>
                <w:color w:val="1E262F"/>
                <w:sz w:val="16"/>
              </w:rPr>
              <w:t>，实测持续带宽</w:t>
            </w:r>
            <w:r>
              <w:rPr>
                <w:rFonts w:ascii="宋体" w:eastAsia="宋体" w:hAnsi="宋体" w:cs="宋体" w:hint="eastAsia"/>
                <w:color w:val="1E262F"/>
                <w:sz w:val="16"/>
              </w:rPr>
              <w:t xml:space="preserve"> &gt;1 GB/s</w:t>
            </w:r>
            <w:r>
              <w:rPr>
                <w:rFonts w:ascii="宋体" w:eastAsia="宋体" w:hAnsi="宋体" w:cs="宋体" w:hint="eastAsia"/>
                <w:color w:val="1E262F"/>
                <w:sz w:val="16"/>
              </w:rPr>
              <w:t>；</w:t>
            </w:r>
            <w:r>
              <w:rPr>
                <w:rFonts w:ascii="宋体" w:eastAsia="宋体" w:hAnsi="宋体" w:cs="宋体" w:hint="eastAsia"/>
                <w:color w:val="1E262F"/>
                <w:sz w:val="16"/>
              </w:rPr>
              <w:t>M</w:t>
            </w:r>
            <w:r>
              <w:rPr>
                <w:rFonts w:ascii="宋体" w:eastAsia="宋体" w:hAnsi="宋体" w:cs="宋体" w:hint="eastAsia"/>
                <w:color w:val="1E262F"/>
                <w:sz w:val="16"/>
              </w:rPr>
              <w:t>↔</w:t>
            </w:r>
            <w:r>
              <w:rPr>
                <w:rFonts w:ascii="宋体" w:eastAsia="宋体" w:hAnsi="宋体" w:cs="宋体" w:hint="eastAsia"/>
                <w:color w:val="1E262F"/>
                <w:sz w:val="16"/>
              </w:rPr>
              <w:t xml:space="preserve">S </w:t>
            </w:r>
            <w:r>
              <w:rPr>
                <w:rFonts w:ascii="宋体" w:eastAsia="宋体" w:hAnsi="宋体" w:cs="宋体" w:hint="eastAsia"/>
                <w:color w:val="1E262F"/>
                <w:sz w:val="16"/>
              </w:rPr>
              <w:t>采用千兆</w:t>
            </w:r>
            <w:r>
              <w:rPr>
                <w:rFonts w:ascii="宋体" w:eastAsia="宋体" w:hAnsi="宋体" w:cs="宋体" w:hint="eastAsia"/>
                <w:color w:val="1E262F"/>
                <w:sz w:val="16"/>
              </w:rPr>
              <w:t xml:space="preserve"> UDP</w:t>
            </w:r>
            <w:r>
              <w:rPr>
                <w:rFonts w:ascii="宋体" w:eastAsia="宋体" w:hAnsi="宋体" w:cs="宋体" w:hint="eastAsia"/>
                <w:color w:val="1E262F"/>
                <w:sz w:val="16"/>
              </w:rPr>
              <w:t>；单板内共享内存；</w:t>
            </w:r>
            <w:r>
              <w:rPr>
                <w:rFonts w:ascii="宋体" w:eastAsia="宋体" w:hAnsi="宋体" w:cs="宋体" w:hint="eastAsia"/>
                <w:color w:val="1E262F"/>
                <w:sz w:val="16"/>
              </w:rPr>
              <w:t>ARM</w:t>
            </w:r>
            <w:r>
              <w:rPr>
                <w:rFonts w:ascii="宋体" w:eastAsia="宋体" w:hAnsi="宋体" w:cs="宋体" w:hint="eastAsia"/>
                <w:color w:val="1E262F"/>
                <w:sz w:val="16"/>
              </w:rPr>
              <w:t>→</w:t>
            </w:r>
            <w:r>
              <w:rPr>
                <w:rFonts w:ascii="宋体" w:eastAsia="宋体" w:hAnsi="宋体" w:cs="宋体" w:hint="eastAsia"/>
                <w:color w:val="1E262F"/>
                <w:sz w:val="16"/>
              </w:rPr>
              <w:t xml:space="preserve">FPGA </w:t>
            </w:r>
            <w:r>
              <w:rPr>
                <w:rFonts w:ascii="宋体" w:eastAsia="宋体" w:hAnsi="宋体" w:cs="宋体" w:hint="eastAsia"/>
                <w:color w:val="1E262F"/>
                <w:sz w:val="16"/>
              </w:rPr>
              <w:t>采用</w:t>
            </w:r>
            <w:r>
              <w:rPr>
                <w:rFonts w:ascii="宋体" w:eastAsia="宋体" w:hAnsi="宋体" w:cs="宋体" w:hint="eastAsia"/>
                <w:color w:val="1E262F"/>
                <w:sz w:val="16"/>
              </w:rPr>
              <w:t xml:space="preserve"> FSPI/SPI </w:t>
            </w:r>
            <w:r>
              <w:rPr>
                <w:rFonts w:ascii="宋体" w:eastAsia="宋体" w:hAnsi="宋体" w:cs="宋体" w:hint="eastAsia"/>
                <w:color w:val="1E262F"/>
                <w:sz w:val="16"/>
              </w:rPr>
              <w:t>指令通道并含心跳看门狗</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CE963FE"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31BB1E1E"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6210F8F" w14:textId="77777777" w:rsidR="0078559F" w:rsidRDefault="00997500">
            <w:pPr>
              <w:spacing w:line="276" w:lineRule="auto"/>
              <w:rPr>
                <w:color w:val="000000"/>
              </w:rPr>
            </w:pPr>
            <w:r>
              <w:rPr>
                <w:rFonts w:ascii="宋体" w:eastAsia="宋体" w:hAnsi="宋体" w:cs="宋体" w:hint="eastAsia"/>
                <w:color w:val="1E262F"/>
                <w:sz w:val="16"/>
              </w:rPr>
              <w:t>基础要求</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D5EA7C2" w14:textId="77777777" w:rsidR="0078559F" w:rsidRDefault="00997500">
            <w:pPr>
              <w:spacing w:line="276" w:lineRule="auto"/>
              <w:rPr>
                <w:color w:val="000000"/>
              </w:rPr>
            </w:pPr>
            <w:r>
              <w:rPr>
                <w:rFonts w:ascii="宋体" w:eastAsia="宋体" w:hAnsi="宋体" w:cs="宋体" w:hint="eastAsia"/>
                <w:color w:val="1E262F"/>
                <w:sz w:val="16"/>
              </w:rPr>
              <w:t>图像处理与识别（基于</w:t>
            </w:r>
            <w:r>
              <w:rPr>
                <w:rFonts w:ascii="宋体" w:eastAsia="宋体" w:hAnsi="宋体" w:cs="宋体" w:hint="eastAsia"/>
                <w:color w:val="1E262F"/>
                <w:sz w:val="16"/>
              </w:rPr>
              <w:t xml:space="preserve"> FPGA </w:t>
            </w:r>
            <w:r>
              <w:rPr>
                <w:rFonts w:ascii="宋体" w:eastAsia="宋体" w:hAnsi="宋体" w:cs="宋体" w:hint="eastAsia"/>
                <w:color w:val="1E262F"/>
                <w:sz w:val="16"/>
              </w:rPr>
              <w:t>实现道路周围环境监测与特定场景感知）</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35689E7" w14:textId="77777777" w:rsidR="0078559F" w:rsidRDefault="00997500">
            <w:pPr>
              <w:spacing w:line="276" w:lineRule="auto"/>
              <w:rPr>
                <w:color w:val="000000"/>
              </w:rPr>
            </w:pPr>
            <w:r>
              <w:rPr>
                <w:rFonts w:ascii="宋体" w:eastAsia="宋体" w:hAnsi="宋体" w:cs="宋体" w:hint="eastAsia"/>
                <w:color w:val="1E262F"/>
                <w:sz w:val="16"/>
              </w:rPr>
              <w:t xml:space="preserve">FPGA </w:t>
            </w:r>
            <w:r>
              <w:rPr>
                <w:rFonts w:ascii="宋体" w:eastAsia="宋体" w:hAnsi="宋体" w:cs="宋体" w:hint="eastAsia"/>
                <w:color w:val="1E262F"/>
                <w:sz w:val="16"/>
              </w:rPr>
              <w:t>实现色彩空间转换、定点低照度增强、中值滤波、降采样与拼接；</w:t>
            </w:r>
            <w:r>
              <w:rPr>
                <w:rFonts w:ascii="宋体" w:eastAsia="宋体" w:hAnsi="宋体" w:cs="宋体" w:hint="eastAsia"/>
                <w:color w:val="1E262F"/>
                <w:sz w:val="16"/>
              </w:rPr>
              <w:t xml:space="preserve">ARM </w:t>
            </w:r>
            <w:r>
              <w:rPr>
                <w:rFonts w:ascii="宋体" w:eastAsia="宋体" w:hAnsi="宋体" w:cs="宋体" w:hint="eastAsia"/>
                <w:color w:val="1E262F"/>
                <w:sz w:val="16"/>
              </w:rPr>
              <w:t>侧实现车道线、可行驶区域、行人、红绿灯灯色、车道线虚实、斑马线识别</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9F5473F"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64F3599C"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27F43C1" w14:textId="77777777" w:rsidR="0078559F" w:rsidRDefault="00997500">
            <w:pPr>
              <w:spacing w:line="276" w:lineRule="auto"/>
              <w:rPr>
                <w:color w:val="000000"/>
              </w:rPr>
            </w:pPr>
            <w:r>
              <w:rPr>
                <w:rFonts w:ascii="宋体" w:eastAsia="宋体" w:hAnsi="宋体" w:cs="宋体" w:hint="eastAsia"/>
                <w:color w:val="1E262F"/>
                <w:sz w:val="16"/>
              </w:rPr>
              <w:lastRenderedPageBreak/>
              <w:t>高阶要求</w:t>
            </w:r>
          </w:p>
        </w:tc>
        <w:tc>
          <w:tcPr>
            <w:tcW w:w="283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75741AC" w14:textId="77777777" w:rsidR="0078559F" w:rsidRDefault="00997500">
            <w:pPr>
              <w:spacing w:line="276" w:lineRule="auto"/>
              <w:rPr>
                <w:color w:val="000000"/>
              </w:rPr>
            </w:pPr>
            <w:r>
              <w:rPr>
                <w:rFonts w:ascii="宋体" w:eastAsia="宋体" w:hAnsi="宋体" w:cs="宋体" w:hint="eastAsia"/>
                <w:color w:val="1E262F"/>
                <w:sz w:val="16"/>
              </w:rPr>
              <w:t>多路图像采集与低延迟传输（至少四路并行，模拟前后左右）</w:t>
            </w:r>
          </w:p>
        </w:tc>
        <w:tc>
          <w:tcPr>
            <w:tcW w:w="476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97F0F05" w14:textId="77777777" w:rsidR="0078559F" w:rsidRDefault="00997500">
            <w:pPr>
              <w:spacing w:line="276" w:lineRule="auto"/>
              <w:rPr>
                <w:color w:val="000000"/>
              </w:rPr>
            </w:pPr>
            <w:r>
              <w:rPr>
                <w:rFonts w:ascii="宋体" w:eastAsia="宋体" w:hAnsi="宋体" w:cs="宋体" w:hint="eastAsia"/>
                <w:color w:val="1E262F"/>
                <w:sz w:val="16"/>
              </w:rPr>
              <w:t xml:space="preserve">6 </w:t>
            </w:r>
            <w:r>
              <w:rPr>
                <w:rFonts w:ascii="宋体" w:eastAsia="宋体" w:hAnsi="宋体" w:cs="宋体" w:hint="eastAsia"/>
                <w:color w:val="1E262F"/>
                <w:sz w:val="16"/>
              </w:rPr>
              <w:t>路并行采集，每板</w:t>
            </w:r>
            <w:r>
              <w:rPr>
                <w:rFonts w:ascii="宋体" w:eastAsia="宋体" w:hAnsi="宋体" w:cs="宋体" w:hint="eastAsia"/>
                <w:color w:val="1E262F"/>
                <w:sz w:val="16"/>
              </w:rPr>
              <w:t xml:space="preserve"> 3 </w:t>
            </w:r>
            <w:r>
              <w:rPr>
                <w:rFonts w:ascii="宋体" w:eastAsia="宋体" w:hAnsi="宋体" w:cs="宋体" w:hint="eastAsia"/>
                <w:color w:val="1E262F"/>
                <w:sz w:val="16"/>
              </w:rPr>
              <w:t>路经硬件时间对齐后由</w:t>
            </w:r>
            <w:r>
              <w:rPr>
                <w:rFonts w:ascii="宋体" w:eastAsia="宋体" w:hAnsi="宋体" w:cs="宋体" w:hint="eastAsia"/>
                <w:color w:val="1E262F"/>
                <w:sz w:val="16"/>
              </w:rPr>
              <w:t xml:space="preserve"> PCIe+UDP </w:t>
            </w:r>
            <w:r>
              <w:rPr>
                <w:rFonts w:ascii="宋体" w:eastAsia="宋体" w:hAnsi="宋体" w:cs="宋体" w:hint="eastAsia"/>
                <w:color w:val="1E262F"/>
                <w:sz w:val="16"/>
              </w:rPr>
              <w:t>双通道传输，双板拼接为全景显示</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A6FFABF"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25F55FBD"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6C1A8E9" w14:textId="77777777" w:rsidR="0078559F" w:rsidRDefault="00997500">
            <w:pPr>
              <w:spacing w:line="276" w:lineRule="auto"/>
              <w:rPr>
                <w:color w:val="000000"/>
              </w:rPr>
            </w:pPr>
            <w:r>
              <w:rPr>
                <w:rFonts w:ascii="宋体" w:eastAsia="宋体" w:hAnsi="宋体" w:cs="宋体" w:hint="eastAsia"/>
                <w:color w:val="1E262F"/>
                <w:sz w:val="16"/>
              </w:rPr>
              <w:t>高阶要求</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E79DA6C" w14:textId="77777777" w:rsidR="0078559F" w:rsidRDefault="00997500">
            <w:pPr>
              <w:spacing w:line="276" w:lineRule="auto"/>
              <w:rPr>
                <w:color w:val="000000"/>
              </w:rPr>
            </w:pPr>
            <w:r>
              <w:rPr>
                <w:rFonts w:ascii="宋体" w:eastAsia="宋体" w:hAnsi="宋体" w:cs="宋体" w:hint="eastAsia"/>
                <w:color w:val="1E262F"/>
                <w:sz w:val="16"/>
              </w:rPr>
              <w:t>复杂应用场景构建（夜间道路、复杂交通路口）</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3BD2AAB" w14:textId="77777777" w:rsidR="0078559F" w:rsidRDefault="00997500">
            <w:pPr>
              <w:spacing w:line="276" w:lineRule="auto"/>
              <w:rPr>
                <w:color w:val="000000"/>
              </w:rPr>
            </w:pPr>
            <w:r>
              <w:rPr>
                <w:rFonts w:ascii="宋体" w:eastAsia="宋体" w:hAnsi="宋体" w:cs="宋体" w:hint="eastAsia"/>
                <w:color w:val="1E262F"/>
                <w:sz w:val="16"/>
              </w:rPr>
              <w:t>前端低照度增强支撑夜间场景；交通路口场景实现红绿灯灯色识别、红停绿行决策、左侧</w:t>
            </w:r>
            <w:r>
              <w:rPr>
                <w:rFonts w:ascii="宋体" w:eastAsia="宋体" w:hAnsi="宋体" w:cs="宋体" w:hint="eastAsia"/>
                <w:color w:val="1E262F"/>
                <w:sz w:val="16"/>
              </w:rPr>
              <w:t>/</w:t>
            </w:r>
            <w:r>
              <w:rPr>
                <w:rFonts w:ascii="宋体" w:eastAsia="宋体" w:hAnsi="宋体" w:cs="宋体" w:hint="eastAsia"/>
                <w:color w:val="1E262F"/>
                <w:sz w:val="16"/>
              </w:rPr>
              <w:t>直行</w:t>
            </w:r>
            <w:r>
              <w:rPr>
                <w:rFonts w:ascii="宋体" w:eastAsia="宋体" w:hAnsi="宋体" w:cs="宋体" w:hint="eastAsia"/>
                <w:color w:val="1E262F"/>
                <w:sz w:val="16"/>
              </w:rPr>
              <w:t>/</w:t>
            </w:r>
            <w:r>
              <w:rPr>
                <w:rFonts w:ascii="宋体" w:eastAsia="宋体" w:hAnsi="宋体" w:cs="宋体" w:hint="eastAsia"/>
                <w:color w:val="1E262F"/>
                <w:sz w:val="16"/>
              </w:rPr>
              <w:t>右侧行为指示与闯红灯报警；行人场景实现紧急制动</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B1A95E5"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3BC7F4CE"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1669E91" w14:textId="77777777" w:rsidR="0078559F" w:rsidRDefault="00997500">
            <w:pPr>
              <w:spacing w:line="276" w:lineRule="auto"/>
              <w:rPr>
                <w:color w:val="000000"/>
              </w:rPr>
            </w:pPr>
            <w:r>
              <w:rPr>
                <w:rFonts w:ascii="宋体" w:eastAsia="宋体" w:hAnsi="宋体" w:cs="宋体" w:hint="eastAsia"/>
                <w:color w:val="1E262F"/>
                <w:sz w:val="16"/>
              </w:rPr>
              <w:t>高阶要求</w:t>
            </w:r>
          </w:p>
        </w:tc>
        <w:tc>
          <w:tcPr>
            <w:tcW w:w="283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8DDF066" w14:textId="77777777" w:rsidR="0078559F" w:rsidRDefault="00997500">
            <w:pPr>
              <w:spacing w:line="276" w:lineRule="auto"/>
              <w:rPr>
                <w:color w:val="000000"/>
              </w:rPr>
            </w:pPr>
            <w:r>
              <w:rPr>
                <w:rFonts w:ascii="宋体" w:eastAsia="宋体" w:hAnsi="宋体" w:cs="宋体" w:hint="eastAsia"/>
                <w:color w:val="1E262F"/>
                <w:sz w:val="16"/>
              </w:rPr>
              <w:t xml:space="preserve">AI </w:t>
            </w:r>
            <w:r>
              <w:rPr>
                <w:rFonts w:ascii="宋体" w:eastAsia="宋体" w:hAnsi="宋体" w:cs="宋体" w:hint="eastAsia"/>
                <w:color w:val="1E262F"/>
                <w:sz w:val="16"/>
              </w:rPr>
              <w:t>模型部署与实时识别（多路实时、高精度、低延迟识别并辅助驾驶）</w:t>
            </w:r>
          </w:p>
        </w:tc>
        <w:tc>
          <w:tcPr>
            <w:tcW w:w="476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55C5D16" w14:textId="77777777" w:rsidR="0078559F" w:rsidRDefault="00997500">
            <w:pPr>
              <w:spacing w:line="276" w:lineRule="auto"/>
              <w:rPr>
                <w:color w:val="000000"/>
              </w:rPr>
            </w:pPr>
            <w:r>
              <w:rPr>
                <w:rFonts w:ascii="宋体" w:eastAsia="宋体" w:hAnsi="宋体" w:cs="宋体" w:hint="eastAsia"/>
                <w:color w:val="1E262F"/>
                <w:sz w:val="16"/>
              </w:rPr>
              <w:t xml:space="preserve">RK3568 NPU </w:t>
            </w:r>
            <w:r>
              <w:rPr>
                <w:rFonts w:ascii="宋体" w:eastAsia="宋体" w:hAnsi="宋体" w:cs="宋体" w:hint="eastAsia"/>
                <w:color w:val="1E262F"/>
                <w:sz w:val="16"/>
              </w:rPr>
              <w:t>部署</w:t>
            </w:r>
            <w:r>
              <w:rPr>
                <w:rFonts w:ascii="宋体" w:eastAsia="宋体" w:hAnsi="宋体" w:cs="宋体" w:hint="eastAsia"/>
                <w:color w:val="1E262F"/>
                <w:sz w:val="16"/>
              </w:rPr>
              <w:t xml:space="preserve"> YOLOPv2 </w:t>
            </w:r>
            <w:r>
              <w:rPr>
                <w:rFonts w:ascii="宋体" w:eastAsia="宋体" w:hAnsi="宋体" w:cs="宋体" w:hint="eastAsia"/>
                <w:color w:val="1E262F"/>
                <w:sz w:val="16"/>
              </w:rPr>
              <w:t>与</w:t>
            </w:r>
            <w:r>
              <w:rPr>
                <w:rFonts w:ascii="宋体" w:eastAsia="宋体" w:hAnsi="宋体" w:cs="宋体" w:hint="eastAsia"/>
                <w:color w:val="1E262F"/>
                <w:sz w:val="16"/>
              </w:rPr>
              <w:t xml:space="preserve"> YOLOv5s</w:t>
            </w:r>
            <w:r>
              <w:rPr>
                <w:rFonts w:ascii="宋体" w:eastAsia="宋体" w:hAnsi="宋体" w:cs="宋体" w:hint="eastAsia"/>
                <w:color w:val="1E262F"/>
                <w:sz w:val="16"/>
              </w:rPr>
              <w:t>，多任务并行推理；系统持续帧率</w:t>
            </w:r>
            <w:r>
              <w:rPr>
                <w:rFonts w:ascii="宋体" w:eastAsia="宋体" w:hAnsi="宋体" w:cs="宋体" w:hint="eastAsia"/>
                <w:color w:val="1E262F"/>
                <w:sz w:val="16"/>
              </w:rPr>
              <w:t xml:space="preserve"> 58.43 fps</w:t>
            </w:r>
            <w:r>
              <w:rPr>
                <w:rFonts w:ascii="宋体" w:eastAsia="宋体" w:hAnsi="宋体" w:cs="宋体" w:hint="eastAsia"/>
                <w:color w:val="1E262F"/>
                <w:sz w:val="16"/>
              </w:rPr>
              <w:t>，端到端时延</w:t>
            </w:r>
            <w:r>
              <w:rPr>
                <w:rFonts w:ascii="宋体" w:eastAsia="宋体" w:hAnsi="宋体" w:cs="宋体" w:hint="eastAsia"/>
                <w:color w:val="1E262F"/>
                <w:sz w:val="16"/>
              </w:rPr>
              <w:t xml:space="preserve"> 432 ms</w:t>
            </w:r>
            <w:r>
              <w:rPr>
                <w:rFonts w:ascii="宋体" w:eastAsia="宋体" w:hAnsi="宋体" w:cs="宋体" w:hint="eastAsia"/>
                <w:color w:val="1E262F"/>
                <w:sz w:val="16"/>
              </w:rPr>
              <w:t>；输出结构化感知结果驱动车道跟随、转向与制动</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36BDB46"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69A4BEE1"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1075DA7" w14:textId="77777777" w:rsidR="0078559F" w:rsidRDefault="00997500">
            <w:pPr>
              <w:spacing w:line="276" w:lineRule="auto"/>
              <w:rPr>
                <w:color w:val="000000"/>
              </w:rPr>
            </w:pPr>
            <w:r>
              <w:rPr>
                <w:rFonts w:ascii="宋体" w:eastAsia="宋体" w:hAnsi="宋体" w:cs="宋体" w:hint="eastAsia"/>
                <w:color w:val="1E262F"/>
                <w:sz w:val="16"/>
              </w:rPr>
              <w:t>现场测评</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2A088D7" w14:textId="77777777" w:rsidR="0078559F" w:rsidRDefault="00997500">
            <w:pPr>
              <w:spacing w:line="276" w:lineRule="auto"/>
              <w:rPr>
                <w:color w:val="000000"/>
              </w:rPr>
            </w:pPr>
            <w:r>
              <w:rPr>
                <w:rFonts w:ascii="宋体" w:eastAsia="宋体" w:hAnsi="宋体" w:cs="宋体" w:hint="eastAsia"/>
                <w:color w:val="1E262F"/>
                <w:sz w:val="16"/>
              </w:rPr>
              <w:t>十字路口场景：红灯停、绿灯行、强制行驶报警；左</w:t>
            </w:r>
            <w:r>
              <w:rPr>
                <w:rFonts w:ascii="宋体" w:eastAsia="宋体" w:hAnsi="宋体" w:cs="宋体" w:hint="eastAsia"/>
                <w:color w:val="1E262F"/>
                <w:sz w:val="16"/>
              </w:rPr>
              <w:t>/</w:t>
            </w:r>
            <w:r>
              <w:rPr>
                <w:rFonts w:ascii="宋体" w:eastAsia="宋体" w:hAnsi="宋体" w:cs="宋体" w:hint="eastAsia"/>
                <w:color w:val="1E262F"/>
                <w:sz w:val="16"/>
              </w:rPr>
              <w:t>直</w:t>
            </w:r>
            <w:r>
              <w:rPr>
                <w:rFonts w:ascii="宋体" w:eastAsia="宋体" w:hAnsi="宋体" w:cs="宋体" w:hint="eastAsia"/>
                <w:color w:val="1E262F"/>
                <w:sz w:val="16"/>
              </w:rPr>
              <w:t>/</w:t>
            </w:r>
            <w:r>
              <w:rPr>
                <w:rFonts w:ascii="宋体" w:eastAsia="宋体" w:hAnsi="宋体" w:cs="宋体" w:hint="eastAsia"/>
                <w:color w:val="1E262F"/>
                <w:sz w:val="16"/>
              </w:rPr>
              <w:t>右行为指示；按键模拟车道切换与停止行驶；红色叠加或</w:t>
            </w:r>
            <w:r>
              <w:rPr>
                <w:rFonts w:ascii="宋体" w:eastAsia="宋体" w:hAnsi="宋体" w:cs="宋体" w:hint="eastAsia"/>
                <w:color w:val="1E262F"/>
                <w:sz w:val="16"/>
              </w:rPr>
              <w:t xml:space="preserve"> LED </w:t>
            </w:r>
            <w:r>
              <w:rPr>
                <w:rFonts w:ascii="宋体" w:eastAsia="宋体" w:hAnsi="宋体" w:cs="宋体" w:hint="eastAsia"/>
                <w:color w:val="1E262F"/>
                <w:sz w:val="16"/>
              </w:rPr>
              <w:t>报警</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3AE6A49" w14:textId="77777777" w:rsidR="0078559F" w:rsidRDefault="00997500">
            <w:pPr>
              <w:spacing w:line="276" w:lineRule="auto"/>
              <w:rPr>
                <w:color w:val="000000"/>
              </w:rPr>
            </w:pPr>
            <w:r>
              <w:rPr>
                <w:rFonts w:ascii="宋体" w:eastAsia="宋体" w:hAnsi="宋体" w:cs="宋体" w:hint="eastAsia"/>
                <w:color w:val="1E262F"/>
                <w:sz w:val="16"/>
              </w:rPr>
              <w:t>实现红绿灯灯色识别（红</w:t>
            </w:r>
            <w:r>
              <w:rPr>
                <w:rFonts w:ascii="宋体" w:eastAsia="宋体" w:hAnsi="宋体" w:cs="宋体" w:hint="eastAsia"/>
                <w:color w:val="1E262F"/>
                <w:sz w:val="16"/>
              </w:rPr>
              <w:t>/</w:t>
            </w:r>
            <w:r>
              <w:rPr>
                <w:rFonts w:ascii="宋体" w:eastAsia="宋体" w:hAnsi="宋体" w:cs="宋体" w:hint="eastAsia"/>
                <w:color w:val="1E262F"/>
                <w:sz w:val="16"/>
              </w:rPr>
              <w:t>黄</w:t>
            </w:r>
            <w:r>
              <w:rPr>
                <w:rFonts w:ascii="宋体" w:eastAsia="宋体" w:hAnsi="宋体" w:cs="宋体" w:hint="eastAsia"/>
                <w:color w:val="1E262F"/>
                <w:sz w:val="16"/>
              </w:rPr>
              <w:t>/</w:t>
            </w:r>
            <w:r>
              <w:rPr>
                <w:rFonts w:ascii="宋体" w:eastAsia="宋体" w:hAnsi="宋体" w:cs="宋体" w:hint="eastAsia"/>
                <w:color w:val="1E262F"/>
                <w:sz w:val="16"/>
              </w:rPr>
              <w:t>绿</w:t>
            </w:r>
            <w:r>
              <w:rPr>
                <w:rFonts w:ascii="宋体" w:eastAsia="宋体" w:hAnsi="宋体" w:cs="宋体" w:hint="eastAsia"/>
                <w:color w:val="1E262F"/>
                <w:sz w:val="16"/>
              </w:rPr>
              <w:t>/</w:t>
            </w:r>
            <w:r>
              <w:rPr>
                <w:rFonts w:ascii="宋体" w:eastAsia="宋体" w:hAnsi="宋体" w:cs="宋体" w:hint="eastAsia"/>
                <w:color w:val="1E262F"/>
                <w:sz w:val="16"/>
              </w:rPr>
              <w:t>未知）、红停绿行决策与红灯锁定恢复、跨实线违法变道报警；通过图像叠加箭头与全屏灯色提示指示行驶行为，配置</w:t>
            </w:r>
            <w:r>
              <w:rPr>
                <w:rFonts w:ascii="宋体" w:eastAsia="宋体" w:hAnsi="宋体" w:cs="宋体" w:hint="eastAsia"/>
                <w:color w:val="1E262F"/>
                <w:sz w:val="16"/>
              </w:rPr>
              <w:t xml:space="preserve"> LED </w:t>
            </w:r>
            <w:r>
              <w:rPr>
                <w:rFonts w:ascii="宋体" w:eastAsia="宋体" w:hAnsi="宋体" w:cs="宋体" w:hint="eastAsia"/>
                <w:color w:val="1E262F"/>
                <w:sz w:val="16"/>
              </w:rPr>
              <w:t>输出用于行为指示</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530511E"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19FCE53F"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03BB120" w14:textId="77777777" w:rsidR="0078559F" w:rsidRDefault="00997500">
            <w:pPr>
              <w:spacing w:line="276" w:lineRule="auto"/>
              <w:rPr>
                <w:color w:val="000000"/>
              </w:rPr>
            </w:pPr>
            <w:r>
              <w:rPr>
                <w:rFonts w:ascii="宋体" w:eastAsia="宋体" w:hAnsi="宋体" w:cs="宋体" w:hint="eastAsia"/>
                <w:color w:val="1E262F"/>
                <w:sz w:val="16"/>
              </w:rPr>
              <w:t>现场测评</w:t>
            </w:r>
          </w:p>
        </w:tc>
        <w:tc>
          <w:tcPr>
            <w:tcW w:w="283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D070E56" w14:textId="77777777" w:rsidR="0078559F" w:rsidRDefault="00997500">
            <w:pPr>
              <w:spacing w:line="276" w:lineRule="auto"/>
              <w:rPr>
                <w:color w:val="000000"/>
              </w:rPr>
            </w:pPr>
            <w:r>
              <w:rPr>
                <w:rFonts w:ascii="宋体" w:eastAsia="宋体" w:hAnsi="宋体" w:cs="宋体" w:hint="eastAsia"/>
                <w:color w:val="1E262F"/>
                <w:sz w:val="16"/>
              </w:rPr>
              <w:t>变道场景：虚线变道、实线直行、强制实线变道报警；左</w:t>
            </w:r>
            <w:r>
              <w:rPr>
                <w:rFonts w:ascii="宋体" w:eastAsia="宋体" w:hAnsi="宋体" w:cs="宋体" w:hint="eastAsia"/>
                <w:color w:val="1E262F"/>
                <w:sz w:val="16"/>
              </w:rPr>
              <w:t>/</w:t>
            </w:r>
            <w:r>
              <w:rPr>
                <w:rFonts w:ascii="宋体" w:eastAsia="宋体" w:hAnsi="宋体" w:cs="宋体" w:hint="eastAsia"/>
                <w:color w:val="1E262F"/>
                <w:sz w:val="16"/>
              </w:rPr>
              <w:t>直</w:t>
            </w:r>
            <w:r>
              <w:rPr>
                <w:rFonts w:ascii="宋体" w:eastAsia="宋体" w:hAnsi="宋体" w:cs="宋体" w:hint="eastAsia"/>
                <w:color w:val="1E262F"/>
                <w:sz w:val="16"/>
              </w:rPr>
              <w:t>/</w:t>
            </w:r>
            <w:r>
              <w:rPr>
                <w:rFonts w:ascii="宋体" w:eastAsia="宋体" w:hAnsi="宋体" w:cs="宋体" w:hint="eastAsia"/>
                <w:color w:val="1E262F"/>
                <w:sz w:val="16"/>
              </w:rPr>
              <w:t>右指示；按键模拟左</w:t>
            </w:r>
            <w:r>
              <w:rPr>
                <w:rFonts w:ascii="宋体" w:eastAsia="宋体" w:hAnsi="宋体" w:cs="宋体" w:hint="eastAsia"/>
                <w:color w:val="1E262F"/>
                <w:sz w:val="16"/>
              </w:rPr>
              <w:t>/</w:t>
            </w:r>
            <w:r>
              <w:rPr>
                <w:rFonts w:ascii="宋体" w:eastAsia="宋体" w:hAnsi="宋体" w:cs="宋体" w:hint="eastAsia"/>
                <w:color w:val="1E262F"/>
                <w:sz w:val="16"/>
              </w:rPr>
              <w:t>右转向</w:t>
            </w:r>
          </w:p>
        </w:tc>
        <w:tc>
          <w:tcPr>
            <w:tcW w:w="476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2BDE0DE" w14:textId="77777777" w:rsidR="0078559F" w:rsidRDefault="00997500">
            <w:pPr>
              <w:spacing w:line="276" w:lineRule="auto"/>
              <w:rPr>
                <w:color w:val="000000"/>
              </w:rPr>
            </w:pPr>
            <w:r>
              <w:rPr>
                <w:rFonts w:ascii="宋体" w:eastAsia="宋体" w:hAnsi="宋体" w:cs="宋体" w:hint="eastAsia"/>
                <w:color w:val="1E262F"/>
                <w:sz w:val="16"/>
              </w:rPr>
              <w:t>实现车道线虚实定性（断空率统计）、压线检测与跨越实线报警；虚线允许变道、实线触发停车与报警</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9688681"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126A42FC"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5F36852" w14:textId="77777777" w:rsidR="0078559F" w:rsidRDefault="00997500">
            <w:pPr>
              <w:spacing w:line="276" w:lineRule="auto"/>
              <w:rPr>
                <w:color w:val="000000"/>
              </w:rPr>
            </w:pPr>
            <w:r>
              <w:rPr>
                <w:rFonts w:ascii="宋体" w:eastAsia="宋体" w:hAnsi="宋体" w:cs="宋体" w:hint="eastAsia"/>
                <w:color w:val="1E262F"/>
                <w:sz w:val="16"/>
              </w:rPr>
              <w:t>现场测评</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5F5E1BD" w14:textId="77777777" w:rsidR="0078559F" w:rsidRDefault="00997500">
            <w:pPr>
              <w:spacing w:line="276" w:lineRule="auto"/>
              <w:rPr>
                <w:color w:val="000000"/>
              </w:rPr>
            </w:pPr>
            <w:r>
              <w:rPr>
                <w:rFonts w:ascii="宋体" w:eastAsia="宋体" w:hAnsi="宋体" w:cs="宋体" w:hint="eastAsia"/>
                <w:color w:val="1E262F"/>
                <w:sz w:val="16"/>
              </w:rPr>
              <w:t>导航场景：提供带导航的真实道路视频，依据导航完成模拟智驾</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4E1E23B" w14:textId="77777777" w:rsidR="0078559F" w:rsidRDefault="00997500">
            <w:pPr>
              <w:spacing w:line="276" w:lineRule="auto"/>
              <w:rPr>
                <w:color w:val="000000"/>
              </w:rPr>
            </w:pPr>
            <w:r>
              <w:rPr>
                <w:rFonts w:ascii="宋体" w:eastAsia="宋体" w:hAnsi="宋体" w:cs="宋体" w:hint="eastAsia"/>
                <w:color w:val="1E262F"/>
                <w:sz w:val="16"/>
              </w:rPr>
              <w:t>实现车道级跟随决策与转向执行；导航视频理解与路径级规划列入后续扩展</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8B0D1B7" w14:textId="77777777" w:rsidR="0078559F" w:rsidRDefault="00997500">
            <w:pPr>
              <w:spacing w:line="276" w:lineRule="auto"/>
              <w:jc w:val="center"/>
              <w:rPr>
                <w:color w:val="000000"/>
              </w:rPr>
            </w:pPr>
            <w:r>
              <w:rPr>
                <w:rFonts w:ascii="宋体" w:eastAsia="宋体" w:hAnsi="宋体" w:cs="宋体" w:hint="eastAsia"/>
                <w:color w:val="1E262F"/>
                <w:sz w:val="16"/>
              </w:rPr>
              <w:t>部分完成</w:t>
            </w:r>
          </w:p>
        </w:tc>
      </w:tr>
      <w:tr w:rsidR="0078559F" w14:paraId="36964F5E"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198676F" w14:textId="77777777" w:rsidR="0078559F" w:rsidRDefault="00997500">
            <w:pPr>
              <w:spacing w:line="276" w:lineRule="auto"/>
              <w:rPr>
                <w:color w:val="000000"/>
              </w:rPr>
            </w:pPr>
            <w:r>
              <w:rPr>
                <w:rFonts w:ascii="宋体" w:eastAsia="宋体" w:hAnsi="宋体" w:cs="宋体" w:hint="eastAsia"/>
                <w:color w:val="1E262F"/>
                <w:sz w:val="16"/>
              </w:rPr>
              <w:t>现场测评</w:t>
            </w:r>
          </w:p>
        </w:tc>
        <w:tc>
          <w:tcPr>
            <w:tcW w:w="283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EC4D568" w14:textId="77777777" w:rsidR="0078559F" w:rsidRDefault="00997500">
            <w:pPr>
              <w:spacing w:line="276" w:lineRule="auto"/>
              <w:rPr>
                <w:color w:val="000000"/>
              </w:rPr>
            </w:pPr>
            <w:r>
              <w:rPr>
                <w:rFonts w:ascii="宋体" w:eastAsia="宋体" w:hAnsi="宋体" w:cs="宋体" w:hint="eastAsia"/>
                <w:color w:val="1E262F"/>
                <w:sz w:val="16"/>
              </w:rPr>
              <w:t>其他场景：如行人闯红灯的汽车刹车</w:t>
            </w:r>
          </w:p>
        </w:tc>
        <w:tc>
          <w:tcPr>
            <w:tcW w:w="476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03BC696" w14:textId="77777777" w:rsidR="0078559F" w:rsidRDefault="00997500">
            <w:pPr>
              <w:spacing w:line="276" w:lineRule="auto"/>
              <w:rPr>
                <w:color w:val="000000"/>
              </w:rPr>
            </w:pPr>
            <w:r>
              <w:rPr>
                <w:rFonts w:ascii="宋体" w:eastAsia="宋体" w:hAnsi="宋体" w:cs="宋体" w:hint="eastAsia"/>
                <w:color w:val="1E262F"/>
                <w:sz w:val="16"/>
              </w:rPr>
              <w:t>行人检测（红框）</w:t>
            </w:r>
            <w:r>
              <w:rPr>
                <w:rFonts w:ascii="宋体" w:eastAsia="宋体" w:hAnsi="宋体" w:cs="宋体" w:hint="eastAsia"/>
                <w:color w:val="1E262F"/>
                <w:sz w:val="16"/>
              </w:rPr>
              <w:t xml:space="preserve">+ </w:t>
            </w:r>
            <w:r>
              <w:rPr>
                <w:rFonts w:ascii="宋体" w:eastAsia="宋体" w:hAnsi="宋体" w:cs="宋体" w:hint="eastAsia"/>
                <w:color w:val="1E262F"/>
                <w:sz w:val="16"/>
              </w:rPr>
              <w:t>紧急制动闭环，并可与红绿灯状态联动判定行人闯红灯场景</w:t>
            </w:r>
          </w:p>
        </w:tc>
        <w:tc>
          <w:tcPr>
            <w:tcW w:w="73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03E06C4"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r w:rsidR="0078559F" w14:paraId="28513CCF" w14:textId="77777777">
        <w:tblPrEx>
          <w:tblCellMar>
            <w:top w:w="0" w:type="dxa"/>
            <w:bottom w:w="0" w:type="dxa"/>
          </w:tblCellMar>
        </w:tblPrEx>
        <w:trP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F6F99E7" w14:textId="77777777" w:rsidR="0078559F" w:rsidRDefault="00997500">
            <w:pPr>
              <w:spacing w:line="276" w:lineRule="auto"/>
              <w:rPr>
                <w:color w:val="000000"/>
              </w:rPr>
            </w:pPr>
            <w:r>
              <w:rPr>
                <w:rFonts w:ascii="宋体" w:eastAsia="宋体" w:hAnsi="宋体" w:cs="宋体" w:hint="eastAsia"/>
                <w:color w:val="1E262F"/>
                <w:sz w:val="16"/>
              </w:rPr>
              <w:t>提交材料</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7700D48" w14:textId="77777777" w:rsidR="0078559F" w:rsidRDefault="00997500">
            <w:pPr>
              <w:spacing w:line="276" w:lineRule="auto"/>
              <w:rPr>
                <w:color w:val="000000"/>
              </w:rPr>
            </w:pPr>
            <w:r>
              <w:rPr>
                <w:rFonts w:ascii="宋体" w:eastAsia="宋体" w:hAnsi="宋体" w:cs="宋体" w:hint="eastAsia"/>
                <w:color w:val="1E262F"/>
                <w:sz w:val="16"/>
              </w:rPr>
              <w:t>技术文档、硬件实物、</w:t>
            </w:r>
            <w:r>
              <w:rPr>
                <w:rFonts w:ascii="宋体" w:eastAsia="宋体" w:hAnsi="宋体" w:cs="宋体" w:hint="eastAsia"/>
                <w:color w:val="1E262F"/>
                <w:sz w:val="16"/>
              </w:rPr>
              <w:t xml:space="preserve">1080P </w:t>
            </w:r>
            <w:r>
              <w:rPr>
                <w:rFonts w:ascii="宋体" w:eastAsia="宋体" w:hAnsi="宋体" w:cs="宋体" w:hint="eastAsia"/>
                <w:color w:val="1E262F"/>
                <w:sz w:val="16"/>
              </w:rPr>
              <w:t>演示视频、打包工程源码</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0BA5F3E" w14:textId="77777777" w:rsidR="0078559F" w:rsidRDefault="00997500">
            <w:pPr>
              <w:spacing w:line="276" w:lineRule="auto"/>
              <w:rPr>
                <w:color w:val="000000"/>
              </w:rPr>
            </w:pPr>
            <w:r>
              <w:rPr>
                <w:rFonts w:ascii="宋体" w:eastAsia="宋体" w:hAnsi="宋体" w:cs="宋体" w:hint="eastAsia"/>
                <w:color w:val="1E262F"/>
                <w:sz w:val="16"/>
              </w:rPr>
              <w:t>提交本技术文档；硬件实物（双</w:t>
            </w:r>
            <w:r>
              <w:rPr>
                <w:rFonts w:ascii="宋体" w:eastAsia="宋体" w:hAnsi="宋体" w:cs="宋体" w:hint="eastAsia"/>
                <w:color w:val="1E262F"/>
                <w:sz w:val="16"/>
              </w:rPr>
              <w:t xml:space="preserve"> FPGA + </w:t>
            </w:r>
            <w:r>
              <w:rPr>
                <w:rFonts w:ascii="宋体" w:eastAsia="宋体" w:hAnsi="宋体" w:cs="宋体" w:hint="eastAsia"/>
                <w:color w:val="1E262F"/>
                <w:sz w:val="16"/>
              </w:rPr>
              <w:t>双</w:t>
            </w:r>
            <w:r>
              <w:rPr>
                <w:rFonts w:ascii="宋体" w:eastAsia="宋体" w:hAnsi="宋体" w:cs="宋体" w:hint="eastAsia"/>
                <w:color w:val="1E262F"/>
                <w:sz w:val="16"/>
              </w:rPr>
              <w:t xml:space="preserve"> RK3568 + 6 </w:t>
            </w:r>
            <w:r>
              <w:rPr>
                <w:rFonts w:ascii="宋体" w:eastAsia="宋体" w:hAnsi="宋体" w:cs="宋体" w:hint="eastAsia"/>
                <w:color w:val="1E262F"/>
                <w:sz w:val="16"/>
              </w:rPr>
              <w:t>摄像头</w:t>
            </w:r>
            <w:r>
              <w:rPr>
                <w:rFonts w:ascii="宋体" w:eastAsia="宋体" w:hAnsi="宋体" w:cs="宋体" w:hint="eastAsia"/>
                <w:color w:val="1E262F"/>
                <w:sz w:val="16"/>
              </w:rPr>
              <w:t xml:space="preserve"> + </w:t>
            </w:r>
            <w:r>
              <w:rPr>
                <w:rFonts w:ascii="宋体" w:eastAsia="宋体" w:hAnsi="宋体" w:cs="宋体" w:hint="eastAsia"/>
                <w:color w:val="1E262F"/>
                <w:sz w:val="16"/>
              </w:rPr>
              <w:t>小车）可现场演示；演示视频与工程源码随附打包提交</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8E4B06D" w14:textId="77777777" w:rsidR="0078559F" w:rsidRDefault="00997500">
            <w:pPr>
              <w:spacing w:line="276" w:lineRule="auto"/>
              <w:jc w:val="center"/>
              <w:rPr>
                <w:color w:val="000000"/>
              </w:rPr>
            </w:pPr>
            <w:r>
              <w:rPr>
                <w:rFonts w:ascii="宋体" w:eastAsia="宋体" w:hAnsi="宋体" w:cs="宋体" w:hint="eastAsia"/>
                <w:color w:val="1E262F"/>
                <w:sz w:val="16"/>
              </w:rPr>
              <w:t>是</w:t>
            </w:r>
          </w:p>
        </w:tc>
      </w:tr>
    </w:tbl>
    <w:p w14:paraId="4F96AAAA" w14:textId="77777777" w:rsidR="0078559F" w:rsidRDefault="00997500">
      <w:pPr>
        <w:pStyle w:val="2"/>
        <w:spacing w:before="120" w:beforeAutospacing="1" w:after="120" w:afterAutospacing="1" w:line="360" w:lineRule="auto"/>
        <w:rPr>
          <w:sz w:val="32"/>
          <w:szCs w:val="32"/>
        </w:rPr>
      </w:pPr>
      <w:bookmarkStart w:id="12" w:name="_Toc243602146"/>
      <w:r>
        <w:rPr>
          <w:rFonts w:cs="黑体" w:hint="eastAsia"/>
        </w:rPr>
        <w:t xml:space="preserve">3.2 </w:t>
      </w:r>
      <w:r>
        <w:rPr>
          <w:rFonts w:cs="黑体" w:hint="eastAsia"/>
        </w:rPr>
        <w:t>实现效果</w:t>
      </w:r>
      <w:bookmarkEnd w:id="12"/>
    </w:p>
    <w:p w14:paraId="621E10F3" w14:textId="77777777" w:rsidR="0078559F" w:rsidRDefault="00997500">
      <w:pPr>
        <w:pStyle w:val="1"/>
        <w:numPr>
          <w:ilvl w:val="0"/>
          <w:numId w:val="7"/>
        </w:numPr>
        <w:spacing w:after="48" w:line="360" w:lineRule="auto"/>
        <w:jc w:val="both"/>
        <w:rPr>
          <w:rFonts w:hint="eastAsia"/>
          <w:color w:val="000000"/>
        </w:rPr>
      </w:pPr>
      <w:r>
        <w:rPr>
          <w:rFonts w:cs="宋体" w:hint="eastAsia"/>
          <w:b/>
        </w:rPr>
        <w:t>多路采集与全景显示</w:t>
      </w:r>
      <w:r>
        <w:rPr>
          <w:rFonts w:cs="宋体" w:hint="eastAsia"/>
        </w:rPr>
        <w:t>：六个摄像头同时工作，</w:t>
      </w:r>
      <w:r>
        <w:rPr>
          <w:rFonts w:cs="宋体" w:hint="eastAsia"/>
        </w:rPr>
        <w:t xml:space="preserve">M </w:t>
      </w:r>
      <w:r>
        <w:rPr>
          <w:rFonts w:cs="宋体" w:hint="eastAsia"/>
        </w:rPr>
        <w:t>板三路位于画面上排、</w:t>
      </w:r>
      <w:r>
        <w:rPr>
          <w:rFonts w:cs="宋体" w:hint="eastAsia"/>
        </w:rPr>
        <w:t xml:space="preserve">S </w:t>
      </w:r>
      <w:r>
        <w:rPr>
          <w:rFonts w:cs="宋体" w:hint="eastAsia"/>
        </w:rPr>
        <w:t>板三路位于下排，形成六宫格全景；可切换至任一单路视图；遮挡任一镜头仅改变对应格位，验证了通道与格位的正确映射。</w:t>
      </w:r>
    </w:p>
    <w:p w14:paraId="367D2846" w14:textId="77777777" w:rsidR="0078559F" w:rsidRDefault="00997500">
      <w:pPr>
        <w:pStyle w:val="1"/>
        <w:numPr>
          <w:ilvl w:val="0"/>
          <w:numId w:val="7"/>
        </w:numPr>
        <w:spacing w:after="48" w:line="360" w:lineRule="auto"/>
        <w:jc w:val="both"/>
        <w:rPr>
          <w:rFonts w:hint="eastAsia"/>
          <w:color w:val="000000"/>
        </w:rPr>
      </w:pPr>
      <w:r>
        <w:rPr>
          <w:rFonts w:cs="宋体" w:hint="eastAsia"/>
          <w:b/>
        </w:rPr>
        <w:t>软硬协同高速链路</w:t>
      </w:r>
      <w:r>
        <w:rPr>
          <w:rFonts w:cs="宋体" w:hint="eastAsia"/>
        </w:rPr>
        <w:t>：</w:t>
      </w:r>
      <w:r>
        <w:rPr>
          <w:rFonts w:cs="宋体" w:hint="eastAsia"/>
        </w:rPr>
        <w:t xml:space="preserve">PCIe DMA </w:t>
      </w:r>
      <w:r>
        <w:rPr>
          <w:rFonts w:cs="宋体" w:hint="eastAsia"/>
        </w:rPr>
        <w:t>持续带宽超过</w:t>
      </w:r>
      <w:r>
        <w:rPr>
          <w:rFonts w:cs="宋体" w:hint="eastAsia"/>
        </w:rPr>
        <w:t xml:space="preserve"> 1 GB/s</w:t>
      </w:r>
      <w:r>
        <w:rPr>
          <w:rFonts w:cs="宋体" w:hint="eastAsia"/>
        </w:rPr>
        <w:t>，长时间连续运行无传输瓶颈；</w:t>
      </w:r>
      <w:r>
        <w:rPr>
          <w:rFonts w:cs="宋体" w:hint="eastAsia"/>
        </w:rPr>
        <w:t>M</w:t>
      </w:r>
      <w:r>
        <w:rPr>
          <w:rFonts w:cs="宋体" w:hint="eastAsia"/>
        </w:rPr>
        <w:t>→</w:t>
      </w:r>
      <w:r>
        <w:rPr>
          <w:rFonts w:cs="宋体" w:hint="eastAsia"/>
        </w:rPr>
        <w:t xml:space="preserve">S </w:t>
      </w:r>
      <w:r>
        <w:rPr>
          <w:rFonts w:cs="宋体" w:hint="eastAsia"/>
        </w:rPr>
        <w:t>的</w:t>
      </w:r>
      <w:r>
        <w:rPr>
          <w:rFonts w:cs="宋体" w:hint="eastAsia"/>
        </w:rPr>
        <w:t xml:space="preserve"> UDP </w:t>
      </w:r>
      <w:r>
        <w:rPr>
          <w:rFonts w:cs="宋体" w:hint="eastAsia"/>
        </w:rPr>
        <w:t>帧经完整重组校验，图像与检测元数据同帧对齐。</w:t>
      </w:r>
    </w:p>
    <w:p w14:paraId="7A7ED1C7" w14:textId="77777777" w:rsidR="0078559F" w:rsidRDefault="00997500">
      <w:pPr>
        <w:pStyle w:val="1"/>
        <w:numPr>
          <w:ilvl w:val="0"/>
          <w:numId w:val="7"/>
        </w:numPr>
        <w:spacing w:after="48" w:line="360" w:lineRule="auto"/>
        <w:jc w:val="both"/>
        <w:rPr>
          <w:rFonts w:hint="eastAsia"/>
          <w:color w:val="000000"/>
        </w:rPr>
      </w:pPr>
      <w:r>
        <w:rPr>
          <w:rFonts w:cs="宋体" w:hint="eastAsia"/>
          <w:b/>
        </w:rPr>
        <w:t>前端低照度增强</w:t>
      </w:r>
      <w:r>
        <w:rPr>
          <w:rFonts w:cs="宋体" w:hint="eastAsia"/>
        </w:rPr>
        <w:t>：增强模块支持多级可调等级，可在“正常</w:t>
      </w:r>
      <w:r>
        <w:rPr>
          <w:rFonts w:cs="宋体" w:hint="eastAsia"/>
        </w:rPr>
        <w:t>/</w:t>
      </w:r>
      <w:r>
        <w:rPr>
          <w:rFonts w:cs="宋体" w:hint="eastAsia"/>
        </w:rPr>
        <w:t>夜视</w:t>
      </w:r>
      <w:r>
        <w:rPr>
          <w:rFonts w:cs="宋体" w:hint="eastAsia"/>
        </w:rPr>
        <w:t>/</w:t>
      </w:r>
      <w:r>
        <w:rPr>
          <w:rFonts w:cs="宋体" w:hint="eastAsia"/>
        </w:rPr>
        <w:t>调试</w:t>
      </w:r>
      <w:r>
        <w:rPr>
          <w:rFonts w:cs="宋体" w:hint="eastAsia"/>
        </w:rPr>
        <w:t>/</w:t>
      </w:r>
      <w:r>
        <w:rPr>
          <w:rFonts w:cs="宋体" w:hint="eastAsia"/>
        </w:rPr>
        <w:t>旁路”之间切换；中等增强显著改善暗区可见度与结构清晰度，使道路边界与周边目标更易分辨；过强增强会出现可见的噪声放大，说明增强等级需要现场标定，系统为此提供了串口屏实时调节通道。</w:t>
      </w:r>
    </w:p>
    <w:p w14:paraId="6E42C304" w14:textId="77777777" w:rsidR="0078559F" w:rsidRDefault="00997500">
      <w:pPr>
        <w:pStyle w:val="1"/>
        <w:numPr>
          <w:ilvl w:val="0"/>
          <w:numId w:val="7"/>
        </w:numPr>
        <w:spacing w:after="48" w:line="360" w:lineRule="auto"/>
        <w:jc w:val="both"/>
        <w:rPr>
          <w:rFonts w:hint="eastAsia"/>
          <w:color w:val="000000"/>
        </w:rPr>
      </w:pPr>
      <w:r>
        <w:rPr>
          <w:rFonts w:cs="宋体" w:hint="eastAsia"/>
          <w:b/>
        </w:rPr>
        <w:t>多任务感知</w:t>
      </w:r>
      <w:r>
        <w:rPr>
          <w:rFonts w:cs="宋体" w:hint="eastAsia"/>
        </w:rPr>
        <w:t>：在统一的前端增强输入上，</w:t>
      </w:r>
      <w:r>
        <w:rPr>
          <w:rFonts w:cs="宋体" w:hint="eastAsia"/>
        </w:rPr>
        <w:t xml:space="preserve">ARM </w:t>
      </w:r>
      <w:r>
        <w:rPr>
          <w:rFonts w:cs="宋体" w:hint="eastAsia"/>
        </w:rPr>
        <w:t>侧同时输出目标检测框、车道线预测与可行驶区域分割结果，并在低照度场景中表现出更稳定的检测响应与更连续的道路结构。</w:t>
      </w:r>
    </w:p>
    <w:p w14:paraId="124056E2" w14:textId="77777777" w:rsidR="0078559F" w:rsidRDefault="00997500">
      <w:pPr>
        <w:pStyle w:val="1"/>
        <w:numPr>
          <w:ilvl w:val="0"/>
          <w:numId w:val="7"/>
        </w:numPr>
        <w:spacing w:after="48" w:line="360" w:lineRule="auto"/>
        <w:jc w:val="both"/>
        <w:rPr>
          <w:rFonts w:hint="eastAsia"/>
          <w:color w:val="000000"/>
        </w:rPr>
      </w:pPr>
      <w:r>
        <w:rPr>
          <w:rFonts w:cs="宋体" w:hint="eastAsia"/>
          <w:b/>
        </w:rPr>
        <w:lastRenderedPageBreak/>
        <w:t>场景规则闭环</w:t>
      </w:r>
      <w:r>
        <w:rPr>
          <w:rFonts w:cs="宋体" w:hint="eastAsia"/>
        </w:rPr>
        <w:t>：红绿灯“红停绿行”与红灯锁定恢复、行人紧急制动（检测到行人后</w:t>
      </w:r>
      <w:r>
        <w:rPr>
          <w:rFonts w:cs="宋体" w:hint="eastAsia"/>
        </w:rPr>
        <w:t xml:space="preserve"> 50 ms </w:t>
      </w:r>
      <w:r>
        <w:rPr>
          <w:rFonts w:cs="宋体" w:hint="eastAsia"/>
        </w:rPr>
        <w:t>内下发制动命令）、跨越实线停车与违法变道报警、斑马线短时松开驱动均已在同一状态机内实现并互相保持优先级关系。</w:t>
      </w:r>
    </w:p>
    <w:p w14:paraId="4951DB44" w14:textId="77777777" w:rsidR="0078559F" w:rsidRDefault="00997500">
      <w:pPr>
        <w:pStyle w:val="1"/>
        <w:numPr>
          <w:ilvl w:val="0"/>
          <w:numId w:val="7"/>
        </w:numPr>
        <w:spacing w:after="48" w:line="360" w:lineRule="auto"/>
        <w:jc w:val="both"/>
        <w:rPr>
          <w:rFonts w:hint="eastAsia"/>
          <w:color w:val="000000"/>
        </w:rPr>
      </w:pPr>
      <w:r>
        <w:rPr>
          <w:rFonts w:cs="宋体" w:hint="eastAsia"/>
          <w:b/>
        </w:rPr>
        <w:t>双通道交互</w:t>
      </w:r>
      <w:r>
        <w:rPr>
          <w:rFonts w:cs="宋体" w:hint="eastAsia"/>
        </w:rPr>
        <w:t>：</w:t>
      </w:r>
      <w:r>
        <w:rPr>
          <w:rFonts w:cs="宋体" w:hint="eastAsia"/>
        </w:rPr>
        <w:t xml:space="preserve">LCD </w:t>
      </w:r>
      <w:r>
        <w:rPr>
          <w:rFonts w:cs="宋体" w:hint="eastAsia"/>
        </w:rPr>
        <w:t>六宫格显示检测与车道标注并支持九种显示模式；串口屏可实时调节增强等级、亮度、饱和度、黑电平、白平衡增益等参数并切换视角。</w:t>
      </w:r>
    </w:p>
    <w:p w14:paraId="64559E43" w14:textId="77777777" w:rsidR="0078559F" w:rsidRDefault="00997500">
      <w:pPr>
        <w:pStyle w:val="1"/>
        <w:spacing w:after="120" w:line="360" w:lineRule="auto"/>
        <w:ind w:firstLine="480"/>
        <w:jc w:val="both"/>
        <w:rPr>
          <w:rFonts w:hint="eastAsia"/>
          <w:color w:val="000000"/>
        </w:rPr>
      </w:pPr>
      <w:r>
        <w:t>图</w:t>
      </w:r>
      <w:r>
        <w:t xml:space="preserve"> 2 </w:t>
      </w:r>
      <w:r>
        <w:t>为项目保存的双端合成画面样例，用于展示</w:t>
      </w:r>
      <w:r>
        <w:t xml:space="preserve"> S </w:t>
      </w:r>
      <w:r>
        <w:t>端多视图布局及叠加显示效果。</w:t>
      </w:r>
    </w:p>
    <w:p w14:paraId="43A55305" w14:textId="77777777" w:rsidR="0078559F" w:rsidRDefault="00997500">
      <w:pPr>
        <w:pStyle w:val="1"/>
        <w:keepNext/>
        <w:spacing w:before="120" w:line="360" w:lineRule="auto"/>
        <w:ind w:firstLine="0"/>
        <w:jc w:val="both"/>
        <w:rPr>
          <w:rFonts w:hint="eastAsia"/>
          <w:color w:val="000000"/>
        </w:rPr>
      </w:pPr>
      <w:r>
        <w:rPr>
          <w:noProof/>
        </w:rPr>
        <w:drawing>
          <wp:inline distT="0" distB="0" distL="0" distR="0" wp14:anchorId="13885291" wp14:editId="6FD42EDC">
            <wp:extent cx="5796000" cy="217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_report_combined_preview.png"/>
                    <pic:cNvPicPr/>
                  </pic:nvPicPr>
                  <pic:blipFill>
                    <a:blip r:embed="rId8"/>
                    <a:stretch>
                      <a:fillRect/>
                    </a:stretch>
                  </pic:blipFill>
                  <pic:spPr>
                    <a:xfrm>
                      <a:off x="0" y="0"/>
                      <a:ext cx="5796000" cy="2173500"/>
                    </a:xfrm>
                    <a:prstGeom prst="rect">
                      <a:avLst/>
                    </a:prstGeom>
                  </pic:spPr>
                </pic:pic>
              </a:graphicData>
            </a:graphic>
          </wp:inline>
        </w:drawing>
      </w:r>
    </w:p>
    <w:p w14:paraId="386EC920" w14:textId="77777777" w:rsidR="0078559F" w:rsidRDefault="00997500">
      <w:pPr>
        <w:pStyle w:val="12"/>
        <w:keepNext w:val="0"/>
        <w:keepLines/>
        <w:spacing w:before="120" w:beforeAutospacing="1" w:afterAutospacing="1" w:line="360" w:lineRule="auto"/>
        <w:jc w:val="center"/>
        <w:outlineLvl w:val="2"/>
        <w:rPr>
          <w:rFonts w:hint="eastAsia"/>
          <w:sz w:val="32"/>
          <w:szCs w:val="32"/>
        </w:rPr>
      </w:pPr>
      <w:r>
        <w:t>图</w:t>
      </w:r>
      <w:r>
        <w:t xml:space="preserve"> 2</w:t>
      </w:r>
      <w:r>
        <w:t xml:space="preserve">　</w:t>
      </w:r>
      <w:r>
        <w:t xml:space="preserve">S </w:t>
      </w:r>
      <w:r>
        <w:t>端双端合成画面样例（项目留存帧）</w:t>
      </w:r>
    </w:p>
    <w:p w14:paraId="0D269018" w14:textId="77777777" w:rsidR="0078559F" w:rsidRDefault="00997500">
      <w:pPr>
        <w:pStyle w:val="2"/>
      </w:pPr>
      <w:bookmarkStart w:id="13" w:name="_Toc243602147"/>
      <w:r>
        <w:t xml:space="preserve">3.3 </w:t>
      </w:r>
      <w:r>
        <w:t>性能参数</w:t>
      </w:r>
      <w:bookmarkEnd w:id="13"/>
    </w:p>
    <w:p w14:paraId="1B72966D" w14:textId="77777777" w:rsidR="0078559F" w:rsidRDefault="00997500">
      <w:pPr>
        <w:pStyle w:val="1"/>
        <w:spacing w:after="120" w:line="360" w:lineRule="auto"/>
        <w:ind w:firstLine="480"/>
        <w:jc w:val="both"/>
        <w:rPr>
          <w:rFonts w:hint="eastAsia"/>
          <w:color w:val="000000"/>
        </w:rPr>
      </w:pPr>
      <w:r>
        <w:rPr>
          <w:rFonts w:cs="宋体" w:hint="eastAsia"/>
        </w:rPr>
        <w:t>本小节给出</w:t>
      </w:r>
      <w:r>
        <w:rPr>
          <w:rFonts w:cs="宋体" w:hint="eastAsia"/>
        </w:rPr>
        <w:t xml:space="preserve"> FPGA </w:t>
      </w:r>
      <w:r>
        <w:rPr>
          <w:rFonts w:cs="宋体" w:hint="eastAsia"/>
        </w:rPr>
        <w:t>资源占用、实时性与传输性能、感知性能与模型对比三个方面的实测结果。</w:t>
      </w:r>
    </w:p>
    <w:p w14:paraId="1601A5CC" w14:textId="77777777" w:rsidR="0078559F" w:rsidRDefault="00997500">
      <w:pPr>
        <w:pStyle w:val="3"/>
        <w:spacing w:before="120" w:beforeAutospacing="1" w:afterAutospacing="1" w:line="360" w:lineRule="auto"/>
        <w:rPr>
          <w:sz w:val="28"/>
          <w:szCs w:val="28"/>
        </w:rPr>
      </w:pPr>
      <w:r>
        <w:rPr>
          <w:rFonts w:cs="黑体" w:hint="eastAsia"/>
        </w:rPr>
        <w:t xml:space="preserve">3.3.1 FPGA </w:t>
      </w:r>
      <w:r>
        <w:rPr>
          <w:rFonts w:cs="黑体" w:hint="eastAsia"/>
        </w:rPr>
        <w:t>资源占用情况</w:t>
      </w:r>
    </w:p>
    <w:p w14:paraId="5842408D" w14:textId="77777777" w:rsidR="0078559F" w:rsidRDefault="00997500">
      <w:pPr>
        <w:pStyle w:val="1"/>
        <w:spacing w:after="120" w:line="360" w:lineRule="auto"/>
        <w:ind w:firstLine="480"/>
        <w:jc w:val="both"/>
        <w:rPr>
          <w:rFonts w:hint="eastAsia"/>
          <w:color w:val="000000"/>
        </w:rPr>
      </w:pPr>
      <w:r>
        <w:rPr>
          <w:rFonts w:cs="宋体" w:hint="eastAsia"/>
        </w:rPr>
        <w:t>前端视觉处理流水线在完整系统集成并通过时序收敛后的资源占用如表</w:t>
      </w:r>
      <w:r>
        <w:rPr>
          <w:rFonts w:cs="宋体" w:hint="eastAsia"/>
        </w:rPr>
        <w:t xml:space="preserve"> 9 </w:t>
      </w:r>
      <w:r>
        <w:rPr>
          <w:rFonts w:cs="宋体" w:hint="eastAsia"/>
        </w:rPr>
        <w:t>所示。</w:t>
      </w:r>
    </w:p>
    <w:p w14:paraId="00B338F8" w14:textId="77777777" w:rsidR="0078559F" w:rsidRDefault="00997500">
      <w:pPr>
        <w:pStyle w:val="12"/>
        <w:spacing w:line="360" w:lineRule="auto"/>
        <w:jc w:val="center"/>
        <w:rPr>
          <w:rFonts w:hint="eastAsia"/>
        </w:rPr>
      </w:pPr>
      <w:r>
        <w:rPr>
          <w:rFonts w:hint="eastAsia"/>
        </w:rPr>
        <w:t>表</w:t>
      </w:r>
      <w:r>
        <w:rPr>
          <w:rFonts w:hint="eastAsia"/>
        </w:rPr>
        <w:t xml:space="preserve"> 9</w:t>
      </w:r>
      <w:r>
        <w:rPr>
          <w:rFonts w:hint="eastAsia"/>
        </w:rPr>
        <w:t xml:space="preserve">　前端流水线资源占用</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3145"/>
        <w:gridCol w:w="1536"/>
        <w:gridCol w:w="1536"/>
        <w:gridCol w:w="2089"/>
      </w:tblGrid>
      <w:tr w:rsidR="0078559F" w14:paraId="30FC2EA4" w14:textId="77777777">
        <w:tblPrEx>
          <w:tblCellMar>
            <w:top w:w="0" w:type="dxa"/>
            <w:bottom w:w="0" w:type="dxa"/>
          </w:tblCellMar>
        </w:tblPrEx>
        <w:trPr>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69D2A1A"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资源类型</w:t>
            </w:r>
          </w:p>
        </w:tc>
        <w:tc>
          <w:tcPr>
            <w:tcW w:w="170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6652781"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已用</w:t>
            </w:r>
          </w:p>
        </w:tc>
        <w:tc>
          <w:tcPr>
            <w:tcW w:w="170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1A928D9"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可用</w:t>
            </w:r>
          </w:p>
        </w:tc>
        <w:tc>
          <w:tcPr>
            <w:tcW w:w="232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190F463"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利用率</w:t>
            </w:r>
          </w:p>
        </w:tc>
      </w:tr>
      <w:tr w:rsidR="0078559F" w14:paraId="73C87D30"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59617A7" w14:textId="77777777" w:rsidR="0078559F" w:rsidRDefault="00997500">
            <w:pPr>
              <w:spacing w:line="276" w:lineRule="auto"/>
              <w:rPr>
                <w:color w:val="000000"/>
              </w:rPr>
            </w:pPr>
            <w:r>
              <w:rPr>
                <w:rFonts w:ascii="宋体" w:eastAsia="宋体" w:hAnsi="宋体" w:cs="宋体" w:hint="eastAsia"/>
                <w:color w:val="1E262F"/>
                <w:sz w:val="18"/>
              </w:rPr>
              <w:t>CLMA</w:t>
            </w:r>
            <w:r>
              <w:rPr>
                <w:rFonts w:ascii="宋体" w:eastAsia="宋体" w:hAnsi="宋体" w:cs="宋体" w:hint="eastAsia"/>
                <w:color w:val="1E262F"/>
                <w:sz w:val="18"/>
              </w:rPr>
              <w:t>（可配置逻辑模块阵列）</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A165158" w14:textId="77777777" w:rsidR="0078559F" w:rsidRDefault="00997500">
            <w:pPr>
              <w:spacing w:line="276" w:lineRule="auto"/>
              <w:jc w:val="center"/>
              <w:rPr>
                <w:color w:val="000000"/>
              </w:rPr>
            </w:pPr>
            <w:r>
              <w:rPr>
                <w:rFonts w:ascii="宋体" w:eastAsia="宋体" w:hAnsi="宋体" w:cs="宋体"/>
                <w:color w:val="1E262F"/>
                <w:sz w:val="18"/>
              </w:rPr>
              <w:t>3256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53BA63D" w14:textId="77777777" w:rsidR="0078559F" w:rsidRDefault="00997500">
            <w:pPr>
              <w:spacing w:line="276" w:lineRule="auto"/>
              <w:jc w:val="center"/>
              <w:rPr>
                <w:color w:val="000000"/>
              </w:rPr>
            </w:pPr>
            <w:r>
              <w:rPr>
                <w:rFonts w:ascii="宋体" w:eastAsia="宋体" w:hAnsi="宋体" w:cs="宋体"/>
                <w:color w:val="1E262F"/>
                <w:sz w:val="18"/>
              </w:rPr>
              <w:t>11675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C654303" w14:textId="77777777" w:rsidR="0078559F" w:rsidRDefault="00997500">
            <w:pPr>
              <w:spacing w:line="276" w:lineRule="auto"/>
              <w:jc w:val="center"/>
              <w:rPr>
                <w:color w:val="000000"/>
              </w:rPr>
            </w:pPr>
            <w:r>
              <w:rPr>
                <w:rFonts w:ascii="宋体" w:eastAsia="宋体" w:hAnsi="宋体" w:cs="宋体"/>
                <w:color w:val="1E262F"/>
                <w:sz w:val="18"/>
              </w:rPr>
              <w:t>28%</w:t>
            </w:r>
          </w:p>
        </w:tc>
      </w:tr>
      <w:tr w:rsidR="0078559F" w14:paraId="7B501BCD"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D7795FE" w14:textId="77777777" w:rsidR="0078559F" w:rsidRDefault="00997500">
            <w:pPr>
              <w:spacing w:line="276" w:lineRule="auto"/>
              <w:rPr>
                <w:color w:val="000000"/>
              </w:rPr>
            </w:pPr>
            <w:r>
              <w:rPr>
                <w:rFonts w:ascii="宋体" w:eastAsia="宋体" w:hAnsi="宋体" w:cs="宋体" w:hint="eastAsia"/>
                <w:color w:val="1E262F"/>
                <w:sz w:val="18"/>
              </w:rPr>
              <w:t>CLMS</w:t>
            </w:r>
            <w:r>
              <w:rPr>
                <w:rFonts w:ascii="宋体" w:eastAsia="宋体" w:hAnsi="宋体" w:cs="宋体" w:hint="eastAsia"/>
                <w:color w:val="1E262F"/>
                <w:sz w:val="18"/>
              </w:rPr>
              <w:t>（可配置逻辑模块切片）</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FC21F58" w14:textId="77777777" w:rsidR="0078559F" w:rsidRDefault="00997500">
            <w:pPr>
              <w:spacing w:line="276" w:lineRule="auto"/>
              <w:jc w:val="center"/>
              <w:rPr>
                <w:color w:val="000000"/>
              </w:rPr>
            </w:pPr>
            <w:r>
              <w:rPr>
                <w:rFonts w:ascii="宋体" w:eastAsia="宋体" w:hAnsi="宋体" w:cs="宋体"/>
                <w:color w:val="1E262F"/>
                <w:sz w:val="18"/>
              </w:rPr>
              <w:t>1648</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539465C" w14:textId="77777777" w:rsidR="0078559F" w:rsidRDefault="00997500">
            <w:pPr>
              <w:spacing w:line="276" w:lineRule="auto"/>
              <w:jc w:val="center"/>
              <w:rPr>
                <w:color w:val="000000"/>
              </w:rPr>
            </w:pPr>
            <w:r>
              <w:rPr>
                <w:rFonts w:ascii="宋体" w:eastAsia="宋体" w:hAnsi="宋体" w:cs="宋体"/>
                <w:color w:val="1E262F"/>
                <w:sz w:val="18"/>
              </w:rPr>
              <w:t>4975</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14D3DFF" w14:textId="77777777" w:rsidR="0078559F" w:rsidRDefault="00997500">
            <w:pPr>
              <w:spacing w:line="276" w:lineRule="auto"/>
              <w:jc w:val="center"/>
              <w:rPr>
                <w:color w:val="000000"/>
              </w:rPr>
            </w:pPr>
            <w:r>
              <w:rPr>
                <w:rFonts w:ascii="宋体" w:eastAsia="宋体" w:hAnsi="宋体" w:cs="宋体"/>
                <w:color w:val="1E262F"/>
                <w:sz w:val="18"/>
              </w:rPr>
              <w:t>34%</w:t>
            </w:r>
          </w:p>
        </w:tc>
      </w:tr>
      <w:tr w:rsidR="0078559F" w14:paraId="042BE469"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B478234" w14:textId="77777777" w:rsidR="0078559F" w:rsidRDefault="00997500">
            <w:pPr>
              <w:spacing w:line="276" w:lineRule="auto"/>
              <w:rPr>
                <w:color w:val="000000"/>
              </w:rPr>
            </w:pPr>
            <w:r>
              <w:rPr>
                <w:rFonts w:ascii="宋体" w:eastAsia="宋体" w:hAnsi="宋体" w:cs="宋体" w:hint="eastAsia"/>
                <w:color w:val="1E262F"/>
                <w:sz w:val="18"/>
              </w:rPr>
              <w:t>APM</w:t>
            </w:r>
            <w:r>
              <w:rPr>
                <w:rFonts w:ascii="宋体" w:eastAsia="宋体" w:hAnsi="宋体" w:cs="宋体" w:hint="eastAsia"/>
                <w:color w:val="1E262F"/>
                <w:sz w:val="18"/>
              </w:rPr>
              <w:t>（算术处理模块）</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15AF31D" w14:textId="77777777" w:rsidR="0078559F" w:rsidRDefault="00997500">
            <w:pPr>
              <w:spacing w:line="276" w:lineRule="auto"/>
              <w:jc w:val="center"/>
              <w:rPr>
                <w:color w:val="000000"/>
              </w:rPr>
            </w:pPr>
            <w:r>
              <w:rPr>
                <w:rFonts w:ascii="宋体" w:eastAsia="宋体" w:hAnsi="宋体" w:cs="宋体"/>
                <w:color w:val="1E262F"/>
                <w:sz w:val="18"/>
              </w:rPr>
              <w:t>74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92D5A6D" w14:textId="77777777" w:rsidR="0078559F" w:rsidRDefault="00997500">
            <w:pPr>
              <w:spacing w:line="276" w:lineRule="auto"/>
              <w:jc w:val="center"/>
              <w:rPr>
                <w:color w:val="000000"/>
              </w:rPr>
            </w:pPr>
            <w:r>
              <w:rPr>
                <w:rFonts w:ascii="宋体" w:eastAsia="宋体" w:hAnsi="宋体" w:cs="宋体"/>
                <w:color w:val="1E262F"/>
                <w:sz w:val="18"/>
              </w:rPr>
              <w:t>240</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BF2FEF6" w14:textId="77777777" w:rsidR="0078559F" w:rsidRDefault="00997500">
            <w:pPr>
              <w:spacing w:line="276" w:lineRule="auto"/>
              <w:jc w:val="center"/>
              <w:rPr>
                <w:color w:val="000000"/>
              </w:rPr>
            </w:pPr>
            <w:r>
              <w:rPr>
                <w:rFonts w:ascii="宋体" w:eastAsia="宋体" w:hAnsi="宋体" w:cs="宋体"/>
                <w:color w:val="1E262F"/>
                <w:sz w:val="18"/>
              </w:rPr>
              <w:t>31%</w:t>
            </w:r>
          </w:p>
        </w:tc>
      </w:tr>
      <w:tr w:rsidR="0078559F" w14:paraId="7AD8A8E8"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2E636BC" w14:textId="77777777" w:rsidR="0078559F" w:rsidRDefault="00997500">
            <w:pPr>
              <w:spacing w:line="276" w:lineRule="auto"/>
              <w:rPr>
                <w:color w:val="000000"/>
              </w:rPr>
            </w:pPr>
            <w:r>
              <w:rPr>
                <w:rFonts w:ascii="宋体" w:eastAsia="宋体" w:hAnsi="宋体" w:cs="宋体" w:hint="eastAsia"/>
                <w:color w:val="1E262F"/>
                <w:sz w:val="18"/>
              </w:rPr>
              <w:t>BKCL</w:t>
            </w:r>
            <w:r>
              <w:rPr>
                <w:rFonts w:ascii="宋体" w:eastAsia="宋体" w:hAnsi="宋体" w:cs="宋体" w:hint="eastAsia"/>
                <w:color w:val="1E262F"/>
                <w:sz w:val="18"/>
              </w:rPr>
              <w:t>（块时钟资源）</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4CE92AD" w14:textId="77777777" w:rsidR="0078559F" w:rsidRDefault="00997500">
            <w:pPr>
              <w:spacing w:line="276" w:lineRule="auto"/>
              <w:jc w:val="center"/>
              <w:rPr>
                <w:color w:val="000000"/>
              </w:rPr>
            </w:pPr>
            <w:r>
              <w:rPr>
                <w:rFonts w:ascii="宋体" w:eastAsia="宋体" w:hAnsi="宋体" w:cs="宋体"/>
                <w:color w:val="1E262F"/>
                <w:sz w:val="18"/>
              </w:rPr>
              <w:t>5</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3DDE285" w14:textId="77777777" w:rsidR="0078559F" w:rsidRDefault="00997500">
            <w:pPr>
              <w:spacing w:line="276" w:lineRule="auto"/>
              <w:jc w:val="center"/>
              <w:rPr>
                <w:color w:val="000000"/>
              </w:rPr>
            </w:pPr>
            <w:r>
              <w:rPr>
                <w:rFonts w:ascii="宋体" w:eastAsia="宋体" w:hAnsi="宋体" w:cs="宋体"/>
                <w:color w:val="1E262F"/>
                <w:sz w:val="18"/>
              </w:rPr>
              <w:t>6</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247E2E7" w14:textId="77777777" w:rsidR="0078559F" w:rsidRDefault="00997500">
            <w:pPr>
              <w:spacing w:line="276" w:lineRule="auto"/>
              <w:jc w:val="center"/>
              <w:rPr>
                <w:color w:val="000000"/>
              </w:rPr>
            </w:pPr>
            <w:r>
              <w:rPr>
                <w:rFonts w:ascii="宋体" w:eastAsia="宋体" w:hAnsi="宋体" w:cs="宋体"/>
                <w:color w:val="1E262F"/>
                <w:sz w:val="18"/>
              </w:rPr>
              <w:t>84%</w:t>
            </w:r>
          </w:p>
        </w:tc>
      </w:tr>
      <w:tr w:rsidR="0078559F" w14:paraId="5D7C6FE6"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4D4C92F" w14:textId="77777777" w:rsidR="0078559F" w:rsidRDefault="00997500">
            <w:pPr>
              <w:spacing w:line="276" w:lineRule="auto"/>
              <w:rPr>
                <w:color w:val="000000"/>
              </w:rPr>
            </w:pPr>
            <w:r>
              <w:rPr>
                <w:rFonts w:ascii="宋体" w:eastAsia="宋体" w:hAnsi="宋体" w:cs="宋体" w:hint="eastAsia"/>
                <w:color w:val="1E262F"/>
                <w:sz w:val="18"/>
              </w:rPr>
              <w:t>DRM</w:t>
            </w:r>
            <w:r>
              <w:rPr>
                <w:rFonts w:ascii="宋体" w:eastAsia="宋体" w:hAnsi="宋体" w:cs="宋体" w:hint="eastAsia"/>
                <w:color w:val="1E262F"/>
                <w:sz w:val="18"/>
              </w:rPr>
              <w:t>（分布式</w:t>
            </w:r>
            <w:r>
              <w:rPr>
                <w:rFonts w:ascii="宋体" w:eastAsia="宋体" w:hAnsi="宋体" w:cs="宋体" w:hint="eastAsia"/>
                <w:color w:val="1E262F"/>
                <w:sz w:val="18"/>
              </w:rPr>
              <w:t xml:space="preserve"> RAM</w:t>
            </w:r>
            <w:r>
              <w:rPr>
                <w:rFonts w:ascii="宋体" w:eastAsia="宋体" w:hAnsi="宋体" w:cs="宋体" w:hint="eastAsia"/>
                <w:color w:val="1E262F"/>
                <w:sz w:val="18"/>
              </w:rPr>
              <w: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237087C" w14:textId="77777777" w:rsidR="0078559F" w:rsidRDefault="00997500">
            <w:pPr>
              <w:spacing w:line="276" w:lineRule="auto"/>
              <w:jc w:val="center"/>
              <w:rPr>
                <w:color w:val="000000"/>
              </w:rPr>
            </w:pPr>
            <w:r>
              <w:rPr>
                <w:rFonts w:ascii="宋体" w:eastAsia="宋体" w:hAnsi="宋体" w:cs="宋体"/>
                <w:color w:val="1E262F"/>
                <w:sz w:val="18"/>
              </w:rPr>
              <w:t>115.5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44D52EB" w14:textId="77777777" w:rsidR="0078559F" w:rsidRDefault="00997500">
            <w:pPr>
              <w:spacing w:line="276" w:lineRule="auto"/>
              <w:jc w:val="center"/>
              <w:rPr>
                <w:color w:val="000000"/>
              </w:rPr>
            </w:pPr>
            <w:r>
              <w:rPr>
                <w:rFonts w:ascii="宋体" w:eastAsia="宋体" w:hAnsi="宋体" w:cs="宋体"/>
                <w:color w:val="1E262F"/>
                <w:sz w:val="18"/>
              </w:rPr>
              <w:t>155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572BAFE" w14:textId="77777777" w:rsidR="0078559F" w:rsidRDefault="00997500">
            <w:pPr>
              <w:spacing w:line="276" w:lineRule="auto"/>
              <w:jc w:val="center"/>
              <w:rPr>
                <w:color w:val="000000"/>
              </w:rPr>
            </w:pPr>
            <w:r>
              <w:rPr>
                <w:rFonts w:ascii="宋体" w:eastAsia="宋体" w:hAnsi="宋体" w:cs="宋体"/>
                <w:color w:val="1E262F"/>
                <w:sz w:val="18"/>
              </w:rPr>
              <w:t>75%</w:t>
            </w:r>
          </w:p>
        </w:tc>
      </w:tr>
      <w:tr w:rsidR="0078559F" w14:paraId="74598E19"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9DDAB4A" w14:textId="77777777" w:rsidR="0078559F" w:rsidRDefault="00997500">
            <w:pPr>
              <w:spacing w:line="276" w:lineRule="auto"/>
              <w:rPr>
                <w:color w:val="000000"/>
              </w:rPr>
            </w:pPr>
            <w:r>
              <w:rPr>
                <w:rFonts w:ascii="宋体" w:eastAsia="宋体" w:hAnsi="宋体" w:cs="宋体" w:hint="eastAsia"/>
                <w:color w:val="1E262F"/>
                <w:sz w:val="18"/>
              </w:rPr>
              <w:t>HARD0</w:t>
            </w:r>
            <w:r>
              <w:rPr>
                <w:rFonts w:ascii="宋体" w:eastAsia="宋体" w:hAnsi="宋体" w:cs="宋体" w:hint="eastAsia"/>
                <w:color w:val="1E262F"/>
                <w:sz w:val="18"/>
              </w:rPr>
              <w:t>（硬化逻辑资源）</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800FC78" w14:textId="77777777" w:rsidR="0078559F" w:rsidRDefault="00997500">
            <w:pPr>
              <w:spacing w:line="276" w:lineRule="auto"/>
              <w:jc w:val="center"/>
              <w:rPr>
                <w:color w:val="000000"/>
              </w:rPr>
            </w:pPr>
            <w:r>
              <w:rPr>
                <w:rFonts w:ascii="宋体" w:eastAsia="宋体" w:hAnsi="宋体" w:cs="宋体"/>
                <w:color w:val="1E262F"/>
                <w:sz w:val="18"/>
              </w:rPr>
              <w:t>2333</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8E23F1D" w14:textId="77777777" w:rsidR="0078559F" w:rsidRDefault="00997500">
            <w:pPr>
              <w:spacing w:line="276" w:lineRule="auto"/>
              <w:jc w:val="center"/>
              <w:rPr>
                <w:color w:val="000000"/>
              </w:rPr>
            </w:pPr>
            <w:r>
              <w:rPr>
                <w:rFonts w:ascii="宋体" w:eastAsia="宋体" w:hAnsi="宋体" w:cs="宋体"/>
                <w:color w:val="1E262F"/>
                <w:sz w:val="18"/>
              </w:rPr>
              <w:t>10550</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A9C2C3B" w14:textId="77777777" w:rsidR="0078559F" w:rsidRDefault="00997500">
            <w:pPr>
              <w:spacing w:line="276" w:lineRule="auto"/>
              <w:jc w:val="center"/>
              <w:rPr>
                <w:color w:val="000000"/>
              </w:rPr>
            </w:pPr>
            <w:r>
              <w:rPr>
                <w:rFonts w:ascii="宋体" w:eastAsia="宋体" w:hAnsi="宋体" w:cs="宋体"/>
                <w:color w:val="1E262F"/>
                <w:sz w:val="18"/>
              </w:rPr>
              <w:t>23%</w:t>
            </w:r>
          </w:p>
        </w:tc>
      </w:tr>
      <w:tr w:rsidR="0078559F" w14:paraId="5BA0AE22"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AAD5DE7" w14:textId="77777777" w:rsidR="0078559F" w:rsidRDefault="00997500">
            <w:pPr>
              <w:spacing w:line="276" w:lineRule="auto"/>
              <w:rPr>
                <w:color w:val="000000"/>
              </w:rPr>
            </w:pPr>
            <w:r>
              <w:rPr>
                <w:rFonts w:ascii="宋体" w:eastAsia="宋体" w:hAnsi="宋体" w:cs="宋体" w:hint="eastAsia"/>
                <w:color w:val="1E262F"/>
                <w:sz w:val="18"/>
              </w:rPr>
              <w:lastRenderedPageBreak/>
              <w:t>IO</w:t>
            </w:r>
            <w:r>
              <w:rPr>
                <w:rFonts w:ascii="宋体" w:eastAsia="宋体" w:hAnsi="宋体" w:cs="宋体" w:hint="eastAsia"/>
                <w:color w:val="1E262F"/>
                <w:sz w:val="18"/>
              </w:rPr>
              <w:t>（输入输出接口）</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7F83478" w14:textId="77777777" w:rsidR="0078559F" w:rsidRDefault="00997500">
            <w:pPr>
              <w:spacing w:line="276" w:lineRule="auto"/>
              <w:jc w:val="center"/>
              <w:rPr>
                <w:color w:val="000000"/>
              </w:rPr>
            </w:pPr>
            <w:r>
              <w:rPr>
                <w:rFonts w:ascii="宋体" w:eastAsia="宋体" w:hAnsi="宋体" w:cs="宋体"/>
                <w:color w:val="1E262F"/>
                <w:sz w:val="18"/>
              </w:rPr>
              <w:t>109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801B95B" w14:textId="77777777" w:rsidR="0078559F" w:rsidRDefault="00997500">
            <w:pPr>
              <w:spacing w:line="276" w:lineRule="auto"/>
              <w:jc w:val="center"/>
              <w:rPr>
                <w:color w:val="000000"/>
              </w:rPr>
            </w:pPr>
            <w:r>
              <w:rPr>
                <w:rFonts w:ascii="宋体" w:eastAsia="宋体" w:hAnsi="宋体" w:cs="宋体"/>
                <w:color w:val="1E262F"/>
                <w:sz w:val="18"/>
              </w:rPr>
              <w:t>285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530C921" w14:textId="77777777" w:rsidR="0078559F" w:rsidRDefault="00997500">
            <w:pPr>
              <w:spacing w:line="276" w:lineRule="auto"/>
              <w:jc w:val="center"/>
              <w:rPr>
                <w:color w:val="000000"/>
              </w:rPr>
            </w:pPr>
            <w:r>
              <w:rPr>
                <w:rFonts w:ascii="宋体" w:eastAsia="宋体" w:hAnsi="宋体" w:cs="宋体"/>
                <w:color w:val="1E262F"/>
                <w:sz w:val="18"/>
              </w:rPr>
              <w:t>39%</w:t>
            </w:r>
          </w:p>
        </w:tc>
      </w:tr>
      <w:tr w:rsidR="0078559F" w14:paraId="1DBE0E98"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E454291" w14:textId="77777777" w:rsidR="0078559F" w:rsidRDefault="00997500">
            <w:pPr>
              <w:spacing w:line="276" w:lineRule="auto"/>
              <w:rPr>
                <w:color w:val="000000"/>
              </w:rPr>
            </w:pPr>
            <w:r>
              <w:rPr>
                <w:rFonts w:ascii="宋体" w:eastAsia="宋体" w:hAnsi="宋体" w:cs="宋体" w:hint="eastAsia"/>
                <w:color w:val="1E262F"/>
                <w:sz w:val="18"/>
              </w:rPr>
              <w:t>IOLHR</w:t>
            </w:r>
            <w:r>
              <w:rPr>
                <w:rFonts w:ascii="宋体" w:eastAsia="宋体" w:hAnsi="宋体" w:cs="宋体" w:hint="eastAsia"/>
                <w:color w:val="1E262F"/>
                <w:sz w:val="18"/>
              </w:rPr>
              <w:t>（高速</w:t>
            </w:r>
            <w:r>
              <w:rPr>
                <w:rFonts w:ascii="宋体" w:eastAsia="宋体" w:hAnsi="宋体" w:cs="宋体" w:hint="eastAsia"/>
                <w:color w:val="1E262F"/>
                <w:sz w:val="18"/>
              </w:rPr>
              <w:t xml:space="preserve"> slew rate IO</w:t>
            </w:r>
            <w:r>
              <w:rPr>
                <w:rFonts w:ascii="宋体" w:eastAsia="宋体" w:hAnsi="宋体" w:cs="宋体" w:hint="eastAsia"/>
                <w:color w:val="1E262F"/>
                <w:sz w:val="18"/>
              </w:rPr>
              <w:t>）</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21783F4" w14:textId="77777777" w:rsidR="0078559F" w:rsidRDefault="00997500">
            <w:pPr>
              <w:spacing w:line="276" w:lineRule="auto"/>
              <w:jc w:val="center"/>
              <w:rPr>
                <w:color w:val="000000"/>
              </w:rPr>
            </w:pPr>
            <w:r>
              <w:rPr>
                <w:rFonts w:ascii="宋体" w:eastAsia="宋体" w:hAnsi="宋体" w:cs="宋体"/>
                <w:color w:val="1E262F"/>
                <w:sz w:val="18"/>
              </w:rPr>
              <w:t>109</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B2DE1DC" w14:textId="77777777" w:rsidR="0078559F" w:rsidRDefault="00997500">
            <w:pPr>
              <w:spacing w:line="276" w:lineRule="auto"/>
              <w:jc w:val="center"/>
              <w:rPr>
                <w:color w:val="000000"/>
              </w:rPr>
            </w:pPr>
            <w:r>
              <w:rPr>
                <w:rFonts w:ascii="宋体" w:eastAsia="宋体" w:hAnsi="宋体" w:cs="宋体"/>
                <w:color w:val="1E262F"/>
                <w:sz w:val="18"/>
              </w:rPr>
              <w:t>300</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A3E93F0" w14:textId="77777777" w:rsidR="0078559F" w:rsidRDefault="00997500">
            <w:pPr>
              <w:spacing w:line="276" w:lineRule="auto"/>
              <w:jc w:val="center"/>
              <w:rPr>
                <w:color w:val="000000"/>
              </w:rPr>
            </w:pPr>
            <w:r>
              <w:rPr>
                <w:rFonts w:ascii="宋体" w:eastAsia="宋体" w:hAnsi="宋体" w:cs="宋体"/>
                <w:color w:val="1E262F"/>
                <w:sz w:val="18"/>
              </w:rPr>
              <w:t>37%</w:t>
            </w:r>
          </w:p>
        </w:tc>
      </w:tr>
      <w:tr w:rsidR="0078559F" w14:paraId="0E76703A" w14:textId="77777777">
        <w:tblPrEx>
          <w:tblCellMar>
            <w:top w:w="0" w:type="dxa"/>
            <w:bottom w:w="0" w:type="dxa"/>
          </w:tblCellMar>
        </w:tblPrEx>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F429DBC" w14:textId="77777777" w:rsidR="0078559F" w:rsidRDefault="00997500">
            <w:pPr>
              <w:spacing w:line="276" w:lineRule="auto"/>
              <w:rPr>
                <w:color w:val="000000"/>
              </w:rPr>
            </w:pPr>
            <w:r>
              <w:rPr>
                <w:rFonts w:ascii="宋体" w:eastAsia="宋体" w:hAnsi="宋体" w:cs="宋体"/>
                <w:color w:val="1E262F"/>
                <w:sz w:val="18"/>
              </w:rPr>
              <w:t>PCIE</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9A9F7D5" w14:textId="77777777" w:rsidR="0078559F" w:rsidRDefault="00997500">
            <w:pPr>
              <w:spacing w:line="276" w:lineRule="auto"/>
              <w:jc w:val="center"/>
              <w:rPr>
                <w:color w:val="000000"/>
              </w:rPr>
            </w:pPr>
            <w:r>
              <w:rPr>
                <w:rFonts w:ascii="宋体" w:eastAsia="宋体" w:hAnsi="宋体" w:cs="宋体"/>
                <w:color w:val="1E262F"/>
                <w:sz w:val="18"/>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8958B9B" w14:textId="77777777" w:rsidR="0078559F" w:rsidRDefault="00997500">
            <w:pPr>
              <w:spacing w:line="276" w:lineRule="auto"/>
              <w:jc w:val="center"/>
              <w:rPr>
                <w:color w:val="000000"/>
              </w:rPr>
            </w:pPr>
            <w:r>
              <w:rPr>
                <w:rFonts w:ascii="宋体" w:eastAsia="宋体" w:hAnsi="宋体" w:cs="宋体"/>
                <w:color w:val="1E262F"/>
                <w:sz w:val="18"/>
              </w:rPr>
              <w:t>1</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C19A25C" w14:textId="77777777" w:rsidR="0078559F" w:rsidRDefault="00997500">
            <w:pPr>
              <w:spacing w:line="276" w:lineRule="auto"/>
              <w:jc w:val="center"/>
              <w:rPr>
                <w:color w:val="000000"/>
              </w:rPr>
            </w:pPr>
            <w:r>
              <w:rPr>
                <w:rFonts w:ascii="宋体" w:eastAsia="宋体" w:hAnsi="宋体" w:cs="宋体"/>
                <w:color w:val="1E262F"/>
                <w:sz w:val="18"/>
              </w:rPr>
              <w:t>100%</w:t>
            </w:r>
          </w:p>
        </w:tc>
      </w:tr>
    </w:tbl>
    <w:p w14:paraId="70BC1B83" w14:textId="77777777" w:rsidR="0078559F" w:rsidRDefault="00997500">
      <w:pPr>
        <w:pStyle w:val="1"/>
        <w:spacing w:after="120" w:line="360" w:lineRule="auto"/>
        <w:ind w:firstLine="480"/>
        <w:jc w:val="both"/>
        <w:rPr>
          <w:rFonts w:hint="eastAsia"/>
          <w:color w:val="000000"/>
        </w:rPr>
      </w:pPr>
      <w:r>
        <w:rPr>
          <w:rFonts w:cs="宋体" w:hint="eastAsia"/>
        </w:rPr>
        <w:t>分析如下：</w:t>
      </w:r>
    </w:p>
    <w:p w14:paraId="7B786480" w14:textId="77777777" w:rsidR="0078559F" w:rsidRDefault="00997500">
      <w:pPr>
        <w:pStyle w:val="1"/>
        <w:numPr>
          <w:ilvl w:val="0"/>
          <w:numId w:val="6"/>
        </w:numPr>
        <w:spacing w:after="48" w:line="360" w:lineRule="auto"/>
        <w:jc w:val="both"/>
        <w:rPr>
          <w:rFonts w:hint="eastAsia"/>
          <w:color w:val="000000"/>
        </w:rPr>
      </w:pPr>
      <w:r>
        <w:rPr>
          <w:rFonts w:cs="宋体" w:hint="eastAsia"/>
          <w:b/>
        </w:rPr>
        <w:t>逻辑资源</w:t>
      </w:r>
      <w:r>
        <w:rPr>
          <w:rFonts w:cs="宋体" w:hint="eastAsia"/>
        </w:rPr>
        <w:t>：</w:t>
      </w:r>
      <w:r>
        <w:rPr>
          <w:rFonts w:cs="宋体" w:hint="eastAsia"/>
        </w:rPr>
        <w:t xml:space="preserve">CLMA </w:t>
      </w:r>
      <w:r>
        <w:rPr>
          <w:rFonts w:cs="宋体" w:hint="eastAsia"/>
        </w:rPr>
        <w:t>与</w:t>
      </w:r>
      <w:r>
        <w:rPr>
          <w:rFonts w:cs="宋体" w:hint="eastAsia"/>
        </w:rPr>
        <w:t xml:space="preserve"> CLMS </w:t>
      </w:r>
      <w:r>
        <w:rPr>
          <w:rFonts w:cs="宋体" w:hint="eastAsia"/>
        </w:rPr>
        <w:t>的利用率分别为</w:t>
      </w:r>
      <w:r>
        <w:rPr>
          <w:rFonts w:cs="宋体" w:hint="eastAsia"/>
        </w:rPr>
        <w:t xml:space="preserve"> 28% </w:t>
      </w:r>
      <w:r>
        <w:rPr>
          <w:rFonts w:cs="宋体" w:hint="eastAsia"/>
        </w:rPr>
        <w:t>与</w:t>
      </w:r>
      <w:r>
        <w:rPr>
          <w:rFonts w:cs="宋体" w:hint="eastAsia"/>
        </w:rPr>
        <w:t xml:space="preserve"> 34%</w:t>
      </w:r>
      <w:r>
        <w:rPr>
          <w:rFonts w:cs="宋体" w:hint="eastAsia"/>
        </w:rPr>
        <w:t>，处于中等水平，说明多数处理级以轻量级控制逻辑与定点算术实现，而非依赖资源密集型的浮点算子。这一分布体现了“以流式效率与流水并行优先于暴力计算复杂度”的设计取向，与实时前端视觉处理的需求高度契合。</w:t>
      </w:r>
    </w:p>
    <w:p w14:paraId="54B482B4" w14:textId="77777777" w:rsidR="0078559F" w:rsidRDefault="00997500">
      <w:pPr>
        <w:pStyle w:val="1"/>
        <w:numPr>
          <w:ilvl w:val="0"/>
          <w:numId w:val="6"/>
        </w:numPr>
        <w:spacing w:after="48" w:line="360" w:lineRule="auto"/>
        <w:jc w:val="both"/>
        <w:rPr>
          <w:rFonts w:hint="eastAsia"/>
          <w:color w:val="000000"/>
        </w:rPr>
      </w:pPr>
      <w:r>
        <w:rPr>
          <w:rFonts w:cs="宋体" w:hint="eastAsia"/>
          <w:b/>
        </w:rPr>
        <w:t>算术资源</w:t>
      </w:r>
      <w:r>
        <w:rPr>
          <w:rFonts w:cs="宋体" w:hint="eastAsia"/>
        </w:rPr>
        <w:t>：</w:t>
      </w:r>
      <w:r>
        <w:rPr>
          <w:rFonts w:cs="宋体" w:hint="eastAsia"/>
        </w:rPr>
        <w:t xml:space="preserve">APM </w:t>
      </w:r>
      <w:r>
        <w:rPr>
          <w:rFonts w:cs="宋体" w:hint="eastAsia"/>
        </w:rPr>
        <w:t>利用率</w:t>
      </w:r>
      <w:r>
        <w:rPr>
          <w:rFonts w:cs="宋体" w:hint="eastAsia"/>
        </w:rPr>
        <w:t xml:space="preserve"> 31%</w:t>
      </w:r>
      <w:r>
        <w:rPr>
          <w:rFonts w:cs="宋体" w:hint="eastAsia"/>
        </w:rPr>
        <w:t>，同样处于较低水平，进一步印证了定点形式与硬件友好网络设计选择的有效性：通过避免高精度浮点运算，前端在获得足够增强能力的同时保持了确定性时延与吞吐稳定性。</w:t>
      </w:r>
    </w:p>
    <w:p w14:paraId="2C070524" w14:textId="77777777" w:rsidR="0078559F" w:rsidRDefault="00997500">
      <w:pPr>
        <w:pStyle w:val="1"/>
        <w:numPr>
          <w:ilvl w:val="0"/>
          <w:numId w:val="6"/>
        </w:numPr>
        <w:spacing w:after="48" w:line="360" w:lineRule="auto"/>
        <w:jc w:val="both"/>
        <w:rPr>
          <w:rFonts w:hint="eastAsia"/>
          <w:color w:val="000000"/>
        </w:rPr>
      </w:pPr>
      <w:r>
        <w:rPr>
          <w:rFonts w:cs="宋体" w:hint="eastAsia"/>
          <w:b/>
        </w:rPr>
        <w:t>存储资源</w:t>
      </w:r>
      <w:r>
        <w:rPr>
          <w:rFonts w:cs="宋体" w:hint="eastAsia"/>
        </w:rPr>
        <w:t>：</w:t>
      </w:r>
      <w:r>
        <w:rPr>
          <w:rFonts w:cs="宋体" w:hint="eastAsia"/>
        </w:rPr>
        <w:t xml:space="preserve">DRM </w:t>
      </w:r>
      <w:r>
        <w:rPr>
          <w:rFonts w:cs="宋体" w:hint="eastAsia"/>
        </w:rPr>
        <w:t>利用率</w:t>
      </w:r>
      <w:r>
        <w:rPr>
          <w:rFonts w:cs="宋体" w:hint="eastAsia"/>
        </w:rPr>
        <w:t xml:space="preserve"> 75%</w:t>
      </w:r>
      <w:r>
        <w:rPr>
          <w:rFonts w:cs="宋体" w:hint="eastAsia"/>
        </w:rPr>
        <w:t>，相对较高。该现象与多路图像采集的行缓冲、卷积运算所需的窗口缓冲以及</w:t>
      </w:r>
      <w:r>
        <w:rPr>
          <w:rFonts w:cs="宋体" w:hint="eastAsia"/>
        </w:rPr>
        <w:t xml:space="preserve"> PCIe DMA </w:t>
      </w:r>
      <w:r>
        <w:rPr>
          <w:rFonts w:cs="宋体" w:hint="eastAsia"/>
        </w:rPr>
        <w:t>传输所需的帧缓冲需求一致，是数据流解耦在高帧率连续运行下的必然开销，而非效率不足。</w:t>
      </w:r>
    </w:p>
    <w:p w14:paraId="245CF013" w14:textId="77777777" w:rsidR="0078559F" w:rsidRDefault="00997500">
      <w:pPr>
        <w:pStyle w:val="1"/>
        <w:numPr>
          <w:ilvl w:val="0"/>
          <w:numId w:val="6"/>
        </w:numPr>
        <w:spacing w:after="48" w:line="360" w:lineRule="auto"/>
        <w:jc w:val="both"/>
        <w:rPr>
          <w:rFonts w:hint="eastAsia"/>
          <w:color w:val="000000"/>
        </w:rPr>
      </w:pPr>
      <w:r>
        <w:rPr>
          <w:rFonts w:cs="宋体" w:hint="eastAsia"/>
          <w:b/>
        </w:rPr>
        <w:t>时钟与硬化资源</w:t>
      </w:r>
      <w:r>
        <w:rPr>
          <w:rFonts w:cs="宋体" w:hint="eastAsia"/>
        </w:rPr>
        <w:t>：</w:t>
      </w:r>
      <w:r>
        <w:rPr>
          <w:rFonts w:cs="宋体" w:hint="eastAsia"/>
        </w:rPr>
        <w:t xml:space="preserve">BKCL </w:t>
      </w:r>
      <w:r>
        <w:rPr>
          <w:rFonts w:cs="宋体" w:hint="eastAsia"/>
        </w:rPr>
        <w:t>利用率</w:t>
      </w:r>
      <w:r>
        <w:rPr>
          <w:rFonts w:cs="宋体" w:hint="eastAsia"/>
        </w:rPr>
        <w:t xml:space="preserve"> 84%</w:t>
      </w:r>
      <w:r>
        <w:rPr>
          <w:rFonts w:cs="宋体" w:hint="eastAsia"/>
        </w:rPr>
        <w:t>，反映多时钟域（六路独立像素时钟、</w:t>
      </w:r>
      <w:r>
        <w:rPr>
          <w:rFonts w:cs="宋体" w:hint="eastAsia"/>
        </w:rPr>
        <w:t xml:space="preserve">AXI </w:t>
      </w:r>
      <w:r>
        <w:rPr>
          <w:rFonts w:cs="宋体" w:hint="eastAsia"/>
        </w:rPr>
        <w:t>总线时钟、系统时钟）管理的实际需求；</w:t>
      </w:r>
      <w:r>
        <w:rPr>
          <w:rFonts w:cs="宋体" w:hint="eastAsia"/>
        </w:rPr>
        <w:t xml:space="preserve">HARD0 </w:t>
      </w:r>
      <w:r>
        <w:rPr>
          <w:rFonts w:cs="宋体" w:hint="eastAsia"/>
        </w:rPr>
        <w:t>利用率</w:t>
      </w:r>
      <w:r>
        <w:rPr>
          <w:rFonts w:cs="宋体" w:hint="eastAsia"/>
        </w:rPr>
        <w:t xml:space="preserve"> 23%</w:t>
      </w:r>
      <w:r>
        <w:rPr>
          <w:rFonts w:cs="宋体" w:hint="eastAsia"/>
        </w:rPr>
        <w:t>，说明设计对硬化资源的依赖较低，主要算力由可编程逻辑承担。</w:t>
      </w:r>
    </w:p>
    <w:p w14:paraId="1C72D302" w14:textId="77777777" w:rsidR="0078559F" w:rsidRDefault="00997500">
      <w:pPr>
        <w:pStyle w:val="1"/>
        <w:numPr>
          <w:ilvl w:val="0"/>
          <w:numId w:val="6"/>
        </w:numPr>
        <w:spacing w:after="48" w:line="360" w:lineRule="auto"/>
        <w:jc w:val="both"/>
        <w:rPr>
          <w:rFonts w:hint="eastAsia"/>
          <w:color w:val="000000"/>
        </w:rPr>
      </w:pPr>
      <w:r>
        <w:rPr>
          <w:rFonts w:cs="宋体" w:hint="eastAsia"/>
          <w:b/>
        </w:rPr>
        <w:t>接口资源</w:t>
      </w:r>
      <w:r>
        <w:rPr>
          <w:rFonts w:cs="宋体" w:hint="eastAsia"/>
        </w:rPr>
        <w:t>：</w:t>
      </w:r>
      <w:r>
        <w:rPr>
          <w:rFonts w:cs="宋体" w:hint="eastAsia"/>
        </w:rPr>
        <w:t xml:space="preserve">IO </w:t>
      </w:r>
      <w:r>
        <w:rPr>
          <w:rFonts w:cs="宋体" w:hint="eastAsia"/>
        </w:rPr>
        <w:t>与</w:t>
      </w:r>
      <w:r>
        <w:rPr>
          <w:rFonts w:cs="宋体" w:hint="eastAsia"/>
        </w:rPr>
        <w:t xml:space="preserve"> IOLHR </w:t>
      </w:r>
      <w:r>
        <w:rPr>
          <w:rFonts w:cs="宋体" w:hint="eastAsia"/>
        </w:rPr>
        <w:t>利用率分别为</w:t>
      </w:r>
      <w:r>
        <w:rPr>
          <w:rFonts w:cs="宋体" w:hint="eastAsia"/>
        </w:rPr>
        <w:t xml:space="preserve"> 39% </w:t>
      </w:r>
      <w:r>
        <w:rPr>
          <w:rFonts w:cs="宋体" w:hint="eastAsia"/>
        </w:rPr>
        <w:t>与</w:t>
      </w:r>
      <w:r>
        <w:rPr>
          <w:rFonts w:cs="宋体" w:hint="eastAsia"/>
        </w:rPr>
        <w:t xml:space="preserve"> 37%</w:t>
      </w:r>
      <w:r>
        <w:rPr>
          <w:rFonts w:cs="宋体" w:hint="eastAsia"/>
        </w:rPr>
        <w:t>，为外设扩展保留了空间。</w:t>
      </w:r>
    </w:p>
    <w:p w14:paraId="7C15BFDA" w14:textId="77777777" w:rsidR="0078559F" w:rsidRDefault="00997500">
      <w:pPr>
        <w:pStyle w:val="1"/>
        <w:numPr>
          <w:ilvl w:val="0"/>
          <w:numId w:val="6"/>
        </w:numPr>
        <w:spacing w:after="48" w:line="360" w:lineRule="auto"/>
        <w:jc w:val="both"/>
        <w:rPr>
          <w:rFonts w:hint="eastAsia"/>
          <w:color w:val="000000"/>
        </w:rPr>
      </w:pPr>
      <w:r>
        <w:rPr>
          <w:rFonts w:cs="宋体" w:hint="eastAsia"/>
          <w:b/>
        </w:rPr>
        <w:t xml:space="preserve">PCIe </w:t>
      </w:r>
      <w:r>
        <w:rPr>
          <w:rFonts w:cs="宋体" w:hint="eastAsia"/>
          <w:b/>
        </w:rPr>
        <w:t>资源</w:t>
      </w:r>
      <w:r>
        <w:rPr>
          <w:rFonts w:cs="宋体" w:hint="eastAsia"/>
        </w:rPr>
        <w:t>：利用率</w:t>
      </w:r>
      <w:r>
        <w:rPr>
          <w:rFonts w:cs="宋体" w:hint="eastAsia"/>
        </w:rPr>
        <w:t xml:space="preserve"> 100%</w:t>
      </w:r>
      <w:r>
        <w:rPr>
          <w:rFonts w:cs="宋体" w:hint="eastAsia"/>
        </w:rPr>
        <w:t>，说明该通信接口被刻意设计为被充分使用的系统级通道，而非可伸缩的计算单元，这与</w:t>
      </w:r>
      <w:r>
        <w:rPr>
          <w:rFonts w:cs="宋体" w:hint="eastAsia"/>
        </w:rPr>
        <w:t xml:space="preserve"> 3.3.2 </w:t>
      </w:r>
      <w:r>
        <w:rPr>
          <w:rFonts w:cs="宋体" w:hint="eastAsia"/>
        </w:rPr>
        <w:t>节的吞吐分析结论一致。</w:t>
      </w:r>
    </w:p>
    <w:p w14:paraId="696DFD03" w14:textId="77777777" w:rsidR="0078559F" w:rsidRDefault="00997500">
      <w:pPr>
        <w:pStyle w:val="1"/>
        <w:spacing w:after="120" w:line="360" w:lineRule="auto"/>
        <w:ind w:firstLine="480"/>
        <w:jc w:val="both"/>
        <w:rPr>
          <w:rFonts w:hint="eastAsia"/>
          <w:color w:val="000000"/>
        </w:rPr>
      </w:pPr>
      <w:r>
        <w:rPr>
          <w:rFonts w:cs="宋体" w:hint="eastAsia"/>
        </w:rPr>
        <w:t>总体而言，前端流水线在感知有效性、硬件效率与系统可扩展性之间取得了良好平衡：尽管</w:t>
      </w:r>
      <w:r>
        <w:rPr>
          <w:rFonts w:cs="宋体" w:hint="eastAsia"/>
        </w:rPr>
        <w:t xml:space="preserve"> PCIe </w:t>
      </w:r>
      <w:r>
        <w:rPr>
          <w:rFonts w:cs="宋体" w:hint="eastAsia"/>
        </w:rPr>
        <w:t>接口资源被完全占用，逻辑与算术资源仍保有充足余量，意味着未来提升输入分辨率、增加摄像头通道或采用更复杂的前端增强算法，均可在无需根本性架构改造的前提下容纳。</w:t>
      </w:r>
    </w:p>
    <w:p w14:paraId="3B904ECE" w14:textId="77777777" w:rsidR="0078559F" w:rsidRDefault="00997500">
      <w:pPr>
        <w:pStyle w:val="3"/>
        <w:spacing w:before="120" w:beforeAutospacing="1" w:afterAutospacing="1" w:line="360" w:lineRule="auto"/>
        <w:rPr>
          <w:sz w:val="28"/>
          <w:szCs w:val="28"/>
        </w:rPr>
      </w:pPr>
      <w:r>
        <w:rPr>
          <w:rFonts w:cs="黑体" w:hint="eastAsia"/>
        </w:rPr>
        <w:t xml:space="preserve">3.3.2 </w:t>
      </w:r>
      <w:r>
        <w:rPr>
          <w:rFonts w:cs="黑体" w:hint="eastAsia"/>
        </w:rPr>
        <w:t>实时性与传输性能</w:t>
      </w:r>
    </w:p>
    <w:p w14:paraId="2A2C1233" w14:textId="77777777" w:rsidR="0078559F" w:rsidRDefault="00997500">
      <w:pPr>
        <w:pStyle w:val="1"/>
        <w:spacing w:after="120" w:line="360" w:lineRule="auto"/>
        <w:ind w:firstLine="480"/>
        <w:jc w:val="both"/>
        <w:rPr>
          <w:rFonts w:hint="eastAsia"/>
          <w:color w:val="000000"/>
        </w:rPr>
      </w:pPr>
      <w:r>
        <w:rPr>
          <w:rFonts w:cs="宋体" w:hint="eastAsia"/>
        </w:rPr>
        <w:t>系统在六路输入（每板三路，</w:t>
      </w:r>
      <w:r>
        <w:rPr>
          <w:rFonts w:cs="宋体" w:hint="eastAsia"/>
        </w:rPr>
        <w:t>640</w:t>
      </w:r>
      <w:r>
        <w:rPr>
          <w:rFonts w:cs="宋体" w:hint="eastAsia"/>
        </w:rPr>
        <w:t>×</w:t>
      </w:r>
      <w:r>
        <w:rPr>
          <w:rFonts w:cs="宋体" w:hint="eastAsia"/>
        </w:rPr>
        <w:t>480@60fps</w:t>
      </w:r>
      <w:r>
        <w:rPr>
          <w:rFonts w:cs="宋体" w:hint="eastAsia"/>
        </w:rPr>
        <w:t>）连续流式工况下运行，经板内前端处理、降采样与拼接后，每板</w:t>
      </w:r>
      <w:r>
        <w:rPr>
          <w:rFonts w:cs="宋体" w:hint="eastAsia"/>
        </w:rPr>
        <w:t xml:space="preserve"> 640</w:t>
      </w:r>
      <w:r>
        <w:rPr>
          <w:rFonts w:cs="宋体" w:hint="eastAsia"/>
        </w:rPr>
        <w:t>×</w:t>
      </w:r>
      <w:r>
        <w:rPr>
          <w:rFonts w:cs="宋体" w:hint="eastAsia"/>
        </w:rPr>
        <w:t xml:space="preserve">480 </w:t>
      </w:r>
      <w:r>
        <w:rPr>
          <w:rFonts w:cs="宋体" w:hint="eastAsia"/>
        </w:rPr>
        <w:t>拼接帧经</w:t>
      </w:r>
      <w:r>
        <w:rPr>
          <w:rFonts w:cs="宋体" w:hint="eastAsia"/>
        </w:rPr>
        <w:t xml:space="preserve"> PCIe DMA </w:t>
      </w:r>
      <w:r>
        <w:rPr>
          <w:rFonts w:cs="宋体" w:hint="eastAsia"/>
        </w:rPr>
        <w:t>送入</w:t>
      </w:r>
      <w:r>
        <w:rPr>
          <w:rFonts w:cs="宋体" w:hint="eastAsia"/>
        </w:rPr>
        <w:t xml:space="preserve"> ARM </w:t>
      </w:r>
      <w:r>
        <w:rPr>
          <w:rFonts w:cs="宋体" w:hint="eastAsia"/>
        </w:rPr>
        <w:t>处理器，两板输出合成为宽幅全景帧用于感知与显示。对</w:t>
      </w:r>
      <w:r>
        <w:rPr>
          <w:rFonts w:cs="宋体" w:hint="eastAsia"/>
        </w:rPr>
        <w:t xml:space="preserve"> ARM </w:t>
      </w:r>
      <w:r>
        <w:rPr>
          <w:rFonts w:cs="宋体" w:hint="eastAsia"/>
        </w:rPr>
        <w:t>侧输出帧率的长时间监测结果如下（数据引自文献</w:t>
      </w:r>
      <w:r>
        <w:rPr>
          <w:rFonts w:cs="宋体" w:hint="eastAsia"/>
        </w:rPr>
        <w:t>[2]</w:t>
      </w:r>
      <w:r>
        <w:rPr>
          <w:rFonts w:cs="宋体" w:hint="eastAsia"/>
        </w:rPr>
        <w:t>）。</w:t>
      </w:r>
    </w:p>
    <w:p w14:paraId="77C2EE70" w14:textId="77777777" w:rsidR="0078559F" w:rsidRDefault="00997500">
      <w:pPr>
        <w:pStyle w:val="12"/>
        <w:spacing w:line="360" w:lineRule="auto"/>
        <w:jc w:val="center"/>
        <w:rPr>
          <w:rFonts w:hint="eastAsia"/>
        </w:rPr>
      </w:pPr>
      <w:r>
        <w:rPr>
          <w:rFonts w:hint="eastAsia"/>
        </w:rPr>
        <w:t>表</w:t>
      </w:r>
      <w:r>
        <w:rPr>
          <w:rFonts w:hint="eastAsia"/>
        </w:rPr>
        <w:t xml:space="preserve"> 10</w:t>
      </w:r>
      <w:r>
        <w:rPr>
          <w:rFonts w:hint="eastAsia"/>
        </w:rPr>
        <w:t xml:space="preserve">　帧率稳定性（连续</w:t>
      </w:r>
      <w:r>
        <w:rPr>
          <w:rFonts w:hint="eastAsia"/>
        </w:rPr>
        <w:t xml:space="preserve"> 60 min</w:t>
      </w:r>
      <w:r>
        <w:rPr>
          <w:rFonts w:hint="eastAsia"/>
        </w:rPr>
        <w:t>）</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3621"/>
        <w:gridCol w:w="4685"/>
      </w:tblGrid>
      <w:tr w:rsidR="0078559F" w14:paraId="63DB6F47" w14:textId="77777777">
        <w:tblPrEx>
          <w:tblCellMar>
            <w:top w:w="0" w:type="dxa"/>
            <w:bottom w:w="0" w:type="dxa"/>
          </w:tblCellMar>
        </w:tblPrEx>
        <w:trPr>
          <w:tblHeade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C423C92"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统计量</w:t>
            </w:r>
          </w:p>
        </w:tc>
        <w:tc>
          <w:tcPr>
            <w:tcW w:w="5216"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41A6682"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数值</w:t>
            </w:r>
          </w:p>
        </w:tc>
      </w:tr>
      <w:tr w:rsidR="0078559F" w14:paraId="3B7583FC" w14:textId="77777777">
        <w:tblPrEx>
          <w:tblCellMar>
            <w:top w:w="0" w:type="dxa"/>
            <w:bottom w:w="0" w:type="dxa"/>
          </w:tblCellMar>
        </w:tblPrEx>
        <w:trP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448DFC4" w14:textId="77777777" w:rsidR="0078559F" w:rsidRDefault="00997500">
            <w:pPr>
              <w:spacing w:line="276" w:lineRule="auto"/>
              <w:rPr>
                <w:color w:val="000000"/>
              </w:rPr>
            </w:pPr>
            <w:r>
              <w:rPr>
                <w:rFonts w:ascii="宋体" w:eastAsia="宋体" w:hAnsi="宋体" w:cs="宋体" w:hint="eastAsia"/>
                <w:color w:val="1E262F"/>
                <w:sz w:val="18"/>
              </w:rPr>
              <w:t>帧率波动范围</w:t>
            </w:r>
          </w:p>
        </w:tc>
        <w:tc>
          <w:tcPr>
            <w:tcW w:w="52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ABD4E67" w14:textId="77777777" w:rsidR="0078559F" w:rsidRDefault="00997500">
            <w:pPr>
              <w:spacing w:line="276" w:lineRule="auto"/>
              <w:jc w:val="center"/>
              <w:rPr>
                <w:color w:val="000000"/>
              </w:rPr>
            </w:pPr>
            <w:r>
              <w:rPr>
                <w:rFonts w:ascii="宋体" w:eastAsia="宋体" w:hAnsi="宋体" w:cs="宋体"/>
                <w:color w:val="1E262F"/>
                <w:sz w:val="18"/>
              </w:rPr>
              <w:t>57–60 fps</w:t>
            </w:r>
          </w:p>
        </w:tc>
      </w:tr>
      <w:tr w:rsidR="0078559F" w14:paraId="0EC8DE16" w14:textId="77777777">
        <w:tblPrEx>
          <w:tblCellMar>
            <w:top w:w="0" w:type="dxa"/>
            <w:bottom w:w="0" w:type="dxa"/>
          </w:tblCellMar>
        </w:tblPrEx>
        <w:trP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65527BA" w14:textId="77777777" w:rsidR="0078559F" w:rsidRDefault="00997500">
            <w:pPr>
              <w:spacing w:line="276" w:lineRule="auto"/>
              <w:rPr>
                <w:color w:val="000000"/>
              </w:rPr>
            </w:pPr>
            <w:r>
              <w:rPr>
                <w:rFonts w:ascii="宋体" w:eastAsia="宋体" w:hAnsi="宋体" w:cs="宋体" w:hint="eastAsia"/>
                <w:color w:val="1E262F"/>
                <w:sz w:val="18"/>
              </w:rPr>
              <w:lastRenderedPageBreak/>
              <w:t>平均帧率</w:t>
            </w:r>
          </w:p>
        </w:tc>
        <w:tc>
          <w:tcPr>
            <w:tcW w:w="5216"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BE1C17F" w14:textId="77777777" w:rsidR="0078559F" w:rsidRDefault="00997500">
            <w:pPr>
              <w:spacing w:line="276" w:lineRule="auto"/>
              <w:jc w:val="center"/>
              <w:rPr>
                <w:color w:val="000000"/>
              </w:rPr>
            </w:pPr>
            <w:r>
              <w:rPr>
                <w:rFonts w:ascii="宋体" w:eastAsia="宋体" w:hAnsi="宋体" w:cs="宋体"/>
                <w:color w:val="1E262F"/>
                <w:sz w:val="18"/>
              </w:rPr>
              <w:t>58.43 fps</w:t>
            </w:r>
          </w:p>
        </w:tc>
      </w:tr>
      <w:tr w:rsidR="0078559F" w14:paraId="5F7DFD78" w14:textId="77777777">
        <w:tblPrEx>
          <w:tblCellMar>
            <w:top w:w="0" w:type="dxa"/>
            <w:bottom w:w="0" w:type="dxa"/>
          </w:tblCellMar>
        </w:tblPrEx>
        <w:trP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AFCA744" w14:textId="77777777" w:rsidR="0078559F" w:rsidRDefault="00997500">
            <w:pPr>
              <w:spacing w:line="276" w:lineRule="auto"/>
              <w:rPr>
                <w:color w:val="000000"/>
              </w:rPr>
            </w:pPr>
            <w:r>
              <w:rPr>
                <w:rFonts w:ascii="宋体" w:eastAsia="宋体" w:hAnsi="宋体" w:cs="宋体" w:hint="eastAsia"/>
                <w:color w:val="1E262F"/>
                <w:sz w:val="18"/>
              </w:rPr>
              <w:t>标准差</w:t>
            </w:r>
          </w:p>
        </w:tc>
        <w:tc>
          <w:tcPr>
            <w:tcW w:w="52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9A9BB29" w14:textId="77777777" w:rsidR="0078559F" w:rsidRDefault="00997500">
            <w:pPr>
              <w:spacing w:line="276" w:lineRule="auto"/>
              <w:jc w:val="center"/>
              <w:rPr>
                <w:color w:val="000000"/>
              </w:rPr>
            </w:pPr>
            <w:r>
              <w:rPr>
                <w:rFonts w:ascii="宋体" w:eastAsia="宋体" w:hAnsi="宋体" w:cs="宋体"/>
                <w:color w:val="1E262F"/>
                <w:sz w:val="18"/>
              </w:rPr>
              <w:t>0.89 fps</w:t>
            </w:r>
          </w:p>
        </w:tc>
      </w:tr>
    </w:tbl>
    <w:p w14:paraId="7F71BBCF" w14:textId="77777777" w:rsidR="0078559F" w:rsidRDefault="00997500">
      <w:pPr>
        <w:pStyle w:val="12"/>
        <w:spacing w:line="360" w:lineRule="auto"/>
        <w:jc w:val="center"/>
        <w:rPr>
          <w:rFonts w:hint="eastAsia"/>
        </w:rPr>
      </w:pPr>
      <w:r>
        <w:rPr>
          <w:rFonts w:hint="eastAsia"/>
        </w:rPr>
        <w:t>表</w:t>
      </w:r>
      <w:r>
        <w:rPr>
          <w:rFonts w:hint="eastAsia"/>
        </w:rPr>
        <w:t xml:space="preserve"> 11</w:t>
      </w:r>
      <w:r>
        <w:rPr>
          <w:rFonts w:hint="eastAsia"/>
        </w:rPr>
        <w:t xml:space="preserve">　长时间运行稳定性</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1276"/>
        <w:gridCol w:w="1526"/>
        <w:gridCol w:w="1526"/>
        <w:gridCol w:w="1276"/>
        <w:gridCol w:w="1426"/>
        <w:gridCol w:w="1276"/>
      </w:tblGrid>
      <w:tr w:rsidR="0078559F" w14:paraId="6BCAAC1B" w14:textId="77777777">
        <w:tblPrEx>
          <w:tblCellMar>
            <w:top w:w="0" w:type="dxa"/>
            <w:bottom w:w="0" w:type="dxa"/>
          </w:tblCellMar>
        </w:tblPrEx>
        <w:trPr>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493EDE86"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持续时间</w:t>
            </w:r>
          </w:p>
        </w:tc>
        <w:tc>
          <w:tcPr>
            <w:tcW w:w="170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BEB8AEE"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目标帧数</w:t>
            </w:r>
          </w:p>
        </w:tc>
        <w:tc>
          <w:tcPr>
            <w:tcW w:w="170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63D948A"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实际帧数</w:t>
            </w:r>
          </w:p>
        </w:tc>
        <w:tc>
          <w:tcPr>
            <w:tcW w:w="141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378684B"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丢帧数</w:t>
            </w:r>
          </w:p>
        </w:tc>
        <w:tc>
          <w:tcPr>
            <w:tcW w:w="158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D45F03F"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平均帧率</w:t>
            </w:r>
          </w:p>
        </w:tc>
        <w:tc>
          <w:tcPr>
            <w:tcW w:w="141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F1E630D"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状态</w:t>
            </w:r>
          </w:p>
        </w:tc>
      </w:tr>
      <w:tr w:rsidR="0078559F" w14:paraId="1E277E32" w14:textId="77777777">
        <w:tblPrEx>
          <w:tblCellMar>
            <w:top w:w="0" w:type="dxa"/>
            <w:bottom w:w="0" w:type="dxa"/>
          </w:tblCellMar>
        </w:tblPrEx>
        <w:trP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9398576" w14:textId="77777777" w:rsidR="0078559F" w:rsidRDefault="00997500">
            <w:pPr>
              <w:spacing w:line="276" w:lineRule="auto"/>
              <w:rPr>
                <w:color w:val="000000"/>
              </w:rPr>
            </w:pPr>
            <w:r>
              <w:rPr>
                <w:rFonts w:ascii="宋体" w:eastAsia="宋体" w:hAnsi="宋体" w:cs="宋体"/>
                <w:color w:val="1E262F"/>
                <w:sz w:val="16"/>
              </w:rPr>
              <w:t>1 h</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EC1F13D" w14:textId="77777777" w:rsidR="0078559F" w:rsidRDefault="00997500">
            <w:pPr>
              <w:spacing w:line="276" w:lineRule="auto"/>
              <w:jc w:val="center"/>
              <w:rPr>
                <w:color w:val="000000"/>
              </w:rPr>
            </w:pPr>
            <w:r>
              <w:rPr>
                <w:rFonts w:ascii="宋体" w:eastAsia="宋体" w:hAnsi="宋体" w:cs="宋体"/>
                <w:color w:val="1E262F"/>
                <w:sz w:val="16"/>
              </w:rPr>
              <w:t>216 000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1505DD1" w14:textId="77777777" w:rsidR="0078559F" w:rsidRDefault="00997500">
            <w:pPr>
              <w:spacing w:line="276" w:lineRule="auto"/>
              <w:jc w:val="center"/>
              <w:rPr>
                <w:color w:val="000000"/>
              </w:rPr>
            </w:pPr>
            <w:r>
              <w:rPr>
                <w:rFonts w:ascii="宋体" w:eastAsia="宋体" w:hAnsi="宋体" w:cs="宋体"/>
                <w:color w:val="1E262F"/>
                <w:sz w:val="16"/>
              </w:rPr>
              <w:t>211 032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32BFEA8" w14:textId="77777777" w:rsidR="0078559F" w:rsidRDefault="00997500">
            <w:pPr>
              <w:spacing w:line="276" w:lineRule="auto"/>
              <w:jc w:val="center"/>
              <w:rPr>
                <w:color w:val="000000"/>
              </w:rPr>
            </w:pPr>
            <w:r>
              <w:rPr>
                <w:rFonts w:ascii="宋体" w:eastAsia="宋体" w:hAnsi="宋体" w:cs="宋体"/>
                <w:color w:val="1E262F"/>
                <w:sz w:val="16"/>
              </w:rPr>
              <w:t>4 968</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9D543CF" w14:textId="77777777" w:rsidR="0078559F" w:rsidRDefault="00997500">
            <w:pPr>
              <w:spacing w:line="276" w:lineRule="auto"/>
              <w:jc w:val="center"/>
              <w:rPr>
                <w:color w:val="000000"/>
              </w:rPr>
            </w:pPr>
            <w:r>
              <w:rPr>
                <w:rFonts w:ascii="宋体" w:eastAsia="宋体" w:hAnsi="宋体" w:cs="宋体"/>
                <w:color w:val="1E262F"/>
                <w:sz w:val="16"/>
              </w:rPr>
              <w:t>58.62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5970855" w14:textId="77777777" w:rsidR="0078559F" w:rsidRDefault="00997500">
            <w:pPr>
              <w:spacing w:line="276" w:lineRule="auto"/>
              <w:jc w:val="center"/>
              <w:rPr>
                <w:color w:val="000000"/>
              </w:rPr>
            </w:pPr>
            <w:r>
              <w:rPr>
                <w:rFonts w:ascii="宋体" w:eastAsia="宋体" w:hAnsi="宋体" w:cs="宋体" w:hint="eastAsia"/>
                <w:color w:val="1E262F"/>
                <w:sz w:val="16"/>
              </w:rPr>
              <w:t>稳定</w:t>
            </w:r>
          </w:p>
        </w:tc>
      </w:tr>
      <w:tr w:rsidR="0078559F" w14:paraId="571C4EC6" w14:textId="77777777">
        <w:tblPrEx>
          <w:tblCellMar>
            <w:top w:w="0" w:type="dxa"/>
            <w:bottom w:w="0" w:type="dxa"/>
          </w:tblCellMar>
        </w:tblPrEx>
        <w:trP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C210B6B" w14:textId="77777777" w:rsidR="0078559F" w:rsidRDefault="00997500">
            <w:pPr>
              <w:spacing w:line="276" w:lineRule="auto"/>
              <w:rPr>
                <w:color w:val="000000"/>
              </w:rPr>
            </w:pPr>
            <w:r>
              <w:rPr>
                <w:rFonts w:ascii="宋体" w:eastAsia="宋体" w:hAnsi="宋体" w:cs="宋体"/>
                <w:color w:val="1E262F"/>
                <w:sz w:val="16"/>
              </w:rPr>
              <w:t>6 h</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ABFFE1C" w14:textId="77777777" w:rsidR="0078559F" w:rsidRDefault="00997500">
            <w:pPr>
              <w:spacing w:line="276" w:lineRule="auto"/>
              <w:jc w:val="center"/>
              <w:rPr>
                <w:color w:val="000000"/>
              </w:rPr>
            </w:pPr>
            <w:r>
              <w:rPr>
                <w:rFonts w:ascii="宋体" w:eastAsia="宋体" w:hAnsi="宋体" w:cs="宋体"/>
                <w:color w:val="1E262F"/>
                <w:sz w:val="16"/>
              </w:rPr>
              <w:t>1 296 000</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28443ED" w14:textId="77777777" w:rsidR="0078559F" w:rsidRDefault="00997500">
            <w:pPr>
              <w:spacing w:line="276" w:lineRule="auto"/>
              <w:jc w:val="center"/>
              <w:rPr>
                <w:color w:val="000000"/>
              </w:rPr>
            </w:pPr>
            <w:r>
              <w:rPr>
                <w:rFonts w:ascii="宋体" w:eastAsia="宋体" w:hAnsi="宋体" w:cs="宋体"/>
                <w:color w:val="1E262F"/>
                <w:sz w:val="16"/>
              </w:rPr>
              <w:t>1 258 416</w:t>
            </w:r>
          </w:p>
        </w:tc>
        <w:tc>
          <w:tcPr>
            <w:tcW w:w="141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72EA713" w14:textId="77777777" w:rsidR="0078559F" w:rsidRDefault="00997500">
            <w:pPr>
              <w:spacing w:line="276" w:lineRule="auto"/>
              <w:jc w:val="center"/>
              <w:rPr>
                <w:color w:val="000000"/>
              </w:rPr>
            </w:pPr>
            <w:r>
              <w:rPr>
                <w:rFonts w:ascii="宋体" w:eastAsia="宋体" w:hAnsi="宋体" w:cs="宋体"/>
                <w:color w:val="1E262F"/>
                <w:sz w:val="16"/>
              </w:rPr>
              <w:t>37 584</w:t>
            </w:r>
          </w:p>
        </w:tc>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3CC64CA" w14:textId="77777777" w:rsidR="0078559F" w:rsidRDefault="00997500">
            <w:pPr>
              <w:spacing w:line="276" w:lineRule="auto"/>
              <w:jc w:val="center"/>
              <w:rPr>
                <w:color w:val="000000"/>
              </w:rPr>
            </w:pPr>
            <w:r>
              <w:rPr>
                <w:rFonts w:ascii="宋体" w:eastAsia="宋体" w:hAnsi="宋体" w:cs="宋体"/>
                <w:color w:val="1E262F"/>
                <w:sz w:val="16"/>
              </w:rPr>
              <w:t>58.26</w:t>
            </w:r>
          </w:p>
        </w:tc>
        <w:tc>
          <w:tcPr>
            <w:tcW w:w="141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343478A" w14:textId="77777777" w:rsidR="0078559F" w:rsidRDefault="00997500">
            <w:pPr>
              <w:spacing w:line="276" w:lineRule="auto"/>
              <w:jc w:val="center"/>
              <w:rPr>
                <w:color w:val="000000"/>
              </w:rPr>
            </w:pPr>
            <w:r>
              <w:rPr>
                <w:rFonts w:ascii="宋体" w:eastAsia="宋体" w:hAnsi="宋体" w:cs="宋体" w:hint="eastAsia"/>
                <w:color w:val="1E262F"/>
                <w:sz w:val="16"/>
              </w:rPr>
              <w:t>稳定</w:t>
            </w:r>
          </w:p>
        </w:tc>
      </w:tr>
      <w:tr w:rsidR="0078559F" w14:paraId="3748A2B9" w14:textId="77777777">
        <w:tblPrEx>
          <w:tblCellMar>
            <w:top w:w="0" w:type="dxa"/>
            <w:bottom w:w="0" w:type="dxa"/>
          </w:tblCellMar>
        </w:tblPrEx>
        <w:trP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406F35E" w14:textId="77777777" w:rsidR="0078559F" w:rsidRDefault="00997500">
            <w:pPr>
              <w:spacing w:line="276" w:lineRule="auto"/>
              <w:rPr>
                <w:color w:val="000000"/>
              </w:rPr>
            </w:pPr>
            <w:r>
              <w:rPr>
                <w:rFonts w:ascii="宋体" w:eastAsia="宋体" w:hAnsi="宋体" w:cs="宋体"/>
                <w:color w:val="1E262F"/>
                <w:sz w:val="16"/>
              </w:rPr>
              <w:t>12 h</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9B35D80" w14:textId="77777777" w:rsidR="0078559F" w:rsidRDefault="00997500">
            <w:pPr>
              <w:spacing w:line="276" w:lineRule="auto"/>
              <w:jc w:val="center"/>
              <w:rPr>
                <w:color w:val="000000"/>
              </w:rPr>
            </w:pPr>
            <w:r>
              <w:rPr>
                <w:rFonts w:ascii="宋体" w:eastAsia="宋体" w:hAnsi="宋体" w:cs="宋体"/>
                <w:color w:val="1E262F"/>
                <w:sz w:val="16"/>
              </w:rPr>
              <w:t>2 592 000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116D730" w14:textId="77777777" w:rsidR="0078559F" w:rsidRDefault="00997500">
            <w:pPr>
              <w:spacing w:line="276" w:lineRule="auto"/>
              <w:jc w:val="center"/>
              <w:rPr>
                <w:color w:val="000000"/>
              </w:rPr>
            </w:pPr>
            <w:r>
              <w:rPr>
                <w:rFonts w:ascii="宋体" w:eastAsia="宋体" w:hAnsi="宋体" w:cs="宋体"/>
                <w:color w:val="1E262F"/>
                <w:sz w:val="16"/>
              </w:rPr>
              <w:t>2 510 784</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449FE30" w14:textId="77777777" w:rsidR="0078559F" w:rsidRDefault="00997500">
            <w:pPr>
              <w:spacing w:line="276" w:lineRule="auto"/>
              <w:jc w:val="center"/>
              <w:rPr>
                <w:color w:val="000000"/>
              </w:rPr>
            </w:pPr>
            <w:r>
              <w:rPr>
                <w:rFonts w:ascii="宋体" w:eastAsia="宋体" w:hAnsi="宋体" w:cs="宋体"/>
                <w:color w:val="1E262F"/>
                <w:sz w:val="16"/>
              </w:rPr>
              <w:t>81 216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5A968A9" w14:textId="77777777" w:rsidR="0078559F" w:rsidRDefault="00997500">
            <w:pPr>
              <w:spacing w:line="276" w:lineRule="auto"/>
              <w:jc w:val="center"/>
              <w:rPr>
                <w:color w:val="000000"/>
              </w:rPr>
            </w:pPr>
            <w:r>
              <w:rPr>
                <w:rFonts w:ascii="宋体" w:eastAsia="宋体" w:hAnsi="宋体" w:cs="宋体"/>
                <w:color w:val="1E262F"/>
                <w:sz w:val="16"/>
              </w:rPr>
              <w:t>58.12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F20C594" w14:textId="77777777" w:rsidR="0078559F" w:rsidRDefault="00997500">
            <w:pPr>
              <w:spacing w:line="276" w:lineRule="auto"/>
              <w:jc w:val="center"/>
              <w:rPr>
                <w:color w:val="000000"/>
              </w:rPr>
            </w:pPr>
            <w:r>
              <w:rPr>
                <w:rFonts w:ascii="宋体" w:eastAsia="宋体" w:hAnsi="宋体" w:cs="宋体" w:hint="eastAsia"/>
                <w:color w:val="1E262F"/>
                <w:sz w:val="16"/>
              </w:rPr>
              <w:t>稳定</w:t>
            </w:r>
          </w:p>
        </w:tc>
      </w:tr>
      <w:tr w:rsidR="0078559F" w14:paraId="5C4D8B85" w14:textId="77777777">
        <w:tblPrEx>
          <w:tblCellMar>
            <w:top w:w="0" w:type="dxa"/>
            <w:bottom w:w="0" w:type="dxa"/>
          </w:tblCellMar>
        </w:tblPrEx>
        <w:trP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8975285" w14:textId="77777777" w:rsidR="0078559F" w:rsidRDefault="00997500">
            <w:pPr>
              <w:spacing w:line="276" w:lineRule="auto"/>
              <w:rPr>
                <w:color w:val="000000"/>
              </w:rPr>
            </w:pPr>
            <w:r>
              <w:rPr>
                <w:rFonts w:ascii="宋体" w:eastAsia="宋体" w:hAnsi="宋体" w:cs="宋体"/>
                <w:color w:val="1E262F"/>
                <w:sz w:val="16"/>
              </w:rPr>
              <w:t>24 h</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045A4D0" w14:textId="77777777" w:rsidR="0078559F" w:rsidRDefault="00997500">
            <w:pPr>
              <w:spacing w:line="276" w:lineRule="auto"/>
              <w:jc w:val="center"/>
              <w:rPr>
                <w:color w:val="000000"/>
              </w:rPr>
            </w:pPr>
            <w:r>
              <w:rPr>
                <w:rFonts w:ascii="宋体" w:eastAsia="宋体" w:hAnsi="宋体" w:cs="宋体"/>
                <w:color w:val="1E262F"/>
                <w:sz w:val="16"/>
              </w:rPr>
              <w:t>5 184 000</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AD09A00" w14:textId="77777777" w:rsidR="0078559F" w:rsidRDefault="00997500">
            <w:pPr>
              <w:spacing w:line="276" w:lineRule="auto"/>
              <w:jc w:val="center"/>
              <w:rPr>
                <w:color w:val="000000"/>
              </w:rPr>
            </w:pPr>
            <w:r>
              <w:rPr>
                <w:rFonts w:ascii="宋体" w:eastAsia="宋体" w:hAnsi="宋体" w:cs="宋体"/>
                <w:color w:val="1E262F"/>
                <w:sz w:val="16"/>
              </w:rPr>
              <w:t>5 009 472</w:t>
            </w:r>
          </w:p>
        </w:tc>
        <w:tc>
          <w:tcPr>
            <w:tcW w:w="141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FB0D50E" w14:textId="77777777" w:rsidR="0078559F" w:rsidRDefault="00997500">
            <w:pPr>
              <w:spacing w:line="276" w:lineRule="auto"/>
              <w:jc w:val="center"/>
              <w:rPr>
                <w:color w:val="000000"/>
              </w:rPr>
            </w:pPr>
            <w:r>
              <w:rPr>
                <w:rFonts w:ascii="宋体" w:eastAsia="宋体" w:hAnsi="宋体" w:cs="宋体"/>
                <w:color w:val="1E262F"/>
                <w:sz w:val="16"/>
              </w:rPr>
              <w:t>174 528</w:t>
            </w:r>
          </w:p>
        </w:tc>
        <w:tc>
          <w:tcPr>
            <w:tcW w:w="158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DEA5906" w14:textId="77777777" w:rsidR="0078559F" w:rsidRDefault="00997500">
            <w:pPr>
              <w:spacing w:line="276" w:lineRule="auto"/>
              <w:jc w:val="center"/>
              <w:rPr>
                <w:color w:val="000000"/>
              </w:rPr>
            </w:pPr>
            <w:r>
              <w:rPr>
                <w:rFonts w:ascii="宋体" w:eastAsia="宋体" w:hAnsi="宋体" w:cs="宋体"/>
                <w:color w:val="1E262F"/>
                <w:sz w:val="16"/>
              </w:rPr>
              <w:t>57.98</w:t>
            </w:r>
          </w:p>
        </w:tc>
        <w:tc>
          <w:tcPr>
            <w:tcW w:w="141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265F3FA" w14:textId="77777777" w:rsidR="0078559F" w:rsidRDefault="00997500">
            <w:pPr>
              <w:spacing w:line="276" w:lineRule="auto"/>
              <w:jc w:val="center"/>
              <w:rPr>
                <w:color w:val="000000"/>
              </w:rPr>
            </w:pPr>
            <w:r>
              <w:rPr>
                <w:rFonts w:ascii="宋体" w:eastAsia="宋体" w:hAnsi="宋体" w:cs="宋体" w:hint="eastAsia"/>
                <w:color w:val="1E262F"/>
                <w:sz w:val="16"/>
              </w:rPr>
              <w:t>稳定</w:t>
            </w:r>
          </w:p>
        </w:tc>
      </w:tr>
      <w:tr w:rsidR="0078559F" w14:paraId="43AF57CD" w14:textId="77777777">
        <w:tblPrEx>
          <w:tblCellMar>
            <w:top w:w="0" w:type="dxa"/>
            <w:bottom w:w="0" w:type="dxa"/>
          </w:tblCellMar>
        </w:tblPrEx>
        <w:trP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5EE5505" w14:textId="77777777" w:rsidR="0078559F" w:rsidRDefault="00997500">
            <w:pPr>
              <w:spacing w:line="276" w:lineRule="auto"/>
              <w:rPr>
                <w:color w:val="000000"/>
              </w:rPr>
            </w:pPr>
            <w:r>
              <w:rPr>
                <w:rFonts w:ascii="宋体" w:eastAsia="宋体" w:hAnsi="宋体" w:cs="宋体"/>
                <w:color w:val="1E262F"/>
                <w:sz w:val="16"/>
              </w:rPr>
              <w:t>72 h</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3406347" w14:textId="77777777" w:rsidR="0078559F" w:rsidRDefault="00997500">
            <w:pPr>
              <w:spacing w:line="276" w:lineRule="auto"/>
              <w:jc w:val="center"/>
              <w:rPr>
                <w:color w:val="000000"/>
              </w:rPr>
            </w:pPr>
            <w:r>
              <w:rPr>
                <w:rFonts w:ascii="宋体" w:eastAsia="宋体" w:hAnsi="宋体" w:cs="宋体"/>
                <w:color w:val="1E262F"/>
                <w:sz w:val="16"/>
              </w:rPr>
              <w:t>15 552 000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82D790E" w14:textId="77777777" w:rsidR="0078559F" w:rsidRDefault="00997500">
            <w:pPr>
              <w:spacing w:line="276" w:lineRule="auto"/>
              <w:jc w:val="center"/>
              <w:rPr>
                <w:color w:val="000000"/>
              </w:rPr>
            </w:pPr>
            <w:r>
              <w:rPr>
                <w:rFonts w:ascii="宋体" w:eastAsia="宋体" w:hAnsi="宋体" w:cs="宋体"/>
                <w:color w:val="1E262F"/>
                <w:sz w:val="16"/>
              </w:rPr>
              <w:t>15 033 600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389D4E5" w14:textId="77777777" w:rsidR="0078559F" w:rsidRDefault="00997500">
            <w:pPr>
              <w:spacing w:line="276" w:lineRule="auto"/>
              <w:jc w:val="center"/>
              <w:rPr>
                <w:color w:val="000000"/>
              </w:rPr>
            </w:pPr>
            <w:r>
              <w:rPr>
                <w:rFonts w:ascii="宋体" w:eastAsia="宋体" w:hAnsi="宋体" w:cs="宋体"/>
                <w:color w:val="1E262F"/>
                <w:sz w:val="16"/>
              </w:rPr>
              <w:t>518 400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9B9219D" w14:textId="77777777" w:rsidR="0078559F" w:rsidRDefault="00997500">
            <w:pPr>
              <w:spacing w:line="276" w:lineRule="auto"/>
              <w:jc w:val="center"/>
              <w:rPr>
                <w:color w:val="000000"/>
              </w:rPr>
            </w:pPr>
            <w:r>
              <w:rPr>
                <w:rFonts w:ascii="宋体" w:eastAsia="宋体" w:hAnsi="宋体" w:cs="宋体"/>
                <w:color w:val="1E262F"/>
                <w:sz w:val="16"/>
              </w:rPr>
              <w:t>58.0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E4B8EBA" w14:textId="77777777" w:rsidR="0078559F" w:rsidRDefault="00997500">
            <w:pPr>
              <w:spacing w:line="276" w:lineRule="auto"/>
              <w:jc w:val="center"/>
              <w:rPr>
                <w:color w:val="000000"/>
              </w:rPr>
            </w:pPr>
            <w:r>
              <w:rPr>
                <w:rFonts w:ascii="宋体" w:eastAsia="宋体" w:hAnsi="宋体" w:cs="宋体" w:hint="eastAsia"/>
                <w:color w:val="1E262F"/>
                <w:sz w:val="16"/>
              </w:rPr>
              <w:t>稳定</w:t>
            </w:r>
          </w:p>
        </w:tc>
      </w:tr>
    </w:tbl>
    <w:p w14:paraId="38C83255" w14:textId="77777777" w:rsidR="0078559F" w:rsidRDefault="00997500">
      <w:pPr>
        <w:pStyle w:val="1"/>
        <w:spacing w:after="120" w:line="360" w:lineRule="auto"/>
        <w:ind w:firstLine="480"/>
        <w:jc w:val="both"/>
        <w:rPr>
          <w:rFonts w:hint="eastAsia"/>
          <w:color w:val="000000"/>
        </w:rPr>
      </w:pPr>
      <w:r>
        <w:rPr>
          <w:rFonts w:cs="宋体" w:hint="eastAsia"/>
        </w:rPr>
        <w:t>分析：连续</w:t>
      </w:r>
      <w:r>
        <w:rPr>
          <w:rFonts w:cs="宋体" w:hint="eastAsia"/>
        </w:rPr>
        <w:t xml:space="preserve"> 60 min </w:t>
      </w:r>
      <w:r>
        <w:rPr>
          <w:rFonts w:cs="宋体" w:hint="eastAsia"/>
        </w:rPr>
        <w:t>监测中，帧率在</w:t>
      </w:r>
      <w:r>
        <w:rPr>
          <w:rFonts w:cs="宋体" w:hint="eastAsia"/>
        </w:rPr>
        <w:t xml:space="preserve"> 57~60 fps </w:t>
      </w:r>
      <w:r>
        <w:rPr>
          <w:rFonts w:cs="宋体" w:hint="eastAsia"/>
        </w:rPr>
        <w:t>之间小幅波动，均值</w:t>
      </w:r>
      <w:r>
        <w:rPr>
          <w:rFonts w:cs="宋体" w:hint="eastAsia"/>
        </w:rPr>
        <w:t xml:space="preserve"> 58.43 fps</w:t>
      </w:r>
      <w:r>
        <w:rPr>
          <w:rFonts w:cs="宋体" w:hint="eastAsia"/>
        </w:rPr>
        <w:t>、标准差仅</w:t>
      </w:r>
      <w:r>
        <w:rPr>
          <w:rFonts w:cs="宋体" w:hint="eastAsia"/>
        </w:rPr>
        <w:t xml:space="preserve"> 0.89 fps</w:t>
      </w:r>
      <w:r>
        <w:rPr>
          <w:rFonts w:cs="宋体" w:hint="eastAsia"/>
        </w:rPr>
        <w:t>，说明系统在持续运行下保持了高度一致的实时性；相对</w:t>
      </w:r>
      <w:r>
        <w:rPr>
          <w:rFonts w:cs="宋体" w:hint="eastAsia"/>
        </w:rPr>
        <w:t xml:space="preserve"> 60 fps </w:t>
      </w:r>
      <w:r>
        <w:rPr>
          <w:rFonts w:cs="宋体" w:hint="eastAsia"/>
        </w:rPr>
        <w:t>目标的微小偏差可归因于瞬时调度延迟与</w:t>
      </w:r>
      <w:r>
        <w:rPr>
          <w:rFonts w:cs="宋体" w:hint="eastAsia"/>
        </w:rPr>
        <w:t xml:space="preserve"> PCIe </w:t>
      </w:r>
      <w:r>
        <w:rPr>
          <w:rFonts w:cs="宋体" w:hint="eastAsia"/>
        </w:rPr>
        <w:t>总线竞争。</w:t>
      </w:r>
      <w:r>
        <w:rPr>
          <w:rFonts w:cs="宋体" w:hint="eastAsia"/>
        </w:rPr>
        <w:t xml:space="preserve">72 h </w:t>
      </w:r>
      <w:r>
        <w:rPr>
          <w:rFonts w:cs="宋体" w:hint="eastAsia"/>
        </w:rPr>
        <w:t>不间断运行累计成功传输</w:t>
      </w:r>
      <w:r>
        <w:rPr>
          <w:rFonts w:cs="宋体" w:hint="eastAsia"/>
        </w:rPr>
        <w:t xml:space="preserve"> 15 033 600 </w:t>
      </w:r>
      <w:r>
        <w:rPr>
          <w:rFonts w:cs="宋体" w:hint="eastAsia"/>
        </w:rPr>
        <w:t>帧，因瞬时调度延迟与热应力下的偶发</w:t>
      </w:r>
      <w:r>
        <w:rPr>
          <w:rFonts w:cs="宋体" w:hint="eastAsia"/>
        </w:rPr>
        <w:t xml:space="preserve"> PCIe </w:t>
      </w:r>
      <w:r>
        <w:rPr>
          <w:rFonts w:cs="宋体" w:hint="eastAsia"/>
        </w:rPr>
        <w:t>总线竞争丢帧约</w:t>
      </w:r>
      <w:r>
        <w:rPr>
          <w:rFonts w:cs="宋体" w:hint="eastAsia"/>
        </w:rPr>
        <w:t xml:space="preserve"> 518 400 </w:t>
      </w:r>
      <w:r>
        <w:rPr>
          <w:rFonts w:cs="宋体" w:hint="eastAsia"/>
        </w:rPr>
        <w:t>帧，掉帧率约</w:t>
      </w:r>
      <w:r>
        <w:rPr>
          <w:rFonts w:cs="宋体" w:hint="eastAsia"/>
        </w:rPr>
        <w:t xml:space="preserve"> 3.33%</w:t>
      </w:r>
      <w:r>
        <w:rPr>
          <w:rFonts w:cs="宋体" w:hint="eastAsia"/>
        </w:rPr>
        <w:t>；尽管存在少量丢帧，系统全程未出现灾难性故障或流水线停顿，表明该数据通路具备实用部署所需的鲁棒性。传输侧，实测持续</w:t>
      </w:r>
      <w:r>
        <w:rPr>
          <w:rFonts w:cs="宋体" w:hint="eastAsia"/>
        </w:rPr>
        <w:t xml:space="preserve"> PCIe DMA </w:t>
      </w:r>
      <w:r>
        <w:rPr>
          <w:rFonts w:cs="宋体" w:hint="eastAsia"/>
        </w:rPr>
        <w:t>带宽超过</w:t>
      </w:r>
      <w:r>
        <w:rPr>
          <w:rFonts w:cs="宋体" w:hint="eastAsia"/>
        </w:rPr>
        <w:t xml:space="preserve"> 1 GB/s</w:t>
      </w:r>
      <w:r>
        <w:rPr>
          <w:rFonts w:cs="宋体" w:hint="eastAsia"/>
        </w:rPr>
        <w:t>，相对“每板</w:t>
      </w:r>
      <w:r>
        <w:rPr>
          <w:rFonts w:cs="宋体" w:hint="eastAsia"/>
        </w:rPr>
        <w:t xml:space="preserve"> 640</w:t>
      </w:r>
      <w:r>
        <w:rPr>
          <w:rFonts w:cs="宋体" w:hint="eastAsia"/>
        </w:rPr>
        <w:t>×</w:t>
      </w:r>
      <w:r>
        <w:rPr>
          <w:rFonts w:cs="宋体" w:hint="eastAsia"/>
        </w:rPr>
        <w:t xml:space="preserve">480 </w:t>
      </w:r>
      <w:r>
        <w:rPr>
          <w:rFonts w:cs="宋体" w:hint="eastAsia"/>
        </w:rPr>
        <w:t>拼接帧</w:t>
      </w:r>
      <w:r>
        <w:rPr>
          <w:rFonts w:cs="宋体" w:hint="eastAsia"/>
        </w:rPr>
        <w:t xml:space="preserve"> @60 fps</w:t>
      </w:r>
      <w:r>
        <w:rPr>
          <w:rFonts w:cs="宋体" w:hint="eastAsia"/>
        </w:rPr>
        <w:t>”的理论需求具备充足裕量，验证了基于</w:t>
      </w:r>
      <w:r>
        <w:rPr>
          <w:rFonts w:cs="宋体" w:hint="eastAsia"/>
        </w:rPr>
        <w:t xml:space="preserve"> DMA </w:t>
      </w:r>
      <w:r>
        <w:rPr>
          <w:rFonts w:cs="宋体" w:hint="eastAsia"/>
        </w:rPr>
        <w:t>的零拷贝通路在不引入过多软件开销与</w:t>
      </w:r>
      <w:r>
        <w:rPr>
          <w:rFonts w:cs="宋体" w:hint="eastAsia"/>
        </w:rPr>
        <w:t xml:space="preserve"> CPU </w:t>
      </w:r>
      <w:r>
        <w:rPr>
          <w:rFonts w:cs="宋体" w:hint="eastAsia"/>
        </w:rPr>
        <w:t>介入的前提下高效完成大尺寸帧搬运。</w:t>
      </w:r>
    </w:p>
    <w:p w14:paraId="733FBF11" w14:textId="77777777" w:rsidR="0078559F" w:rsidRDefault="00997500">
      <w:pPr>
        <w:pStyle w:val="1"/>
        <w:spacing w:after="120" w:line="360" w:lineRule="auto"/>
        <w:ind w:firstLine="480"/>
        <w:jc w:val="both"/>
        <w:rPr>
          <w:rFonts w:hint="eastAsia"/>
          <w:color w:val="000000"/>
        </w:rPr>
      </w:pPr>
      <w:r>
        <w:rPr>
          <w:rFonts w:cs="宋体" w:hint="eastAsia"/>
        </w:rPr>
        <w:t>由理论模型的预测帧率与实测稳态帧率之间的相对偏差在持续运行中保持在很窄的范围内，说明本设计所建立的数据流与带宽模型能够可靠估计实际系统行为，</w:t>
      </w:r>
      <w:r>
        <w:rPr>
          <w:rFonts w:cs="宋体" w:hint="eastAsia"/>
        </w:rPr>
        <w:t xml:space="preserve">PCIe DMA </w:t>
      </w:r>
      <w:r>
        <w:rPr>
          <w:rFonts w:cs="宋体" w:hint="eastAsia"/>
        </w:rPr>
        <w:t>传输路径在设计的带宽约束内工作，未在多路流式传输下引入预期之外的瓶颈。</w:t>
      </w:r>
    </w:p>
    <w:p w14:paraId="6F91E75C" w14:textId="77777777" w:rsidR="0078559F" w:rsidRDefault="00997500">
      <w:pPr>
        <w:pStyle w:val="3"/>
        <w:spacing w:before="120" w:beforeAutospacing="1" w:afterAutospacing="1" w:line="360" w:lineRule="auto"/>
        <w:rPr>
          <w:sz w:val="28"/>
          <w:szCs w:val="28"/>
        </w:rPr>
      </w:pPr>
      <w:r>
        <w:rPr>
          <w:rFonts w:cs="黑体" w:hint="eastAsia"/>
        </w:rPr>
        <w:t xml:space="preserve">3.3.3 </w:t>
      </w:r>
      <w:r>
        <w:rPr>
          <w:rFonts w:cs="黑体" w:hint="eastAsia"/>
        </w:rPr>
        <w:t>感知性能与模型对比</w:t>
      </w:r>
    </w:p>
    <w:p w14:paraId="4B659BBF" w14:textId="77777777" w:rsidR="0078559F" w:rsidRDefault="00997500">
      <w:pPr>
        <w:pStyle w:val="1"/>
        <w:spacing w:after="120" w:line="360" w:lineRule="auto"/>
        <w:ind w:firstLine="480"/>
        <w:jc w:val="both"/>
        <w:rPr>
          <w:rFonts w:hint="eastAsia"/>
          <w:color w:val="000000"/>
        </w:rPr>
      </w:pPr>
      <w:r>
        <w:rPr>
          <w:rFonts w:cs="宋体" w:hint="eastAsia"/>
        </w:rPr>
        <w:t>为说明在嵌入式部署约束下选择</w:t>
      </w:r>
      <w:r>
        <w:rPr>
          <w:rFonts w:cs="宋体" w:hint="eastAsia"/>
        </w:rPr>
        <w:t xml:space="preserve"> YOLOPv2 </w:t>
      </w:r>
      <w:r>
        <w:rPr>
          <w:rFonts w:cs="宋体" w:hint="eastAsia"/>
        </w:rPr>
        <w:t>承担结构化道路感知的合理性，与若干代表性多任务感知模型进行了对比，结果如表</w:t>
      </w:r>
      <w:r>
        <w:rPr>
          <w:rFonts w:cs="宋体" w:hint="eastAsia"/>
        </w:rPr>
        <w:t xml:space="preserve"> 12 </w:t>
      </w:r>
      <w:r>
        <w:rPr>
          <w:rFonts w:cs="宋体" w:hint="eastAsia"/>
        </w:rPr>
        <w:t>所示（对比数据引自文献</w:t>
      </w:r>
      <w:r>
        <w:rPr>
          <w:rFonts w:cs="宋体" w:hint="eastAsia"/>
        </w:rPr>
        <w:t>[2]</w:t>
      </w:r>
      <w:r>
        <w:rPr>
          <w:rFonts w:cs="宋体" w:hint="eastAsia"/>
        </w:rPr>
        <w:t>及各模型原始论文）。</w:t>
      </w:r>
    </w:p>
    <w:p w14:paraId="1414DAD0" w14:textId="77777777" w:rsidR="0078559F" w:rsidRDefault="00997500">
      <w:pPr>
        <w:pStyle w:val="12"/>
        <w:spacing w:line="360" w:lineRule="auto"/>
        <w:jc w:val="center"/>
        <w:rPr>
          <w:rFonts w:hint="eastAsia"/>
        </w:rPr>
      </w:pPr>
      <w:r>
        <w:rPr>
          <w:rFonts w:hint="eastAsia"/>
        </w:rPr>
        <w:t>表</w:t>
      </w:r>
      <w:r>
        <w:rPr>
          <w:rFonts w:hint="eastAsia"/>
        </w:rPr>
        <w:t xml:space="preserve"> 12</w:t>
      </w:r>
      <w:r>
        <w:rPr>
          <w:rFonts w:hint="eastAsia"/>
        </w:rPr>
        <w:t xml:space="preserve">　</w:t>
      </w:r>
      <w:r>
        <w:rPr>
          <w:rFonts w:hint="eastAsia"/>
        </w:rPr>
        <w:t xml:space="preserve">YOLOPv2 </w:t>
      </w:r>
      <w:r>
        <w:rPr>
          <w:rFonts w:hint="eastAsia"/>
        </w:rPr>
        <w:t>与其他多任务感知模型性能对比</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1123"/>
        <w:gridCol w:w="1471"/>
        <w:gridCol w:w="1172"/>
        <w:gridCol w:w="1122"/>
        <w:gridCol w:w="1073"/>
        <w:gridCol w:w="1322"/>
        <w:gridCol w:w="1023"/>
      </w:tblGrid>
      <w:tr w:rsidR="0078559F" w14:paraId="1C9C81AC" w14:textId="77777777">
        <w:tblPrEx>
          <w:tblCellMar>
            <w:top w:w="0" w:type="dxa"/>
            <w:bottom w:w="0" w:type="dxa"/>
          </w:tblCellMar>
        </w:tblPrEx>
        <w:trPr>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F1B0AAA"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任务</w:t>
            </w:r>
          </w:p>
        </w:tc>
        <w:tc>
          <w:tcPr>
            <w:tcW w:w="164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4B75294C" w14:textId="77777777" w:rsidR="0078559F" w:rsidRDefault="00997500">
            <w:pPr>
              <w:spacing w:line="276" w:lineRule="auto"/>
              <w:jc w:val="center"/>
              <w:rPr>
                <w:b/>
                <w:bCs/>
                <w:color w:val="000000"/>
              </w:rPr>
            </w:pPr>
            <w:r>
              <w:rPr>
                <w:rFonts w:ascii="微软雅黑" w:eastAsia="微软雅黑" w:hAnsi="微软雅黑" w:cs="宋体" w:hint="eastAsia"/>
                <w:b/>
                <w:color w:val="FFFFFF"/>
                <w:sz w:val="16"/>
              </w:rPr>
              <w:t>指标</w:t>
            </w:r>
          </w:p>
        </w:tc>
        <w:tc>
          <w:tcPr>
            <w:tcW w:w="130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8BE2717" w14:textId="77777777" w:rsidR="0078559F" w:rsidRDefault="00997500">
            <w:pPr>
              <w:spacing w:line="276" w:lineRule="auto"/>
              <w:jc w:val="center"/>
              <w:rPr>
                <w:b/>
                <w:bCs/>
                <w:color w:val="000000"/>
              </w:rPr>
            </w:pPr>
            <w:r>
              <w:rPr>
                <w:rFonts w:ascii="微软雅黑" w:eastAsia="微软雅黑" w:hAnsi="微软雅黑" w:cs="宋体"/>
                <w:b/>
                <w:color w:val="FFFFFF"/>
                <w:sz w:val="16"/>
              </w:rPr>
              <w:t>MultiNet</w:t>
            </w:r>
          </w:p>
        </w:tc>
        <w:tc>
          <w:tcPr>
            <w:tcW w:w="1247"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1EE9F6E" w14:textId="77777777" w:rsidR="0078559F" w:rsidRDefault="00997500">
            <w:pPr>
              <w:spacing w:line="276" w:lineRule="auto"/>
              <w:jc w:val="center"/>
              <w:rPr>
                <w:b/>
                <w:bCs/>
                <w:color w:val="000000"/>
              </w:rPr>
            </w:pPr>
            <w:r>
              <w:rPr>
                <w:rFonts w:ascii="微软雅黑" w:eastAsia="微软雅黑" w:hAnsi="微软雅黑" w:cs="宋体"/>
                <w:b/>
                <w:color w:val="FFFFFF"/>
                <w:sz w:val="16"/>
              </w:rPr>
              <w:t>DLT-Net</w:t>
            </w:r>
          </w:p>
        </w:tc>
        <w:tc>
          <w:tcPr>
            <w:tcW w:w="119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1A672564" w14:textId="77777777" w:rsidR="0078559F" w:rsidRDefault="00997500">
            <w:pPr>
              <w:spacing w:line="276" w:lineRule="auto"/>
              <w:jc w:val="center"/>
              <w:rPr>
                <w:b/>
                <w:bCs/>
                <w:color w:val="000000"/>
              </w:rPr>
            </w:pPr>
            <w:r>
              <w:rPr>
                <w:rFonts w:ascii="微软雅黑" w:eastAsia="微软雅黑" w:hAnsi="微软雅黑" w:cs="宋体"/>
                <w:b/>
                <w:color w:val="FFFFFF"/>
                <w:sz w:val="16"/>
              </w:rPr>
              <w:t>YOLOP</w:t>
            </w:r>
          </w:p>
        </w:tc>
        <w:tc>
          <w:tcPr>
            <w:tcW w:w="147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2122C6C" w14:textId="77777777" w:rsidR="0078559F" w:rsidRDefault="00997500">
            <w:pPr>
              <w:spacing w:line="276" w:lineRule="auto"/>
              <w:jc w:val="center"/>
              <w:rPr>
                <w:b/>
                <w:bCs/>
                <w:color w:val="000000"/>
              </w:rPr>
            </w:pPr>
            <w:r>
              <w:rPr>
                <w:rFonts w:ascii="微软雅黑" w:eastAsia="微软雅黑" w:hAnsi="微软雅黑" w:cs="宋体"/>
                <w:b/>
                <w:color w:val="FFFFFF"/>
                <w:sz w:val="16"/>
              </w:rPr>
              <w:t>HybridNets</w:t>
            </w:r>
          </w:p>
        </w:tc>
        <w:tc>
          <w:tcPr>
            <w:tcW w:w="113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E3EDC77" w14:textId="77777777" w:rsidR="0078559F" w:rsidRDefault="00997500">
            <w:pPr>
              <w:spacing w:line="276" w:lineRule="auto"/>
              <w:jc w:val="center"/>
              <w:rPr>
                <w:b/>
                <w:bCs/>
                <w:color w:val="000000"/>
              </w:rPr>
            </w:pPr>
            <w:r>
              <w:rPr>
                <w:rFonts w:ascii="微软雅黑" w:eastAsia="微软雅黑" w:hAnsi="微软雅黑" w:cs="宋体"/>
                <w:b/>
                <w:color w:val="FFFFFF"/>
                <w:sz w:val="16"/>
              </w:rPr>
              <w:t>YOLOPv2</w:t>
            </w:r>
          </w:p>
        </w:tc>
      </w:tr>
      <w:tr w:rsidR="0078559F" w14:paraId="67698CAC" w14:textId="77777777">
        <w:tblPrEx>
          <w:tblCellMar>
            <w:top w:w="0" w:type="dxa"/>
            <w:bottom w:w="0" w:type="dxa"/>
          </w:tblCellMar>
        </w:tblPrEx>
        <w:trP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B27760E" w14:textId="77777777" w:rsidR="0078559F" w:rsidRDefault="00997500">
            <w:pPr>
              <w:spacing w:line="276" w:lineRule="auto"/>
              <w:rPr>
                <w:color w:val="000000"/>
              </w:rPr>
            </w:pPr>
            <w:r>
              <w:rPr>
                <w:rFonts w:ascii="宋体" w:eastAsia="宋体" w:hAnsi="宋体" w:cs="宋体" w:hint="eastAsia"/>
                <w:color w:val="1E262F"/>
                <w:sz w:val="16"/>
              </w:rPr>
              <w:t>交通目标检测</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3E8D75E" w14:textId="77777777" w:rsidR="0078559F" w:rsidRDefault="00997500">
            <w:pPr>
              <w:spacing w:line="276" w:lineRule="auto"/>
              <w:jc w:val="center"/>
              <w:rPr>
                <w:color w:val="000000"/>
              </w:rPr>
            </w:pPr>
            <w:r>
              <w:rPr>
                <w:rFonts w:ascii="宋体" w:eastAsia="宋体" w:hAnsi="宋体" w:cs="宋体" w:hint="eastAsia"/>
                <w:color w:val="1E262F"/>
                <w:sz w:val="16"/>
              </w:rPr>
              <w:t>mAP@0.5</w:t>
            </w:r>
            <w:r>
              <w:rPr>
                <w:rFonts w:ascii="宋体" w:eastAsia="宋体" w:hAnsi="宋体" w:cs="宋体" w:hint="eastAsia"/>
                <w:color w:val="1E262F"/>
                <w:sz w:val="16"/>
              </w:rPr>
              <w:t>（</w:t>
            </w:r>
            <w:r>
              <w:rPr>
                <w:rFonts w:ascii="宋体" w:eastAsia="宋体" w:hAnsi="宋体" w:cs="宋体" w:hint="eastAsia"/>
                <w:color w:val="1E262F"/>
                <w:sz w:val="16"/>
              </w:rPr>
              <w:t>%</w:t>
            </w:r>
            <w:r>
              <w:rPr>
                <w:rFonts w:ascii="宋体" w:eastAsia="宋体" w:hAnsi="宋体" w:cs="宋体" w:hint="eastAsia"/>
                <w:color w:val="1E262F"/>
                <w:sz w:val="16"/>
              </w:rPr>
              <w:t>）</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69B1AA6" w14:textId="77777777" w:rsidR="0078559F" w:rsidRDefault="00997500">
            <w:pPr>
              <w:spacing w:line="276" w:lineRule="auto"/>
              <w:jc w:val="center"/>
              <w:rPr>
                <w:color w:val="000000"/>
              </w:rPr>
            </w:pPr>
            <w:r>
              <w:rPr>
                <w:rFonts w:ascii="宋体" w:eastAsia="宋体" w:hAnsi="宋体" w:cs="宋体"/>
                <w:color w:val="1E262F"/>
                <w:sz w:val="16"/>
              </w:rPr>
              <w:t>60.2</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75A228E" w14:textId="77777777" w:rsidR="0078559F" w:rsidRDefault="00997500">
            <w:pPr>
              <w:spacing w:line="276" w:lineRule="auto"/>
              <w:jc w:val="center"/>
              <w:rPr>
                <w:color w:val="000000"/>
              </w:rPr>
            </w:pPr>
            <w:r>
              <w:rPr>
                <w:rFonts w:ascii="宋体" w:eastAsia="宋体" w:hAnsi="宋体" w:cs="宋体"/>
                <w:color w:val="1E262F"/>
                <w:sz w:val="16"/>
              </w:rPr>
              <w:t>68.4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7EC69AA" w14:textId="77777777" w:rsidR="0078559F" w:rsidRDefault="00997500">
            <w:pPr>
              <w:spacing w:line="276" w:lineRule="auto"/>
              <w:jc w:val="center"/>
              <w:rPr>
                <w:color w:val="000000"/>
              </w:rPr>
            </w:pPr>
            <w:r>
              <w:rPr>
                <w:rFonts w:ascii="宋体" w:eastAsia="宋体" w:hAnsi="宋体" w:cs="宋体"/>
                <w:color w:val="1E262F"/>
                <w:sz w:val="16"/>
              </w:rPr>
              <w:t>76.5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39E94EB" w14:textId="77777777" w:rsidR="0078559F" w:rsidRDefault="00997500">
            <w:pPr>
              <w:spacing w:line="276" w:lineRule="auto"/>
              <w:jc w:val="center"/>
              <w:rPr>
                <w:color w:val="000000"/>
              </w:rPr>
            </w:pPr>
            <w:r>
              <w:rPr>
                <w:rFonts w:ascii="宋体" w:eastAsia="宋体" w:hAnsi="宋体" w:cs="宋体"/>
                <w:color w:val="1E262F"/>
                <w:sz w:val="16"/>
              </w:rPr>
              <w:t>77.3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5C3E65F" w14:textId="77777777" w:rsidR="0078559F" w:rsidRDefault="00997500">
            <w:pPr>
              <w:spacing w:line="276" w:lineRule="auto"/>
              <w:jc w:val="center"/>
              <w:rPr>
                <w:color w:val="000000"/>
              </w:rPr>
            </w:pPr>
            <w:r>
              <w:rPr>
                <w:rFonts w:ascii="宋体" w:eastAsia="宋体" w:hAnsi="宋体" w:cs="宋体"/>
                <w:color w:val="1E262F"/>
                <w:sz w:val="16"/>
              </w:rPr>
              <w:t>83.4</w:t>
            </w:r>
          </w:p>
        </w:tc>
      </w:tr>
      <w:tr w:rsidR="0078559F" w14:paraId="1411B91E" w14:textId="77777777">
        <w:tblPrEx>
          <w:tblCellMar>
            <w:top w:w="0" w:type="dxa"/>
            <w:bottom w:w="0" w:type="dxa"/>
          </w:tblCellMar>
        </w:tblPrEx>
        <w:trP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7468B3C" w14:textId="77777777" w:rsidR="0078559F" w:rsidRDefault="00997500">
            <w:pPr>
              <w:spacing w:line="276" w:lineRule="auto"/>
              <w:rPr>
                <w:color w:val="000000"/>
              </w:rPr>
            </w:pPr>
            <w:r>
              <w:rPr>
                <w:rFonts w:ascii="宋体" w:eastAsia="宋体" w:hAnsi="宋体" w:cs="宋体" w:hint="eastAsia"/>
                <w:color w:val="1E262F"/>
                <w:sz w:val="16"/>
              </w:rPr>
              <w:t>交通目标检测</w:t>
            </w:r>
          </w:p>
        </w:tc>
        <w:tc>
          <w:tcPr>
            <w:tcW w:w="164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8585417" w14:textId="77777777" w:rsidR="0078559F" w:rsidRDefault="00997500">
            <w:pPr>
              <w:spacing w:line="276" w:lineRule="auto"/>
              <w:jc w:val="center"/>
              <w:rPr>
                <w:color w:val="000000"/>
              </w:rPr>
            </w:pPr>
            <w:r>
              <w:rPr>
                <w:rFonts w:ascii="宋体" w:eastAsia="宋体" w:hAnsi="宋体" w:cs="宋体" w:hint="eastAsia"/>
                <w:color w:val="1E262F"/>
                <w:sz w:val="16"/>
              </w:rPr>
              <w:t>召回率（</w:t>
            </w:r>
            <w:r>
              <w:rPr>
                <w:rFonts w:ascii="宋体" w:eastAsia="宋体" w:hAnsi="宋体" w:cs="宋体" w:hint="eastAsia"/>
                <w:color w:val="1E262F"/>
                <w:sz w:val="16"/>
              </w:rPr>
              <w:t>%</w:t>
            </w:r>
            <w:r>
              <w:rPr>
                <w:rFonts w:ascii="宋体" w:eastAsia="宋体" w:hAnsi="宋体" w:cs="宋体" w:hint="eastAsia"/>
                <w:color w:val="1E262F"/>
                <w:sz w:val="16"/>
              </w:rPr>
              <w:t>）</w:t>
            </w:r>
          </w:p>
        </w:tc>
        <w:tc>
          <w:tcPr>
            <w:tcW w:w="130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F9EC148" w14:textId="77777777" w:rsidR="0078559F" w:rsidRDefault="00997500">
            <w:pPr>
              <w:spacing w:line="276" w:lineRule="auto"/>
              <w:jc w:val="center"/>
              <w:rPr>
                <w:color w:val="000000"/>
              </w:rPr>
            </w:pPr>
            <w:r>
              <w:rPr>
                <w:rFonts w:ascii="宋体" w:eastAsia="宋体" w:hAnsi="宋体" w:cs="宋体"/>
                <w:color w:val="1E262F"/>
                <w:sz w:val="16"/>
              </w:rPr>
              <w:t>81.3</w:t>
            </w:r>
          </w:p>
        </w:tc>
        <w:tc>
          <w:tcPr>
            <w:tcW w:w="124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869D993" w14:textId="77777777" w:rsidR="0078559F" w:rsidRDefault="00997500">
            <w:pPr>
              <w:spacing w:line="276" w:lineRule="auto"/>
              <w:jc w:val="center"/>
              <w:rPr>
                <w:color w:val="000000"/>
              </w:rPr>
            </w:pPr>
            <w:r>
              <w:rPr>
                <w:rFonts w:ascii="宋体" w:eastAsia="宋体" w:hAnsi="宋体" w:cs="宋体"/>
                <w:color w:val="1E262F"/>
                <w:sz w:val="16"/>
              </w:rPr>
              <w:t>89.4</w:t>
            </w:r>
          </w:p>
        </w:tc>
        <w:tc>
          <w:tcPr>
            <w:tcW w:w="119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FCC9DF7" w14:textId="77777777" w:rsidR="0078559F" w:rsidRDefault="00997500">
            <w:pPr>
              <w:spacing w:line="276" w:lineRule="auto"/>
              <w:jc w:val="center"/>
              <w:rPr>
                <w:color w:val="000000"/>
              </w:rPr>
            </w:pPr>
            <w:r>
              <w:rPr>
                <w:rFonts w:ascii="宋体" w:eastAsia="宋体" w:hAnsi="宋体" w:cs="宋体"/>
                <w:color w:val="1E262F"/>
                <w:sz w:val="16"/>
              </w:rPr>
              <w:t>89.2</w:t>
            </w:r>
          </w:p>
        </w:tc>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7D4E419" w14:textId="77777777" w:rsidR="0078559F" w:rsidRDefault="00997500">
            <w:pPr>
              <w:spacing w:line="276" w:lineRule="auto"/>
              <w:jc w:val="center"/>
              <w:rPr>
                <w:color w:val="000000"/>
              </w:rPr>
            </w:pPr>
            <w:r>
              <w:rPr>
                <w:rFonts w:ascii="宋体" w:eastAsia="宋体" w:hAnsi="宋体" w:cs="宋体"/>
                <w:color w:val="1E262F"/>
                <w:sz w:val="16"/>
              </w:rPr>
              <w:t>92.8</w:t>
            </w:r>
          </w:p>
        </w:tc>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D3F64FA" w14:textId="77777777" w:rsidR="0078559F" w:rsidRDefault="00997500">
            <w:pPr>
              <w:spacing w:line="276" w:lineRule="auto"/>
              <w:jc w:val="center"/>
              <w:rPr>
                <w:color w:val="000000"/>
              </w:rPr>
            </w:pPr>
            <w:r>
              <w:rPr>
                <w:rFonts w:ascii="宋体" w:eastAsia="宋体" w:hAnsi="宋体" w:cs="宋体"/>
                <w:color w:val="1E262F"/>
                <w:sz w:val="16"/>
              </w:rPr>
              <w:t>91.1</w:t>
            </w:r>
          </w:p>
        </w:tc>
      </w:tr>
      <w:tr w:rsidR="0078559F" w14:paraId="0F2D435B" w14:textId="77777777">
        <w:tblPrEx>
          <w:tblCellMar>
            <w:top w:w="0" w:type="dxa"/>
            <w:bottom w:w="0" w:type="dxa"/>
          </w:tblCellMar>
        </w:tblPrEx>
        <w:trP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6F775C4" w14:textId="77777777" w:rsidR="0078559F" w:rsidRDefault="00997500">
            <w:pPr>
              <w:spacing w:line="276" w:lineRule="auto"/>
              <w:rPr>
                <w:color w:val="000000"/>
              </w:rPr>
            </w:pPr>
            <w:r>
              <w:rPr>
                <w:rFonts w:ascii="宋体" w:eastAsia="宋体" w:hAnsi="宋体" w:cs="宋体" w:hint="eastAsia"/>
                <w:color w:val="1E262F"/>
                <w:sz w:val="16"/>
              </w:rPr>
              <w:t>可行驶区域分割</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E6D86B7" w14:textId="77777777" w:rsidR="0078559F" w:rsidRDefault="00997500">
            <w:pPr>
              <w:spacing w:line="276" w:lineRule="auto"/>
              <w:jc w:val="center"/>
              <w:rPr>
                <w:color w:val="000000"/>
              </w:rPr>
            </w:pPr>
            <w:r>
              <w:rPr>
                <w:rFonts w:ascii="宋体" w:eastAsia="宋体" w:hAnsi="宋体" w:cs="宋体" w:hint="eastAsia"/>
                <w:color w:val="1E262F"/>
                <w:sz w:val="16"/>
              </w:rPr>
              <w:t>mIoU</w:t>
            </w:r>
            <w:r>
              <w:rPr>
                <w:rFonts w:ascii="宋体" w:eastAsia="宋体" w:hAnsi="宋体" w:cs="宋体" w:hint="eastAsia"/>
                <w:color w:val="1E262F"/>
                <w:sz w:val="16"/>
              </w:rPr>
              <w:t>（</w:t>
            </w:r>
            <w:r>
              <w:rPr>
                <w:rFonts w:ascii="宋体" w:eastAsia="宋体" w:hAnsi="宋体" w:cs="宋体" w:hint="eastAsia"/>
                <w:color w:val="1E262F"/>
                <w:sz w:val="16"/>
              </w:rPr>
              <w:t>%</w:t>
            </w:r>
            <w:r>
              <w:rPr>
                <w:rFonts w:ascii="宋体" w:eastAsia="宋体" w:hAnsi="宋体" w:cs="宋体" w:hint="eastAsia"/>
                <w:color w:val="1E262F"/>
                <w:sz w:val="16"/>
              </w:rPr>
              <w:t>）</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AD60242" w14:textId="77777777" w:rsidR="0078559F" w:rsidRDefault="00997500">
            <w:pPr>
              <w:spacing w:line="276" w:lineRule="auto"/>
              <w:jc w:val="center"/>
              <w:rPr>
                <w:color w:val="000000"/>
              </w:rPr>
            </w:pPr>
            <w:r>
              <w:rPr>
                <w:rFonts w:ascii="宋体" w:eastAsia="宋体" w:hAnsi="宋体" w:cs="宋体"/>
                <w:color w:val="1E262F"/>
                <w:sz w:val="16"/>
              </w:rPr>
              <w:t>71.6</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F216767" w14:textId="77777777" w:rsidR="0078559F" w:rsidRDefault="00997500">
            <w:pPr>
              <w:spacing w:line="276" w:lineRule="auto"/>
              <w:jc w:val="center"/>
              <w:rPr>
                <w:color w:val="000000"/>
              </w:rPr>
            </w:pPr>
            <w:r>
              <w:rPr>
                <w:rFonts w:ascii="宋体" w:eastAsia="宋体" w:hAnsi="宋体" w:cs="宋体"/>
                <w:color w:val="1E262F"/>
                <w:sz w:val="16"/>
              </w:rPr>
              <w:t>71.3</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F88DAEB" w14:textId="77777777" w:rsidR="0078559F" w:rsidRDefault="00997500">
            <w:pPr>
              <w:spacing w:line="276" w:lineRule="auto"/>
              <w:jc w:val="center"/>
              <w:rPr>
                <w:color w:val="000000"/>
              </w:rPr>
            </w:pPr>
            <w:r>
              <w:rPr>
                <w:rFonts w:ascii="宋体" w:eastAsia="宋体" w:hAnsi="宋体" w:cs="宋体"/>
                <w:color w:val="1E262F"/>
                <w:sz w:val="16"/>
              </w:rPr>
              <w:t>91.5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04356FD" w14:textId="77777777" w:rsidR="0078559F" w:rsidRDefault="00997500">
            <w:pPr>
              <w:spacing w:line="276" w:lineRule="auto"/>
              <w:jc w:val="center"/>
              <w:rPr>
                <w:color w:val="000000"/>
              </w:rPr>
            </w:pPr>
            <w:r>
              <w:rPr>
                <w:rFonts w:ascii="宋体" w:eastAsia="宋体" w:hAnsi="宋体" w:cs="宋体"/>
                <w:color w:val="1E262F"/>
                <w:sz w:val="16"/>
              </w:rPr>
              <w:t>90.5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26D1E38" w14:textId="77777777" w:rsidR="0078559F" w:rsidRDefault="00997500">
            <w:pPr>
              <w:spacing w:line="276" w:lineRule="auto"/>
              <w:jc w:val="center"/>
              <w:rPr>
                <w:color w:val="000000"/>
              </w:rPr>
            </w:pPr>
            <w:r>
              <w:rPr>
                <w:rFonts w:ascii="宋体" w:eastAsia="宋体" w:hAnsi="宋体" w:cs="宋体"/>
                <w:color w:val="1E262F"/>
                <w:sz w:val="16"/>
              </w:rPr>
              <w:t>93.2</w:t>
            </w:r>
          </w:p>
        </w:tc>
      </w:tr>
      <w:tr w:rsidR="0078559F" w14:paraId="48CF6DA9" w14:textId="77777777">
        <w:tblPrEx>
          <w:tblCellMar>
            <w:top w:w="0" w:type="dxa"/>
            <w:bottom w:w="0" w:type="dxa"/>
          </w:tblCellMar>
        </w:tblPrEx>
        <w:trP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67DBAF2" w14:textId="77777777" w:rsidR="0078559F" w:rsidRDefault="00997500">
            <w:pPr>
              <w:spacing w:line="276" w:lineRule="auto"/>
              <w:rPr>
                <w:color w:val="000000"/>
              </w:rPr>
            </w:pPr>
            <w:r>
              <w:rPr>
                <w:rFonts w:ascii="宋体" w:eastAsia="宋体" w:hAnsi="宋体" w:cs="宋体" w:hint="eastAsia"/>
                <w:color w:val="1E262F"/>
                <w:sz w:val="16"/>
              </w:rPr>
              <w:lastRenderedPageBreak/>
              <w:t>车道线检测</w:t>
            </w:r>
          </w:p>
        </w:tc>
        <w:tc>
          <w:tcPr>
            <w:tcW w:w="164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079BB4B" w14:textId="77777777" w:rsidR="0078559F" w:rsidRDefault="00997500">
            <w:pPr>
              <w:spacing w:line="276" w:lineRule="auto"/>
              <w:jc w:val="center"/>
              <w:rPr>
                <w:color w:val="000000"/>
              </w:rPr>
            </w:pPr>
            <w:r>
              <w:rPr>
                <w:rFonts w:ascii="宋体" w:eastAsia="宋体" w:hAnsi="宋体" w:cs="宋体" w:hint="eastAsia"/>
                <w:color w:val="1E262F"/>
                <w:sz w:val="16"/>
              </w:rPr>
              <w:t>准确率（</w:t>
            </w:r>
            <w:r>
              <w:rPr>
                <w:rFonts w:ascii="宋体" w:eastAsia="宋体" w:hAnsi="宋体" w:cs="宋体" w:hint="eastAsia"/>
                <w:color w:val="1E262F"/>
                <w:sz w:val="16"/>
              </w:rPr>
              <w:t>%</w:t>
            </w:r>
            <w:r>
              <w:rPr>
                <w:rFonts w:ascii="宋体" w:eastAsia="宋体" w:hAnsi="宋体" w:cs="宋体" w:hint="eastAsia"/>
                <w:color w:val="1E262F"/>
                <w:sz w:val="16"/>
              </w:rPr>
              <w:t>）</w:t>
            </w:r>
          </w:p>
        </w:tc>
        <w:tc>
          <w:tcPr>
            <w:tcW w:w="130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912FCDE" w14:textId="77777777" w:rsidR="0078559F" w:rsidRDefault="00997500">
            <w:pPr>
              <w:spacing w:line="276" w:lineRule="auto"/>
              <w:jc w:val="center"/>
              <w:rPr>
                <w:color w:val="000000"/>
              </w:rPr>
            </w:pPr>
            <w:r>
              <w:rPr>
                <w:rFonts w:ascii="宋体" w:eastAsia="宋体" w:hAnsi="宋体" w:cs="宋体"/>
                <w:color w:val="1E262F"/>
                <w:sz w:val="16"/>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87BBB91" w14:textId="77777777" w:rsidR="0078559F" w:rsidRDefault="00997500">
            <w:pPr>
              <w:spacing w:line="276" w:lineRule="auto"/>
              <w:jc w:val="center"/>
              <w:rPr>
                <w:color w:val="000000"/>
              </w:rPr>
            </w:pPr>
            <w:r>
              <w:rPr>
                <w:rFonts w:ascii="宋体" w:eastAsia="宋体" w:hAnsi="宋体" w:cs="宋体"/>
                <w:color w:val="1E262F"/>
                <w:sz w:val="16"/>
              </w:rPr>
              <w:t>—</w:t>
            </w:r>
          </w:p>
        </w:tc>
        <w:tc>
          <w:tcPr>
            <w:tcW w:w="119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DD7B199" w14:textId="77777777" w:rsidR="0078559F" w:rsidRDefault="00997500">
            <w:pPr>
              <w:spacing w:line="276" w:lineRule="auto"/>
              <w:jc w:val="center"/>
              <w:rPr>
                <w:color w:val="000000"/>
              </w:rPr>
            </w:pPr>
            <w:r>
              <w:rPr>
                <w:rFonts w:ascii="宋体" w:eastAsia="宋体" w:hAnsi="宋体" w:cs="宋体"/>
                <w:color w:val="1E262F"/>
                <w:sz w:val="16"/>
              </w:rPr>
              <w:t>70.5</w:t>
            </w:r>
          </w:p>
        </w:tc>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6C5013E" w14:textId="77777777" w:rsidR="0078559F" w:rsidRDefault="00997500">
            <w:pPr>
              <w:spacing w:line="276" w:lineRule="auto"/>
              <w:jc w:val="center"/>
              <w:rPr>
                <w:color w:val="000000"/>
              </w:rPr>
            </w:pPr>
            <w:r>
              <w:rPr>
                <w:rFonts w:ascii="宋体" w:eastAsia="宋体" w:hAnsi="宋体" w:cs="宋体"/>
                <w:color w:val="1E262F"/>
                <w:sz w:val="16"/>
              </w:rPr>
              <w:t>85.4</w:t>
            </w:r>
          </w:p>
        </w:tc>
        <w:tc>
          <w:tcPr>
            <w:tcW w:w="113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ECD6604" w14:textId="77777777" w:rsidR="0078559F" w:rsidRDefault="00997500">
            <w:pPr>
              <w:spacing w:line="276" w:lineRule="auto"/>
              <w:jc w:val="center"/>
              <w:rPr>
                <w:color w:val="000000"/>
              </w:rPr>
            </w:pPr>
            <w:r>
              <w:rPr>
                <w:rFonts w:ascii="宋体" w:eastAsia="宋体" w:hAnsi="宋体" w:cs="宋体"/>
                <w:color w:val="1E262F"/>
                <w:sz w:val="16"/>
              </w:rPr>
              <w:t>87.3</w:t>
            </w:r>
          </w:p>
        </w:tc>
      </w:tr>
      <w:tr w:rsidR="0078559F" w14:paraId="66A50D6E" w14:textId="77777777">
        <w:tblPrEx>
          <w:tblCellMar>
            <w:top w:w="0" w:type="dxa"/>
            <w:bottom w:w="0" w:type="dxa"/>
          </w:tblCellMar>
        </w:tblPrEx>
        <w:trP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8AECDCD" w14:textId="77777777" w:rsidR="0078559F" w:rsidRDefault="00997500">
            <w:pPr>
              <w:spacing w:line="276" w:lineRule="auto"/>
              <w:rPr>
                <w:color w:val="000000"/>
              </w:rPr>
            </w:pPr>
            <w:r>
              <w:rPr>
                <w:rFonts w:ascii="宋体" w:eastAsia="宋体" w:hAnsi="宋体" w:cs="宋体" w:hint="eastAsia"/>
                <w:color w:val="1E262F"/>
                <w:sz w:val="16"/>
              </w:rPr>
              <w:t>车道线检测</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51A1068" w14:textId="77777777" w:rsidR="0078559F" w:rsidRDefault="00997500">
            <w:pPr>
              <w:spacing w:line="276" w:lineRule="auto"/>
              <w:jc w:val="center"/>
              <w:rPr>
                <w:color w:val="000000"/>
              </w:rPr>
            </w:pPr>
            <w:r>
              <w:rPr>
                <w:rFonts w:ascii="宋体" w:eastAsia="宋体" w:hAnsi="宋体" w:cs="宋体" w:hint="eastAsia"/>
                <w:color w:val="1E262F"/>
                <w:sz w:val="16"/>
              </w:rPr>
              <w:t>IoU</w:t>
            </w:r>
            <w:r>
              <w:rPr>
                <w:rFonts w:ascii="宋体" w:eastAsia="宋体" w:hAnsi="宋体" w:cs="宋体" w:hint="eastAsia"/>
                <w:color w:val="1E262F"/>
                <w:sz w:val="16"/>
              </w:rPr>
              <w:t>（</w:t>
            </w:r>
            <w:r>
              <w:rPr>
                <w:rFonts w:ascii="宋体" w:eastAsia="宋体" w:hAnsi="宋体" w:cs="宋体" w:hint="eastAsia"/>
                <w:color w:val="1E262F"/>
                <w:sz w:val="16"/>
              </w:rPr>
              <w:t>%</w:t>
            </w:r>
            <w:r>
              <w:rPr>
                <w:rFonts w:ascii="宋体" w:eastAsia="宋体" w:hAnsi="宋体" w:cs="宋体" w:hint="eastAsia"/>
                <w:color w:val="1E262F"/>
                <w:sz w:val="16"/>
              </w:rPr>
              <w:t>）</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3F444F1" w14:textId="77777777" w:rsidR="0078559F" w:rsidRDefault="00997500">
            <w:pPr>
              <w:spacing w:line="276" w:lineRule="auto"/>
              <w:jc w:val="center"/>
              <w:rPr>
                <w:color w:val="000000"/>
              </w:rPr>
            </w:pPr>
            <w:r>
              <w:rPr>
                <w:rFonts w:ascii="宋体" w:eastAsia="宋体" w:hAnsi="宋体" w:cs="宋体"/>
                <w:color w:val="1E262F"/>
                <w:sz w:val="16"/>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D059F41" w14:textId="77777777" w:rsidR="0078559F" w:rsidRDefault="00997500">
            <w:pPr>
              <w:spacing w:line="276" w:lineRule="auto"/>
              <w:jc w:val="center"/>
              <w:rPr>
                <w:color w:val="000000"/>
              </w:rPr>
            </w:pPr>
            <w:r>
              <w:rPr>
                <w:rFonts w:ascii="宋体" w:eastAsia="宋体" w:hAnsi="宋体" w:cs="宋体"/>
                <w:color w:val="1E262F"/>
                <w:sz w:val="16"/>
              </w:rPr>
              <w:t>—</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BBB41F3" w14:textId="77777777" w:rsidR="0078559F" w:rsidRDefault="00997500">
            <w:pPr>
              <w:spacing w:line="276" w:lineRule="auto"/>
              <w:jc w:val="center"/>
              <w:rPr>
                <w:color w:val="000000"/>
              </w:rPr>
            </w:pPr>
            <w:r>
              <w:rPr>
                <w:rFonts w:ascii="宋体" w:eastAsia="宋体" w:hAnsi="宋体" w:cs="宋体"/>
                <w:color w:val="1E262F"/>
                <w:sz w:val="16"/>
              </w:rPr>
              <w:t>26.2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59DDF01A" w14:textId="77777777" w:rsidR="0078559F" w:rsidRDefault="00997500">
            <w:pPr>
              <w:spacing w:line="276" w:lineRule="auto"/>
              <w:jc w:val="center"/>
              <w:rPr>
                <w:color w:val="000000"/>
              </w:rPr>
            </w:pPr>
            <w:r>
              <w:rPr>
                <w:rFonts w:ascii="宋体" w:eastAsia="宋体" w:hAnsi="宋体" w:cs="宋体"/>
                <w:color w:val="1E262F"/>
                <w:sz w:val="16"/>
              </w:rPr>
              <w:t>31.6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250F3C8" w14:textId="77777777" w:rsidR="0078559F" w:rsidRDefault="00997500">
            <w:pPr>
              <w:spacing w:line="276" w:lineRule="auto"/>
              <w:jc w:val="center"/>
              <w:rPr>
                <w:color w:val="000000"/>
              </w:rPr>
            </w:pPr>
            <w:r>
              <w:rPr>
                <w:rFonts w:ascii="宋体" w:eastAsia="宋体" w:hAnsi="宋体" w:cs="宋体"/>
                <w:color w:val="1E262F"/>
                <w:sz w:val="16"/>
              </w:rPr>
              <w:t>27.2</w:t>
            </w:r>
          </w:p>
        </w:tc>
      </w:tr>
    </w:tbl>
    <w:p w14:paraId="650123A1" w14:textId="77777777" w:rsidR="0078559F" w:rsidRDefault="00997500">
      <w:pPr>
        <w:pStyle w:val="1"/>
        <w:spacing w:after="120" w:line="360" w:lineRule="auto"/>
        <w:ind w:firstLine="480"/>
        <w:jc w:val="both"/>
        <w:rPr>
          <w:rFonts w:hint="eastAsia"/>
          <w:color w:val="000000"/>
        </w:rPr>
      </w:pPr>
      <w:r>
        <w:rPr>
          <w:rFonts w:cs="宋体" w:hint="eastAsia"/>
        </w:rPr>
        <w:t>分析：</w:t>
      </w:r>
      <w:r>
        <w:rPr>
          <w:rFonts w:cs="宋体" w:hint="eastAsia"/>
        </w:rPr>
        <w:t xml:space="preserve">YOLOPv2 </w:t>
      </w:r>
      <w:r>
        <w:rPr>
          <w:rFonts w:cs="宋体" w:hint="eastAsia"/>
        </w:rPr>
        <w:t>在交通目标检测上取得最高</w:t>
      </w:r>
      <w:r>
        <w:rPr>
          <w:rFonts w:cs="宋体" w:hint="eastAsia"/>
        </w:rPr>
        <w:t xml:space="preserve"> mAP@0.5</w:t>
      </w:r>
      <w:r>
        <w:rPr>
          <w:rFonts w:cs="宋体" w:hint="eastAsia"/>
        </w:rPr>
        <w:t>（</w:t>
      </w:r>
      <w:r>
        <w:rPr>
          <w:rFonts w:cs="宋体" w:hint="eastAsia"/>
        </w:rPr>
        <w:t>83.4%</w:t>
      </w:r>
      <w:r>
        <w:rPr>
          <w:rFonts w:cs="宋体" w:hint="eastAsia"/>
        </w:rPr>
        <w:t>）并保持较高召回率（</w:t>
      </w:r>
      <w:r>
        <w:rPr>
          <w:rFonts w:cs="宋体" w:hint="eastAsia"/>
        </w:rPr>
        <w:t>91.1%</w:t>
      </w:r>
      <w:r>
        <w:rPr>
          <w:rFonts w:cs="宋体" w:hint="eastAsia"/>
        </w:rPr>
        <w:t>），在可行驶区域分割上取得最优</w:t>
      </w:r>
      <w:r>
        <w:rPr>
          <w:rFonts w:cs="宋体" w:hint="eastAsia"/>
        </w:rPr>
        <w:t xml:space="preserve"> mIoU</w:t>
      </w:r>
      <w:r>
        <w:rPr>
          <w:rFonts w:cs="宋体" w:hint="eastAsia"/>
        </w:rPr>
        <w:t>（</w:t>
      </w:r>
      <w:r>
        <w:rPr>
          <w:rFonts w:cs="宋体" w:hint="eastAsia"/>
        </w:rPr>
        <w:t>93.2%</w:t>
      </w:r>
      <w:r>
        <w:rPr>
          <w:rFonts w:cs="宋体" w:hint="eastAsia"/>
        </w:rPr>
        <w:t>），在车道线检测上取得最高准确率（</w:t>
      </w:r>
      <w:r>
        <w:rPr>
          <w:rFonts w:cs="宋体" w:hint="eastAsia"/>
        </w:rPr>
        <w:t>87.3%</w:t>
      </w:r>
      <w:r>
        <w:rPr>
          <w:rFonts w:cs="宋体" w:hint="eastAsia"/>
        </w:rPr>
        <w:t>），其车道线</w:t>
      </w:r>
      <w:r>
        <w:rPr>
          <w:rFonts w:cs="宋体" w:hint="eastAsia"/>
        </w:rPr>
        <w:t xml:space="preserve"> IoU </w:t>
      </w:r>
      <w:r>
        <w:rPr>
          <w:rFonts w:cs="宋体" w:hint="eastAsia"/>
        </w:rPr>
        <w:t>与</w:t>
      </w:r>
      <w:r>
        <w:rPr>
          <w:rFonts w:cs="宋体" w:hint="eastAsia"/>
        </w:rPr>
        <w:t xml:space="preserve"> HybridNets </w:t>
      </w:r>
      <w:r>
        <w:rPr>
          <w:rFonts w:cs="宋体" w:hint="eastAsia"/>
        </w:rPr>
        <w:t>仅有边际差异，源于二者不同的边界刻画策略。更关键的是，上述性能优势并未对</w:t>
      </w:r>
      <w:r>
        <w:rPr>
          <w:rFonts w:cs="宋体" w:hint="eastAsia"/>
        </w:rPr>
        <w:t xml:space="preserve"> ARM </w:t>
      </w:r>
      <w:r>
        <w:rPr>
          <w:rFonts w:cs="宋体" w:hint="eastAsia"/>
        </w:rPr>
        <w:t>处理器施加过高的计算或内存开销；相比之下，在单项任务上具备竞争力的模型往往引入额外的结构复杂度，可能损害多路连续流式条件下的持续实时性。这说明在嵌入式异构架构中，模型选型应优先考虑感知精度、计算效率与实时稳定性的联合优化，而非孤立的基准指标。</w:t>
      </w:r>
    </w:p>
    <w:p w14:paraId="77C0BC30" w14:textId="77777777" w:rsidR="0078559F" w:rsidRDefault="00997500">
      <w:pPr>
        <w:pStyle w:val="1"/>
        <w:spacing w:after="120" w:line="360" w:lineRule="auto"/>
        <w:ind w:firstLine="480"/>
        <w:jc w:val="both"/>
        <w:rPr>
          <w:rFonts w:hint="eastAsia"/>
          <w:color w:val="000000"/>
        </w:rPr>
      </w:pPr>
      <w:r>
        <w:rPr>
          <w:rFonts w:cs="宋体" w:hint="eastAsia"/>
        </w:rPr>
        <w:t>关于时延口径需要澄清：系统端到端时延为</w:t>
      </w:r>
      <w:r>
        <w:rPr>
          <w:rFonts w:cs="宋体" w:hint="eastAsia"/>
        </w:rPr>
        <w:t xml:space="preserve"> 432 ms</w:t>
      </w:r>
      <w:r>
        <w:rPr>
          <w:rFonts w:cs="宋体" w:hint="eastAsia"/>
        </w:rPr>
        <w:t>，该值主要由</w:t>
      </w:r>
      <w:r>
        <w:rPr>
          <w:rFonts w:cs="宋体" w:hint="eastAsia"/>
        </w:rPr>
        <w:t xml:space="preserve"> ARM </w:t>
      </w:r>
      <w:r>
        <w:rPr>
          <w:rFonts w:cs="宋体" w:hint="eastAsia"/>
        </w:rPr>
        <w:t>侧神经网络推理支配，而非</w:t>
      </w:r>
      <w:r>
        <w:rPr>
          <w:rFonts w:cs="宋体" w:hint="eastAsia"/>
        </w:rPr>
        <w:t xml:space="preserve"> FPGA </w:t>
      </w:r>
      <w:r>
        <w:rPr>
          <w:rFonts w:cs="宋体" w:hint="eastAsia"/>
        </w:rPr>
        <w:t>前端处理（前端仅</w:t>
      </w:r>
      <w:r>
        <w:rPr>
          <w:rFonts w:cs="宋体" w:hint="eastAsia"/>
        </w:rPr>
        <w:t xml:space="preserve"> 13 ms </w:t>
      </w:r>
      <w:r>
        <w:rPr>
          <w:rFonts w:cs="宋体" w:hint="eastAsia"/>
        </w:rPr>
        <w:t>且与上一帧推理并行）。而</w:t>
      </w:r>
      <w:r>
        <w:rPr>
          <w:rFonts w:cs="宋体" w:hint="eastAsia"/>
        </w:rPr>
        <w:t xml:space="preserve"> 3.1 </w:t>
      </w:r>
      <w:r>
        <w:rPr>
          <w:rFonts w:cs="宋体" w:hint="eastAsia"/>
        </w:rPr>
        <w:t>节所引用的单模型推理时延（</w:t>
      </w:r>
      <w:r>
        <w:rPr>
          <w:rFonts w:cs="宋体" w:hint="eastAsia"/>
        </w:rPr>
        <w:t xml:space="preserve">YOLOv5 </w:t>
      </w:r>
      <w:r>
        <w:rPr>
          <w:rFonts w:cs="宋体" w:hint="eastAsia"/>
        </w:rPr>
        <w:t>约</w:t>
      </w:r>
      <w:r>
        <w:rPr>
          <w:rFonts w:cs="宋体" w:hint="eastAsia"/>
        </w:rPr>
        <w:t xml:space="preserve"> 25 ms/</w:t>
      </w:r>
      <w:r>
        <w:rPr>
          <w:rFonts w:cs="宋体" w:hint="eastAsia"/>
        </w:rPr>
        <w:t>帧的纯网络推理；</w:t>
      </w:r>
      <w:r>
        <w:rPr>
          <w:rFonts w:cs="宋体" w:hint="eastAsia"/>
        </w:rPr>
        <w:t>YOLOPv2 539 ms/</w:t>
      </w:r>
      <w:r>
        <w:rPr>
          <w:rFonts w:cs="宋体" w:hint="eastAsia"/>
        </w:rPr>
        <w:t>帧的整帧流水线时延）与“持续帧率</w:t>
      </w:r>
      <w:r>
        <w:rPr>
          <w:rFonts w:cs="宋体" w:hint="eastAsia"/>
        </w:rPr>
        <w:t xml:space="preserve"> 58 fps</w:t>
      </w:r>
      <w:r>
        <w:rPr>
          <w:rFonts w:cs="宋体" w:hint="eastAsia"/>
        </w:rPr>
        <w:t>（约</w:t>
      </w:r>
      <w:r>
        <w:rPr>
          <w:rFonts w:cs="宋体" w:hint="eastAsia"/>
        </w:rPr>
        <w:t xml:space="preserve"> 17 ms/</w:t>
      </w:r>
      <w:r>
        <w:rPr>
          <w:rFonts w:cs="宋体" w:hint="eastAsia"/>
        </w:rPr>
        <w:t>帧）”属于不同口径：前者是单模型在特定测量方式下的推理耗时，后者是系统在持续流式运行下的稳态帧间隔，二者因模型在独立推理线程中并行执行、且采用可配置检测间隔复用中间帧结果而可以同时成立。系统对外可承诺的一致口径为：端到端时延</w:t>
      </w:r>
      <w:r>
        <w:rPr>
          <w:rFonts w:cs="宋体" w:hint="eastAsia"/>
        </w:rPr>
        <w:t xml:space="preserve"> 432 ms</w:t>
      </w:r>
      <w:r>
        <w:rPr>
          <w:rFonts w:cs="宋体" w:hint="eastAsia"/>
        </w:rPr>
        <w:t>、稳态帧率</w:t>
      </w:r>
      <w:r>
        <w:rPr>
          <w:rFonts w:cs="宋体" w:hint="eastAsia"/>
        </w:rPr>
        <w:t xml:space="preserve"> 58.43 fps</w:t>
      </w:r>
      <w:r>
        <w:rPr>
          <w:rFonts w:cs="宋体" w:hint="eastAsia"/>
        </w:rPr>
        <w:t>（标准差</w:t>
      </w:r>
      <w:r>
        <w:rPr>
          <w:rFonts w:cs="宋体" w:hint="eastAsia"/>
        </w:rPr>
        <w:t xml:space="preserve"> 0.89 fps</w:t>
      </w:r>
      <w:r>
        <w:rPr>
          <w:rFonts w:cs="宋体" w:hint="eastAsia"/>
        </w:rPr>
        <w:t>）、</w:t>
      </w:r>
      <w:r>
        <w:rPr>
          <w:rFonts w:cs="宋体" w:hint="eastAsia"/>
        </w:rPr>
        <w:t xml:space="preserve">72 h </w:t>
      </w:r>
      <w:r>
        <w:rPr>
          <w:rFonts w:cs="宋体" w:hint="eastAsia"/>
        </w:rPr>
        <w:t>掉帧率</w:t>
      </w:r>
      <w:r>
        <w:rPr>
          <w:rFonts w:cs="宋体" w:hint="eastAsia"/>
        </w:rPr>
        <w:t xml:space="preserve"> 3.33%</w:t>
      </w:r>
      <w:r>
        <w:rPr>
          <w:rFonts w:cs="宋体" w:hint="eastAsia"/>
        </w:rPr>
        <w:t>。</w:t>
      </w:r>
    </w:p>
    <w:p w14:paraId="38008270" w14:textId="77777777" w:rsidR="0078559F" w:rsidRDefault="00997500">
      <w:pPr>
        <w:pStyle w:val="1"/>
        <w:spacing w:after="120" w:line="360" w:lineRule="auto"/>
        <w:ind w:firstLine="480"/>
        <w:jc w:val="both"/>
        <w:rPr>
          <w:rFonts w:hint="eastAsia"/>
          <w:color w:val="000000"/>
        </w:rPr>
      </w:pPr>
      <w:r>
        <w:rPr>
          <w:rFonts w:cs="宋体" w:hint="eastAsia"/>
        </w:rPr>
        <w:t>此外，定性对比表明：在使用</w:t>
      </w:r>
      <w:r>
        <w:rPr>
          <w:rFonts w:cs="宋体" w:hint="eastAsia"/>
        </w:rPr>
        <w:t xml:space="preserve"> FPGA </w:t>
      </w:r>
      <w:r>
        <w:rPr>
          <w:rFonts w:cs="宋体" w:hint="eastAsia"/>
        </w:rPr>
        <w:t>前端增强后的视觉输入时，</w:t>
      </w:r>
      <w:r>
        <w:rPr>
          <w:rFonts w:cs="宋体" w:hint="eastAsia"/>
        </w:rPr>
        <w:t xml:space="preserve">ARM </w:t>
      </w:r>
      <w:r>
        <w:rPr>
          <w:rFonts w:cs="宋体" w:hint="eastAsia"/>
        </w:rPr>
        <w:t>侧感知流水线的鲁棒性明显提升，低照度与夜间条件下的检测失败显著减少——行人、车辆在暗光下检测更可靠，车道边界与可行驶区域呈现更好的空间连续性与清晰度。这些结果说明，前端处理不仅改善了视觉观感，更直接提升了特征对下游感知任务的可解释性。</w:t>
      </w:r>
    </w:p>
    <w:p w14:paraId="0698C60D" w14:textId="77777777" w:rsidR="0078559F" w:rsidRDefault="00997500">
      <w:pPr>
        <w:pStyle w:val="110"/>
        <w:spacing w:beforeAutospacing="1" w:after="120" w:afterAutospacing="1" w:line="360" w:lineRule="auto"/>
        <w:outlineLvl w:val="1"/>
        <w:rPr>
          <w:szCs w:val="32"/>
        </w:rPr>
      </w:pPr>
      <w:bookmarkStart w:id="14" w:name="_Toc243602148"/>
      <w:r>
        <w:rPr>
          <w:rFonts w:cs="黑体" w:hint="eastAsia"/>
        </w:rPr>
        <w:t>第四部分</w:t>
      </w:r>
      <w:r>
        <w:rPr>
          <w:rFonts w:cs="黑体" w:hint="eastAsia"/>
        </w:rPr>
        <w:t xml:space="preserve"> </w:t>
      </w:r>
      <w:r>
        <w:rPr>
          <w:rFonts w:cs="黑体" w:hint="eastAsia"/>
        </w:rPr>
        <w:t>总结</w:t>
      </w:r>
      <w:bookmarkEnd w:id="14"/>
    </w:p>
    <w:p w14:paraId="2DF29F84" w14:textId="77777777" w:rsidR="0078559F" w:rsidRDefault="00997500">
      <w:pPr>
        <w:pStyle w:val="1"/>
        <w:spacing w:after="120" w:line="360" w:lineRule="auto"/>
        <w:ind w:firstLine="480"/>
        <w:jc w:val="both"/>
        <w:rPr>
          <w:rFonts w:hint="eastAsia"/>
          <w:color w:val="000000"/>
        </w:rPr>
      </w:pPr>
      <w:r>
        <w:rPr>
          <w:rFonts w:cs="宋体" w:hint="eastAsia"/>
        </w:rPr>
        <w:t>本部分总结系统的可扩展方向，并记录各成员在项目实施过程中的工程体会。</w:t>
      </w:r>
    </w:p>
    <w:p w14:paraId="4FDE46AC" w14:textId="77777777" w:rsidR="0078559F" w:rsidRDefault="00997500">
      <w:pPr>
        <w:pStyle w:val="2"/>
        <w:spacing w:before="120" w:beforeAutospacing="1" w:after="120" w:afterAutospacing="1" w:line="360" w:lineRule="auto"/>
        <w:rPr>
          <w:sz w:val="32"/>
          <w:szCs w:val="32"/>
        </w:rPr>
      </w:pPr>
      <w:bookmarkStart w:id="15" w:name="_Toc243602149"/>
      <w:r>
        <w:rPr>
          <w:rFonts w:cs="黑体" w:hint="eastAsia"/>
        </w:rPr>
        <w:t xml:space="preserve">4.1 </w:t>
      </w:r>
      <w:r>
        <w:rPr>
          <w:rFonts w:cs="黑体" w:hint="eastAsia"/>
        </w:rPr>
        <w:t>可扩展之处</w:t>
      </w:r>
      <w:bookmarkEnd w:id="15"/>
    </w:p>
    <w:p w14:paraId="1D4A0569" w14:textId="77777777" w:rsidR="0078559F" w:rsidRDefault="00997500">
      <w:pPr>
        <w:pStyle w:val="1"/>
        <w:numPr>
          <w:ilvl w:val="0"/>
          <w:numId w:val="1"/>
        </w:numPr>
        <w:spacing w:after="48" w:line="360" w:lineRule="auto"/>
        <w:jc w:val="both"/>
        <w:rPr>
          <w:rFonts w:hint="eastAsia"/>
          <w:color w:val="000000"/>
        </w:rPr>
      </w:pPr>
      <w:r>
        <w:rPr>
          <w:rFonts w:cs="宋体" w:hint="eastAsia"/>
          <w:b/>
        </w:rPr>
        <w:t>提升分辨率与通道数</w:t>
      </w:r>
      <w:r>
        <w:rPr>
          <w:rFonts w:cs="宋体" w:hint="eastAsia"/>
        </w:rPr>
        <w:t>：前端流水线在逻辑资源（</w:t>
      </w:r>
      <w:r>
        <w:rPr>
          <w:rFonts w:cs="宋体" w:hint="eastAsia"/>
        </w:rPr>
        <w:t>CLMA 28%</w:t>
      </w:r>
      <w:r>
        <w:rPr>
          <w:rFonts w:cs="宋体" w:hint="eastAsia"/>
        </w:rPr>
        <w:t>）与算术资源（</w:t>
      </w:r>
      <w:r>
        <w:rPr>
          <w:rFonts w:cs="宋体" w:hint="eastAsia"/>
        </w:rPr>
        <w:t>APM 31%</w:t>
      </w:r>
      <w:r>
        <w:rPr>
          <w:rFonts w:cs="宋体" w:hint="eastAsia"/>
        </w:rPr>
        <w:t>）上仍保有充足余量，可在不进行根本性架构改造的前提下提高输入分辨率或增加摄像头通道。后续将针对更高分辨率与更多通道的可扩展性开展专门验证。</w:t>
      </w:r>
    </w:p>
    <w:p w14:paraId="3BBE4737" w14:textId="77777777" w:rsidR="0078559F" w:rsidRDefault="00997500">
      <w:pPr>
        <w:pStyle w:val="1"/>
        <w:numPr>
          <w:ilvl w:val="0"/>
          <w:numId w:val="1"/>
        </w:numPr>
        <w:spacing w:after="48" w:line="360" w:lineRule="auto"/>
        <w:jc w:val="both"/>
        <w:rPr>
          <w:rFonts w:hint="eastAsia"/>
          <w:color w:val="000000"/>
        </w:rPr>
      </w:pPr>
      <w:r>
        <w:rPr>
          <w:rFonts w:cs="宋体" w:hint="eastAsia"/>
          <w:b/>
        </w:rPr>
        <w:t>引入自适应前端控制</w:t>
      </w:r>
      <w:r>
        <w:rPr>
          <w:rFonts w:cs="宋体" w:hint="eastAsia"/>
        </w:rPr>
        <w:t>：当前前端增强参数为固定配置。后续可基于本架构的双向通信能力实现三种自适应机制：其一，</w:t>
      </w:r>
      <w:r>
        <w:rPr>
          <w:rFonts w:cs="宋体" w:hint="eastAsia"/>
          <w:b/>
        </w:rPr>
        <w:t>感知置信度驱动的闭环增强</w:t>
      </w:r>
      <w:r>
        <w:rPr>
          <w:rFonts w:cs="宋体" w:hint="eastAsia"/>
        </w:rPr>
        <w:t>——</w:t>
      </w:r>
      <w:r>
        <w:rPr>
          <w:rFonts w:cs="宋体" w:hint="eastAsia"/>
        </w:rPr>
        <w:t xml:space="preserve">ARM </w:t>
      </w:r>
      <w:r>
        <w:rPr>
          <w:rFonts w:cs="宋体" w:hint="eastAsia"/>
        </w:rPr>
        <w:t>持续监测逐帧平均检测置信度与分割一致性，当滑动窗口平均置信度低于阈值时，经既有</w:t>
      </w:r>
      <w:r>
        <w:rPr>
          <w:rFonts w:cs="宋体" w:hint="eastAsia"/>
        </w:rPr>
        <w:t xml:space="preserve"> PCIe </w:t>
      </w:r>
      <w:r>
        <w:rPr>
          <w:rFonts w:cs="宋体" w:hint="eastAsia"/>
        </w:rPr>
        <w:t>通道向</w:t>
      </w:r>
      <w:r>
        <w:rPr>
          <w:rFonts w:cs="宋体" w:hint="eastAsia"/>
        </w:rPr>
        <w:t xml:space="preserve"> FPGA </w:t>
      </w:r>
      <w:r>
        <w:rPr>
          <w:rFonts w:cs="宋体" w:hint="eastAsia"/>
        </w:rPr>
        <w:t>配置寄存器写入新</w:t>
      </w:r>
      <w:r>
        <w:rPr>
          <w:rFonts w:cs="宋体" w:hint="eastAsia"/>
        </w:rPr>
        <w:lastRenderedPageBreak/>
        <w:t>的</w:t>
      </w:r>
      <w:r>
        <w:rPr>
          <w:rFonts w:cs="宋体" w:hint="eastAsia"/>
        </w:rPr>
        <w:t xml:space="preserve"> Gamma </w:t>
      </w:r>
      <w:r>
        <w:rPr>
          <w:rFonts w:cs="宋体" w:hint="eastAsia"/>
        </w:rPr>
        <w:t>校正值与增强等级，</w:t>
      </w:r>
      <w:r>
        <w:rPr>
          <w:rFonts w:cs="宋体" w:hint="eastAsia"/>
        </w:rPr>
        <w:t xml:space="preserve">FPGA </w:t>
      </w:r>
      <w:r>
        <w:rPr>
          <w:rFonts w:cs="宋体" w:hint="eastAsia"/>
        </w:rPr>
        <w:t>在单时钟周期内重载查表映射且不中断流式数据，从而形成“</w:t>
      </w:r>
      <w:r>
        <w:rPr>
          <w:rFonts w:cs="宋体" w:hint="eastAsia"/>
        </w:rPr>
        <w:t xml:space="preserve">FPGA </w:t>
      </w:r>
      <w:r>
        <w:rPr>
          <w:rFonts w:cs="宋体" w:hint="eastAsia"/>
        </w:rPr>
        <w:t>增强—</w:t>
      </w:r>
      <w:r>
        <w:rPr>
          <w:rFonts w:cs="宋体" w:hint="eastAsia"/>
        </w:rPr>
        <w:t xml:space="preserve">ARM </w:t>
      </w:r>
      <w:r>
        <w:rPr>
          <w:rFonts w:cs="宋体" w:hint="eastAsia"/>
        </w:rPr>
        <w:t>感知—</w:t>
      </w:r>
      <w:r>
        <w:rPr>
          <w:rFonts w:cs="宋体" w:hint="eastAsia"/>
        </w:rPr>
        <w:t xml:space="preserve">ARM </w:t>
      </w:r>
      <w:r>
        <w:rPr>
          <w:rFonts w:cs="宋体" w:hint="eastAsia"/>
        </w:rPr>
        <w:t>评估—</w:t>
      </w:r>
      <w:r>
        <w:rPr>
          <w:rFonts w:cs="宋体" w:hint="eastAsia"/>
        </w:rPr>
        <w:t xml:space="preserve">ARM </w:t>
      </w:r>
      <w:r>
        <w:rPr>
          <w:rFonts w:cs="宋体" w:hint="eastAsia"/>
        </w:rPr>
        <w:t>调整—</w:t>
      </w:r>
      <w:r>
        <w:rPr>
          <w:rFonts w:cs="宋体" w:hint="eastAsia"/>
        </w:rPr>
        <w:t xml:space="preserve">FPGA </w:t>
      </w:r>
      <w:r>
        <w:rPr>
          <w:rFonts w:cs="宋体" w:hint="eastAsia"/>
        </w:rPr>
        <w:t>再增强”的真正异构闭环；其二，</w:t>
      </w:r>
      <w:r>
        <w:rPr>
          <w:rFonts w:cs="宋体" w:hint="eastAsia"/>
          <w:b/>
        </w:rPr>
        <w:t>场景感知的增强配置切换</w:t>
      </w:r>
      <w:r>
        <w:rPr>
          <w:rFonts w:cs="宋体" w:hint="eastAsia"/>
        </w:rPr>
        <w:t>——由</w:t>
      </w:r>
      <w:r>
        <w:rPr>
          <w:rFonts w:cs="宋体" w:hint="eastAsia"/>
        </w:rPr>
        <w:t xml:space="preserve"> ARM </w:t>
      </w:r>
      <w:r>
        <w:rPr>
          <w:rFonts w:cs="宋体" w:hint="eastAsia"/>
        </w:rPr>
        <w:t>侧轻量分类器依据光照过渡特征选择预存于</w:t>
      </w:r>
      <w:r>
        <w:rPr>
          <w:rFonts w:cs="宋体" w:hint="eastAsia"/>
        </w:rPr>
        <w:t xml:space="preserve"> FPGA </w:t>
      </w:r>
      <w:r>
        <w:rPr>
          <w:rFonts w:cs="宋体" w:hint="eastAsia"/>
        </w:rPr>
        <w:t>片上存储的多个增强配置，切换与帧边界同步以保证原子性，利用当前约</w:t>
      </w:r>
      <w:r>
        <w:rPr>
          <w:rFonts w:cs="宋体" w:hint="eastAsia"/>
        </w:rPr>
        <w:t xml:space="preserve"> 25% </w:t>
      </w:r>
      <w:r>
        <w:rPr>
          <w:rFonts w:cs="宋体" w:hint="eastAsia"/>
        </w:rPr>
        <w:t>的分布式</w:t>
      </w:r>
      <w:r>
        <w:rPr>
          <w:rFonts w:cs="宋体" w:hint="eastAsia"/>
        </w:rPr>
        <w:t xml:space="preserve"> RAM </w:t>
      </w:r>
      <w:r>
        <w:rPr>
          <w:rFonts w:cs="宋体" w:hint="eastAsia"/>
        </w:rPr>
        <w:t>余量，存储四至六套配置在现有资源内可行；其三，</w:t>
      </w:r>
      <w:r>
        <w:rPr>
          <w:rFonts w:cs="宋体" w:hint="eastAsia"/>
          <w:b/>
        </w:rPr>
        <w:t>时域滞回平滑</w:t>
      </w:r>
      <w:r>
        <w:rPr>
          <w:rFonts w:cs="宋体" w:hint="eastAsia"/>
        </w:rPr>
        <w:t>——由</w:t>
      </w:r>
      <w:r>
        <w:rPr>
          <w:rFonts w:cs="宋体" w:hint="eastAsia"/>
        </w:rPr>
        <w:t xml:space="preserve"> ARM </w:t>
      </w:r>
      <w:r>
        <w:rPr>
          <w:rFonts w:cs="宋体" w:hint="eastAsia"/>
        </w:rPr>
        <w:t>依据连续帧亮度统计计算平滑参数轨迹，并逐帧插值编程</w:t>
      </w:r>
      <w:r>
        <w:rPr>
          <w:rFonts w:cs="宋体" w:hint="eastAsia"/>
        </w:rPr>
        <w:t xml:space="preserve"> FPGA </w:t>
      </w:r>
      <w:r>
        <w:rPr>
          <w:rFonts w:cs="宋体" w:hint="eastAsia"/>
        </w:rPr>
        <w:t>的</w:t>
      </w:r>
      <w:r>
        <w:rPr>
          <w:rFonts w:cs="宋体" w:hint="eastAsia"/>
        </w:rPr>
        <w:t xml:space="preserve"> Gamma </w:t>
      </w:r>
      <w:r>
        <w:rPr>
          <w:rFonts w:cs="宋体" w:hint="eastAsia"/>
        </w:rPr>
        <w:t>查表，在进出隧道等剧烈光照过渡下消除闪烁，同时保持硬件流水线的帧级确定性。</w:t>
      </w:r>
    </w:p>
    <w:p w14:paraId="0DBEDA0E" w14:textId="77777777" w:rsidR="0078559F" w:rsidRDefault="00997500">
      <w:pPr>
        <w:pStyle w:val="1"/>
        <w:numPr>
          <w:ilvl w:val="0"/>
          <w:numId w:val="1"/>
        </w:numPr>
        <w:spacing w:after="48" w:line="360" w:lineRule="auto"/>
        <w:jc w:val="both"/>
        <w:rPr>
          <w:rFonts w:hint="eastAsia"/>
          <w:color w:val="000000"/>
        </w:rPr>
      </w:pPr>
      <w:r>
        <w:rPr>
          <w:rFonts w:cs="宋体" w:hint="eastAsia"/>
          <w:b/>
        </w:rPr>
        <w:t>更精细的规划能力</w:t>
      </w:r>
      <w:r>
        <w:rPr>
          <w:rFonts w:cs="宋体" w:hint="eastAsia"/>
        </w:rPr>
        <w:t>：在现有车道级跟随决策基础上，扩展带导航输入的车道级路径规划与模拟智驾能力，包括导航信息解析、车道选择与路口通行策略。</w:t>
      </w:r>
    </w:p>
    <w:p w14:paraId="6DC01317" w14:textId="77777777" w:rsidR="0078559F" w:rsidRDefault="00997500">
      <w:pPr>
        <w:pStyle w:val="1"/>
        <w:numPr>
          <w:ilvl w:val="0"/>
          <w:numId w:val="1"/>
        </w:numPr>
        <w:spacing w:after="48" w:line="360" w:lineRule="auto"/>
        <w:jc w:val="both"/>
        <w:rPr>
          <w:rFonts w:hint="eastAsia"/>
          <w:color w:val="000000"/>
        </w:rPr>
      </w:pPr>
      <w:r>
        <w:rPr>
          <w:rFonts w:cs="宋体" w:hint="eastAsia"/>
          <w:b/>
        </w:rPr>
        <w:t>完善人机交互回传通路</w:t>
      </w:r>
      <w:r>
        <w:rPr>
          <w:rFonts w:cs="宋体" w:hint="eastAsia"/>
        </w:rPr>
        <w:t>：当前已实现串口屏向</w:t>
      </w:r>
      <w:r>
        <w:rPr>
          <w:rFonts w:cs="宋体" w:hint="eastAsia"/>
        </w:rPr>
        <w:t xml:space="preserve"> FPGA </w:t>
      </w:r>
      <w:r>
        <w:rPr>
          <w:rFonts w:cs="宋体" w:hint="eastAsia"/>
        </w:rPr>
        <w:t>的参数下发与视角交互，以及</w:t>
      </w:r>
      <w:r>
        <w:rPr>
          <w:rFonts w:cs="宋体" w:hint="eastAsia"/>
        </w:rPr>
        <w:t xml:space="preserve"> FPGA </w:t>
      </w:r>
      <w:r>
        <w:rPr>
          <w:rFonts w:cs="宋体" w:hint="eastAsia"/>
        </w:rPr>
        <w:t>经</w:t>
      </w:r>
      <w:r>
        <w:rPr>
          <w:rFonts w:cs="宋体" w:hint="eastAsia"/>
        </w:rPr>
        <w:t xml:space="preserve"> ARM </w:t>
      </w:r>
      <w:r>
        <w:rPr>
          <w:rFonts w:cs="宋体" w:hint="eastAsia"/>
        </w:rPr>
        <w:t>至显示端的反馈通路；后续可补齐屏端检测文字回传通道，使串口屏可直接显示识别结果。</w:t>
      </w:r>
    </w:p>
    <w:p w14:paraId="7CA9488C" w14:textId="77777777" w:rsidR="0078559F" w:rsidRDefault="00997500">
      <w:pPr>
        <w:pStyle w:val="1"/>
        <w:numPr>
          <w:ilvl w:val="0"/>
          <w:numId w:val="1"/>
        </w:numPr>
        <w:spacing w:after="48" w:line="360" w:lineRule="auto"/>
        <w:jc w:val="both"/>
        <w:rPr>
          <w:rFonts w:hint="eastAsia"/>
          <w:color w:val="000000"/>
        </w:rPr>
      </w:pPr>
      <w:r>
        <w:rPr>
          <w:rFonts w:cs="宋体" w:hint="eastAsia"/>
          <w:b/>
        </w:rPr>
        <w:t>闭环执行反馈</w:t>
      </w:r>
      <w:r>
        <w:rPr>
          <w:rFonts w:cs="宋体" w:hint="eastAsia"/>
        </w:rPr>
        <w:t>：引入里程计</w:t>
      </w:r>
      <w:r>
        <w:rPr>
          <w:rFonts w:cs="宋体" w:hint="eastAsia"/>
        </w:rPr>
        <w:t>/</w:t>
      </w:r>
      <w:r>
        <w:rPr>
          <w:rFonts w:cs="宋体" w:hint="eastAsia"/>
        </w:rPr>
        <w:t>转向角传感器反馈或基于视觉的转向量闭环估计，将当前的按车模标定开环转向升级为闭环控制，进一步提高转向精度与制动一致性。</w:t>
      </w:r>
    </w:p>
    <w:p w14:paraId="055111FB" w14:textId="77777777" w:rsidR="0078559F" w:rsidRDefault="00997500">
      <w:pPr>
        <w:pStyle w:val="2"/>
        <w:spacing w:before="120" w:beforeAutospacing="1" w:after="120" w:afterAutospacing="1" w:line="360" w:lineRule="auto"/>
        <w:rPr>
          <w:sz w:val="32"/>
          <w:szCs w:val="32"/>
        </w:rPr>
      </w:pPr>
      <w:bookmarkStart w:id="16" w:name="_Toc243602150"/>
      <w:r>
        <w:rPr>
          <w:rFonts w:cs="黑体" w:hint="eastAsia"/>
        </w:rPr>
        <w:t xml:space="preserve">4.2 </w:t>
      </w:r>
      <w:r>
        <w:rPr>
          <w:rFonts w:cs="黑体" w:hint="eastAsia"/>
        </w:rPr>
        <w:t>心得体会</w:t>
      </w:r>
      <w:bookmarkEnd w:id="16"/>
    </w:p>
    <w:p w14:paraId="122B8C0C" w14:textId="77777777" w:rsidR="0078559F" w:rsidRDefault="00997500">
      <w:pPr>
        <w:pStyle w:val="1"/>
        <w:keepNext/>
        <w:spacing w:before="120" w:after="120" w:line="360" w:lineRule="auto"/>
        <w:jc w:val="both"/>
        <w:rPr>
          <w:rFonts w:hint="eastAsia"/>
          <w:color w:val="000000"/>
        </w:rPr>
      </w:pPr>
      <w:r>
        <w:rPr>
          <w:rFonts w:cs="宋体" w:hint="eastAsia"/>
          <w:b/>
        </w:rPr>
        <w:t>（一）【队员姓名一</w:t>
      </w:r>
      <w:r>
        <w:rPr>
          <w:rFonts w:cs="宋体" w:hint="eastAsia"/>
          <w:b/>
        </w:rPr>
        <w:t xml:space="preserve"> </w:t>
      </w:r>
      <w:r>
        <w:rPr>
          <w:rFonts w:cs="宋体" w:hint="eastAsia"/>
          <w:b/>
        </w:rPr>
        <w:t>·</w:t>
      </w:r>
      <w:r>
        <w:rPr>
          <w:rFonts w:cs="宋体" w:hint="eastAsia"/>
          <w:b/>
        </w:rPr>
        <w:t xml:space="preserve"> </w:t>
      </w:r>
      <w:r>
        <w:rPr>
          <w:rFonts w:cs="宋体" w:hint="eastAsia"/>
          <w:b/>
        </w:rPr>
        <w:t>感知与图像前端】</w:t>
      </w:r>
    </w:p>
    <w:p w14:paraId="2BA8753D" w14:textId="77777777" w:rsidR="0078559F" w:rsidRDefault="00997500">
      <w:pPr>
        <w:pStyle w:val="1"/>
        <w:spacing w:after="120" w:line="360" w:lineRule="auto"/>
        <w:ind w:firstLine="480"/>
        <w:jc w:val="both"/>
        <w:rPr>
          <w:rFonts w:hint="eastAsia"/>
          <w:color w:val="000000"/>
        </w:rPr>
      </w:pPr>
      <w:r>
        <w:rPr>
          <w:rFonts w:cs="宋体" w:hint="eastAsia"/>
        </w:rPr>
        <w:t>在本项目中我主要负责感知与图像前端方向。最深的体会是“诚实的指标比漂亮的数字更重要”。早期实现中，弯道置信度被写成固定的几个等级分档、转角被固定为一个常数，表面上看指标很好，实际上常量直接决定了行车行为，一旦场景变化就会失灵。在重写过程中，我们把置信度改为由有效带比例与覆盖率真实计算，把无法可靠反算的“转角”改为诚实的像素偏移量，并在覆盖率不足时如实上报“未知”而不是硬塞一个低分直道。这个过程让我明白，工程系统里“能不能被信任”最终取决于每一个数值是否真的来自测量。此外，把纯算法部分与硬件依赖解耦之后，不接板子也能用合成图完成单元测试，这一点极大提高了我们在没有硬件时的推进效率。</w:t>
      </w:r>
    </w:p>
    <w:p w14:paraId="78A66692" w14:textId="77777777" w:rsidR="0078559F" w:rsidRDefault="00997500">
      <w:pPr>
        <w:pStyle w:val="1"/>
        <w:keepNext/>
        <w:spacing w:before="120" w:after="120" w:line="360" w:lineRule="auto"/>
        <w:jc w:val="both"/>
        <w:rPr>
          <w:rFonts w:hint="eastAsia"/>
          <w:color w:val="000000"/>
        </w:rPr>
      </w:pPr>
      <w:r>
        <w:rPr>
          <w:rFonts w:cs="宋体" w:hint="eastAsia"/>
          <w:b/>
        </w:rPr>
        <w:t>（二）【队员姓名二</w:t>
      </w:r>
      <w:r>
        <w:rPr>
          <w:rFonts w:cs="宋体" w:hint="eastAsia"/>
          <w:b/>
        </w:rPr>
        <w:t xml:space="preserve"> </w:t>
      </w:r>
      <w:r>
        <w:rPr>
          <w:rFonts w:cs="宋体" w:hint="eastAsia"/>
          <w:b/>
        </w:rPr>
        <w:t>·</w:t>
      </w:r>
      <w:r>
        <w:rPr>
          <w:rFonts w:cs="宋体" w:hint="eastAsia"/>
          <w:b/>
        </w:rPr>
        <w:t xml:space="preserve"> </w:t>
      </w:r>
      <w:r>
        <w:rPr>
          <w:rFonts w:cs="宋体" w:hint="eastAsia"/>
          <w:b/>
        </w:rPr>
        <w:t>决策与系统集成】</w:t>
      </w:r>
    </w:p>
    <w:p w14:paraId="22B9DED6" w14:textId="77777777" w:rsidR="0078559F" w:rsidRDefault="00997500">
      <w:pPr>
        <w:pStyle w:val="1"/>
        <w:spacing w:after="120" w:line="360" w:lineRule="auto"/>
        <w:ind w:firstLine="480"/>
        <w:jc w:val="both"/>
        <w:rPr>
          <w:rFonts w:hint="eastAsia"/>
          <w:color w:val="000000"/>
        </w:rPr>
      </w:pPr>
      <w:r>
        <w:rPr>
          <w:rFonts w:cs="宋体" w:hint="eastAsia"/>
        </w:rPr>
        <w:t>我负责决策融合、通信与系统集成。这段经历让我认识到，多人协作项目的最大风险不在算法难度，而在接口。项目早期曾出现同一协议在两个文件里各写一份、字段还不一致的情况，结果是联调现场表现出一堆难以归因的怪现象。后来我们把所有跨模块数据结构收敛到一个公共头文件作为唯一真源，加上按</w:t>
      </w:r>
      <w:r>
        <w:rPr>
          <w:rFonts w:cs="宋体" w:hint="eastAsia"/>
        </w:rPr>
        <w:t xml:space="preserve"> 1 </w:t>
      </w:r>
      <w:r>
        <w:rPr>
          <w:rFonts w:cs="宋体" w:hint="eastAsia"/>
        </w:rPr>
        <w:t>字节对齐和编译期尺寸断言，这类问题在编译阶段就被挡住了。另一个重要收获是“冲突态”的代价：旧版允许转向与刹车走两条独立路径，理论上可以同时生效；我们把决策输出收敛为单一枚举加优先级之后，“既左转又刹车”这种状态从结构上就不可能再出现。作为集成负责人，我也学会了用脚本化的启动、停止与状态检查替代口头约定，让复现不再依赖某个人的记忆。</w:t>
      </w:r>
    </w:p>
    <w:p w14:paraId="4FA66B84" w14:textId="77777777" w:rsidR="0078559F" w:rsidRDefault="00997500">
      <w:pPr>
        <w:pStyle w:val="1"/>
        <w:keepNext/>
        <w:spacing w:before="120" w:after="120" w:line="360" w:lineRule="auto"/>
        <w:jc w:val="both"/>
        <w:rPr>
          <w:rFonts w:hint="eastAsia"/>
          <w:color w:val="000000"/>
        </w:rPr>
      </w:pPr>
      <w:r>
        <w:rPr>
          <w:rFonts w:cs="宋体" w:hint="eastAsia"/>
          <w:b/>
        </w:rPr>
        <w:lastRenderedPageBreak/>
        <w:t>（三）【队员姓名三</w:t>
      </w:r>
      <w:r>
        <w:rPr>
          <w:rFonts w:cs="宋体" w:hint="eastAsia"/>
          <w:b/>
        </w:rPr>
        <w:t xml:space="preserve"> </w:t>
      </w:r>
      <w:r>
        <w:rPr>
          <w:rFonts w:cs="宋体" w:hint="eastAsia"/>
          <w:b/>
        </w:rPr>
        <w:t>·</w:t>
      </w:r>
      <w:r>
        <w:rPr>
          <w:rFonts w:cs="宋体" w:hint="eastAsia"/>
          <w:b/>
        </w:rPr>
        <w:t xml:space="preserve"> </w:t>
      </w:r>
      <w:r>
        <w:rPr>
          <w:rFonts w:cs="宋体" w:hint="eastAsia"/>
          <w:b/>
        </w:rPr>
        <w:t>控制与</w:t>
      </w:r>
      <w:r>
        <w:rPr>
          <w:rFonts w:cs="宋体" w:hint="eastAsia"/>
          <w:b/>
        </w:rPr>
        <w:t xml:space="preserve"> FPGA </w:t>
      </w:r>
      <w:r>
        <w:rPr>
          <w:rFonts w:cs="宋体" w:hint="eastAsia"/>
          <w:b/>
        </w:rPr>
        <w:t>外设】</w:t>
      </w:r>
    </w:p>
    <w:p w14:paraId="3E779480" w14:textId="77777777" w:rsidR="0078559F" w:rsidRDefault="00997500">
      <w:pPr>
        <w:pStyle w:val="1"/>
        <w:spacing w:after="120" w:line="360" w:lineRule="auto"/>
        <w:ind w:firstLine="480"/>
        <w:jc w:val="both"/>
        <w:rPr>
          <w:rFonts w:hint="eastAsia"/>
          <w:color w:val="000000"/>
        </w:rPr>
      </w:pPr>
      <w:r>
        <w:rPr>
          <w:rFonts w:cs="宋体" w:hint="eastAsia"/>
        </w:rPr>
        <w:t>我负责车辆控制执行与</w:t>
      </w:r>
      <w:r>
        <w:rPr>
          <w:rFonts w:cs="宋体" w:hint="eastAsia"/>
        </w:rPr>
        <w:t xml:space="preserve"> FPGA </w:t>
      </w:r>
      <w:r>
        <w:rPr>
          <w:rFonts w:cs="宋体" w:hint="eastAsia"/>
        </w:rPr>
        <w:t>侧外设接口。这个模块代码量不大，但可靠性要求最高——它直接连着执行机构，任何异常都必须收敛到“停车”。让我印象最深的是安全兜底的设计与验证：命令带时间戳与校验字段、控制侧拒绝过期命令、结果新鲜度设上限、</w:t>
      </w:r>
      <w:r>
        <w:rPr>
          <w:rFonts w:cs="宋体" w:hint="eastAsia"/>
        </w:rPr>
        <w:t xml:space="preserve">FPGA </w:t>
      </w:r>
      <w:r>
        <w:rPr>
          <w:rFonts w:cs="宋体" w:hint="eastAsia"/>
        </w:rPr>
        <w:t>侧用心跳看门狗在</w:t>
      </w:r>
      <w:r>
        <w:rPr>
          <w:rFonts w:cs="宋体" w:hint="eastAsia"/>
        </w:rPr>
        <w:t xml:space="preserve"> 500 ms </w:t>
      </w:r>
      <w:r>
        <w:rPr>
          <w:rFonts w:cs="宋体" w:hint="eastAsia"/>
        </w:rPr>
        <w:t>无心跳时关断并保持停车，而且心跳恢复后绝不自动复活之前的动作。我们反复讨论过“恢复”这件事——如果停车后自动恢复，那么一次误检就可能变成一次真实危险，所以恢复必须依赖多个不同分析帧的一致结论，而不是一次结果。调试</w:t>
      </w:r>
      <w:r>
        <w:rPr>
          <w:rFonts w:cs="宋体" w:hint="eastAsia"/>
        </w:rPr>
        <w:t xml:space="preserve"> SPI </w:t>
      </w:r>
      <w:r>
        <w:rPr>
          <w:rFonts w:cs="宋体" w:hint="eastAsia"/>
        </w:rPr>
        <w:t>时序时，逻辑分析仪比任何猜测都有效，这也让我养成了“先测波形再改代码”的习惯。</w:t>
      </w:r>
    </w:p>
    <w:p w14:paraId="0C88BB69" w14:textId="77777777" w:rsidR="0078559F" w:rsidRDefault="00997500">
      <w:pPr>
        <w:pStyle w:val="110"/>
        <w:spacing w:beforeAutospacing="1" w:after="120" w:afterAutospacing="1" w:line="360" w:lineRule="auto"/>
        <w:outlineLvl w:val="1"/>
        <w:rPr>
          <w:szCs w:val="32"/>
        </w:rPr>
      </w:pPr>
      <w:bookmarkStart w:id="17" w:name="_Toc243602151"/>
      <w:r>
        <w:rPr>
          <w:rFonts w:cs="黑体" w:hint="eastAsia"/>
        </w:rPr>
        <w:t>第五部分</w:t>
      </w:r>
      <w:r>
        <w:rPr>
          <w:rFonts w:cs="黑体" w:hint="eastAsia"/>
        </w:rPr>
        <w:t xml:space="preserve"> </w:t>
      </w:r>
      <w:r>
        <w:rPr>
          <w:rFonts w:cs="黑体" w:hint="eastAsia"/>
        </w:rPr>
        <w:t>参考文献</w:t>
      </w:r>
      <w:bookmarkEnd w:id="17"/>
    </w:p>
    <w:p w14:paraId="748A5481" w14:textId="77777777" w:rsidR="0078559F" w:rsidRDefault="00997500">
      <w:pPr>
        <w:pStyle w:val="ReportReference"/>
        <w:numPr>
          <w:ilvl w:val="0"/>
          <w:numId w:val="9"/>
        </w:numPr>
        <w:spacing w:before="360" w:after="48" w:line="360" w:lineRule="auto"/>
        <w:rPr>
          <w:rFonts w:hint="eastAsia"/>
          <w:color w:val="000000"/>
        </w:rPr>
      </w:pPr>
      <w:r>
        <w:rPr>
          <w:rFonts w:cs="宋体" w:hint="eastAsia"/>
        </w:rPr>
        <w:t>深圳市紫光同创电子股份有限公司</w:t>
      </w:r>
      <w:r>
        <w:rPr>
          <w:rFonts w:cs="宋体" w:hint="eastAsia"/>
        </w:rPr>
        <w:t xml:space="preserve">. </w:t>
      </w:r>
      <w:r>
        <w:rPr>
          <w:rFonts w:cs="宋体" w:hint="eastAsia"/>
        </w:rPr>
        <w:t>全国大学生嵌入式芯片与系统设计竞赛</w:t>
      </w:r>
      <w:r>
        <w:rPr>
          <w:rFonts w:cs="宋体" w:hint="eastAsia"/>
        </w:rPr>
        <w:t xml:space="preserve"> 2026 FPGA </w:t>
      </w:r>
      <w:r>
        <w:rPr>
          <w:rFonts w:cs="宋体" w:hint="eastAsia"/>
        </w:rPr>
        <w:t>创新设计赛道选题指南</w:t>
      </w:r>
      <w:r>
        <w:rPr>
          <w:rFonts w:cs="宋体" w:hint="eastAsia"/>
        </w:rPr>
        <w:t xml:space="preserve">[R]. </w:t>
      </w:r>
      <w:r>
        <w:rPr>
          <w:rFonts w:cs="宋体" w:hint="eastAsia"/>
        </w:rPr>
        <w:t>深圳</w:t>
      </w:r>
      <w:r>
        <w:rPr>
          <w:rFonts w:cs="宋体" w:hint="eastAsia"/>
        </w:rPr>
        <w:t xml:space="preserve">: </w:t>
      </w:r>
      <w:r>
        <w:rPr>
          <w:rFonts w:cs="宋体" w:hint="eastAsia"/>
        </w:rPr>
        <w:t>紫光同创</w:t>
      </w:r>
      <w:r>
        <w:rPr>
          <w:rFonts w:cs="宋体" w:hint="eastAsia"/>
        </w:rPr>
        <w:t>, 2026.</w:t>
      </w:r>
    </w:p>
    <w:p w14:paraId="79D8BCE4" w14:textId="77777777" w:rsidR="0078559F" w:rsidRDefault="00997500">
      <w:pPr>
        <w:pStyle w:val="ReportReference"/>
        <w:numPr>
          <w:ilvl w:val="0"/>
          <w:numId w:val="9"/>
        </w:numPr>
        <w:spacing w:before="360" w:after="48" w:line="360" w:lineRule="auto"/>
        <w:rPr>
          <w:rFonts w:hint="eastAsia"/>
          <w:color w:val="000000"/>
        </w:rPr>
      </w:pPr>
      <w:r>
        <w:rPr>
          <w:rFonts w:cs="宋体"/>
        </w:rPr>
        <w:t>XIE F, JING H, LU Z, et al. FPGA-Based Front-End Low-Light Enhancement for Deterministic Vision-Only Driving Perception[J]. Electronics, 2026, 15(6): 1224.</w:t>
      </w:r>
    </w:p>
    <w:p w14:paraId="0AD3638D" w14:textId="77777777" w:rsidR="0078559F" w:rsidRDefault="00997500">
      <w:pPr>
        <w:pStyle w:val="ReportReference"/>
        <w:numPr>
          <w:ilvl w:val="0"/>
          <w:numId w:val="9"/>
        </w:numPr>
        <w:spacing w:before="360" w:after="48" w:line="360" w:lineRule="auto"/>
        <w:rPr>
          <w:rFonts w:hint="eastAsia"/>
          <w:color w:val="000000"/>
        </w:rPr>
      </w:pPr>
      <w:r>
        <w:rPr>
          <w:rFonts w:cs="宋体"/>
        </w:rPr>
        <w:t>HAN C, ZHAO Q, ZHANG S, et al. YOLOPv2: Better, Faster, Stronger for Panoptic Driving Perception[EB/OL]. arXiv:2208.11434, 2022.</w:t>
      </w:r>
    </w:p>
    <w:p w14:paraId="6A9EE147" w14:textId="77777777" w:rsidR="0078559F" w:rsidRDefault="00997500">
      <w:pPr>
        <w:pStyle w:val="ReportReference"/>
        <w:numPr>
          <w:ilvl w:val="0"/>
          <w:numId w:val="9"/>
        </w:numPr>
        <w:spacing w:before="360" w:after="48" w:line="360" w:lineRule="auto"/>
        <w:rPr>
          <w:rFonts w:hint="eastAsia"/>
          <w:color w:val="000000"/>
        </w:rPr>
      </w:pPr>
      <w:r>
        <w:rPr>
          <w:rFonts w:cs="宋体"/>
        </w:rPr>
        <w:t>WU D, LIAO M W, ZHANG W T, et al. YOLOP: You Only Look Once for Panoptic Driving Perception[J]. Machine Intelligence Research, 2022, 19(6): 550-562.</w:t>
      </w:r>
    </w:p>
    <w:p w14:paraId="6C353E73" w14:textId="77777777" w:rsidR="0078559F" w:rsidRDefault="00997500">
      <w:pPr>
        <w:pStyle w:val="ReportReference"/>
        <w:numPr>
          <w:ilvl w:val="0"/>
          <w:numId w:val="9"/>
        </w:numPr>
        <w:spacing w:before="360" w:after="48" w:line="360" w:lineRule="auto"/>
        <w:rPr>
          <w:rFonts w:hint="eastAsia"/>
          <w:color w:val="000000"/>
        </w:rPr>
      </w:pPr>
      <w:r>
        <w:rPr>
          <w:rFonts w:cs="宋体"/>
        </w:rPr>
        <w:t>YU F, CHEN H, WANG X, et al. BDD100K: A Diverse Driving Dataset for Heterogeneous Multitask Learning[C]//Proceedings of the IEEE/CVF Conference on Computer Vision and Pattern Recognition (CVPR). Seattle: IEEE, 2020: 2636-2645.</w:t>
      </w:r>
    </w:p>
    <w:p w14:paraId="51A9C3ED" w14:textId="77777777" w:rsidR="0078559F" w:rsidRDefault="00997500">
      <w:pPr>
        <w:pStyle w:val="ReportReference"/>
        <w:numPr>
          <w:ilvl w:val="0"/>
          <w:numId w:val="9"/>
        </w:numPr>
        <w:spacing w:before="360" w:after="48" w:line="360" w:lineRule="auto"/>
        <w:rPr>
          <w:rFonts w:hint="eastAsia"/>
          <w:color w:val="000000"/>
        </w:rPr>
      </w:pPr>
      <w:r>
        <w:rPr>
          <w:rFonts w:cs="宋体"/>
        </w:rPr>
        <w:t>LU Z, DING L, WANG Z, et al. Road Condition Detection Based on Deep Learning YOLOv5 Network[C]//Proceedings of the IEEE 3rd International Conference on Electronic Technology, Communication and Information (ICETCI). Changchun: IEEE, 2023: 1-6.</w:t>
      </w:r>
    </w:p>
    <w:p w14:paraId="78CE4891" w14:textId="77777777" w:rsidR="0078559F" w:rsidRDefault="00997500">
      <w:pPr>
        <w:pStyle w:val="ReportReference"/>
        <w:numPr>
          <w:ilvl w:val="0"/>
          <w:numId w:val="9"/>
        </w:numPr>
        <w:spacing w:before="360" w:after="48" w:line="360" w:lineRule="auto"/>
        <w:rPr>
          <w:rFonts w:hint="eastAsia"/>
          <w:color w:val="000000"/>
        </w:rPr>
      </w:pPr>
      <w:r>
        <w:rPr>
          <w:rFonts w:cs="宋体"/>
        </w:rPr>
        <w:t>CASTELLS-RUFAS D, NGO V, BORREGO-CARAZO J, et al. A Survey of FPGA-Based Vision Systems for Autonomous Cars[J]. IEEE Access, 2022, 10: 132525-132563.</w:t>
      </w:r>
    </w:p>
    <w:p w14:paraId="1CC2CAFA" w14:textId="77777777" w:rsidR="0078559F" w:rsidRDefault="00997500">
      <w:pPr>
        <w:pStyle w:val="ReportReference"/>
        <w:numPr>
          <w:ilvl w:val="0"/>
          <w:numId w:val="9"/>
        </w:numPr>
        <w:spacing w:before="360" w:after="48" w:line="360" w:lineRule="auto"/>
        <w:rPr>
          <w:rFonts w:hint="eastAsia"/>
          <w:color w:val="000000"/>
        </w:rPr>
      </w:pPr>
      <w:r>
        <w:rPr>
          <w:rFonts w:cs="宋体"/>
        </w:rPr>
        <w:t>HOZHABR S H, GIORGI R. A Survey on Real-Time Object Detection on FPGAs[J]. IEEE Access, 2025, 13: 38195-38238.</w:t>
      </w:r>
    </w:p>
    <w:p w14:paraId="77F1ACA9" w14:textId="77777777" w:rsidR="0078559F" w:rsidRDefault="00997500">
      <w:pPr>
        <w:pStyle w:val="ReportReference"/>
        <w:numPr>
          <w:ilvl w:val="0"/>
          <w:numId w:val="9"/>
        </w:numPr>
        <w:spacing w:before="360" w:after="48" w:line="360" w:lineRule="auto"/>
        <w:rPr>
          <w:rFonts w:hint="eastAsia"/>
          <w:color w:val="000000"/>
        </w:rPr>
      </w:pPr>
      <w:r>
        <w:rPr>
          <w:rFonts w:cs="宋体"/>
        </w:rPr>
        <w:lastRenderedPageBreak/>
        <w:t>SENG K P, LEE P J, ANG L M. Embedded Intelligence on FPGA: Survey, Applications and Challenges[J]. Electronics, 2021, 10(8): 895.</w:t>
      </w:r>
    </w:p>
    <w:p w14:paraId="0D79D96A" w14:textId="77777777" w:rsidR="0078559F" w:rsidRDefault="00997500">
      <w:pPr>
        <w:pStyle w:val="ReportReference"/>
        <w:numPr>
          <w:ilvl w:val="0"/>
          <w:numId w:val="9"/>
        </w:numPr>
        <w:spacing w:before="360" w:after="48" w:line="360" w:lineRule="auto"/>
        <w:rPr>
          <w:rFonts w:hint="eastAsia"/>
          <w:color w:val="000000"/>
        </w:rPr>
      </w:pPr>
      <w:r>
        <w:rPr>
          <w:rFonts w:cs="宋体"/>
        </w:rPr>
        <w:t>DU L, ZHANG Z, TONG J, et al. Research on XDMA High-Speed Data Transmission Architecture Based on PCIe[C]//Proceedings of the IEEE 6th International Conference on Computer and Communications (ICCC). Chengdu: IEEE, 2020: 1783-1787.</w:t>
      </w:r>
    </w:p>
    <w:p w14:paraId="16968177" w14:textId="77777777" w:rsidR="0078559F" w:rsidRDefault="00997500">
      <w:pPr>
        <w:pStyle w:val="ReportReference"/>
        <w:numPr>
          <w:ilvl w:val="0"/>
          <w:numId w:val="9"/>
        </w:numPr>
        <w:spacing w:before="360" w:after="48" w:line="360" w:lineRule="auto"/>
        <w:rPr>
          <w:rFonts w:hint="eastAsia"/>
          <w:color w:val="000000"/>
        </w:rPr>
      </w:pPr>
      <w:r>
        <w:rPr>
          <w:rFonts w:cs="宋体"/>
        </w:rPr>
        <w:t>LI C, GUO C, HAN L, et al. Low-Light Image and Video Enhancement Using Deep Learning: A Survey[J]. IEEE Transactions on Pattern Analysis and Machine Intelligence, 2022, 44(12): 9396-9416.</w:t>
      </w:r>
    </w:p>
    <w:p w14:paraId="26F1706C" w14:textId="77777777" w:rsidR="0078559F" w:rsidRDefault="00997500">
      <w:pPr>
        <w:pStyle w:val="ReportReference"/>
        <w:numPr>
          <w:ilvl w:val="0"/>
          <w:numId w:val="9"/>
        </w:numPr>
        <w:spacing w:before="360" w:after="48" w:line="360" w:lineRule="auto"/>
        <w:rPr>
          <w:rFonts w:hint="eastAsia"/>
          <w:color w:val="000000"/>
        </w:rPr>
      </w:pPr>
      <w:r>
        <w:rPr>
          <w:rFonts w:cs="宋体" w:hint="eastAsia"/>
        </w:rPr>
        <w:t>潘树朋</w:t>
      </w:r>
      <w:r>
        <w:rPr>
          <w:rFonts w:cs="宋体" w:hint="eastAsia"/>
        </w:rPr>
        <w:t xml:space="preserve">, </w:t>
      </w:r>
      <w:r>
        <w:rPr>
          <w:rFonts w:cs="宋体" w:hint="eastAsia"/>
        </w:rPr>
        <w:t>刘有耀</w:t>
      </w:r>
      <w:r>
        <w:rPr>
          <w:rFonts w:cs="宋体" w:hint="eastAsia"/>
        </w:rPr>
        <w:t xml:space="preserve">, </w:t>
      </w:r>
      <w:r>
        <w:rPr>
          <w:rFonts w:cs="宋体" w:hint="eastAsia"/>
        </w:rPr>
        <w:t>焦继业</w:t>
      </w:r>
      <w:r>
        <w:rPr>
          <w:rFonts w:cs="宋体" w:hint="eastAsia"/>
        </w:rPr>
        <w:t xml:space="preserve">, </w:t>
      </w:r>
      <w:r>
        <w:rPr>
          <w:rFonts w:cs="宋体" w:hint="eastAsia"/>
        </w:rPr>
        <w:t>等</w:t>
      </w:r>
      <w:r>
        <w:rPr>
          <w:rFonts w:cs="宋体" w:hint="eastAsia"/>
        </w:rPr>
        <w:t xml:space="preserve">. </w:t>
      </w:r>
      <w:r>
        <w:rPr>
          <w:rFonts w:cs="宋体" w:hint="eastAsia"/>
        </w:rPr>
        <w:t>基于</w:t>
      </w:r>
      <w:r>
        <w:rPr>
          <w:rFonts w:cs="宋体" w:hint="eastAsia"/>
        </w:rPr>
        <w:t xml:space="preserve"> RISC-V </w:t>
      </w:r>
      <w:r>
        <w:rPr>
          <w:rFonts w:cs="宋体" w:hint="eastAsia"/>
        </w:rPr>
        <w:t>浮点指令集</w:t>
      </w:r>
      <w:r>
        <w:rPr>
          <w:rFonts w:cs="宋体" w:hint="eastAsia"/>
        </w:rPr>
        <w:t xml:space="preserve"> FPU </w:t>
      </w:r>
      <w:r>
        <w:rPr>
          <w:rFonts w:cs="宋体" w:hint="eastAsia"/>
        </w:rPr>
        <w:t>的研究与设计</w:t>
      </w:r>
      <w:r>
        <w:rPr>
          <w:rFonts w:cs="宋体" w:hint="eastAsia"/>
        </w:rPr>
        <w:t xml:space="preserve">[J]. </w:t>
      </w:r>
      <w:r>
        <w:rPr>
          <w:rFonts w:cs="宋体" w:hint="eastAsia"/>
        </w:rPr>
        <w:t>计算机工程与应用</w:t>
      </w:r>
      <w:r>
        <w:rPr>
          <w:rFonts w:cs="宋体" w:hint="eastAsia"/>
        </w:rPr>
        <w:t>, 2021, 57(3): 80-86.</w:t>
      </w:r>
    </w:p>
    <w:p w14:paraId="1772AFEF" w14:textId="77777777" w:rsidR="0078559F" w:rsidRDefault="00997500">
      <w:pPr>
        <w:pStyle w:val="110"/>
        <w:spacing w:beforeAutospacing="1" w:after="120" w:afterAutospacing="1" w:line="360" w:lineRule="auto"/>
        <w:outlineLvl w:val="1"/>
        <w:rPr>
          <w:szCs w:val="32"/>
        </w:rPr>
      </w:pPr>
      <w:bookmarkStart w:id="18" w:name="_Toc243602152"/>
      <w:r>
        <w:rPr>
          <w:rFonts w:cs="黑体" w:hint="eastAsia"/>
        </w:rPr>
        <w:t>第六部分</w:t>
      </w:r>
      <w:r>
        <w:rPr>
          <w:rFonts w:cs="黑体" w:hint="eastAsia"/>
        </w:rPr>
        <w:t xml:space="preserve"> </w:t>
      </w:r>
      <w:r>
        <w:rPr>
          <w:rFonts w:cs="黑体" w:hint="eastAsia"/>
        </w:rPr>
        <w:t>附录</w:t>
      </w:r>
      <w:bookmarkEnd w:id="18"/>
    </w:p>
    <w:p w14:paraId="25D42F5B" w14:textId="77777777" w:rsidR="0078559F" w:rsidRDefault="00997500">
      <w:pPr>
        <w:pStyle w:val="1"/>
        <w:spacing w:after="120" w:line="360" w:lineRule="auto"/>
        <w:ind w:firstLine="480"/>
        <w:jc w:val="both"/>
        <w:rPr>
          <w:rFonts w:hint="eastAsia"/>
          <w:color w:val="000000"/>
        </w:rPr>
      </w:pPr>
      <w:r>
        <w:rPr>
          <w:rFonts w:cs="宋体" w:hint="eastAsia"/>
        </w:rPr>
        <w:t>本部分给出共享内存段与数据契约汇总、</w:t>
      </w:r>
      <w:r>
        <w:rPr>
          <w:rFonts w:cs="宋体" w:hint="eastAsia"/>
        </w:rPr>
        <w:t xml:space="preserve">FSPI </w:t>
      </w:r>
      <w:r>
        <w:rPr>
          <w:rFonts w:cs="宋体" w:hint="eastAsia"/>
        </w:rPr>
        <w:t>寄存器与串口屏参数表、工程目录清单，以及构建、部署与运行说明，供评审现场复现与核查。</w:t>
      </w:r>
    </w:p>
    <w:p w14:paraId="58296D21" w14:textId="77777777" w:rsidR="0078559F" w:rsidRDefault="00997500">
      <w:pPr>
        <w:pStyle w:val="2"/>
        <w:spacing w:before="120" w:beforeAutospacing="1" w:after="120" w:afterAutospacing="1" w:line="360" w:lineRule="auto"/>
        <w:rPr>
          <w:sz w:val="32"/>
          <w:szCs w:val="32"/>
        </w:rPr>
      </w:pPr>
      <w:bookmarkStart w:id="19" w:name="_Toc243602153"/>
      <w:r>
        <w:rPr>
          <w:rFonts w:cs="黑体" w:hint="eastAsia"/>
        </w:rPr>
        <w:t>附录</w:t>
      </w:r>
      <w:r>
        <w:rPr>
          <w:rFonts w:cs="黑体" w:hint="eastAsia"/>
        </w:rPr>
        <w:t xml:space="preserve"> A </w:t>
      </w:r>
      <w:r>
        <w:rPr>
          <w:rFonts w:cs="黑体" w:hint="eastAsia"/>
        </w:rPr>
        <w:t>共享内存段与数据契约汇总</w:t>
      </w:r>
      <w:bookmarkEnd w:id="19"/>
    </w:p>
    <w:p w14:paraId="484C783C" w14:textId="77777777" w:rsidR="0078559F" w:rsidRDefault="00997500">
      <w:pPr>
        <w:pStyle w:val="12"/>
        <w:spacing w:line="360" w:lineRule="auto"/>
        <w:jc w:val="center"/>
        <w:rPr>
          <w:rFonts w:hint="eastAsia"/>
        </w:rPr>
      </w:pPr>
      <w:r>
        <w:rPr>
          <w:rFonts w:hint="eastAsia"/>
        </w:rPr>
        <w:t>表</w:t>
      </w:r>
      <w:r>
        <w:rPr>
          <w:rFonts w:hint="eastAsia"/>
        </w:rPr>
        <w:t xml:space="preserve"> A-1</w:t>
      </w:r>
      <w:r>
        <w:rPr>
          <w:rFonts w:hint="eastAsia"/>
        </w:rPr>
        <w:t xml:space="preserve">　共享内存段</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1335"/>
        <w:gridCol w:w="1636"/>
        <w:gridCol w:w="2542"/>
        <w:gridCol w:w="2793"/>
      </w:tblGrid>
      <w:tr w:rsidR="0078559F" w14:paraId="01B18DEA" w14:textId="77777777">
        <w:tblPrEx>
          <w:tblCellMar>
            <w:top w:w="0" w:type="dxa"/>
            <w:bottom w:w="0" w:type="dxa"/>
          </w:tblCellMar>
        </w:tblPrEx>
        <w:trPr>
          <w:tblHeade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38AD6931" w14:textId="77777777" w:rsidR="0078559F" w:rsidRDefault="00997500">
            <w:pPr>
              <w:spacing w:line="276" w:lineRule="auto"/>
              <w:jc w:val="center"/>
              <w:rPr>
                <w:b/>
                <w:bCs/>
                <w:color w:val="000000"/>
              </w:rPr>
            </w:pPr>
            <w:r>
              <w:rPr>
                <w:rFonts w:ascii="微软雅黑" w:eastAsia="微软雅黑" w:hAnsi="微软雅黑" w:cs="宋体"/>
                <w:b/>
                <w:color w:val="FFFFFF"/>
                <w:sz w:val="18"/>
              </w:rPr>
              <w:t>key</w:t>
            </w:r>
          </w:p>
        </w:tc>
        <w:tc>
          <w:tcPr>
            <w:tcW w:w="181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FA95D02"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段名</w:t>
            </w:r>
          </w:p>
        </w:tc>
        <w:tc>
          <w:tcPr>
            <w:tcW w:w="2835"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4F61F842"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使用方</w:t>
            </w:r>
          </w:p>
        </w:tc>
        <w:tc>
          <w:tcPr>
            <w:tcW w:w="3118"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C7DD06B"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说明</w:t>
            </w:r>
          </w:p>
        </w:tc>
      </w:tr>
      <w:tr w:rsidR="0078559F" w14:paraId="614859B4"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39DF2FF" w14:textId="77777777" w:rsidR="0078559F" w:rsidRDefault="00997500">
            <w:pPr>
              <w:spacing w:line="276" w:lineRule="auto"/>
              <w:rPr>
                <w:color w:val="000000"/>
              </w:rPr>
            </w:pPr>
            <w:r>
              <w:rPr>
                <w:rFonts w:ascii="宋体" w:eastAsia="宋体" w:hAnsi="宋体" w:cs="宋体"/>
                <w:color w:val="1E262F"/>
                <w:sz w:val="18"/>
              </w:rPr>
              <w:t>0x12345679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D7FE1D4" w14:textId="77777777" w:rsidR="0078559F" w:rsidRDefault="00997500">
            <w:pPr>
              <w:spacing w:line="276" w:lineRule="auto"/>
              <w:rPr>
                <w:color w:val="000000"/>
              </w:rPr>
            </w:pPr>
            <w:r>
              <w:rPr>
                <w:rFonts w:ascii="宋体" w:eastAsia="宋体" w:hAnsi="宋体" w:cs="宋体"/>
                <w:color w:val="1E262F"/>
                <w:sz w:val="18"/>
              </w:rPr>
              <w:t>shm_pcie_img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E074D8C" w14:textId="77777777" w:rsidR="0078559F" w:rsidRDefault="00997500">
            <w:pPr>
              <w:spacing w:line="276" w:lineRule="auto"/>
              <w:rPr>
                <w:color w:val="000000"/>
              </w:rPr>
            </w:pPr>
            <w:r>
              <w:rPr>
                <w:rFonts w:ascii="宋体" w:eastAsia="宋体" w:hAnsi="宋体" w:cs="宋体" w:hint="eastAsia"/>
                <w:color w:val="1E262F"/>
                <w:sz w:val="18"/>
              </w:rPr>
              <w:t>采集进程</w:t>
            </w:r>
            <w:r>
              <w:rPr>
                <w:rFonts w:ascii="宋体" w:eastAsia="宋体" w:hAnsi="宋体" w:cs="宋体" w:hint="eastAsia"/>
                <w:color w:val="1E262F"/>
                <w:sz w:val="18"/>
              </w:rPr>
              <w:t xml:space="preserve"> </w:t>
            </w:r>
            <w:r>
              <w:rPr>
                <w:rFonts w:ascii="宋体" w:eastAsia="宋体" w:hAnsi="宋体" w:cs="宋体" w:hint="eastAsia"/>
                <w:color w:val="1E262F"/>
                <w:sz w:val="18"/>
              </w:rPr>
              <w:t>→</w:t>
            </w:r>
            <w:r>
              <w:rPr>
                <w:rFonts w:ascii="宋体" w:eastAsia="宋体" w:hAnsi="宋体" w:cs="宋体" w:hint="eastAsia"/>
                <w:color w:val="1E262F"/>
                <w:sz w:val="18"/>
              </w:rPr>
              <w:t xml:space="preserve"> </w:t>
            </w:r>
            <w:r>
              <w:rPr>
                <w:rFonts w:ascii="宋体" w:eastAsia="宋体" w:hAnsi="宋体" w:cs="宋体" w:hint="eastAsia"/>
                <w:color w:val="1E262F"/>
                <w:sz w:val="18"/>
              </w:rPr>
              <w:t>显示、感知</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936AAEF" w14:textId="77777777" w:rsidR="0078559F" w:rsidRDefault="00997500">
            <w:pPr>
              <w:spacing w:line="276" w:lineRule="auto"/>
              <w:rPr>
                <w:color w:val="000000"/>
              </w:rPr>
            </w:pPr>
            <w:r>
              <w:rPr>
                <w:rFonts w:ascii="宋体" w:eastAsia="宋体" w:hAnsi="宋体" w:cs="宋体" w:hint="eastAsia"/>
                <w:color w:val="1E262F"/>
                <w:sz w:val="18"/>
              </w:rPr>
              <w:t>图像帧</w:t>
            </w:r>
          </w:p>
        </w:tc>
      </w:tr>
      <w:tr w:rsidR="0078559F" w14:paraId="15B14710"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FA64827" w14:textId="77777777" w:rsidR="0078559F" w:rsidRDefault="00997500">
            <w:pPr>
              <w:spacing w:line="276" w:lineRule="auto"/>
              <w:rPr>
                <w:color w:val="000000"/>
              </w:rPr>
            </w:pPr>
            <w:r>
              <w:rPr>
                <w:rFonts w:ascii="宋体" w:eastAsia="宋体" w:hAnsi="宋体" w:cs="宋体"/>
                <w:color w:val="1E262F"/>
                <w:sz w:val="18"/>
              </w:rPr>
              <w:t>0x1234567A</w:t>
            </w:r>
          </w:p>
        </w:tc>
        <w:tc>
          <w:tcPr>
            <w:tcW w:w="181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92ABA04" w14:textId="77777777" w:rsidR="0078559F" w:rsidRDefault="00997500">
            <w:pPr>
              <w:spacing w:line="276" w:lineRule="auto"/>
              <w:rPr>
                <w:color w:val="000000"/>
              </w:rPr>
            </w:pPr>
            <w:r>
              <w:rPr>
                <w:rFonts w:ascii="宋体" w:eastAsia="宋体" w:hAnsi="宋体" w:cs="宋体"/>
                <w:color w:val="1E262F"/>
                <w:sz w:val="18"/>
              </w:rPr>
              <w:t>shm_udp_img</w:t>
            </w:r>
          </w:p>
        </w:tc>
        <w:tc>
          <w:tcPr>
            <w:tcW w:w="283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72EE7A0" w14:textId="77777777" w:rsidR="0078559F" w:rsidRDefault="00997500">
            <w:pPr>
              <w:spacing w:line="276" w:lineRule="auto"/>
              <w:rPr>
                <w:color w:val="000000"/>
              </w:rPr>
            </w:pPr>
            <w:r>
              <w:rPr>
                <w:rFonts w:ascii="宋体" w:eastAsia="宋体" w:hAnsi="宋体" w:cs="宋体" w:hint="eastAsia"/>
                <w:color w:val="1E262F"/>
                <w:sz w:val="18"/>
              </w:rPr>
              <w:t>网络接收</w:t>
            </w:r>
            <w:r>
              <w:rPr>
                <w:rFonts w:ascii="宋体" w:eastAsia="宋体" w:hAnsi="宋体" w:cs="宋体" w:hint="eastAsia"/>
                <w:color w:val="1E262F"/>
                <w:sz w:val="18"/>
              </w:rPr>
              <w:t xml:space="preserve"> </w:t>
            </w:r>
            <w:r>
              <w:rPr>
                <w:rFonts w:ascii="宋体" w:eastAsia="宋体" w:hAnsi="宋体" w:cs="宋体" w:hint="eastAsia"/>
                <w:color w:val="1E262F"/>
                <w:sz w:val="18"/>
              </w:rPr>
              <w:t>→</w:t>
            </w:r>
            <w:r>
              <w:rPr>
                <w:rFonts w:ascii="宋体" w:eastAsia="宋体" w:hAnsi="宋体" w:cs="宋体" w:hint="eastAsia"/>
                <w:color w:val="1E262F"/>
                <w:sz w:val="18"/>
              </w:rPr>
              <w:t xml:space="preserve"> </w:t>
            </w:r>
            <w:r>
              <w:rPr>
                <w:rFonts w:ascii="宋体" w:eastAsia="宋体" w:hAnsi="宋体" w:cs="宋体" w:hint="eastAsia"/>
                <w:color w:val="1E262F"/>
                <w:sz w:val="18"/>
              </w:rPr>
              <w:t>显示</w:t>
            </w:r>
          </w:p>
        </w:tc>
        <w:tc>
          <w:tcPr>
            <w:tcW w:w="311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D789321" w14:textId="77777777" w:rsidR="0078559F" w:rsidRDefault="00997500">
            <w:pPr>
              <w:spacing w:line="276" w:lineRule="auto"/>
              <w:rPr>
                <w:color w:val="000000"/>
              </w:rPr>
            </w:pPr>
            <w:r>
              <w:rPr>
                <w:rFonts w:ascii="宋体" w:eastAsia="宋体" w:hAnsi="宋体" w:cs="宋体" w:hint="eastAsia"/>
                <w:color w:val="1E262F"/>
                <w:sz w:val="18"/>
              </w:rPr>
              <w:t>远端图像帧</w:t>
            </w:r>
          </w:p>
        </w:tc>
      </w:tr>
      <w:tr w:rsidR="0078559F" w14:paraId="564F1B87"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CFFDDD8" w14:textId="77777777" w:rsidR="0078559F" w:rsidRDefault="00997500">
            <w:pPr>
              <w:spacing w:line="276" w:lineRule="auto"/>
              <w:rPr>
                <w:color w:val="000000"/>
              </w:rPr>
            </w:pPr>
            <w:r>
              <w:rPr>
                <w:rFonts w:ascii="宋体" w:eastAsia="宋体" w:hAnsi="宋体" w:cs="宋体"/>
                <w:color w:val="1E262F"/>
                <w:sz w:val="18"/>
              </w:rPr>
              <w:t>0x1234567B</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EEE87AE" w14:textId="77777777" w:rsidR="0078559F" w:rsidRDefault="00997500">
            <w:pPr>
              <w:spacing w:line="276" w:lineRule="auto"/>
              <w:rPr>
                <w:color w:val="000000"/>
              </w:rPr>
            </w:pPr>
            <w:r>
              <w:rPr>
                <w:rFonts w:ascii="宋体" w:eastAsia="宋体" w:hAnsi="宋体" w:cs="宋体"/>
                <w:color w:val="1E262F"/>
                <w:sz w:val="18"/>
              </w:rPr>
              <w:t>shm_display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FD7DA60" w14:textId="77777777" w:rsidR="0078559F" w:rsidRDefault="00997500">
            <w:pPr>
              <w:spacing w:line="276" w:lineRule="auto"/>
              <w:rPr>
                <w:color w:val="000000"/>
              </w:rPr>
            </w:pPr>
            <w:r>
              <w:rPr>
                <w:rFonts w:ascii="宋体" w:eastAsia="宋体" w:hAnsi="宋体" w:cs="宋体" w:hint="eastAsia"/>
                <w:color w:val="1E262F"/>
                <w:sz w:val="18"/>
              </w:rPr>
              <w:t>决策</w:t>
            </w:r>
            <w:r>
              <w:rPr>
                <w:rFonts w:ascii="宋体" w:eastAsia="宋体" w:hAnsi="宋体" w:cs="宋体" w:hint="eastAsia"/>
                <w:color w:val="1E262F"/>
                <w:sz w:val="18"/>
              </w:rPr>
              <w:t>/</w:t>
            </w:r>
            <w:r>
              <w:rPr>
                <w:rFonts w:ascii="宋体" w:eastAsia="宋体" w:hAnsi="宋体" w:cs="宋体" w:hint="eastAsia"/>
                <w:color w:val="1E262F"/>
                <w:sz w:val="18"/>
              </w:rPr>
              <w:t>交互</w:t>
            </w:r>
            <w:r>
              <w:rPr>
                <w:rFonts w:ascii="宋体" w:eastAsia="宋体" w:hAnsi="宋体" w:cs="宋体" w:hint="eastAsia"/>
                <w:color w:val="1E262F"/>
                <w:sz w:val="18"/>
              </w:rPr>
              <w:t xml:space="preserve"> </w:t>
            </w:r>
            <w:r>
              <w:rPr>
                <w:rFonts w:ascii="宋体" w:eastAsia="宋体" w:hAnsi="宋体" w:cs="宋体" w:hint="eastAsia"/>
                <w:color w:val="1E262F"/>
                <w:sz w:val="18"/>
              </w:rPr>
              <w:t>→</w:t>
            </w:r>
            <w:r>
              <w:rPr>
                <w:rFonts w:ascii="宋体" w:eastAsia="宋体" w:hAnsi="宋体" w:cs="宋体" w:hint="eastAsia"/>
                <w:color w:val="1E262F"/>
                <w:sz w:val="18"/>
              </w:rPr>
              <w:t xml:space="preserve"> </w:t>
            </w:r>
            <w:r>
              <w:rPr>
                <w:rFonts w:ascii="宋体" w:eastAsia="宋体" w:hAnsi="宋体" w:cs="宋体" w:hint="eastAsia"/>
                <w:color w:val="1E262F"/>
                <w:sz w:val="18"/>
              </w:rPr>
              <w:t>显示</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6E18F9C" w14:textId="77777777" w:rsidR="0078559F" w:rsidRDefault="00997500">
            <w:pPr>
              <w:spacing w:line="276" w:lineRule="auto"/>
              <w:rPr>
                <w:color w:val="000000"/>
              </w:rPr>
            </w:pPr>
            <w:r>
              <w:rPr>
                <w:rFonts w:ascii="宋体" w:eastAsia="宋体" w:hAnsi="宋体" w:cs="宋体" w:hint="eastAsia"/>
                <w:color w:val="1E262F"/>
                <w:sz w:val="18"/>
              </w:rPr>
              <w:t>显示模式</w:t>
            </w:r>
          </w:p>
        </w:tc>
      </w:tr>
      <w:tr w:rsidR="0078559F" w14:paraId="3C4091D0"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3DFEB4D" w14:textId="77777777" w:rsidR="0078559F" w:rsidRDefault="00997500">
            <w:pPr>
              <w:spacing w:line="276" w:lineRule="auto"/>
              <w:rPr>
                <w:color w:val="000000"/>
              </w:rPr>
            </w:pPr>
            <w:r>
              <w:rPr>
                <w:rFonts w:ascii="宋体" w:eastAsia="宋体" w:hAnsi="宋体" w:cs="宋体"/>
                <w:color w:val="1E262F"/>
                <w:sz w:val="18"/>
              </w:rPr>
              <w:t>0x1234567C</w:t>
            </w:r>
          </w:p>
        </w:tc>
        <w:tc>
          <w:tcPr>
            <w:tcW w:w="181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052B9F9" w14:textId="77777777" w:rsidR="0078559F" w:rsidRDefault="00997500">
            <w:pPr>
              <w:spacing w:line="276" w:lineRule="auto"/>
              <w:rPr>
                <w:color w:val="000000"/>
              </w:rPr>
            </w:pPr>
            <w:r>
              <w:rPr>
                <w:rFonts w:ascii="宋体" w:eastAsia="宋体" w:hAnsi="宋体" w:cs="宋体"/>
                <w:color w:val="1E262F"/>
                <w:sz w:val="18"/>
              </w:rPr>
              <w:t>shm_cmd</w:t>
            </w:r>
          </w:p>
        </w:tc>
        <w:tc>
          <w:tcPr>
            <w:tcW w:w="283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0B5467E" w14:textId="77777777" w:rsidR="0078559F" w:rsidRDefault="00997500">
            <w:pPr>
              <w:spacing w:line="276" w:lineRule="auto"/>
              <w:rPr>
                <w:color w:val="000000"/>
              </w:rPr>
            </w:pPr>
            <w:r>
              <w:rPr>
                <w:rFonts w:ascii="宋体" w:eastAsia="宋体" w:hAnsi="宋体" w:cs="宋体" w:hint="eastAsia"/>
                <w:color w:val="1E262F"/>
                <w:sz w:val="18"/>
              </w:rPr>
              <w:t>决策层</w:t>
            </w:r>
            <w:r>
              <w:rPr>
                <w:rFonts w:ascii="宋体" w:eastAsia="宋体" w:hAnsi="宋体" w:cs="宋体" w:hint="eastAsia"/>
                <w:color w:val="1E262F"/>
                <w:sz w:val="18"/>
              </w:rPr>
              <w:t xml:space="preserve"> </w:t>
            </w:r>
            <w:r>
              <w:rPr>
                <w:rFonts w:ascii="宋体" w:eastAsia="宋体" w:hAnsi="宋体" w:cs="宋体" w:hint="eastAsia"/>
                <w:color w:val="1E262F"/>
                <w:sz w:val="18"/>
              </w:rPr>
              <w:t>→</w:t>
            </w:r>
            <w:r>
              <w:rPr>
                <w:rFonts w:ascii="宋体" w:eastAsia="宋体" w:hAnsi="宋体" w:cs="宋体" w:hint="eastAsia"/>
                <w:color w:val="1E262F"/>
                <w:sz w:val="18"/>
              </w:rPr>
              <w:t xml:space="preserve"> </w:t>
            </w:r>
            <w:r>
              <w:rPr>
                <w:rFonts w:ascii="宋体" w:eastAsia="宋体" w:hAnsi="宋体" w:cs="宋体" w:hint="eastAsia"/>
                <w:color w:val="1E262F"/>
                <w:sz w:val="18"/>
              </w:rPr>
              <w:t>控制层</w:t>
            </w:r>
          </w:p>
        </w:tc>
        <w:tc>
          <w:tcPr>
            <w:tcW w:w="311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55E4316" w14:textId="77777777" w:rsidR="0078559F" w:rsidRDefault="00997500">
            <w:pPr>
              <w:spacing w:line="276" w:lineRule="auto"/>
              <w:rPr>
                <w:color w:val="000000"/>
              </w:rPr>
            </w:pPr>
            <w:r>
              <w:rPr>
                <w:rFonts w:ascii="宋体" w:eastAsia="宋体" w:hAnsi="宋体" w:cs="宋体" w:hint="eastAsia"/>
                <w:color w:val="1E262F"/>
                <w:sz w:val="18"/>
              </w:rPr>
              <w:t>控制命令</w:t>
            </w:r>
          </w:p>
        </w:tc>
      </w:tr>
      <w:tr w:rsidR="0078559F" w14:paraId="24FBF75F"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426A4EB" w14:textId="77777777" w:rsidR="0078559F" w:rsidRDefault="00997500">
            <w:pPr>
              <w:spacing w:line="276" w:lineRule="auto"/>
              <w:rPr>
                <w:color w:val="000000"/>
              </w:rPr>
            </w:pPr>
            <w:r>
              <w:rPr>
                <w:rFonts w:ascii="宋体" w:eastAsia="宋体" w:hAnsi="宋体" w:cs="宋体"/>
                <w:color w:val="1E262F"/>
                <w:sz w:val="18"/>
              </w:rPr>
              <w:t>0x1234567D</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991825F" w14:textId="77777777" w:rsidR="0078559F" w:rsidRDefault="00997500">
            <w:pPr>
              <w:spacing w:line="276" w:lineRule="auto"/>
              <w:rPr>
                <w:color w:val="000000"/>
              </w:rPr>
            </w:pPr>
            <w:r>
              <w:rPr>
                <w:rFonts w:ascii="宋体" w:eastAsia="宋体" w:hAnsi="宋体" w:cs="宋体"/>
                <w:color w:val="1E262F"/>
                <w:sz w:val="18"/>
              </w:rPr>
              <w:t>shm_person</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E43366D" w14:textId="77777777" w:rsidR="0078559F" w:rsidRDefault="00997500">
            <w:pPr>
              <w:spacing w:line="276" w:lineRule="auto"/>
              <w:rPr>
                <w:color w:val="000000"/>
              </w:rPr>
            </w:pPr>
            <w:r>
              <w:rPr>
                <w:rFonts w:ascii="宋体" w:eastAsia="宋体" w:hAnsi="宋体" w:cs="宋体" w:hint="eastAsia"/>
                <w:color w:val="1E262F"/>
                <w:sz w:val="18"/>
              </w:rPr>
              <w:t>检测</w:t>
            </w:r>
            <w:r>
              <w:rPr>
                <w:rFonts w:ascii="宋体" w:eastAsia="宋体" w:hAnsi="宋体" w:cs="宋体" w:hint="eastAsia"/>
                <w:color w:val="1E262F"/>
                <w:sz w:val="18"/>
              </w:rPr>
              <w:t xml:space="preserve"> </w:t>
            </w:r>
            <w:r>
              <w:rPr>
                <w:rFonts w:ascii="宋体" w:eastAsia="宋体" w:hAnsi="宋体" w:cs="宋体" w:hint="eastAsia"/>
                <w:color w:val="1E262F"/>
                <w:sz w:val="18"/>
              </w:rPr>
              <w:t>→</w:t>
            </w:r>
            <w:r>
              <w:rPr>
                <w:rFonts w:ascii="宋体" w:eastAsia="宋体" w:hAnsi="宋体" w:cs="宋体" w:hint="eastAsia"/>
                <w:color w:val="1E262F"/>
                <w:sz w:val="18"/>
              </w:rPr>
              <w:t xml:space="preserve"> </w:t>
            </w:r>
            <w:r>
              <w:rPr>
                <w:rFonts w:ascii="宋体" w:eastAsia="宋体" w:hAnsi="宋体" w:cs="宋体" w:hint="eastAsia"/>
                <w:color w:val="1E262F"/>
                <w:sz w:val="18"/>
              </w:rPr>
              <w:t>决策、控制</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38BCB1E" w14:textId="77777777" w:rsidR="0078559F" w:rsidRDefault="00997500">
            <w:pPr>
              <w:spacing w:line="276" w:lineRule="auto"/>
              <w:rPr>
                <w:color w:val="000000"/>
              </w:rPr>
            </w:pPr>
            <w:r>
              <w:rPr>
                <w:rFonts w:ascii="宋体" w:eastAsia="宋体" w:hAnsi="宋体" w:cs="宋体" w:hint="eastAsia"/>
                <w:color w:val="1E262F"/>
                <w:sz w:val="18"/>
              </w:rPr>
              <w:t>行人状态</w:t>
            </w:r>
          </w:p>
        </w:tc>
      </w:tr>
      <w:tr w:rsidR="0078559F" w14:paraId="1D583D4A" w14:textId="77777777">
        <w:tblPrEx>
          <w:tblCellMar>
            <w:top w:w="0" w:type="dxa"/>
            <w:bottom w:w="0" w:type="dxa"/>
          </w:tblCellMar>
        </w:tblPrEx>
        <w:trP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14DB733" w14:textId="77777777" w:rsidR="0078559F" w:rsidRDefault="00997500">
            <w:pPr>
              <w:spacing w:line="276" w:lineRule="auto"/>
              <w:rPr>
                <w:color w:val="000000"/>
              </w:rPr>
            </w:pPr>
            <w:r>
              <w:rPr>
                <w:rFonts w:ascii="宋体" w:eastAsia="宋体" w:hAnsi="宋体" w:cs="宋体"/>
                <w:color w:val="1E262F"/>
                <w:sz w:val="18"/>
              </w:rPr>
              <w:t>0x1234567E</w:t>
            </w:r>
          </w:p>
        </w:tc>
        <w:tc>
          <w:tcPr>
            <w:tcW w:w="181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D7A0880" w14:textId="77777777" w:rsidR="0078559F" w:rsidRDefault="00997500">
            <w:pPr>
              <w:spacing w:line="276" w:lineRule="auto"/>
              <w:rPr>
                <w:color w:val="000000"/>
              </w:rPr>
            </w:pPr>
            <w:r>
              <w:rPr>
                <w:rFonts w:ascii="宋体" w:eastAsia="宋体" w:hAnsi="宋体" w:cs="宋体"/>
                <w:color w:val="1E262F"/>
                <w:sz w:val="18"/>
              </w:rPr>
              <w:t>shm_lane</w:t>
            </w:r>
          </w:p>
        </w:tc>
        <w:tc>
          <w:tcPr>
            <w:tcW w:w="2835"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5DA502C5" w14:textId="77777777" w:rsidR="0078559F" w:rsidRDefault="00997500">
            <w:pPr>
              <w:spacing w:line="276" w:lineRule="auto"/>
              <w:rPr>
                <w:color w:val="000000"/>
              </w:rPr>
            </w:pPr>
            <w:r>
              <w:rPr>
                <w:rFonts w:ascii="宋体" w:eastAsia="宋体" w:hAnsi="宋体" w:cs="宋体" w:hint="eastAsia"/>
                <w:color w:val="1E262F"/>
                <w:sz w:val="18"/>
              </w:rPr>
              <w:t>感知层</w:t>
            </w:r>
            <w:r>
              <w:rPr>
                <w:rFonts w:ascii="宋体" w:eastAsia="宋体" w:hAnsi="宋体" w:cs="宋体" w:hint="eastAsia"/>
                <w:color w:val="1E262F"/>
                <w:sz w:val="18"/>
              </w:rPr>
              <w:t xml:space="preserve"> </w:t>
            </w:r>
            <w:r>
              <w:rPr>
                <w:rFonts w:ascii="宋体" w:eastAsia="宋体" w:hAnsi="宋体" w:cs="宋体" w:hint="eastAsia"/>
                <w:color w:val="1E262F"/>
                <w:sz w:val="18"/>
              </w:rPr>
              <w:t>→</w:t>
            </w:r>
            <w:r>
              <w:rPr>
                <w:rFonts w:ascii="宋体" w:eastAsia="宋体" w:hAnsi="宋体" w:cs="宋体" w:hint="eastAsia"/>
                <w:color w:val="1E262F"/>
                <w:sz w:val="18"/>
              </w:rPr>
              <w:t xml:space="preserve"> </w:t>
            </w:r>
            <w:r>
              <w:rPr>
                <w:rFonts w:ascii="宋体" w:eastAsia="宋体" w:hAnsi="宋体" w:cs="宋体" w:hint="eastAsia"/>
                <w:color w:val="1E262F"/>
                <w:sz w:val="18"/>
              </w:rPr>
              <w:t>决策层</w:t>
            </w:r>
          </w:p>
        </w:tc>
        <w:tc>
          <w:tcPr>
            <w:tcW w:w="311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E682B77" w14:textId="77777777" w:rsidR="0078559F" w:rsidRDefault="00997500">
            <w:pPr>
              <w:spacing w:line="276" w:lineRule="auto"/>
              <w:rPr>
                <w:color w:val="000000"/>
              </w:rPr>
            </w:pPr>
            <w:r>
              <w:rPr>
                <w:rFonts w:ascii="宋体" w:eastAsia="宋体" w:hAnsi="宋体" w:cs="宋体" w:hint="eastAsia"/>
                <w:color w:val="1E262F"/>
                <w:sz w:val="18"/>
              </w:rPr>
              <w:t>车道感知结果</w:t>
            </w:r>
          </w:p>
        </w:tc>
      </w:tr>
    </w:tbl>
    <w:p w14:paraId="5D33F72E" w14:textId="77777777" w:rsidR="0078559F" w:rsidRDefault="00997500">
      <w:pPr>
        <w:pStyle w:val="12"/>
        <w:spacing w:line="360" w:lineRule="auto"/>
        <w:jc w:val="center"/>
        <w:rPr>
          <w:rFonts w:hint="eastAsia"/>
        </w:rPr>
      </w:pPr>
      <w:r>
        <w:rPr>
          <w:rFonts w:hint="eastAsia"/>
        </w:rPr>
        <w:t>表</w:t>
      </w:r>
      <w:r>
        <w:rPr>
          <w:rFonts w:hint="eastAsia"/>
        </w:rPr>
        <w:t xml:space="preserve"> A-2</w:t>
      </w:r>
      <w:r>
        <w:rPr>
          <w:rFonts w:hint="eastAsia"/>
        </w:rPr>
        <w:t xml:space="preserve">　契约结构尺寸与版本</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2651"/>
        <w:gridCol w:w="1540"/>
        <w:gridCol w:w="4115"/>
      </w:tblGrid>
      <w:tr w:rsidR="0078559F" w14:paraId="2A32E8A1" w14:textId="77777777">
        <w:tblPrEx>
          <w:tblCellMar>
            <w:top w:w="0" w:type="dxa"/>
            <w:bottom w:w="0" w:type="dxa"/>
          </w:tblCellMar>
        </w:tblPrEx>
        <w:trPr>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2D9E7B80"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结构体</w:t>
            </w:r>
          </w:p>
        </w:tc>
        <w:tc>
          <w:tcPr>
            <w:tcW w:w="170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33F4A488"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尺寸</w:t>
            </w:r>
          </w:p>
        </w:tc>
        <w:tc>
          <w:tcPr>
            <w:tcW w:w="4592"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4B58D6BD"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版本宏</w:t>
            </w:r>
          </w:p>
        </w:tc>
      </w:tr>
      <w:tr w:rsidR="0078559F" w14:paraId="7A8A38F8" w14:textId="77777777">
        <w:tblPrEx>
          <w:tblCellMar>
            <w:top w:w="0" w:type="dxa"/>
            <w:bottom w:w="0" w:type="dxa"/>
          </w:tblCellMar>
        </w:tblPrEx>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E132567" w14:textId="77777777" w:rsidR="0078559F" w:rsidRDefault="00997500">
            <w:pPr>
              <w:spacing w:line="276" w:lineRule="auto"/>
              <w:rPr>
                <w:color w:val="000000"/>
              </w:rPr>
            </w:pPr>
            <w:r>
              <w:rPr>
                <w:rFonts w:ascii="宋体" w:eastAsia="宋体" w:hAnsi="宋体" w:cs="宋体"/>
                <w:color w:val="1E262F"/>
                <w:sz w:val="18"/>
              </w:rPr>
              <w:t>LaneResult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F8ED41C" w14:textId="77777777" w:rsidR="0078559F" w:rsidRDefault="00997500">
            <w:pPr>
              <w:spacing w:line="276" w:lineRule="auto"/>
              <w:rPr>
                <w:color w:val="000000"/>
              </w:rPr>
            </w:pPr>
            <w:r>
              <w:rPr>
                <w:rFonts w:ascii="宋体" w:eastAsia="宋体" w:hAnsi="宋体" w:cs="宋体" w:hint="eastAsia"/>
                <w:color w:val="1E262F"/>
                <w:sz w:val="18"/>
              </w:rPr>
              <w:t xml:space="preserve">64 </w:t>
            </w:r>
            <w:r>
              <w:rPr>
                <w:rFonts w:ascii="宋体" w:eastAsia="宋体" w:hAnsi="宋体" w:cs="宋体" w:hint="eastAsia"/>
                <w:color w:val="1E262F"/>
                <w:sz w:val="18"/>
              </w:rPr>
              <w:t>字节</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56BFB07" w14:textId="77777777" w:rsidR="0078559F" w:rsidRDefault="00997500">
            <w:pPr>
              <w:spacing w:line="276" w:lineRule="auto"/>
              <w:rPr>
                <w:color w:val="000000"/>
              </w:rPr>
            </w:pPr>
            <w:r>
              <w:rPr>
                <w:rFonts w:ascii="宋体" w:eastAsia="宋体" w:hAnsi="宋体" w:cs="宋体"/>
                <w:color w:val="1E262F"/>
                <w:sz w:val="18"/>
              </w:rPr>
              <w:t>1</w:t>
            </w:r>
          </w:p>
        </w:tc>
      </w:tr>
      <w:tr w:rsidR="0078559F" w14:paraId="01A037E0" w14:textId="77777777">
        <w:tblPrEx>
          <w:tblCellMar>
            <w:top w:w="0" w:type="dxa"/>
            <w:bottom w:w="0" w:type="dxa"/>
          </w:tblCellMar>
        </w:tblPrEx>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3B884D8" w14:textId="77777777" w:rsidR="0078559F" w:rsidRDefault="00997500">
            <w:pPr>
              <w:spacing w:line="276" w:lineRule="auto"/>
              <w:rPr>
                <w:color w:val="000000"/>
              </w:rPr>
            </w:pPr>
            <w:r>
              <w:rPr>
                <w:rFonts w:ascii="宋体" w:eastAsia="宋体" w:hAnsi="宋体" w:cs="宋体"/>
                <w:color w:val="1E262F"/>
                <w:sz w:val="18"/>
              </w:rPr>
              <w:t>ControlCommandMsg</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8CD2AF5" w14:textId="77777777" w:rsidR="0078559F" w:rsidRDefault="00997500">
            <w:pPr>
              <w:spacing w:line="276" w:lineRule="auto"/>
              <w:rPr>
                <w:color w:val="000000"/>
              </w:rPr>
            </w:pPr>
            <w:r>
              <w:rPr>
                <w:rFonts w:ascii="宋体" w:eastAsia="宋体" w:hAnsi="宋体" w:cs="宋体" w:hint="eastAsia"/>
                <w:color w:val="1E262F"/>
                <w:sz w:val="18"/>
              </w:rPr>
              <w:t xml:space="preserve">48 </w:t>
            </w:r>
            <w:r>
              <w:rPr>
                <w:rFonts w:ascii="宋体" w:eastAsia="宋体" w:hAnsi="宋体" w:cs="宋体" w:hint="eastAsia"/>
                <w:color w:val="1E262F"/>
                <w:sz w:val="18"/>
              </w:rPr>
              <w:t>字节</w:t>
            </w:r>
          </w:p>
        </w:tc>
        <w:tc>
          <w:tcPr>
            <w:tcW w:w="459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1F5E6B2" w14:textId="77777777" w:rsidR="0078559F" w:rsidRDefault="00997500">
            <w:pPr>
              <w:spacing w:line="276" w:lineRule="auto"/>
              <w:rPr>
                <w:color w:val="000000"/>
              </w:rPr>
            </w:pPr>
            <w:r>
              <w:rPr>
                <w:rFonts w:ascii="宋体" w:eastAsia="宋体" w:hAnsi="宋体" w:cs="宋体"/>
                <w:color w:val="1E262F"/>
                <w:sz w:val="18"/>
              </w:rPr>
              <w:t>2</w:t>
            </w:r>
          </w:p>
        </w:tc>
      </w:tr>
      <w:tr w:rsidR="0078559F" w14:paraId="0279058C" w14:textId="77777777">
        <w:tblPrEx>
          <w:tblCellMar>
            <w:top w:w="0" w:type="dxa"/>
            <w:bottom w:w="0" w:type="dxa"/>
          </w:tblCellMar>
        </w:tblPrEx>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A8C2D91" w14:textId="77777777" w:rsidR="0078559F" w:rsidRDefault="00997500">
            <w:pPr>
              <w:spacing w:line="276" w:lineRule="auto"/>
              <w:rPr>
                <w:color w:val="000000"/>
              </w:rPr>
            </w:pPr>
            <w:r>
              <w:rPr>
                <w:rFonts w:ascii="宋体" w:eastAsia="宋体" w:hAnsi="宋体" w:cs="宋体"/>
                <w:color w:val="1E262F"/>
                <w:sz w:val="18"/>
              </w:rPr>
              <w:lastRenderedPageBreak/>
              <w:t>TrafficLightResult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EBCFF6C" w14:textId="77777777" w:rsidR="0078559F" w:rsidRDefault="00997500">
            <w:pPr>
              <w:spacing w:line="276" w:lineRule="auto"/>
              <w:rPr>
                <w:color w:val="000000"/>
              </w:rPr>
            </w:pPr>
            <w:r>
              <w:rPr>
                <w:rFonts w:ascii="宋体" w:eastAsia="宋体" w:hAnsi="宋体" w:cs="宋体" w:hint="eastAsia"/>
                <w:color w:val="1E262F"/>
                <w:sz w:val="18"/>
              </w:rPr>
              <w:t xml:space="preserve">64 </w:t>
            </w:r>
            <w:r>
              <w:rPr>
                <w:rFonts w:ascii="宋体" w:eastAsia="宋体" w:hAnsi="宋体" w:cs="宋体" w:hint="eastAsia"/>
                <w:color w:val="1E262F"/>
                <w:sz w:val="18"/>
              </w:rPr>
              <w:t>字节</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39FBF41" w14:textId="77777777" w:rsidR="0078559F" w:rsidRDefault="00997500">
            <w:pPr>
              <w:spacing w:line="276" w:lineRule="auto"/>
              <w:rPr>
                <w:color w:val="000000"/>
              </w:rPr>
            </w:pPr>
            <w:r>
              <w:rPr>
                <w:rFonts w:ascii="宋体" w:eastAsia="宋体" w:hAnsi="宋体" w:cs="宋体"/>
                <w:color w:val="1E262F"/>
                <w:sz w:val="18"/>
              </w:rPr>
              <w:t>1</w:t>
            </w:r>
          </w:p>
        </w:tc>
      </w:tr>
      <w:tr w:rsidR="0078559F" w14:paraId="12CC6E63" w14:textId="77777777">
        <w:tblPrEx>
          <w:tblCellMar>
            <w:top w:w="0" w:type="dxa"/>
            <w:bottom w:w="0" w:type="dxa"/>
          </w:tblCellMar>
        </w:tblPrEx>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7D672AB" w14:textId="77777777" w:rsidR="0078559F" w:rsidRDefault="00997500">
            <w:pPr>
              <w:spacing w:line="276" w:lineRule="auto"/>
              <w:rPr>
                <w:color w:val="000000"/>
              </w:rPr>
            </w:pPr>
            <w:r>
              <w:rPr>
                <w:rFonts w:ascii="宋体" w:eastAsia="宋体" w:hAnsi="宋体" w:cs="宋体"/>
                <w:color w:val="1E262F"/>
                <w:sz w:val="18"/>
              </w:rPr>
              <w:t>LaneMarkResult</w:t>
            </w:r>
          </w:p>
        </w:tc>
        <w:tc>
          <w:tcPr>
            <w:tcW w:w="170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8FA0DC5" w14:textId="77777777" w:rsidR="0078559F" w:rsidRDefault="00997500">
            <w:pPr>
              <w:spacing w:line="276" w:lineRule="auto"/>
              <w:rPr>
                <w:color w:val="000000"/>
              </w:rPr>
            </w:pPr>
            <w:r>
              <w:rPr>
                <w:rFonts w:ascii="宋体" w:eastAsia="宋体" w:hAnsi="宋体" w:cs="宋体" w:hint="eastAsia"/>
                <w:color w:val="1E262F"/>
                <w:sz w:val="18"/>
              </w:rPr>
              <w:t xml:space="preserve">64 </w:t>
            </w:r>
            <w:r>
              <w:rPr>
                <w:rFonts w:ascii="宋体" w:eastAsia="宋体" w:hAnsi="宋体" w:cs="宋体" w:hint="eastAsia"/>
                <w:color w:val="1E262F"/>
                <w:sz w:val="18"/>
              </w:rPr>
              <w:t>字节</w:t>
            </w:r>
          </w:p>
        </w:tc>
        <w:tc>
          <w:tcPr>
            <w:tcW w:w="459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BEF34E1" w14:textId="77777777" w:rsidR="0078559F" w:rsidRDefault="00997500">
            <w:pPr>
              <w:spacing w:line="276" w:lineRule="auto"/>
              <w:rPr>
                <w:color w:val="000000"/>
              </w:rPr>
            </w:pPr>
            <w:r>
              <w:rPr>
                <w:rFonts w:ascii="宋体" w:eastAsia="宋体" w:hAnsi="宋体" w:cs="宋体"/>
                <w:color w:val="1E262F"/>
                <w:sz w:val="18"/>
              </w:rPr>
              <w:t>1</w:t>
            </w:r>
          </w:p>
        </w:tc>
      </w:tr>
      <w:tr w:rsidR="0078559F" w14:paraId="1CBE151B" w14:textId="77777777">
        <w:tblPrEx>
          <w:tblCellMar>
            <w:top w:w="0" w:type="dxa"/>
            <w:bottom w:w="0" w:type="dxa"/>
          </w:tblCellMar>
        </w:tblPrEx>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7B38CDA" w14:textId="77777777" w:rsidR="0078559F" w:rsidRDefault="00997500">
            <w:pPr>
              <w:spacing w:line="276" w:lineRule="auto"/>
              <w:rPr>
                <w:color w:val="000000"/>
              </w:rPr>
            </w:pPr>
            <w:r>
              <w:rPr>
                <w:rFonts w:ascii="宋体" w:eastAsia="宋体" w:hAnsi="宋体" w:cs="宋体"/>
                <w:color w:val="1E262F"/>
                <w:sz w:val="18"/>
              </w:rPr>
              <w:t>ZebraResult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E2F6C93" w14:textId="77777777" w:rsidR="0078559F" w:rsidRDefault="00997500">
            <w:pPr>
              <w:spacing w:line="276" w:lineRule="auto"/>
              <w:rPr>
                <w:color w:val="000000"/>
              </w:rPr>
            </w:pPr>
            <w:r>
              <w:rPr>
                <w:rFonts w:ascii="宋体" w:eastAsia="宋体" w:hAnsi="宋体" w:cs="宋体" w:hint="eastAsia"/>
                <w:color w:val="1E262F"/>
                <w:sz w:val="18"/>
              </w:rPr>
              <w:t xml:space="preserve">64 </w:t>
            </w:r>
            <w:r>
              <w:rPr>
                <w:rFonts w:ascii="宋体" w:eastAsia="宋体" w:hAnsi="宋体" w:cs="宋体" w:hint="eastAsia"/>
                <w:color w:val="1E262F"/>
                <w:sz w:val="18"/>
              </w:rPr>
              <w:t>字节</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C651407" w14:textId="77777777" w:rsidR="0078559F" w:rsidRDefault="00997500">
            <w:pPr>
              <w:spacing w:line="276" w:lineRule="auto"/>
              <w:rPr>
                <w:color w:val="000000"/>
              </w:rPr>
            </w:pPr>
            <w:r>
              <w:rPr>
                <w:rFonts w:ascii="宋体" w:eastAsia="宋体" w:hAnsi="宋体" w:cs="宋体"/>
                <w:color w:val="1E262F"/>
                <w:sz w:val="18"/>
              </w:rPr>
              <w:t>1</w:t>
            </w:r>
          </w:p>
        </w:tc>
      </w:tr>
    </w:tbl>
    <w:p w14:paraId="433C6801" w14:textId="77777777" w:rsidR="0078559F" w:rsidRDefault="00997500">
      <w:pPr>
        <w:pStyle w:val="2"/>
        <w:spacing w:before="120" w:beforeAutospacing="1" w:after="120" w:afterAutospacing="1" w:line="360" w:lineRule="auto"/>
        <w:rPr>
          <w:sz w:val="32"/>
          <w:szCs w:val="32"/>
        </w:rPr>
      </w:pPr>
      <w:bookmarkStart w:id="20" w:name="_Toc243602154"/>
      <w:r>
        <w:rPr>
          <w:rFonts w:cs="黑体" w:hint="eastAsia"/>
        </w:rPr>
        <w:t>附录</w:t>
      </w:r>
      <w:r>
        <w:rPr>
          <w:rFonts w:cs="黑体" w:hint="eastAsia"/>
        </w:rPr>
        <w:t xml:space="preserve"> B FSPI </w:t>
      </w:r>
      <w:r>
        <w:rPr>
          <w:rFonts w:cs="黑体" w:hint="eastAsia"/>
        </w:rPr>
        <w:t>寄存器与串口屏参数表</w:t>
      </w:r>
      <w:bookmarkEnd w:id="20"/>
    </w:p>
    <w:p w14:paraId="7F6EB4DE" w14:textId="77777777" w:rsidR="0078559F" w:rsidRDefault="00997500">
      <w:pPr>
        <w:pStyle w:val="1"/>
        <w:spacing w:after="120" w:line="360" w:lineRule="auto"/>
        <w:ind w:firstLine="480"/>
        <w:jc w:val="both"/>
        <w:rPr>
          <w:rFonts w:hint="eastAsia"/>
          <w:color w:val="000000"/>
        </w:rPr>
      </w:pPr>
      <w:r>
        <w:rPr>
          <w:rFonts w:cs="宋体" w:hint="eastAsia"/>
        </w:rPr>
        <w:t xml:space="preserve">FSPI </w:t>
      </w:r>
      <w:r>
        <w:rPr>
          <w:rFonts w:cs="宋体" w:hint="eastAsia"/>
        </w:rPr>
        <w:t>寄存器映射见表</w:t>
      </w:r>
      <w:r>
        <w:rPr>
          <w:rFonts w:cs="宋体" w:hint="eastAsia"/>
        </w:rPr>
        <w:t xml:space="preserve"> 7</w:t>
      </w:r>
      <w:r>
        <w:rPr>
          <w:rFonts w:cs="宋体" w:hint="eastAsia"/>
        </w:rPr>
        <w:t>，协议版本期望读回</w:t>
      </w:r>
      <w:r>
        <w:rPr>
          <w:rFonts w:cs="宋体" w:hint="eastAsia"/>
        </w:rPr>
        <w:t xml:space="preserve"> 0xA6</w:t>
      </w:r>
      <w:r>
        <w:rPr>
          <w:rFonts w:cs="宋体" w:hint="eastAsia"/>
        </w:rPr>
        <w:t>，心跳写入值</w:t>
      </w:r>
      <w:r>
        <w:rPr>
          <w:rFonts w:cs="宋体" w:hint="eastAsia"/>
        </w:rPr>
        <w:t xml:space="preserve"> 0xA5</w:t>
      </w:r>
      <w:r>
        <w:rPr>
          <w:rFonts w:cs="宋体" w:hint="eastAsia"/>
        </w:rPr>
        <w:t>，电机输出低有效，急停寄存器为下降沿触发并产生</w:t>
      </w:r>
      <w:r>
        <w:rPr>
          <w:rFonts w:cs="宋体" w:hint="eastAsia"/>
        </w:rPr>
        <w:t xml:space="preserve"> 1 s </w:t>
      </w:r>
      <w:r>
        <w:rPr>
          <w:rFonts w:cs="宋体" w:hint="eastAsia"/>
        </w:rPr>
        <w:t>停车脉冲。</w:t>
      </w:r>
    </w:p>
    <w:p w14:paraId="551DA5ED" w14:textId="77777777" w:rsidR="0078559F" w:rsidRDefault="00997500">
      <w:pPr>
        <w:pStyle w:val="12"/>
        <w:spacing w:line="360" w:lineRule="auto"/>
        <w:jc w:val="center"/>
        <w:rPr>
          <w:rFonts w:hint="eastAsia"/>
        </w:rPr>
      </w:pPr>
      <w:r>
        <w:rPr>
          <w:rFonts w:hint="eastAsia"/>
        </w:rPr>
        <w:t>表</w:t>
      </w:r>
      <w:r>
        <w:rPr>
          <w:rFonts w:hint="eastAsia"/>
        </w:rPr>
        <w:t xml:space="preserve"> B-1</w:t>
      </w:r>
      <w:r>
        <w:rPr>
          <w:rFonts w:hint="eastAsia"/>
        </w:rPr>
        <w:t xml:space="preserve">　串口屏参数选择字节</w:t>
      </w:r>
    </w:p>
    <w:tbl>
      <w:tblPr>
        <w:tblW w:w="8306" w:type="dxa"/>
        <w:jc w:val="center"/>
        <w:shd w:val="clear" w:color="000000" w:fill="auto"/>
        <w:tblLayout w:type="fixed"/>
        <w:tblCellMar>
          <w:left w:w="10" w:type="dxa"/>
          <w:right w:w="10" w:type="dxa"/>
        </w:tblCellMar>
        <w:tblLook w:val="04A0" w:firstRow="1" w:lastRow="0" w:firstColumn="1" w:lastColumn="0" w:noHBand="0" w:noVBand="1"/>
      </w:tblPr>
      <w:tblGrid>
        <w:gridCol w:w="1234"/>
        <w:gridCol w:w="1787"/>
        <w:gridCol w:w="2089"/>
        <w:gridCol w:w="3196"/>
      </w:tblGrid>
      <w:tr w:rsidR="0078559F" w14:paraId="64F8E120" w14:textId="77777777">
        <w:tblPrEx>
          <w:tblCellMar>
            <w:top w:w="0" w:type="dxa"/>
            <w:bottom w:w="0" w:type="dxa"/>
          </w:tblCellMar>
        </w:tblPrEx>
        <w:trPr>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6D7369E9"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选择字节</w:t>
            </w:r>
          </w:p>
        </w:tc>
        <w:tc>
          <w:tcPr>
            <w:tcW w:w="198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7FB2F04C"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参数</w:t>
            </w:r>
          </w:p>
        </w:tc>
        <w:tc>
          <w:tcPr>
            <w:tcW w:w="2324"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EB9A01A"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范围</w:t>
            </w:r>
            <w:r>
              <w:rPr>
                <w:rFonts w:ascii="微软雅黑" w:eastAsia="微软雅黑" w:hAnsi="微软雅黑" w:cs="宋体" w:hint="eastAsia"/>
                <w:b/>
                <w:color w:val="FFFFFF"/>
                <w:sz w:val="18"/>
              </w:rPr>
              <w:t>/</w:t>
            </w:r>
            <w:r>
              <w:rPr>
                <w:rFonts w:ascii="微软雅黑" w:eastAsia="微软雅黑" w:hAnsi="微软雅黑" w:cs="宋体" w:hint="eastAsia"/>
                <w:b/>
                <w:color w:val="FFFFFF"/>
                <w:sz w:val="18"/>
              </w:rPr>
              <w:t>默认值</w:t>
            </w:r>
          </w:p>
        </w:tc>
        <w:tc>
          <w:tcPr>
            <w:tcW w:w="3572" w:type="dxa"/>
            <w:tcBorders>
              <w:top w:val="single" w:sz="4" w:space="0" w:color="D9D9D9"/>
              <w:left w:val="single" w:sz="4" w:space="0" w:color="D9D9D9"/>
              <w:bottom w:val="single" w:sz="4" w:space="0" w:color="D9D9D9"/>
              <w:right w:val="single" w:sz="4" w:space="0" w:color="D9D9D9"/>
            </w:tcBorders>
            <w:shd w:val="clear" w:color="auto" w:fill="263E5A"/>
            <w:tcMar>
              <w:top w:w="95" w:type="dxa"/>
              <w:left w:w="105" w:type="dxa"/>
              <w:bottom w:w="95" w:type="dxa"/>
              <w:right w:w="105" w:type="dxa"/>
            </w:tcMar>
            <w:vAlign w:val="center"/>
          </w:tcPr>
          <w:p w14:paraId="023FCF1B" w14:textId="77777777" w:rsidR="0078559F" w:rsidRDefault="00997500">
            <w:pPr>
              <w:spacing w:line="276" w:lineRule="auto"/>
              <w:jc w:val="center"/>
              <w:rPr>
                <w:b/>
                <w:bCs/>
                <w:color w:val="000000"/>
              </w:rPr>
            </w:pPr>
            <w:r>
              <w:rPr>
                <w:rFonts w:ascii="微软雅黑" w:eastAsia="微软雅黑" w:hAnsi="微软雅黑" w:cs="宋体" w:hint="eastAsia"/>
                <w:b/>
                <w:color w:val="FFFFFF"/>
                <w:sz w:val="18"/>
              </w:rPr>
              <w:t>作用</w:t>
            </w:r>
          </w:p>
        </w:tc>
      </w:tr>
      <w:tr w:rsidR="0078559F" w14:paraId="116FF315"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AE169CF" w14:textId="77777777" w:rsidR="0078559F" w:rsidRDefault="00997500">
            <w:pPr>
              <w:spacing w:line="276" w:lineRule="auto"/>
              <w:rPr>
                <w:color w:val="000000"/>
              </w:rPr>
            </w:pPr>
            <w:r>
              <w:rPr>
                <w:rFonts w:ascii="宋体" w:eastAsia="宋体" w:hAnsi="宋体" w:cs="宋体"/>
                <w:color w:val="1E262F"/>
                <w:sz w:val="18"/>
              </w:rPr>
              <w:t>0x01</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4A50B3A" w14:textId="77777777" w:rsidR="0078559F" w:rsidRDefault="00997500">
            <w:pPr>
              <w:spacing w:line="276" w:lineRule="auto"/>
              <w:rPr>
                <w:color w:val="000000"/>
              </w:rPr>
            </w:pPr>
            <w:r>
              <w:rPr>
                <w:rFonts w:ascii="宋体" w:eastAsia="宋体" w:hAnsi="宋体" w:cs="宋体" w:hint="eastAsia"/>
                <w:color w:val="1E262F"/>
                <w:sz w:val="18"/>
              </w:rPr>
              <w:t>图像模式</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AACB8E3" w14:textId="77777777" w:rsidR="0078559F" w:rsidRDefault="00997500">
            <w:pPr>
              <w:spacing w:line="276" w:lineRule="auto"/>
              <w:rPr>
                <w:color w:val="000000"/>
              </w:rPr>
            </w:pPr>
            <w:r>
              <w:rPr>
                <w:rFonts w:ascii="宋体" w:eastAsia="宋体" w:hAnsi="宋体" w:cs="宋体" w:hint="eastAsia"/>
                <w:color w:val="1E262F"/>
                <w:sz w:val="18"/>
              </w:rPr>
              <w:t>0~3</w:t>
            </w:r>
            <w:r>
              <w:rPr>
                <w:rFonts w:ascii="宋体" w:eastAsia="宋体" w:hAnsi="宋体" w:cs="宋体" w:hint="eastAsia"/>
                <w:color w:val="1E262F"/>
                <w:sz w:val="18"/>
              </w:rPr>
              <w:t>，默认</w:t>
            </w:r>
            <w:r>
              <w:rPr>
                <w:rFonts w:ascii="宋体" w:eastAsia="宋体" w:hAnsi="宋体" w:cs="宋体" w:hint="eastAsia"/>
                <w:color w:val="1E262F"/>
                <w:sz w:val="18"/>
              </w:rPr>
              <w:t xml:space="preserve"> 1</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F3DD061" w14:textId="77777777" w:rsidR="0078559F" w:rsidRDefault="00997500">
            <w:pPr>
              <w:spacing w:line="276" w:lineRule="auto"/>
              <w:rPr>
                <w:color w:val="000000"/>
              </w:rPr>
            </w:pPr>
            <w:r>
              <w:rPr>
                <w:rFonts w:ascii="宋体" w:eastAsia="宋体" w:hAnsi="宋体" w:cs="宋体" w:hint="eastAsia"/>
                <w:color w:val="1E262F"/>
                <w:sz w:val="18"/>
              </w:rPr>
              <w:t>旁路</w:t>
            </w:r>
            <w:r>
              <w:rPr>
                <w:rFonts w:ascii="宋体" w:eastAsia="宋体" w:hAnsi="宋体" w:cs="宋体" w:hint="eastAsia"/>
                <w:color w:val="1E262F"/>
                <w:sz w:val="18"/>
              </w:rPr>
              <w:t xml:space="preserve"> / </w:t>
            </w:r>
            <w:r>
              <w:rPr>
                <w:rFonts w:ascii="宋体" w:eastAsia="宋体" w:hAnsi="宋体" w:cs="宋体" w:hint="eastAsia"/>
                <w:color w:val="1E262F"/>
                <w:sz w:val="18"/>
              </w:rPr>
              <w:t>正常</w:t>
            </w:r>
            <w:r>
              <w:rPr>
                <w:rFonts w:ascii="宋体" w:eastAsia="宋体" w:hAnsi="宋体" w:cs="宋体" w:hint="eastAsia"/>
                <w:color w:val="1E262F"/>
                <w:sz w:val="18"/>
              </w:rPr>
              <w:t xml:space="preserve"> / </w:t>
            </w:r>
            <w:r>
              <w:rPr>
                <w:rFonts w:ascii="宋体" w:eastAsia="宋体" w:hAnsi="宋体" w:cs="宋体" w:hint="eastAsia"/>
                <w:color w:val="1E262F"/>
                <w:sz w:val="18"/>
              </w:rPr>
              <w:t>夜视</w:t>
            </w:r>
            <w:r>
              <w:rPr>
                <w:rFonts w:ascii="宋体" w:eastAsia="宋体" w:hAnsi="宋体" w:cs="宋体" w:hint="eastAsia"/>
                <w:color w:val="1E262F"/>
                <w:sz w:val="18"/>
              </w:rPr>
              <w:t xml:space="preserve"> / </w:t>
            </w:r>
            <w:r>
              <w:rPr>
                <w:rFonts w:ascii="宋体" w:eastAsia="宋体" w:hAnsi="宋体" w:cs="宋体" w:hint="eastAsia"/>
                <w:color w:val="1E262F"/>
                <w:sz w:val="18"/>
              </w:rPr>
              <w:t>调试</w:t>
            </w:r>
          </w:p>
        </w:tc>
      </w:tr>
      <w:tr w:rsidR="0078559F" w14:paraId="041AAE99"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ECD17F1" w14:textId="77777777" w:rsidR="0078559F" w:rsidRDefault="00997500">
            <w:pPr>
              <w:spacing w:line="276" w:lineRule="auto"/>
              <w:rPr>
                <w:color w:val="000000"/>
              </w:rPr>
            </w:pPr>
            <w:r>
              <w:rPr>
                <w:rFonts w:ascii="宋体" w:eastAsia="宋体" w:hAnsi="宋体" w:cs="宋体"/>
                <w:color w:val="1E262F"/>
                <w:sz w:val="18"/>
              </w:rPr>
              <w:t>0x02</w:t>
            </w:r>
          </w:p>
        </w:tc>
        <w:tc>
          <w:tcPr>
            <w:tcW w:w="198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D1C2B93" w14:textId="77777777" w:rsidR="0078559F" w:rsidRDefault="00997500">
            <w:pPr>
              <w:spacing w:line="276" w:lineRule="auto"/>
              <w:rPr>
                <w:color w:val="000000"/>
              </w:rPr>
            </w:pPr>
            <w:r>
              <w:rPr>
                <w:rFonts w:ascii="宋体" w:eastAsia="宋体" w:hAnsi="宋体" w:cs="宋体" w:hint="eastAsia"/>
                <w:color w:val="1E262F"/>
                <w:sz w:val="18"/>
              </w:rPr>
              <w:t>黑电平</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CC09AFD" w14:textId="77777777" w:rsidR="0078559F" w:rsidRDefault="00997500">
            <w:pPr>
              <w:spacing w:line="276" w:lineRule="auto"/>
              <w:rPr>
                <w:color w:val="000000"/>
              </w:rPr>
            </w:pPr>
            <w:r>
              <w:rPr>
                <w:rFonts w:ascii="宋体" w:eastAsia="宋体" w:hAnsi="宋体" w:cs="宋体" w:hint="eastAsia"/>
                <w:color w:val="1E262F"/>
                <w:sz w:val="18"/>
              </w:rPr>
              <w:t>0~255</w:t>
            </w:r>
            <w:r>
              <w:rPr>
                <w:rFonts w:ascii="宋体" w:eastAsia="宋体" w:hAnsi="宋体" w:cs="宋体" w:hint="eastAsia"/>
                <w:color w:val="1E262F"/>
                <w:sz w:val="18"/>
              </w:rPr>
              <w:t>，默认</w:t>
            </w:r>
            <w:r>
              <w:rPr>
                <w:rFonts w:ascii="宋体" w:eastAsia="宋体" w:hAnsi="宋体" w:cs="宋体" w:hint="eastAsia"/>
                <w:color w:val="1E262F"/>
                <w:sz w:val="18"/>
              </w:rPr>
              <w:t xml:space="preserve"> 0</w:t>
            </w:r>
          </w:p>
        </w:tc>
        <w:tc>
          <w:tcPr>
            <w:tcW w:w="35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406CE07" w14:textId="77777777" w:rsidR="0078559F" w:rsidRDefault="00997500">
            <w:pPr>
              <w:spacing w:line="276" w:lineRule="auto"/>
              <w:rPr>
                <w:color w:val="000000"/>
              </w:rPr>
            </w:pPr>
            <w:r>
              <w:rPr>
                <w:rFonts w:ascii="宋体" w:eastAsia="宋体" w:hAnsi="宋体" w:cs="宋体" w:hint="eastAsia"/>
                <w:color w:val="1E262F"/>
                <w:sz w:val="18"/>
              </w:rPr>
              <w:t>黑电平扣除</w:t>
            </w:r>
          </w:p>
        </w:tc>
      </w:tr>
      <w:tr w:rsidR="0078559F" w14:paraId="2F904B55"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EA8E513" w14:textId="77777777" w:rsidR="0078559F" w:rsidRDefault="00997500">
            <w:pPr>
              <w:spacing w:line="276" w:lineRule="auto"/>
              <w:rPr>
                <w:color w:val="000000"/>
              </w:rPr>
            </w:pPr>
            <w:r>
              <w:rPr>
                <w:rFonts w:ascii="宋体" w:eastAsia="宋体" w:hAnsi="宋体" w:cs="宋体"/>
                <w:color w:val="1E262F"/>
                <w:sz w:val="18"/>
              </w:rPr>
              <w:t>0x03</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068B3F1" w14:textId="77777777" w:rsidR="0078559F" w:rsidRDefault="00997500">
            <w:pPr>
              <w:spacing w:line="276" w:lineRule="auto"/>
              <w:rPr>
                <w:color w:val="000000"/>
              </w:rPr>
            </w:pPr>
            <w:r>
              <w:rPr>
                <w:rFonts w:ascii="宋体" w:eastAsia="宋体" w:hAnsi="宋体" w:cs="宋体" w:hint="eastAsia"/>
                <w:color w:val="1E262F"/>
                <w:sz w:val="18"/>
              </w:rPr>
              <w:t>红蓝平衡增益</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4BCBD434" w14:textId="77777777" w:rsidR="0078559F" w:rsidRDefault="00997500">
            <w:pPr>
              <w:spacing w:line="276" w:lineRule="auto"/>
              <w:rPr>
                <w:color w:val="000000"/>
              </w:rPr>
            </w:pPr>
            <w:r>
              <w:rPr>
                <w:rFonts w:ascii="宋体" w:eastAsia="宋体" w:hAnsi="宋体" w:cs="宋体" w:hint="eastAsia"/>
                <w:color w:val="1E262F"/>
                <w:sz w:val="18"/>
              </w:rPr>
              <w:t>0~255</w:t>
            </w:r>
            <w:r>
              <w:rPr>
                <w:rFonts w:ascii="宋体" w:eastAsia="宋体" w:hAnsi="宋体" w:cs="宋体" w:hint="eastAsia"/>
                <w:color w:val="1E262F"/>
                <w:sz w:val="18"/>
              </w:rPr>
              <w:t>，默认</w:t>
            </w:r>
            <w:r>
              <w:rPr>
                <w:rFonts w:ascii="宋体" w:eastAsia="宋体" w:hAnsi="宋体" w:cs="宋体" w:hint="eastAsia"/>
                <w:color w:val="1E262F"/>
                <w:sz w:val="18"/>
              </w:rPr>
              <w:t xml:space="preserve"> 128</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598BCCF" w14:textId="77777777" w:rsidR="0078559F" w:rsidRDefault="00997500">
            <w:pPr>
              <w:spacing w:line="276" w:lineRule="auto"/>
              <w:rPr>
                <w:color w:val="000000"/>
              </w:rPr>
            </w:pPr>
            <w:r>
              <w:rPr>
                <w:rFonts w:ascii="宋体" w:eastAsia="宋体" w:hAnsi="宋体" w:cs="宋体" w:hint="eastAsia"/>
                <w:color w:val="1E262F"/>
                <w:sz w:val="18"/>
              </w:rPr>
              <w:t>手动红蓝平衡，中值为中性</w:t>
            </w:r>
          </w:p>
        </w:tc>
      </w:tr>
      <w:tr w:rsidR="0078559F" w14:paraId="7465C9EF"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DA6D891" w14:textId="77777777" w:rsidR="0078559F" w:rsidRDefault="00997500">
            <w:pPr>
              <w:spacing w:line="276" w:lineRule="auto"/>
              <w:rPr>
                <w:color w:val="000000"/>
              </w:rPr>
            </w:pPr>
            <w:r>
              <w:rPr>
                <w:rFonts w:ascii="宋体" w:eastAsia="宋体" w:hAnsi="宋体" w:cs="宋体"/>
                <w:color w:val="1E262F"/>
                <w:sz w:val="18"/>
              </w:rPr>
              <w:t>0x04</w:t>
            </w:r>
          </w:p>
        </w:tc>
        <w:tc>
          <w:tcPr>
            <w:tcW w:w="198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4CF009B" w14:textId="77777777" w:rsidR="0078559F" w:rsidRDefault="00997500">
            <w:pPr>
              <w:spacing w:line="276" w:lineRule="auto"/>
              <w:rPr>
                <w:color w:val="000000"/>
              </w:rPr>
            </w:pPr>
            <w:r>
              <w:rPr>
                <w:rFonts w:ascii="宋体" w:eastAsia="宋体" w:hAnsi="宋体" w:cs="宋体" w:hint="eastAsia"/>
                <w:color w:val="1E262F"/>
                <w:sz w:val="18"/>
              </w:rPr>
              <w:t>增强强度</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456EA30" w14:textId="77777777" w:rsidR="0078559F" w:rsidRDefault="00997500">
            <w:pPr>
              <w:spacing w:line="276" w:lineRule="auto"/>
              <w:rPr>
                <w:color w:val="000000"/>
              </w:rPr>
            </w:pPr>
            <w:r>
              <w:rPr>
                <w:rFonts w:ascii="宋体" w:eastAsia="宋体" w:hAnsi="宋体" w:cs="宋体" w:hint="eastAsia"/>
                <w:color w:val="1E262F"/>
                <w:sz w:val="18"/>
              </w:rPr>
              <w:t>0~8</w:t>
            </w:r>
            <w:r>
              <w:rPr>
                <w:rFonts w:ascii="宋体" w:eastAsia="宋体" w:hAnsi="宋体" w:cs="宋体" w:hint="eastAsia"/>
                <w:color w:val="1E262F"/>
                <w:sz w:val="18"/>
              </w:rPr>
              <w:t>，默认</w:t>
            </w:r>
            <w:r>
              <w:rPr>
                <w:rFonts w:ascii="宋体" w:eastAsia="宋体" w:hAnsi="宋体" w:cs="宋体" w:hint="eastAsia"/>
                <w:color w:val="1E262F"/>
                <w:sz w:val="18"/>
              </w:rPr>
              <w:t xml:space="preserve"> 2</w:t>
            </w:r>
          </w:p>
        </w:tc>
        <w:tc>
          <w:tcPr>
            <w:tcW w:w="35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5630FE5" w14:textId="77777777" w:rsidR="0078559F" w:rsidRDefault="00997500">
            <w:pPr>
              <w:spacing w:line="276" w:lineRule="auto"/>
              <w:rPr>
                <w:color w:val="000000"/>
              </w:rPr>
            </w:pPr>
            <w:r>
              <w:rPr>
                <w:rFonts w:ascii="宋体" w:eastAsia="宋体" w:hAnsi="宋体" w:cs="宋体" w:hint="eastAsia"/>
                <w:color w:val="1E262F"/>
                <w:sz w:val="18"/>
              </w:rPr>
              <w:t>夜视增强等级</w:t>
            </w:r>
          </w:p>
        </w:tc>
      </w:tr>
      <w:tr w:rsidR="0078559F" w14:paraId="7700595C"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000DEDF" w14:textId="77777777" w:rsidR="0078559F" w:rsidRDefault="00997500">
            <w:pPr>
              <w:spacing w:line="276" w:lineRule="auto"/>
              <w:rPr>
                <w:color w:val="000000"/>
              </w:rPr>
            </w:pPr>
            <w:r>
              <w:rPr>
                <w:rFonts w:ascii="宋体" w:eastAsia="宋体" w:hAnsi="宋体" w:cs="宋体"/>
                <w:color w:val="1E262F"/>
                <w:sz w:val="18"/>
              </w:rPr>
              <w:t>0x05</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C72CD08" w14:textId="77777777" w:rsidR="0078559F" w:rsidRDefault="00997500">
            <w:pPr>
              <w:spacing w:line="276" w:lineRule="auto"/>
              <w:rPr>
                <w:color w:val="000000"/>
              </w:rPr>
            </w:pPr>
            <w:r>
              <w:rPr>
                <w:rFonts w:ascii="宋体" w:eastAsia="宋体" w:hAnsi="宋体" w:cs="宋体" w:hint="eastAsia"/>
                <w:color w:val="1E262F"/>
                <w:sz w:val="18"/>
              </w:rPr>
              <w:t>饱和度</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B307258" w14:textId="77777777" w:rsidR="0078559F" w:rsidRDefault="00997500">
            <w:pPr>
              <w:spacing w:line="276" w:lineRule="auto"/>
              <w:rPr>
                <w:color w:val="000000"/>
              </w:rPr>
            </w:pPr>
            <w:r>
              <w:rPr>
                <w:rFonts w:ascii="宋体" w:eastAsia="宋体" w:hAnsi="宋体" w:cs="宋体" w:hint="eastAsia"/>
                <w:color w:val="1E262F"/>
                <w:sz w:val="18"/>
              </w:rPr>
              <w:t>0~255</w:t>
            </w:r>
            <w:r>
              <w:rPr>
                <w:rFonts w:ascii="宋体" w:eastAsia="宋体" w:hAnsi="宋体" w:cs="宋体" w:hint="eastAsia"/>
                <w:color w:val="1E262F"/>
                <w:sz w:val="18"/>
              </w:rPr>
              <w:t>，默认</w:t>
            </w:r>
            <w:r>
              <w:rPr>
                <w:rFonts w:ascii="宋体" w:eastAsia="宋体" w:hAnsi="宋体" w:cs="宋体" w:hint="eastAsia"/>
                <w:color w:val="1E262F"/>
                <w:sz w:val="18"/>
              </w:rPr>
              <w:t xml:space="preserve"> 128</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C9F5158" w14:textId="77777777" w:rsidR="0078559F" w:rsidRDefault="00997500">
            <w:pPr>
              <w:spacing w:line="276" w:lineRule="auto"/>
              <w:rPr>
                <w:color w:val="000000"/>
              </w:rPr>
            </w:pPr>
            <w:r>
              <w:rPr>
                <w:rFonts w:ascii="宋体" w:eastAsia="宋体" w:hAnsi="宋体" w:cs="宋体" w:hint="eastAsia"/>
                <w:color w:val="1E262F"/>
                <w:sz w:val="18"/>
              </w:rPr>
              <w:t>饱和度调节</w:t>
            </w:r>
          </w:p>
        </w:tc>
      </w:tr>
      <w:tr w:rsidR="0078559F" w14:paraId="0E0BA79F"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37107B2" w14:textId="77777777" w:rsidR="0078559F" w:rsidRDefault="00997500">
            <w:pPr>
              <w:spacing w:line="276" w:lineRule="auto"/>
              <w:rPr>
                <w:color w:val="000000"/>
              </w:rPr>
            </w:pPr>
            <w:r>
              <w:rPr>
                <w:rFonts w:ascii="宋体" w:eastAsia="宋体" w:hAnsi="宋体" w:cs="宋体"/>
                <w:color w:val="1E262F"/>
                <w:sz w:val="18"/>
              </w:rPr>
              <w:t>0x06</w:t>
            </w:r>
          </w:p>
        </w:tc>
        <w:tc>
          <w:tcPr>
            <w:tcW w:w="198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2411973" w14:textId="77777777" w:rsidR="0078559F" w:rsidRDefault="00997500">
            <w:pPr>
              <w:spacing w:line="276" w:lineRule="auto"/>
              <w:rPr>
                <w:color w:val="000000"/>
              </w:rPr>
            </w:pPr>
            <w:r>
              <w:rPr>
                <w:rFonts w:ascii="宋体" w:eastAsia="宋体" w:hAnsi="宋体" w:cs="宋体" w:hint="eastAsia"/>
                <w:color w:val="1E262F"/>
                <w:sz w:val="18"/>
              </w:rPr>
              <w:t>亮度</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67A05D4" w14:textId="77777777" w:rsidR="0078559F" w:rsidRDefault="00997500">
            <w:pPr>
              <w:spacing w:line="276" w:lineRule="auto"/>
              <w:rPr>
                <w:color w:val="000000"/>
              </w:rPr>
            </w:pPr>
            <w:r>
              <w:rPr>
                <w:rFonts w:ascii="宋体" w:eastAsia="宋体" w:hAnsi="宋体" w:cs="宋体" w:hint="eastAsia"/>
                <w:color w:val="1E262F"/>
                <w:sz w:val="18"/>
              </w:rPr>
              <w:t>0~255</w:t>
            </w:r>
            <w:r>
              <w:rPr>
                <w:rFonts w:ascii="宋体" w:eastAsia="宋体" w:hAnsi="宋体" w:cs="宋体" w:hint="eastAsia"/>
                <w:color w:val="1E262F"/>
                <w:sz w:val="18"/>
              </w:rPr>
              <w:t>，默认</w:t>
            </w:r>
            <w:r>
              <w:rPr>
                <w:rFonts w:ascii="宋体" w:eastAsia="宋体" w:hAnsi="宋体" w:cs="宋体" w:hint="eastAsia"/>
                <w:color w:val="1E262F"/>
                <w:sz w:val="18"/>
              </w:rPr>
              <w:t xml:space="preserve"> 128</w:t>
            </w:r>
          </w:p>
        </w:tc>
        <w:tc>
          <w:tcPr>
            <w:tcW w:w="35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23E6092" w14:textId="77777777" w:rsidR="0078559F" w:rsidRDefault="00997500">
            <w:pPr>
              <w:spacing w:line="276" w:lineRule="auto"/>
              <w:rPr>
                <w:color w:val="000000"/>
              </w:rPr>
            </w:pPr>
            <w:r>
              <w:rPr>
                <w:rFonts w:ascii="宋体" w:eastAsia="宋体" w:hAnsi="宋体" w:cs="宋体" w:hint="eastAsia"/>
                <w:color w:val="1E262F"/>
                <w:sz w:val="18"/>
              </w:rPr>
              <w:t>亮度调节</w:t>
            </w:r>
          </w:p>
        </w:tc>
      </w:tr>
      <w:tr w:rsidR="0078559F" w14:paraId="4BF46B4A"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02A256C" w14:textId="77777777" w:rsidR="0078559F" w:rsidRDefault="00997500">
            <w:pPr>
              <w:spacing w:line="276" w:lineRule="auto"/>
              <w:rPr>
                <w:color w:val="000000"/>
              </w:rPr>
            </w:pPr>
            <w:r>
              <w:rPr>
                <w:rFonts w:ascii="宋体" w:eastAsia="宋体" w:hAnsi="宋体" w:cs="宋体"/>
                <w:color w:val="1E262F"/>
                <w:sz w:val="18"/>
              </w:rPr>
              <w:t>0x07</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BEA95F3" w14:textId="77777777" w:rsidR="0078559F" w:rsidRDefault="00997500">
            <w:pPr>
              <w:spacing w:line="276" w:lineRule="auto"/>
              <w:rPr>
                <w:color w:val="000000"/>
              </w:rPr>
            </w:pPr>
            <w:r>
              <w:rPr>
                <w:rFonts w:ascii="宋体" w:eastAsia="宋体" w:hAnsi="宋体" w:cs="宋体" w:hint="eastAsia"/>
                <w:color w:val="1E262F"/>
                <w:sz w:val="18"/>
              </w:rPr>
              <w:t>白平衡使能</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1874C8B" w14:textId="77777777" w:rsidR="0078559F" w:rsidRDefault="00997500">
            <w:pPr>
              <w:spacing w:line="276" w:lineRule="auto"/>
              <w:rPr>
                <w:color w:val="000000"/>
              </w:rPr>
            </w:pPr>
            <w:r>
              <w:rPr>
                <w:rFonts w:ascii="宋体" w:eastAsia="宋体" w:hAnsi="宋体" w:cs="宋体" w:hint="eastAsia"/>
                <w:color w:val="1E262F"/>
                <w:sz w:val="18"/>
              </w:rPr>
              <w:t>0/1</w:t>
            </w:r>
            <w:r>
              <w:rPr>
                <w:rFonts w:ascii="宋体" w:eastAsia="宋体" w:hAnsi="宋体" w:cs="宋体" w:hint="eastAsia"/>
                <w:color w:val="1E262F"/>
                <w:sz w:val="18"/>
              </w:rPr>
              <w:t>，默认</w:t>
            </w:r>
            <w:r>
              <w:rPr>
                <w:rFonts w:ascii="宋体" w:eastAsia="宋体" w:hAnsi="宋体" w:cs="宋体" w:hint="eastAsia"/>
                <w:color w:val="1E262F"/>
                <w:sz w:val="18"/>
              </w:rPr>
              <w:t xml:space="preserve"> 0</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0E902BFE" w14:textId="77777777" w:rsidR="0078559F" w:rsidRDefault="00997500">
            <w:pPr>
              <w:spacing w:line="276" w:lineRule="auto"/>
              <w:rPr>
                <w:color w:val="000000"/>
              </w:rPr>
            </w:pPr>
            <w:r>
              <w:rPr>
                <w:rFonts w:ascii="宋体" w:eastAsia="宋体" w:hAnsi="宋体" w:cs="宋体" w:hint="eastAsia"/>
                <w:color w:val="1E262F"/>
                <w:sz w:val="18"/>
              </w:rPr>
              <w:t>启用手动白平衡增益</w:t>
            </w:r>
          </w:p>
        </w:tc>
      </w:tr>
      <w:tr w:rsidR="0078559F" w14:paraId="317375DA"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AC4E2AD" w14:textId="77777777" w:rsidR="0078559F" w:rsidRDefault="00997500">
            <w:pPr>
              <w:spacing w:line="276" w:lineRule="auto"/>
              <w:rPr>
                <w:color w:val="000000"/>
              </w:rPr>
            </w:pPr>
            <w:r>
              <w:rPr>
                <w:rFonts w:ascii="宋体" w:eastAsia="宋体" w:hAnsi="宋体" w:cs="宋体"/>
                <w:color w:val="1E262F"/>
                <w:sz w:val="18"/>
              </w:rPr>
              <w:t>0x08</w:t>
            </w:r>
          </w:p>
        </w:tc>
        <w:tc>
          <w:tcPr>
            <w:tcW w:w="198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E38FD28" w14:textId="77777777" w:rsidR="0078559F" w:rsidRDefault="00997500">
            <w:pPr>
              <w:spacing w:line="276" w:lineRule="auto"/>
              <w:rPr>
                <w:color w:val="000000"/>
              </w:rPr>
            </w:pPr>
            <w:r>
              <w:rPr>
                <w:rFonts w:ascii="宋体" w:eastAsia="宋体" w:hAnsi="宋体" w:cs="宋体" w:hint="eastAsia"/>
                <w:color w:val="1E262F"/>
                <w:sz w:val="18"/>
              </w:rPr>
              <w:t>二值化阈值</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B54E08B" w14:textId="77777777" w:rsidR="0078559F" w:rsidRDefault="00997500">
            <w:pPr>
              <w:spacing w:line="276" w:lineRule="auto"/>
              <w:rPr>
                <w:color w:val="000000"/>
              </w:rPr>
            </w:pPr>
            <w:r>
              <w:rPr>
                <w:rFonts w:ascii="宋体" w:eastAsia="宋体" w:hAnsi="宋体" w:cs="宋体" w:hint="eastAsia"/>
                <w:color w:val="1E262F"/>
                <w:sz w:val="18"/>
              </w:rPr>
              <w:t>默认</w:t>
            </w:r>
            <w:r>
              <w:rPr>
                <w:rFonts w:ascii="宋体" w:eastAsia="宋体" w:hAnsi="宋体" w:cs="宋体" w:hint="eastAsia"/>
                <w:color w:val="1E262F"/>
                <w:sz w:val="18"/>
              </w:rPr>
              <w:t xml:space="preserve"> 128</w:t>
            </w:r>
          </w:p>
        </w:tc>
        <w:tc>
          <w:tcPr>
            <w:tcW w:w="35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2236F576" w14:textId="77777777" w:rsidR="0078559F" w:rsidRDefault="00997500">
            <w:pPr>
              <w:spacing w:line="276" w:lineRule="auto"/>
              <w:rPr>
                <w:color w:val="000000"/>
              </w:rPr>
            </w:pPr>
            <w:r>
              <w:rPr>
                <w:rFonts w:ascii="宋体" w:eastAsia="宋体" w:hAnsi="宋体" w:cs="宋体" w:hint="eastAsia"/>
                <w:color w:val="1E262F"/>
                <w:sz w:val="18"/>
              </w:rPr>
              <w:t>调试用阈值</w:t>
            </w:r>
          </w:p>
        </w:tc>
      </w:tr>
      <w:tr w:rsidR="0078559F" w14:paraId="1A9E1B5E"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57CF8B3" w14:textId="77777777" w:rsidR="0078559F" w:rsidRDefault="00997500">
            <w:pPr>
              <w:spacing w:line="276" w:lineRule="auto"/>
              <w:rPr>
                <w:color w:val="000000"/>
              </w:rPr>
            </w:pPr>
            <w:r>
              <w:rPr>
                <w:rFonts w:ascii="宋体" w:eastAsia="宋体" w:hAnsi="宋体" w:cs="宋体"/>
                <w:color w:val="1E262F"/>
                <w:sz w:val="18"/>
              </w:rPr>
              <w:t>0x09</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165DAFF7" w14:textId="77777777" w:rsidR="0078559F" w:rsidRDefault="00997500">
            <w:pPr>
              <w:spacing w:line="276" w:lineRule="auto"/>
              <w:rPr>
                <w:color w:val="000000"/>
              </w:rPr>
            </w:pPr>
            <w:r>
              <w:rPr>
                <w:rFonts w:ascii="宋体" w:eastAsia="宋体" w:hAnsi="宋体" w:cs="宋体" w:hint="eastAsia"/>
                <w:color w:val="1E262F"/>
                <w:sz w:val="18"/>
              </w:rPr>
              <w:t>水平亮度差阈值</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3344E67" w14:textId="77777777" w:rsidR="0078559F" w:rsidRDefault="00997500">
            <w:pPr>
              <w:spacing w:line="276" w:lineRule="auto"/>
              <w:rPr>
                <w:color w:val="000000"/>
              </w:rPr>
            </w:pPr>
            <w:r>
              <w:rPr>
                <w:rFonts w:ascii="宋体" w:eastAsia="宋体" w:hAnsi="宋体" w:cs="宋体" w:hint="eastAsia"/>
                <w:color w:val="1E262F"/>
                <w:sz w:val="18"/>
              </w:rPr>
              <w:t>默认</w:t>
            </w:r>
            <w:r>
              <w:rPr>
                <w:rFonts w:ascii="宋体" w:eastAsia="宋体" w:hAnsi="宋体" w:cs="宋体" w:hint="eastAsia"/>
                <w:color w:val="1E262F"/>
                <w:sz w:val="18"/>
              </w:rPr>
              <w:t xml:space="preserve"> 64</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28B09DAF" w14:textId="77777777" w:rsidR="0078559F" w:rsidRDefault="00997500">
            <w:pPr>
              <w:spacing w:line="276" w:lineRule="auto"/>
              <w:rPr>
                <w:color w:val="000000"/>
              </w:rPr>
            </w:pPr>
            <w:r>
              <w:rPr>
                <w:rFonts w:ascii="宋体" w:eastAsia="宋体" w:hAnsi="宋体" w:cs="宋体" w:hint="eastAsia"/>
                <w:color w:val="1E262F"/>
                <w:sz w:val="18"/>
              </w:rPr>
              <w:t>调试用阈值</w:t>
            </w:r>
          </w:p>
        </w:tc>
      </w:tr>
      <w:tr w:rsidR="0078559F" w14:paraId="630E7272"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E8CA1FE" w14:textId="77777777" w:rsidR="0078559F" w:rsidRDefault="00997500">
            <w:pPr>
              <w:spacing w:line="276" w:lineRule="auto"/>
              <w:rPr>
                <w:color w:val="000000"/>
              </w:rPr>
            </w:pPr>
            <w:r>
              <w:rPr>
                <w:rFonts w:ascii="宋体" w:eastAsia="宋体" w:hAnsi="宋体" w:cs="宋体"/>
                <w:color w:val="1E262F"/>
                <w:sz w:val="18"/>
              </w:rPr>
              <w:t>0x0A</w:t>
            </w:r>
          </w:p>
        </w:tc>
        <w:tc>
          <w:tcPr>
            <w:tcW w:w="198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342F53A2" w14:textId="77777777" w:rsidR="0078559F" w:rsidRDefault="00997500">
            <w:pPr>
              <w:spacing w:line="276" w:lineRule="auto"/>
              <w:rPr>
                <w:color w:val="000000"/>
              </w:rPr>
            </w:pPr>
            <w:r>
              <w:rPr>
                <w:rFonts w:ascii="宋体" w:eastAsia="宋体" w:hAnsi="宋体" w:cs="宋体" w:hint="eastAsia"/>
                <w:color w:val="1E262F"/>
                <w:sz w:val="18"/>
              </w:rPr>
              <w:t>增益模式</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6A836D6" w14:textId="77777777" w:rsidR="0078559F" w:rsidRDefault="00997500">
            <w:pPr>
              <w:spacing w:line="276" w:lineRule="auto"/>
              <w:rPr>
                <w:color w:val="000000"/>
              </w:rPr>
            </w:pPr>
            <w:r>
              <w:rPr>
                <w:rFonts w:ascii="宋体" w:eastAsia="宋体" w:hAnsi="宋体" w:cs="宋体" w:hint="eastAsia"/>
                <w:color w:val="1E262F"/>
                <w:sz w:val="18"/>
              </w:rPr>
              <w:t>0/1</w:t>
            </w:r>
            <w:r>
              <w:rPr>
                <w:rFonts w:ascii="宋体" w:eastAsia="宋体" w:hAnsi="宋体" w:cs="宋体" w:hint="eastAsia"/>
                <w:color w:val="1E262F"/>
                <w:sz w:val="18"/>
              </w:rPr>
              <w:t>，默认</w:t>
            </w:r>
            <w:r>
              <w:rPr>
                <w:rFonts w:ascii="宋体" w:eastAsia="宋体" w:hAnsi="宋体" w:cs="宋体" w:hint="eastAsia"/>
                <w:color w:val="1E262F"/>
                <w:sz w:val="18"/>
              </w:rPr>
              <w:t xml:space="preserve"> 1</w:t>
            </w:r>
          </w:p>
        </w:tc>
        <w:tc>
          <w:tcPr>
            <w:tcW w:w="35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4E4C6012" w14:textId="77777777" w:rsidR="0078559F" w:rsidRDefault="00997500">
            <w:pPr>
              <w:spacing w:line="276" w:lineRule="auto"/>
              <w:rPr>
                <w:color w:val="000000"/>
              </w:rPr>
            </w:pPr>
            <w:r>
              <w:rPr>
                <w:rFonts w:ascii="宋体" w:eastAsia="宋体" w:hAnsi="宋体" w:cs="宋体" w:hint="eastAsia"/>
                <w:color w:val="1E262F"/>
                <w:sz w:val="18"/>
              </w:rPr>
              <w:t>线性增益</w:t>
            </w:r>
            <w:r>
              <w:rPr>
                <w:rFonts w:ascii="宋体" w:eastAsia="宋体" w:hAnsi="宋体" w:cs="宋体" w:hint="eastAsia"/>
                <w:color w:val="1E262F"/>
                <w:sz w:val="18"/>
              </w:rPr>
              <w:t xml:space="preserve"> / </w:t>
            </w:r>
            <w:r>
              <w:rPr>
                <w:rFonts w:ascii="宋体" w:eastAsia="宋体" w:hAnsi="宋体" w:cs="宋体" w:hint="eastAsia"/>
                <w:color w:val="1E262F"/>
                <w:sz w:val="18"/>
              </w:rPr>
              <w:t>暗部曲线</w:t>
            </w:r>
          </w:p>
        </w:tc>
      </w:tr>
      <w:tr w:rsidR="0078559F" w14:paraId="5C96B23A"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C496C6F" w14:textId="77777777" w:rsidR="0078559F" w:rsidRDefault="00997500">
            <w:pPr>
              <w:spacing w:line="276" w:lineRule="auto"/>
              <w:rPr>
                <w:color w:val="000000"/>
              </w:rPr>
            </w:pPr>
            <w:r>
              <w:rPr>
                <w:rFonts w:ascii="宋体" w:eastAsia="宋体" w:hAnsi="宋体" w:cs="宋体"/>
                <w:color w:val="1E262F"/>
                <w:sz w:val="18"/>
              </w:rPr>
              <w:t>0x0B~0x0E</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67D1C32D" w14:textId="77777777" w:rsidR="0078559F" w:rsidRDefault="00997500">
            <w:pPr>
              <w:spacing w:line="276" w:lineRule="auto"/>
              <w:rPr>
                <w:color w:val="000000"/>
              </w:rPr>
            </w:pPr>
            <w:r>
              <w:rPr>
                <w:rFonts w:ascii="宋体" w:eastAsia="宋体" w:hAnsi="宋体" w:cs="宋体" w:hint="eastAsia"/>
                <w:color w:val="1E262F"/>
                <w:sz w:val="18"/>
              </w:rPr>
              <w:t xml:space="preserve">Cb/Cr </w:t>
            </w:r>
            <w:r>
              <w:rPr>
                <w:rFonts w:ascii="宋体" w:eastAsia="宋体" w:hAnsi="宋体" w:cs="宋体" w:hint="eastAsia"/>
                <w:color w:val="1E262F"/>
                <w:sz w:val="18"/>
              </w:rPr>
              <w:t>上下限</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753981EA" w14:textId="77777777" w:rsidR="0078559F" w:rsidRDefault="00997500">
            <w:pPr>
              <w:spacing w:line="276" w:lineRule="auto"/>
              <w:rPr>
                <w:color w:val="000000"/>
              </w:rPr>
            </w:pPr>
            <w:r>
              <w:rPr>
                <w:rFonts w:ascii="宋体" w:eastAsia="宋体" w:hAnsi="宋体" w:cs="宋体" w:hint="eastAsia"/>
                <w:color w:val="1E262F"/>
                <w:sz w:val="18"/>
              </w:rPr>
              <w:t>默认</w:t>
            </w:r>
            <w:r>
              <w:rPr>
                <w:rFonts w:ascii="宋体" w:eastAsia="宋体" w:hAnsi="宋体" w:cs="宋体" w:hint="eastAsia"/>
                <w:color w:val="1E262F"/>
                <w:sz w:val="18"/>
              </w:rPr>
              <w:t xml:space="preserve"> 16/240</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105" w:type="dxa"/>
              <w:bottom w:w="95" w:type="dxa"/>
              <w:right w:w="105" w:type="dxa"/>
            </w:tcMar>
            <w:vAlign w:val="center"/>
          </w:tcPr>
          <w:p w14:paraId="3A39F5C7" w14:textId="77777777" w:rsidR="0078559F" w:rsidRDefault="00997500">
            <w:pPr>
              <w:spacing w:line="276" w:lineRule="auto"/>
              <w:rPr>
                <w:color w:val="000000"/>
              </w:rPr>
            </w:pPr>
            <w:r>
              <w:rPr>
                <w:rFonts w:ascii="宋体" w:eastAsia="宋体" w:hAnsi="宋体" w:cs="宋体" w:hint="eastAsia"/>
                <w:color w:val="1E262F"/>
                <w:sz w:val="18"/>
              </w:rPr>
              <w:t>调试模式色度限幅</w:t>
            </w:r>
          </w:p>
        </w:tc>
      </w:tr>
      <w:tr w:rsidR="0078559F" w14:paraId="4644FB1E" w14:textId="77777777">
        <w:tblPrEx>
          <w:tblCellMar>
            <w:top w:w="0" w:type="dxa"/>
            <w:bottom w:w="0" w:type="dxa"/>
          </w:tblCellMar>
        </w:tblPrEx>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1C403A3B" w14:textId="77777777" w:rsidR="0078559F" w:rsidRDefault="00997500">
            <w:pPr>
              <w:spacing w:line="276" w:lineRule="auto"/>
              <w:rPr>
                <w:color w:val="000000"/>
              </w:rPr>
            </w:pPr>
            <w:r>
              <w:rPr>
                <w:rFonts w:ascii="宋体" w:eastAsia="宋体" w:hAnsi="宋体" w:cs="宋体"/>
                <w:color w:val="1E262F"/>
                <w:sz w:val="18"/>
              </w:rPr>
              <w:t>0x0F</w:t>
            </w:r>
          </w:p>
        </w:tc>
        <w:tc>
          <w:tcPr>
            <w:tcW w:w="198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6706B722" w14:textId="77777777" w:rsidR="0078559F" w:rsidRDefault="00997500">
            <w:pPr>
              <w:spacing w:line="276" w:lineRule="auto"/>
              <w:rPr>
                <w:color w:val="000000"/>
              </w:rPr>
            </w:pPr>
            <w:r>
              <w:rPr>
                <w:rFonts w:ascii="宋体" w:eastAsia="宋体" w:hAnsi="宋体" w:cs="宋体" w:hint="eastAsia"/>
                <w:color w:val="1E262F"/>
                <w:sz w:val="18"/>
              </w:rPr>
              <w:t>显示选择</w:t>
            </w:r>
          </w:p>
        </w:tc>
        <w:tc>
          <w:tcPr>
            <w:tcW w:w="2324"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07AC7B0E" w14:textId="77777777" w:rsidR="0078559F" w:rsidRDefault="00997500">
            <w:pPr>
              <w:spacing w:line="276" w:lineRule="auto"/>
              <w:rPr>
                <w:color w:val="000000"/>
              </w:rPr>
            </w:pPr>
            <w:r>
              <w:rPr>
                <w:rFonts w:ascii="宋体" w:eastAsia="宋体" w:hAnsi="宋体" w:cs="宋体" w:hint="eastAsia"/>
                <w:color w:val="1E262F"/>
                <w:sz w:val="18"/>
              </w:rPr>
              <w:t>0~6</w:t>
            </w:r>
            <w:r>
              <w:rPr>
                <w:rFonts w:ascii="宋体" w:eastAsia="宋体" w:hAnsi="宋体" w:cs="宋体" w:hint="eastAsia"/>
                <w:color w:val="1E262F"/>
                <w:sz w:val="18"/>
              </w:rPr>
              <w:t>，默认</w:t>
            </w:r>
            <w:r>
              <w:rPr>
                <w:rFonts w:ascii="宋体" w:eastAsia="宋体" w:hAnsi="宋体" w:cs="宋体" w:hint="eastAsia"/>
                <w:color w:val="1E262F"/>
                <w:sz w:val="18"/>
              </w:rPr>
              <w:t xml:space="preserve"> 0</w:t>
            </w:r>
          </w:p>
        </w:tc>
        <w:tc>
          <w:tcPr>
            <w:tcW w:w="3572" w:type="dxa"/>
            <w:tcBorders>
              <w:top w:val="single" w:sz="4" w:space="0" w:color="D9D9D9"/>
              <w:left w:val="single" w:sz="4" w:space="0" w:color="D9D9D9"/>
              <w:bottom w:val="single" w:sz="4" w:space="0" w:color="D9D9D9"/>
              <w:right w:val="single" w:sz="4" w:space="0" w:color="D9D9D9"/>
            </w:tcBorders>
            <w:shd w:val="clear" w:color="auto" w:fill="F3F7FA"/>
            <w:tcMar>
              <w:top w:w="95" w:type="dxa"/>
              <w:left w:w="105" w:type="dxa"/>
              <w:bottom w:w="95" w:type="dxa"/>
              <w:right w:w="105" w:type="dxa"/>
            </w:tcMar>
            <w:vAlign w:val="center"/>
          </w:tcPr>
          <w:p w14:paraId="7EF98A8B" w14:textId="77777777" w:rsidR="0078559F" w:rsidRDefault="00997500">
            <w:pPr>
              <w:spacing w:line="276" w:lineRule="auto"/>
              <w:rPr>
                <w:color w:val="000000"/>
              </w:rPr>
            </w:pPr>
            <w:r>
              <w:rPr>
                <w:rFonts w:ascii="宋体" w:eastAsia="宋体" w:hAnsi="宋体" w:cs="宋体" w:hint="eastAsia"/>
                <w:color w:val="1E262F"/>
                <w:sz w:val="18"/>
              </w:rPr>
              <w:t>六宫格与六个单视图</w:t>
            </w:r>
          </w:p>
        </w:tc>
      </w:tr>
    </w:tbl>
    <w:p w14:paraId="5F629B38" w14:textId="77777777" w:rsidR="0078559F" w:rsidRDefault="00997500">
      <w:pPr>
        <w:pStyle w:val="2"/>
        <w:pageBreakBefore/>
        <w:spacing w:before="120" w:beforeAutospacing="1" w:after="120" w:afterAutospacing="1" w:line="360" w:lineRule="auto"/>
        <w:rPr>
          <w:sz w:val="32"/>
          <w:szCs w:val="32"/>
        </w:rPr>
      </w:pPr>
      <w:bookmarkStart w:id="21" w:name="_Toc243602155"/>
      <w:r>
        <w:rPr>
          <w:rFonts w:cs="黑体" w:hint="eastAsia"/>
        </w:rPr>
        <w:lastRenderedPageBreak/>
        <w:t>附录</w:t>
      </w:r>
      <w:r>
        <w:rPr>
          <w:rFonts w:cs="黑体" w:hint="eastAsia"/>
        </w:rPr>
        <w:t xml:space="preserve"> C </w:t>
      </w:r>
      <w:r>
        <w:rPr>
          <w:rFonts w:cs="黑体" w:hint="eastAsia"/>
        </w:rPr>
        <w:t>工程目录与模块清单</w:t>
      </w:r>
      <w:bookmarkEnd w:id="21"/>
    </w:p>
    <w:tbl>
      <w:tblPr>
        <w:tblW w:w="0" w:type="auto"/>
        <w:jc w:val="center"/>
        <w:tblBorders>
          <w:top w:val="none" w:sz="8" w:space="0" w:color="auto"/>
          <w:left w:val="none" w:sz="8" w:space="0" w:color="auto"/>
          <w:bottom w:val="none" w:sz="8" w:space="0" w:color="auto"/>
          <w:right w:val="none" w:sz="8" w:space="0" w:color="auto"/>
        </w:tblBorders>
        <w:tblLayout w:type="fixed"/>
        <w:tblCellMar>
          <w:top w:w="15" w:type="dxa"/>
          <w:left w:w="15" w:type="dxa"/>
          <w:bottom w:w="15" w:type="dxa"/>
          <w:right w:w="15" w:type="dxa"/>
        </w:tblCellMar>
        <w:tblLook w:val="04A0" w:firstRow="1" w:lastRow="0" w:firstColumn="1" w:lastColumn="0" w:noHBand="0" w:noVBand="1"/>
      </w:tblPr>
      <w:tblGrid>
        <w:gridCol w:w="9241"/>
      </w:tblGrid>
      <w:tr w:rsidR="0078559F" w14:paraId="6EEE34D7" w14:textId="77777777">
        <w:trPr>
          <w:jc w:val="center"/>
        </w:trPr>
        <w:tc>
          <w:tcPr>
            <w:tcW w:w="9241" w:type="dxa"/>
            <w:tcBorders>
              <w:top w:val="single" w:sz="4" w:space="0" w:color="D9D9D9"/>
              <w:left w:val="single" w:sz="4" w:space="0" w:color="D9D9D9"/>
              <w:bottom w:val="single" w:sz="4" w:space="0" w:color="D9D9D9"/>
              <w:right w:val="single" w:sz="4" w:space="0" w:color="D9D9D9"/>
            </w:tcBorders>
            <w:shd w:val="clear" w:color="auto" w:fill="F5F7F9"/>
            <w:tcMar>
              <w:top w:w="130" w:type="dxa"/>
              <w:left w:w="170" w:type="dxa"/>
              <w:bottom w:w="130" w:type="dxa"/>
              <w:right w:w="170" w:type="dxa"/>
            </w:tcMar>
            <w:vAlign w:val="center"/>
          </w:tcPr>
          <w:p w14:paraId="64E98DB5" w14:textId="77777777" w:rsidR="0078559F" w:rsidRDefault="00997500">
            <w:pPr>
              <w:spacing w:after="20" w:line="264" w:lineRule="auto"/>
              <w:rPr>
                <w:color w:val="000000"/>
              </w:rPr>
            </w:pPr>
            <w:r>
              <w:rPr>
                <w:rFonts w:ascii="Consolas" w:eastAsia="Consolas" w:hAnsi="Consolas" w:cs="Courier New"/>
                <w:color w:val="1E262F"/>
                <w:sz w:val="16"/>
              </w:rPr>
              <w:t>project/</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common/ </w:t>
            </w:r>
            <w:r>
              <w:rPr>
                <w:rFonts w:ascii="Consolas" w:eastAsia="Consolas" w:hAnsi="Consolas" w:cs="Courier New" w:hint="eastAsia"/>
                <w:color w:val="1E262F"/>
                <w:sz w:val="16"/>
              </w:rPr>
              <w:t>公共契约与基础设施（数据结构、配置、共享内存、</w:t>
            </w:r>
            <w:r>
              <w:rPr>
                <w:rFonts w:ascii="Consolas" w:eastAsia="Consolas" w:hAnsi="Consolas" w:cs="Courier New" w:hint="eastAsia"/>
                <w:color w:val="1E262F"/>
                <w:sz w:val="16"/>
              </w:rPr>
              <w:t xml:space="preserve">UDP </w:t>
            </w:r>
            <w:r>
              <w:rPr>
                <w:rFonts w:ascii="Consolas" w:eastAsia="Consolas" w:hAnsi="Consolas" w:cs="Courier New" w:hint="eastAsia"/>
                <w:color w:val="1E262F"/>
                <w:sz w:val="16"/>
              </w:rPr>
              <w:t>协议、日志）</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perception/ </w:t>
            </w:r>
            <w:r>
              <w:rPr>
                <w:rFonts w:ascii="Consolas" w:eastAsia="Consolas" w:hAnsi="Consolas" w:cs="Courier New" w:hint="eastAsia"/>
                <w:color w:val="1E262F"/>
                <w:sz w:val="16"/>
              </w:rPr>
              <w:t>感知层：采集、车道线、弯道、虚实线、斑马线、红绿灯、</w:t>
            </w:r>
            <w:r>
              <w:rPr>
                <w:rFonts w:ascii="Consolas" w:eastAsia="Consolas" w:hAnsi="Consolas" w:cs="Courier New" w:hint="eastAsia"/>
                <w:color w:val="1E262F"/>
                <w:sz w:val="16"/>
              </w:rPr>
              <w:t xml:space="preserve">ISP </w:t>
            </w:r>
            <w:r>
              <w:rPr>
                <w:rFonts w:ascii="Consolas" w:eastAsia="Consolas" w:hAnsi="Consolas" w:cs="Courier New" w:hint="eastAsia"/>
                <w:color w:val="1E262F"/>
                <w:sz w:val="16"/>
              </w:rPr>
              <w:t>参数字典</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planning/ </w:t>
            </w:r>
            <w:r>
              <w:rPr>
                <w:rFonts w:ascii="Consolas" w:eastAsia="Consolas" w:hAnsi="Consolas" w:cs="Courier New" w:hint="eastAsia"/>
                <w:color w:val="1E262F"/>
                <w:sz w:val="16"/>
              </w:rPr>
              <w:t>决策与系统集成：决策状态机、行人检测、</w:t>
            </w:r>
            <w:r>
              <w:rPr>
                <w:rFonts w:ascii="Consolas" w:eastAsia="Consolas" w:hAnsi="Consolas" w:cs="Courier New" w:hint="eastAsia"/>
                <w:color w:val="1E262F"/>
                <w:sz w:val="16"/>
              </w:rPr>
              <w:t xml:space="preserve">UDP </w:t>
            </w:r>
            <w:r>
              <w:rPr>
                <w:rFonts w:ascii="Consolas" w:eastAsia="Consolas" w:hAnsi="Consolas" w:cs="Courier New" w:hint="eastAsia"/>
                <w:color w:val="1E262F"/>
                <w:sz w:val="16"/>
              </w:rPr>
              <w:t>收发、</w:t>
            </w:r>
            <w:r>
              <w:rPr>
                <w:rFonts w:ascii="Consolas" w:eastAsia="Consolas" w:hAnsi="Consolas" w:cs="Courier New" w:hint="eastAsia"/>
                <w:color w:val="1E262F"/>
                <w:sz w:val="16"/>
              </w:rPr>
              <w:t xml:space="preserve">LCD </w:t>
            </w:r>
            <w:r>
              <w:rPr>
                <w:rFonts w:ascii="Consolas" w:eastAsia="Consolas" w:hAnsi="Consolas" w:cs="Courier New" w:hint="eastAsia"/>
                <w:color w:val="1E262F"/>
                <w:sz w:val="16"/>
              </w:rPr>
              <w:t>渲染</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control/ </w:t>
            </w:r>
            <w:r>
              <w:rPr>
                <w:rFonts w:ascii="Consolas" w:eastAsia="Consolas" w:hAnsi="Consolas" w:cs="Courier New" w:hint="eastAsia"/>
                <w:color w:val="1E262F"/>
                <w:sz w:val="16"/>
              </w:rPr>
              <w:t>执行层：</w:t>
            </w:r>
            <w:r>
              <w:rPr>
                <w:rFonts w:ascii="Consolas" w:eastAsia="Consolas" w:hAnsi="Consolas" w:cs="Courier New" w:hint="eastAsia"/>
                <w:color w:val="1E262F"/>
                <w:sz w:val="16"/>
              </w:rPr>
              <w:t xml:space="preserve">FSPI </w:t>
            </w:r>
            <w:r>
              <w:rPr>
                <w:rFonts w:ascii="Consolas" w:eastAsia="Consolas" w:hAnsi="Consolas" w:cs="Courier New" w:hint="eastAsia"/>
                <w:color w:val="1E262F"/>
                <w:sz w:val="16"/>
              </w:rPr>
              <w:t>主机驱动、命令编码、安全兜底、控制主循环</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fpga/ FPGA RTL</w:t>
            </w:r>
            <w:r>
              <w:rPr>
                <w:rFonts w:ascii="Consolas" w:eastAsia="Consolas" w:hAnsi="Consolas" w:cs="Courier New" w:hint="eastAsia"/>
                <w:color w:val="1E262F"/>
                <w:sz w:val="16"/>
              </w:rPr>
              <w:t>：采集</w:t>
            </w:r>
            <w:r>
              <w:rPr>
                <w:rFonts w:ascii="Consolas" w:eastAsia="Consolas" w:hAnsi="Consolas" w:cs="Courier New" w:hint="eastAsia"/>
                <w:color w:val="1E262F"/>
                <w:sz w:val="16"/>
              </w:rPr>
              <w:t>/ISP/</w:t>
            </w:r>
            <w:r>
              <w:rPr>
                <w:rFonts w:ascii="Consolas" w:eastAsia="Consolas" w:hAnsi="Consolas" w:cs="Courier New" w:hint="eastAsia"/>
                <w:color w:val="1E262F"/>
                <w:sz w:val="16"/>
              </w:rPr>
              <w:t>增强</w:t>
            </w:r>
            <w:r>
              <w:rPr>
                <w:rFonts w:ascii="Consolas" w:eastAsia="Consolas" w:hAnsi="Consolas" w:cs="Courier New" w:hint="eastAsia"/>
                <w:color w:val="1E262F"/>
                <w:sz w:val="16"/>
              </w:rPr>
              <w:t>/</w:t>
            </w:r>
            <w:r>
              <w:rPr>
                <w:rFonts w:ascii="Consolas" w:eastAsia="Consolas" w:hAnsi="Consolas" w:cs="Courier New" w:hint="eastAsia"/>
                <w:color w:val="1E262F"/>
                <w:sz w:val="16"/>
              </w:rPr>
              <w:t>拼接顶层、</w:t>
            </w:r>
            <w:r>
              <w:rPr>
                <w:rFonts w:ascii="Consolas" w:eastAsia="Consolas" w:hAnsi="Consolas" w:cs="Courier New" w:hint="eastAsia"/>
                <w:color w:val="1E262F"/>
                <w:sz w:val="16"/>
              </w:rPr>
              <w:t xml:space="preserve">FSPI </w:t>
            </w:r>
            <w:r>
              <w:rPr>
                <w:rFonts w:ascii="Consolas" w:eastAsia="Consolas" w:hAnsi="Consolas" w:cs="Courier New" w:hint="eastAsia"/>
                <w:color w:val="1E262F"/>
                <w:sz w:val="16"/>
              </w:rPr>
              <w:t>从机、串口屏</w:t>
            </w:r>
            <w:r>
              <w:rPr>
                <w:rFonts w:ascii="Consolas" w:eastAsia="Consolas" w:hAnsi="Consolas" w:cs="Courier New" w:hint="eastAsia"/>
                <w:color w:val="1E262F"/>
                <w:sz w:val="16"/>
              </w:rPr>
              <w:t xml:space="preserve"> UART</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HMI/ </w:t>
            </w:r>
            <w:r>
              <w:rPr>
                <w:rFonts w:ascii="Consolas" w:eastAsia="Consolas" w:hAnsi="Consolas" w:cs="Courier New" w:hint="eastAsia"/>
                <w:color w:val="1E262F"/>
                <w:sz w:val="16"/>
              </w:rPr>
              <w:t>串口屏工程</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model/ YOLOPv2 </w:t>
            </w:r>
            <w:r>
              <w:rPr>
                <w:rFonts w:ascii="Consolas" w:eastAsia="Consolas" w:hAnsi="Consolas" w:cs="Courier New" w:hint="eastAsia"/>
                <w:color w:val="1E262F"/>
                <w:sz w:val="16"/>
              </w:rPr>
              <w:t>与</w:t>
            </w:r>
            <w:r>
              <w:rPr>
                <w:rFonts w:ascii="Consolas" w:eastAsia="Consolas" w:hAnsi="Consolas" w:cs="Courier New" w:hint="eastAsia"/>
                <w:color w:val="1E262F"/>
                <w:sz w:val="16"/>
              </w:rPr>
              <w:t xml:space="preserve"> YOLOv5 </w:t>
            </w:r>
            <w:r>
              <w:rPr>
                <w:rFonts w:ascii="Consolas" w:eastAsia="Consolas" w:hAnsi="Consolas" w:cs="Courier New" w:hint="eastAsia"/>
                <w:color w:val="1E262F"/>
                <w:sz w:val="16"/>
              </w:rPr>
              <w:t>的</w:t>
            </w:r>
            <w:r>
              <w:rPr>
                <w:rFonts w:ascii="Consolas" w:eastAsia="Consolas" w:hAnsi="Consolas" w:cs="Courier New" w:hint="eastAsia"/>
                <w:color w:val="1E262F"/>
                <w:sz w:val="16"/>
              </w:rPr>
              <w:t xml:space="preserve"> RKNN </w:t>
            </w:r>
            <w:r>
              <w:rPr>
                <w:rFonts w:ascii="Consolas" w:eastAsia="Consolas" w:hAnsi="Consolas" w:cs="Courier New" w:hint="eastAsia"/>
                <w:color w:val="1E262F"/>
                <w:sz w:val="16"/>
              </w:rPr>
              <w:t>模型</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lib/ RKNN </w:t>
            </w:r>
            <w:r>
              <w:rPr>
                <w:rFonts w:ascii="Consolas" w:eastAsia="Consolas" w:hAnsi="Consolas" w:cs="Courier New" w:hint="eastAsia"/>
                <w:color w:val="1E262F"/>
                <w:sz w:val="16"/>
              </w:rPr>
              <w:t>运行时库</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drivers/ PCIe </w:t>
            </w:r>
            <w:r>
              <w:rPr>
                <w:rFonts w:ascii="Consolas" w:eastAsia="Consolas" w:hAnsi="Consolas" w:cs="Courier New" w:hint="eastAsia"/>
                <w:color w:val="1E262F"/>
                <w:sz w:val="16"/>
              </w:rPr>
              <w:t>端点驱动</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scripts/ </w:t>
            </w:r>
            <w:r>
              <w:rPr>
                <w:rFonts w:ascii="Consolas" w:eastAsia="Consolas" w:hAnsi="Consolas" w:cs="Courier New" w:hint="eastAsia"/>
                <w:color w:val="1E262F"/>
                <w:sz w:val="16"/>
              </w:rPr>
              <w:t>启动</w:t>
            </w:r>
            <w:r>
              <w:rPr>
                <w:rFonts w:ascii="Consolas" w:eastAsia="Consolas" w:hAnsi="Consolas" w:cs="Courier New" w:hint="eastAsia"/>
                <w:color w:val="1E262F"/>
                <w:sz w:val="16"/>
              </w:rPr>
              <w:t>/</w:t>
            </w:r>
            <w:r>
              <w:rPr>
                <w:rFonts w:ascii="Consolas" w:eastAsia="Consolas" w:hAnsi="Consolas" w:cs="Courier New" w:hint="eastAsia"/>
                <w:color w:val="1E262F"/>
                <w:sz w:val="16"/>
              </w:rPr>
              <w:t>停止</w:t>
            </w:r>
            <w:r>
              <w:rPr>
                <w:rFonts w:ascii="Consolas" w:eastAsia="Consolas" w:hAnsi="Consolas" w:cs="Courier New" w:hint="eastAsia"/>
                <w:color w:val="1E262F"/>
                <w:sz w:val="16"/>
              </w:rPr>
              <w:t>/</w:t>
            </w:r>
            <w:r>
              <w:rPr>
                <w:rFonts w:ascii="Consolas" w:eastAsia="Consolas" w:hAnsi="Consolas" w:cs="Courier New" w:hint="eastAsia"/>
                <w:color w:val="1E262F"/>
                <w:sz w:val="16"/>
              </w:rPr>
              <w:t>网络</w:t>
            </w:r>
            <w:r>
              <w:rPr>
                <w:rFonts w:ascii="Consolas" w:eastAsia="Consolas" w:hAnsi="Consolas" w:cs="Courier New" w:hint="eastAsia"/>
                <w:color w:val="1E262F"/>
                <w:sz w:val="16"/>
              </w:rPr>
              <w:t>/</w:t>
            </w:r>
            <w:r>
              <w:rPr>
                <w:rFonts w:ascii="Consolas" w:eastAsia="Consolas" w:hAnsi="Consolas" w:cs="Courier New" w:hint="eastAsia"/>
                <w:color w:val="1E262F"/>
                <w:sz w:val="16"/>
              </w:rPr>
              <w:t>参数调优</w:t>
            </w:r>
            <w:r>
              <w:rPr>
                <w:rFonts w:ascii="Consolas" w:eastAsia="Consolas" w:hAnsi="Consolas" w:cs="Courier New" w:hint="eastAsia"/>
                <w:color w:val="1E262F"/>
                <w:sz w:val="16"/>
              </w:rPr>
              <w:t>/</w:t>
            </w:r>
            <w:r>
              <w:rPr>
                <w:rFonts w:ascii="Consolas" w:eastAsia="Consolas" w:hAnsi="Consolas" w:cs="Courier New" w:hint="eastAsia"/>
                <w:color w:val="1E262F"/>
                <w:sz w:val="16"/>
              </w:rPr>
              <w:t>测试脚本</w:t>
            </w:r>
            <w:r>
              <w:rPr>
                <w:rFonts w:ascii="Consolas" w:eastAsia="Consolas" w:hAnsi="Consolas"/>
                <w:color w:val="1E262F"/>
                <w:sz w:val="16"/>
              </w:rPr>
              <w:br/>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 docs/ </w:t>
            </w:r>
            <w:r>
              <w:rPr>
                <w:rFonts w:ascii="Consolas" w:eastAsia="Consolas" w:hAnsi="Consolas" w:cs="Courier New" w:hint="eastAsia"/>
                <w:color w:val="1E262F"/>
                <w:sz w:val="16"/>
              </w:rPr>
              <w:t>设计与核查文档、配图</w:t>
            </w:r>
          </w:p>
        </w:tc>
      </w:tr>
    </w:tbl>
    <w:p w14:paraId="436DFF03" w14:textId="77777777" w:rsidR="0078559F" w:rsidRDefault="00997500">
      <w:pPr>
        <w:pStyle w:val="2"/>
        <w:spacing w:before="120" w:beforeAutospacing="1" w:after="120" w:afterAutospacing="1" w:line="360" w:lineRule="auto"/>
        <w:rPr>
          <w:sz w:val="32"/>
          <w:szCs w:val="32"/>
        </w:rPr>
      </w:pPr>
      <w:bookmarkStart w:id="22" w:name="_Toc243602156"/>
      <w:r>
        <w:rPr>
          <w:rFonts w:cs="黑体" w:hint="eastAsia"/>
        </w:rPr>
        <w:t>附录</w:t>
      </w:r>
      <w:r>
        <w:rPr>
          <w:rFonts w:cs="黑体" w:hint="eastAsia"/>
        </w:rPr>
        <w:t xml:space="preserve"> D </w:t>
      </w:r>
      <w:r>
        <w:rPr>
          <w:rFonts w:cs="黑体" w:hint="eastAsia"/>
        </w:rPr>
        <w:t>构建、部署与运行</w:t>
      </w:r>
      <w:bookmarkEnd w:id="22"/>
    </w:p>
    <w:tbl>
      <w:tblPr>
        <w:tblW w:w="0" w:type="auto"/>
        <w:jc w:val="center"/>
        <w:tblBorders>
          <w:top w:val="none" w:sz="8" w:space="0" w:color="auto"/>
          <w:left w:val="none" w:sz="8" w:space="0" w:color="auto"/>
          <w:bottom w:val="none" w:sz="8" w:space="0" w:color="auto"/>
          <w:right w:val="none" w:sz="8" w:space="0" w:color="auto"/>
        </w:tblBorders>
        <w:tblLayout w:type="fixed"/>
        <w:tblCellMar>
          <w:top w:w="15" w:type="dxa"/>
          <w:left w:w="15" w:type="dxa"/>
          <w:bottom w:w="15" w:type="dxa"/>
          <w:right w:w="15" w:type="dxa"/>
        </w:tblCellMar>
        <w:tblLook w:val="04A0" w:firstRow="1" w:lastRow="0" w:firstColumn="1" w:lastColumn="0" w:noHBand="0" w:noVBand="1"/>
      </w:tblPr>
      <w:tblGrid>
        <w:gridCol w:w="9241"/>
      </w:tblGrid>
      <w:tr w:rsidR="0078559F" w14:paraId="4E945EA7" w14:textId="77777777">
        <w:trPr>
          <w:jc w:val="center"/>
        </w:trPr>
        <w:tc>
          <w:tcPr>
            <w:tcW w:w="9241" w:type="dxa"/>
            <w:tcBorders>
              <w:top w:val="single" w:sz="4" w:space="0" w:color="D9D9D9"/>
              <w:left w:val="single" w:sz="4" w:space="0" w:color="D9D9D9"/>
              <w:bottom w:val="single" w:sz="4" w:space="0" w:color="D9D9D9"/>
              <w:right w:val="single" w:sz="4" w:space="0" w:color="D9D9D9"/>
            </w:tcBorders>
            <w:shd w:val="clear" w:color="auto" w:fill="F5F7F9"/>
            <w:tcMar>
              <w:top w:w="130" w:type="dxa"/>
              <w:left w:w="170" w:type="dxa"/>
              <w:bottom w:w="130" w:type="dxa"/>
              <w:right w:w="170" w:type="dxa"/>
            </w:tcMar>
            <w:vAlign w:val="center"/>
          </w:tcPr>
          <w:p w14:paraId="6DDCE6EF" w14:textId="77777777" w:rsidR="0078559F" w:rsidRDefault="00997500">
            <w:pPr>
              <w:spacing w:after="20" w:line="264" w:lineRule="auto"/>
              <w:rPr>
                <w:color w:val="000000"/>
              </w:rPr>
            </w:pPr>
            <w:r>
              <w:rPr>
                <w:rFonts w:ascii="Consolas" w:eastAsia="Consolas" w:hAnsi="Consolas" w:cs="Courier New" w:hint="eastAsia"/>
                <w:color w:val="1E262F"/>
                <w:sz w:val="16"/>
              </w:rPr>
              <w:t xml:space="preserve"># </w:t>
            </w:r>
            <w:r>
              <w:rPr>
                <w:rFonts w:ascii="Consolas" w:eastAsia="Consolas" w:hAnsi="Consolas" w:cs="Courier New" w:hint="eastAsia"/>
                <w:color w:val="1E262F"/>
                <w:sz w:val="16"/>
              </w:rPr>
              <w:t>本机：全模块编译自检</w:t>
            </w:r>
            <w:r>
              <w:rPr>
                <w:rFonts w:ascii="Consolas" w:eastAsia="Consolas" w:hAnsi="Consolas" w:cs="Courier New" w:hint="eastAsia"/>
                <w:color w:val="1E262F"/>
                <w:sz w:val="16"/>
              </w:rPr>
              <w:t xml:space="preserve"> + </w:t>
            </w:r>
            <w:r>
              <w:rPr>
                <w:rFonts w:ascii="Consolas" w:eastAsia="Consolas" w:hAnsi="Consolas" w:cs="Courier New" w:hint="eastAsia"/>
                <w:color w:val="1E262F"/>
                <w:sz w:val="16"/>
              </w:rPr>
              <w:t>全部单元测试</w:t>
            </w:r>
            <w:r>
              <w:rPr>
                <w:rFonts w:ascii="Consolas" w:eastAsia="Consolas" w:hAnsi="Consolas"/>
                <w:color w:val="1E262F"/>
                <w:sz w:val="16"/>
              </w:rPr>
              <w:br/>
            </w:r>
            <w:r>
              <w:rPr>
                <w:rFonts w:ascii="Consolas" w:eastAsia="Consolas" w:hAnsi="Consolas" w:cs="Courier New"/>
                <w:color w:val="1E262F"/>
                <w:sz w:val="16"/>
              </w:rPr>
              <w:t>make</w:t>
            </w:r>
            <w:r>
              <w:rPr>
                <w:rFonts w:ascii="Consolas" w:eastAsia="Consolas" w:hAnsi="Consolas"/>
                <w:color w:val="1E262F"/>
                <w:sz w:val="16"/>
              </w:rPr>
              <w:br/>
            </w:r>
            <w:r>
              <w:rPr>
                <w:rFonts w:ascii="Consolas" w:eastAsia="Consolas" w:hAnsi="Consolas"/>
                <w:color w:val="1E262F"/>
                <w:sz w:val="16"/>
              </w:rPr>
              <w:br/>
            </w:r>
            <w:r>
              <w:rPr>
                <w:rFonts w:ascii="Consolas" w:eastAsia="Consolas" w:hAnsi="Consolas" w:cs="Courier New" w:hint="eastAsia"/>
                <w:color w:val="1E262F"/>
                <w:sz w:val="16"/>
              </w:rPr>
              <w:t xml:space="preserve"># </w:t>
            </w:r>
            <w:r>
              <w:rPr>
                <w:rFonts w:ascii="Consolas" w:eastAsia="Consolas" w:hAnsi="Consolas" w:cs="Courier New" w:hint="eastAsia"/>
                <w:color w:val="1E262F"/>
                <w:sz w:val="16"/>
              </w:rPr>
              <w:t>桩模式（无硬件，用于逻辑联调）</w:t>
            </w:r>
            <w:r>
              <w:rPr>
                <w:rFonts w:ascii="Consolas" w:eastAsia="Consolas" w:hAnsi="Consolas"/>
                <w:color w:val="1E262F"/>
                <w:sz w:val="16"/>
              </w:rPr>
              <w:br/>
            </w:r>
            <w:r>
              <w:rPr>
                <w:rFonts w:ascii="Consolas" w:eastAsia="Consolas" w:hAnsi="Consolas" w:cs="Courier New"/>
                <w:color w:val="1E262F"/>
                <w:sz w:val="16"/>
              </w:rPr>
              <w:t>make USE_STUB=1</w:t>
            </w:r>
            <w:r>
              <w:rPr>
                <w:rFonts w:ascii="Consolas" w:eastAsia="Consolas" w:hAnsi="Consolas"/>
                <w:color w:val="1E262F"/>
                <w:sz w:val="16"/>
              </w:rPr>
              <w:br/>
            </w:r>
            <w:r>
              <w:rPr>
                <w:rFonts w:ascii="Consolas" w:eastAsia="Consolas" w:hAnsi="Consolas"/>
                <w:color w:val="1E262F"/>
                <w:sz w:val="16"/>
              </w:rPr>
              <w:br/>
            </w:r>
            <w:r>
              <w:rPr>
                <w:rFonts w:ascii="Consolas" w:eastAsia="Consolas" w:hAnsi="Consolas" w:cs="Courier New" w:hint="eastAsia"/>
                <w:color w:val="1E262F"/>
                <w:sz w:val="16"/>
              </w:rPr>
              <w:t xml:space="preserve"># </w:t>
            </w:r>
            <w:r>
              <w:rPr>
                <w:rFonts w:ascii="Consolas" w:eastAsia="Consolas" w:hAnsi="Consolas" w:cs="Courier New" w:hint="eastAsia"/>
                <w:color w:val="1E262F"/>
                <w:sz w:val="16"/>
              </w:rPr>
              <w:t>板端交叉编译并生成部署布局</w:t>
            </w:r>
            <w:r>
              <w:rPr>
                <w:rFonts w:ascii="Consolas" w:eastAsia="Consolas" w:hAnsi="Consolas"/>
                <w:color w:val="1E262F"/>
                <w:sz w:val="16"/>
              </w:rPr>
              <w:br/>
            </w:r>
            <w:r>
              <w:rPr>
                <w:rFonts w:ascii="Consolas" w:eastAsia="Consolas" w:hAnsi="Consolas" w:cs="Courier New" w:hint="eastAsia"/>
                <w:color w:val="1E262F"/>
                <w:sz w:val="16"/>
              </w:rPr>
              <w:t xml:space="preserve">make board # </w:t>
            </w:r>
            <w:r>
              <w:rPr>
                <w:rFonts w:ascii="Consolas" w:eastAsia="Consolas" w:hAnsi="Consolas" w:cs="Courier New" w:hint="eastAsia"/>
                <w:color w:val="1E262F"/>
                <w:sz w:val="16"/>
              </w:rPr>
              <w:t>产物落</w:t>
            </w:r>
            <w:r>
              <w:rPr>
                <w:rFonts w:ascii="Consolas" w:eastAsia="Consolas" w:hAnsi="Consolas" w:cs="Courier New" w:hint="eastAsia"/>
                <w:color w:val="1E262F"/>
                <w:sz w:val="16"/>
              </w:rPr>
              <w:t xml:space="preserve"> bin/</w:t>
            </w:r>
            <w:r>
              <w:rPr>
                <w:rFonts w:ascii="Consolas" w:eastAsia="Consolas" w:hAnsi="Consolas" w:cs="Courier New" w:hint="eastAsia"/>
                <w:color w:val="1E262F"/>
                <w:sz w:val="16"/>
              </w:rPr>
              <w:t>，连同</w:t>
            </w:r>
            <w:r>
              <w:rPr>
                <w:rFonts w:ascii="Consolas" w:eastAsia="Consolas" w:hAnsi="Consolas" w:cs="Courier New" w:hint="eastAsia"/>
                <w:color w:val="1E262F"/>
                <w:sz w:val="16"/>
              </w:rPr>
              <w:t xml:space="preserve"> drivers/</w:t>
            </w:r>
            <w:r>
              <w:rPr>
                <w:rFonts w:ascii="Consolas" w:eastAsia="Consolas" w:hAnsi="Consolas" w:cs="Courier New" w:hint="eastAsia"/>
                <w:color w:val="1E262F"/>
                <w:sz w:val="16"/>
              </w:rPr>
              <w:t>、</w:t>
            </w:r>
            <w:r>
              <w:rPr>
                <w:rFonts w:ascii="Consolas" w:eastAsia="Consolas" w:hAnsi="Consolas" w:cs="Courier New" w:hint="eastAsia"/>
                <w:color w:val="1E262F"/>
                <w:sz w:val="16"/>
              </w:rPr>
              <w:t>lib/</w:t>
            </w:r>
            <w:r>
              <w:rPr>
                <w:rFonts w:ascii="Consolas" w:eastAsia="Consolas" w:hAnsi="Consolas" w:cs="Courier New" w:hint="eastAsia"/>
                <w:color w:val="1E262F"/>
                <w:sz w:val="16"/>
              </w:rPr>
              <w:t>、</w:t>
            </w:r>
            <w:r>
              <w:rPr>
                <w:rFonts w:ascii="Consolas" w:eastAsia="Consolas" w:hAnsi="Consolas" w:cs="Courier New" w:hint="eastAsia"/>
                <w:color w:val="1E262F"/>
                <w:sz w:val="16"/>
              </w:rPr>
              <w:t>model/</w:t>
            </w:r>
            <w:r>
              <w:rPr>
                <w:rFonts w:ascii="Consolas" w:eastAsia="Consolas" w:hAnsi="Consolas" w:cs="Courier New" w:hint="eastAsia"/>
                <w:color w:val="1E262F"/>
                <w:sz w:val="16"/>
              </w:rPr>
              <w:t>、</w:t>
            </w:r>
            <w:r>
              <w:rPr>
                <w:rFonts w:ascii="Consolas" w:eastAsia="Consolas" w:hAnsi="Consolas" w:cs="Courier New" w:hint="eastAsia"/>
                <w:color w:val="1E262F"/>
                <w:sz w:val="16"/>
              </w:rPr>
              <w:t xml:space="preserve">scripts/ </w:t>
            </w:r>
            <w:r>
              <w:rPr>
                <w:rFonts w:ascii="Consolas" w:eastAsia="Consolas" w:hAnsi="Consolas" w:cs="Courier New" w:hint="eastAsia"/>
                <w:color w:val="1E262F"/>
                <w:sz w:val="16"/>
              </w:rPr>
              <w:t>一并拷贝到板卡</w:t>
            </w:r>
            <w:r>
              <w:rPr>
                <w:rFonts w:ascii="Consolas" w:eastAsia="Consolas" w:hAnsi="Consolas"/>
                <w:color w:val="1E262F"/>
                <w:sz w:val="16"/>
              </w:rPr>
              <w:br/>
            </w:r>
            <w:r>
              <w:rPr>
                <w:rFonts w:ascii="Consolas" w:eastAsia="Consolas" w:hAnsi="Consolas"/>
                <w:color w:val="1E262F"/>
                <w:sz w:val="16"/>
              </w:rPr>
              <w:br/>
            </w:r>
            <w:r>
              <w:rPr>
                <w:rFonts w:ascii="Consolas" w:eastAsia="Consolas" w:hAnsi="Consolas" w:cs="Courier New" w:hint="eastAsia"/>
                <w:color w:val="1E262F"/>
                <w:sz w:val="16"/>
              </w:rPr>
              <w:t xml:space="preserve"># </w:t>
            </w:r>
            <w:r>
              <w:rPr>
                <w:rFonts w:ascii="Consolas" w:eastAsia="Consolas" w:hAnsi="Consolas" w:cs="Courier New" w:hint="eastAsia"/>
                <w:color w:val="1E262F"/>
                <w:sz w:val="16"/>
              </w:rPr>
              <w:t>板卡上一键安装自启、驱动与网络</w:t>
            </w:r>
            <w:r>
              <w:rPr>
                <w:rFonts w:ascii="Consolas" w:eastAsia="Consolas" w:hAnsi="Consolas"/>
                <w:color w:val="1E262F"/>
                <w:sz w:val="16"/>
              </w:rPr>
              <w:br/>
            </w:r>
            <w:r>
              <w:rPr>
                <w:rFonts w:ascii="Consolas" w:eastAsia="Consolas" w:hAnsi="Consolas" w:cs="Courier New"/>
                <w:color w:val="1E262F"/>
                <w:sz w:val="16"/>
              </w:rPr>
              <w:t>sudo ./scripts/board/deploy_board.sh [m|s]</w:t>
            </w:r>
            <w:r>
              <w:rPr>
                <w:rFonts w:ascii="Consolas" w:eastAsia="Consolas" w:hAnsi="Consolas"/>
                <w:color w:val="1E262F"/>
                <w:sz w:val="16"/>
              </w:rPr>
              <w:br/>
            </w:r>
            <w:r>
              <w:rPr>
                <w:rFonts w:ascii="Consolas" w:eastAsia="Consolas" w:hAnsi="Consolas"/>
                <w:color w:val="1E262F"/>
                <w:sz w:val="16"/>
              </w:rPr>
              <w:br/>
            </w:r>
            <w:r>
              <w:rPr>
                <w:rFonts w:ascii="Consolas" w:eastAsia="Consolas" w:hAnsi="Consolas" w:cs="Courier New" w:hint="eastAsia"/>
                <w:color w:val="1E262F"/>
                <w:sz w:val="16"/>
              </w:rPr>
              <w:t xml:space="preserve"># S </w:t>
            </w:r>
            <w:r>
              <w:rPr>
                <w:rFonts w:ascii="Consolas" w:eastAsia="Consolas" w:hAnsi="Consolas" w:cs="Courier New" w:hint="eastAsia"/>
                <w:color w:val="1E262F"/>
                <w:sz w:val="16"/>
              </w:rPr>
              <w:t>板（先启动接收与显示侧）</w:t>
            </w:r>
            <w:r>
              <w:rPr>
                <w:rFonts w:ascii="Consolas" w:eastAsia="Consolas" w:hAnsi="Consolas"/>
                <w:color w:val="1E262F"/>
                <w:sz w:val="16"/>
              </w:rPr>
              <w:br/>
            </w:r>
            <w:r>
              <w:rPr>
                <w:rFonts w:ascii="Consolas" w:eastAsia="Consolas" w:hAnsi="Consolas" w:cs="Courier New"/>
                <w:color w:val="1E262F"/>
                <w:sz w:val="16"/>
              </w:rPr>
              <w:t>sudo --preserve-env=DISPLAY,XAUTHORITY bash scripts/start_s.sh --adas</w:t>
            </w:r>
            <w:r>
              <w:rPr>
                <w:rFonts w:ascii="Consolas" w:eastAsia="Consolas" w:hAnsi="Consolas"/>
                <w:color w:val="1E262F"/>
                <w:sz w:val="16"/>
              </w:rPr>
              <w:br/>
            </w:r>
            <w:r>
              <w:rPr>
                <w:rFonts w:ascii="Consolas" w:eastAsia="Consolas" w:hAnsi="Consolas" w:cs="Courier New" w:hint="eastAsia"/>
                <w:color w:val="1E262F"/>
                <w:sz w:val="16"/>
              </w:rPr>
              <w:t xml:space="preserve"># M </w:t>
            </w:r>
            <w:r>
              <w:rPr>
                <w:rFonts w:ascii="Consolas" w:eastAsia="Consolas" w:hAnsi="Consolas" w:cs="Courier New" w:hint="eastAsia"/>
                <w:color w:val="1E262F"/>
                <w:sz w:val="16"/>
              </w:rPr>
              <w:t>板</w:t>
            </w:r>
            <w:r>
              <w:rPr>
                <w:rFonts w:ascii="Consolas" w:eastAsia="Consolas" w:hAnsi="Consolas"/>
                <w:color w:val="1E262F"/>
                <w:sz w:val="16"/>
              </w:rPr>
              <w:br/>
            </w:r>
            <w:r>
              <w:rPr>
                <w:rFonts w:ascii="Consolas" w:eastAsia="Consolas" w:hAnsi="Consolas" w:cs="Courier New"/>
                <w:color w:val="1E262F"/>
                <w:sz w:val="16"/>
              </w:rPr>
              <w:t>sudo bash scripts/start_m.sh --adas --interval 1 --fps 10</w:t>
            </w:r>
            <w:r>
              <w:rPr>
                <w:rFonts w:ascii="Consolas" w:eastAsia="Consolas" w:hAnsi="Consolas"/>
                <w:color w:val="1E262F"/>
                <w:sz w:val="16"/>
              </w:rPr>
              <w:br/>
            </w:r>
            <w:r>
              <w:rPr>
                <w:rFonts w:ascii="Consolas" w:eastAsia="Consolas" w:hAnsi="Consolas" w:cs="Courier New" w:hint="eastAsia"/>
                <w:color w:val="1E262F"/>
                <w:sz w:val="16"/>
              </w:rPr>
              <w:t xml:space="preserve"># </w:t>
            </w:r>
            <w:r>
              <w:rPr>
                <w:rFonts w:ascii="Consolas" w:eastAsia="Consolas" w:hAnsi="Consolas" w:cs="Courier New" w:hint="eastAsia"/>
                <w:color w:val="1E262F"/>
                <w:sz w:val="16"/>
              </w:rPr>
              <w:t>停止</w:t>
            </w:r>
            <w:r>
              <w:rPr>
                <w:rFonts w:ascii="Consolas" w:eastAsia="Consolas" w:hAnsi="Consolas"/>
                <w:color w:val="1E262F"/>
                <w:sz w:val="16"/>
              </w:rPr>
              <w:br/>
            </w:r>
            <w:r>
              <w:rPr>
                <w:rFonts w:ascii="Consolas" w:eastAsia="Consolas" w:hAnsi="Consolas" w:cs="Courier New"/>
                <w:color w:val="1E262F"/>
                <w:sz w:val="16"/>
              </w:rPr>
              <w:t>bash scripts/stop_all.sh</w:t>
            </w:r>
          </w:p>
        </w:tc>
      </w:tr>
    </w:tbl>
    <w:p w14:paraId="2D000203" w14:textId="77777777" w:rsidR="0078559F" w:rsidRDefault="00997500">
      <w:pPr>
        <w:pStyle w:val="1"/>
        <w:spacing w:after="120" w:line="360" w:lineRule="auto"/>
        <w:ind w:firstLine="480"/>
        <w:jc w:val="both"/>
        <w:rPr>
          <w:rFonts w:hint="eastAsia"/>
          <w:color w:val="000000"/>
        </w:rPr>
      </w:pPr>
      <w:r>
        <w:rPr>
          <w:rFonts w:cs="宋体" w:hint="eastAsia"/>
        </w:rPr>
        <w:t>关键环境变量：</w:t>
      </w:r>
      <w:r>
        <w:rPr>
          <w:rFonts w:cs="宋体" w:hint="eastAsia"/>
        </w:rPr>
        <w:t>PCIE_DEVICE</w:t>
      </w:r>
      <w:r>
        <w:rPr>
          <w:rFonts w:cs="宋体" w:hint="eastAsia"/>
        </w:rPr>
        <w:t>（</w:t>
      </w:r>
      <w:r>
        <w:rPr>
          <w:rFonts w:cs="宋体" w:hint="eastAsia"/>
        </w:rPr>
        <w:t xml:space="preserve">PCIe </w:t>
      </w:r>
      <w:r>
        <w:rPr>
          <w:rFonts w:cs="宋体" w:hint="eastAsia"/>
        </w:rPr>
        <w:t>设备节点）、</w:t>
      </w:r>
      <w:r>
        <w:rPr>
          <w:rFonts w:cs="宋体" w:hint="eastAsia"/>
        </w:rPr>
        <w:t>FSPI_DEVICE</w:t>
      </w:r>
      <w:r>
        <w:rPr>
          <w:rFonts w:cs="宋体" w:hint="eastAsia"/>
        </w:rPr>
        <w:t>（</w:t>
      </w:r>
      <w:r>
        <w:rPr>
          <w:rFonts w:cs="宋体" w:hint="eastAsia"/>
        </w:rPr>
        <w:t xml:space="preserve">spidev </w:t>
      </w:r>
      <w:r>
        <w:rPr>
          <w:rFonts w:cs="宋体" w:hint="eastAsia"/>
        </w:rPr>
        <w:t>节点）、</w:t>
      </w:r>
      <w:r>
        <w:rPr>
          <w:rFonts w:cs="宋体" w:hint="eastAsia"/>
        </w:rPr>
        <w:t>FSPI_SPEED_HZ</w:t>
      </w:r>
      <w:r>
        <w:rPr>
          <w:rFonts w:cs="宋体" w:hint="eastAsia"/>
        </w:rPr>
        <w:t>（默认</w:t>
      </w:r>
      <w:r>
        <w:rPr>
          <w:rFonts w:cs="宋体" w:hint="eastAsia"/>
        </w:rPr>
        <w:t xml:space="preserve"> 1000000</w:t>
      </w:r>
      <w:r>
        <w:rPr>
          <w:rFonts w:cs="宋体" w:hint="eastAsia"/>
        </w:rPr>
        <w:t>）、</w:t>
      </w:r>
      <w:r>
        <w:rPr>
          <w:rFonts w:cs="宋体" w:hint="eastAsia"/>
        </w:rPr>
        <w:t>--person-model / --lane-model</w:t>
      </w:r>
      <w:r>
        <w:rPr>
          <w:rFonts w:cs="宋体" w:hint="eastAsia"/>
        </w:rPr>
        <w:t>（</w:t>
      </w:r>
      <w:r>
        <w:rPr>
          <w:rFonts w:cs="宋体" w:hint="eastAsia"/>
        </w:rPr>
        <w:t xml:space="preserve">RKNN </w:t>
      </w:r>
      <w:r>
        <w:rPr>
          <w:rFonts w:cs="宋体" w:hint="eastAsia"/>
        </w:rPr>
        <w:t>模型绝对路径）、</w:t>
      </w:r>
      <w:r>
        <w:rPr>
          <w:rFonts w:cs="宋体" w:hint="eastAsia"/>
        </w:rPr>
        <w:t>m / s</w:t>
      </w:r>
      <w:r>
        <w:rPr>
          <w:rFonts w:cs="宋体" w:hint="eastAsia"/>
        </w:rPr>
        <w:t>（板卡角色）。</w:t>
      </w:r>
    </w:p>
    <w:p w14:paraId="745A02A8" w14:textId="77777777" w:rsidR="0078559F" w:rsidRDefault="00997500">
      <w:pPr>
        <w:pStyle w:val="1"/>
        <w:spacing w:after="120" w:line="360" w:lineRule="auto"/>
        <w:ind w:firstLine="480"/>
        <w:jc w:val="both"/>
        <w:rPr>
          <w:rFonts w:hint="eastAsia"/>
          <w:color w:val="000000"/>
        </w:rPr>
      </w:pPr>
      <w:r>
        <w:rPr>
          <w:rFonts w:cs="宋体" w:hint="eastAsia"/>
        </w:rPr>
        <w:t>上板验收顺序建议为：构建与协议（</w:t>
      </w:r>
      <w:r>
        <w:rPr>
          <w:rFonts w:cs="宋体" w:hint="eastAsia"/>
        </w:rPr>
        <w:t xml:space="preserve">PDS </w:t>
      </w:r>
      <w:r>
        <w:rPr>
          <w:rFonts w:cs="宋体" w:hint="eastAsia"/>
        </w:rPr>
        <w:t>无综合错误、约束与时序满足、</w:t>
      </w:r>
      <w:r>
        <w:rPr>
          <w:rFonts w:cs="宋体" w:hint="eastAsia"/>
        </w:rPr>
        <w:t xml:space="preserve">FSPI </w:t>
      </w:r>
      <w:r>
        <w:rPr>
          <w:rFonts w:cs="宋体" w:hint="eastAsia"/>
        </w:rPr>
        <w:t>版本读到</w:t>
      </w:r>
      <w:r>
        <w:rPr>
          <w:rFonts w:cs="宋体" w:hint="eastAsia"/>
        </w:rPr>
        <w:t xml:space="preserve"> A6</w:t>
      </w:r>
      <w:r>
        <w:rPr>
          <w:rFonts w:cs="宋体" w:hint="eastAsia"/>
        </w:rPr>
        <w:t>、每板摄像头掩码完整）→</w:t>
      </w:r>
      <w:r>
        <w:rPr>
          <w:rFonts w:cs="宋体" w:hint="eastAsia"/>
        </w:rPr>
        <w:t xml:space="preserve"> </w:t>
      </w:r>
      <w:r>
        <w:rPr>
          <w:rFonts w:cs="宋体" w:hint="eastAsia"/>
        </w:rPr>
        <w:t>原图与位置（逐镜头遮挡核实格位、主前视朝正前方）→</w:t>
      </w:r>
      <w:r>
        <w:rPr>
          <w:rFonts w:cs="宋体" w:hint="eastAsia"/>
        </w:rPr>
        <w:t xml:space="preserve"> </w:t>
      </w:r>
      <w:r>
        <w:rPr>
          <w:rFonts w:cs="宋体" w:hint="eastAsia"/>
        </w:rPr>
        <w:t>行人（红框、检测年龄与停车，离开后旧帧不得自行解除停车）→</w:t>
      </w:r>
      <w:r>
        <w:rPr>
          <w:rFonts w:cs="宋体" w:hint="eastAsia"/>
        </w:rPr>
        <w:t xml:space="preserve"> </w:t>
      </w:r>
      <w:r>
        <w:rPr>
          <w:rFonts w:cs="宋体" w:hint="eastAsia"/>
        </w:rPr>
        <w:t>交通灯（先红后绿，红灯停车且遮灯保持，连续三个新绿灯分析结果方恢复）→</w:t>
      </w:r>
      <w:r>
        <w:rPr>
          <w:rFonts w:cs="宋体" w:hint="eastAsia"/>
        </w:rPr>
        <w:t xml:space="preserve"> </w:t>
      </w:r>
      <w:r>
        <w:rPr>
          <w:rFonts w:cs="宋体" w:hint="eastAsia"/>
        </w:rPr>
        <w:t>道路（实线红连续、虚线红分段、斑马线绿色，压实线停车）→</w:t>
      </w:r>
      <w:r>
        <w:rPr>
          <w:rFonts w:cs="宋体" w:hint="eastAsia"/>
        </w:rPr>
        <w:t xml:space="preserve"> </w:t>
      </w:r>
      <w:r>
        <w:rPr>
          <w:rFonts w:cs="宋体" w:hint="eastAsia"/>
        </w:rPr>
        <w:t>夜视与屏幕（分别配置两板，逐路切换视角）→</w:t>
      </w:r>
      <w:r>
        <w:rPr>
          <w:rFonts w:cs="宋体" w:hint="eastAsia"/>
        </w:rPr>
        <w:t xml:space="preserve"> </w:t>
      </w:r>
      <w:r>
        <w:rPr>
          <w:rFonts w:cs="宋体" w:hint="eastAsia"/>
        </w:rPr>
        <w:t>故障注入（转向时引入行人、拔网线、停进程、断摄像头，确认输出撤销且不复活旧命令）→</w:t>
      </w:r>
      <w:r>
        <w:rPr>
          <w:rFonts w:cs="宋体" w:hint="eastAsia"/>
        </w:rPr>
        <w:t xml:space="preserve"> </w:t>
      </w:r>
      <w:r>
        <w:rPr>
          <w:rFonts w:cs="宋体" w:hint="eastAsia"/>
        </w:rPr>
        <w:t>性能测量（采集帧率、每轮推理耗时、结果年龄、</w:t>
      </w:r>
      <w:r>
        <w:rPr>
          <w:rFonts w:cs="宋体" w:hint="eastAsia"/>
        </w:rPr>
        <w:t xml:space="preserve">UDP </w:t>
      </w:r>
      <w:r>
        <w:rPr>
          <w:rFonts w:cs="宋体" w:hint="eastAsia"/>
        </w:rPr>
        <w:t>丢帧与最终制动时间）。</w:t>
      </w:r>
    </w:p>
    <w:sectPr w:rsidR="0078559F">
      <w:footerReference w:type="default" r:id="rId9"/>
      <w:pgSz w:w="11906" w:h="16838"/>
      <w:pgMar w:top="1332" w:right="1332" w:bottom="1276" w:left="1332"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33831" w14:textId="77777777" w:rsidR="00997500" w:rsidRDefault="00997500">
      <w:r>
        <w:separator/>
      </w:r>
    </w:p>
  </w:endnote>
  <w:endnote w:type="continuationSeparator" w:id="0">
    <w:p w14:paraId="36295B0C" w14:textId="77777777" w:rsidR="00997500" w:rsidRDefault="00997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9B9A" w14:textId="77777777" w:rsidR="0078559F" w:rsidRDefault="00997500">
    <w:pPr>
      <w:jc w:val="center"/>
    </w:pPr>
    <w:r>
      <w:fldChar w:fldCharType="begin"/>
    </w:r>
    <w:r>
      <w:instrText xml:space="preserve"> PAGE </w:instrText>
    </w:r>
    <w:r>
      <w:fldChar w:fldCharType="separate"/>
    </w:r>
    <w:r>
      <w:rPr>
        <w:color w:val="888888"/>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FE73" w14:textId="77777777" w:rsidR="00997500" w:rsidRDefault="00997500">
      <w:r>
        <w:separator/>
      </w:r>
    </w:p>
  </w:footnote>
  <w:footnote w:type="continuationSeparator" w:id="0">
    <w:p w14:paraId="75B50C84" w14:textId="77777777" w:rsidR="00997500" w:rsidRDefault="009975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400B2"/>
    <w:multiLevelType w:val="multilevel"/>
    <w:tmpl w:val="9B5E04B0"/>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FAB4771"/>
    <w:multiLevelType w:val="multilevel"/>
    <w:tmpl w:val="D698FC6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0413295"/>
    <w:multiLevelType w:val="multilevel"/>
    <w:tmpl w:val="84D2FAE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0352A2"/>
    <w:multiLevelType w:val="multilevel"/>
    <w:tmpl w:val="A32A214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1A2C16"/>
    <w:multiLevelType w:val="multilevel"/>
    <w:tmpl w:val="1798A990"/>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94B5EE3"/>
    <w:multiLevelType w:val="multilevel"/>
    <w:tmpl w:val="F99A448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98759BB"/>
    <w:multiLevelType w:val="multilevel"/>
    <w:tmpl w:val="566E548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5623CC3"/>
    <w:multiLevelType w:val="multilevel"/>
    <w:tmpl w:val="7CD8F57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6FF0FC7"/>
    <w:multiLevelType w:val="multilevel"/>
    <w:tmpl w:val="CABC20B4"/>
    <w:lvl w:ilvl="0">
      <w:start w:val="1"/>
      <w:numFmt w:val="bullet"/>
      <w:lvlText w:val=""/>
      <w:lvlJc w:val="left"/>
      <w:pPr>
        <w:ind w:left="42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2352203">
    <w:abstractNumId w:val="1"/>
  </w:num>
  <w:num w:numId="2" w16cid:durableId="829366177">
    <w:abstractNumId w:val="2"/>
  </w:num>
  <w:num w:numId="3" w16cid:durableId="451898538">
    <w:abstractNumId w:val="5"/>
  </w:num>
  <w:num w:numId="4" w16cid:durableId="158037649">
    <w:abstractNumId w:val="6"/>
  </w:num>
  <w:num w:numId="5" w16cid:durableId="933898224">
    <w:abstractNumId w:val="3"/>
  </w:num>
  <w:num w:numId="6" w16cid:durableId="1007486394">
    <w:abstractNumId w:val="8"/>
  </w:num>
  <w:num w:numId="7" w16cid:durableId="1987317863">
    <w:abstractNumId w:val="7"/>
  </w:num>
  <w:num w:numId="8" w16cid:durableId="856383899">
    <w:abstractNumId w:val="0"/>
  </w:num>
  <w:num w:numId="9" w16cid:durableId="1761947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8559F"/>
    <w:rsid w:val="0078559F"/>
    <w:rsid w:val="00997500"/>
    <w:rsid w:val="00D22641"/>
    <w:rsid w:val="00FF5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5AAE4"/>
  <w15:docId w15:val="{9E550F7D-86F7-49B1-ADF0-E48458BD6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1"/>
    <w:next w:val="1"/>
    <w:uiPriority w:val="9"/>
    <w:qFormat/>
    <w:pPr>
      <w:keepNext/>
      <w:keepLines/>
      <w:spacing w:before="320" w:after="180"/>
      <w:ind w:firstLine="0"/>
      <w:outlineLvl w:val="1"/>
    </w:pPr>
    <w:rPr>
      <w:rFonts w:ascii="微软雅黑" w:eastAsia="微软雅黑" w:hAnsi="微软雅黑"/>
      <w:b/>
      <w:color w:val="000000"/>
      <w:sz w:val="26"/>
      <w:szCs w:val="26"/>
    </w:rPr>
  </w:style>
  <w:style w:type="paragraph" w:styleId="3">
    <w:name w:val="heading 3"/>
    <w:basedOn w:val="1"/>
    <w:next w:val="1"/>
    <w:uiPriority w:val="9"/>
    <w:qFormat/>
    <w:pPr>
      <w:keepNext/>
      <w:keepLines/>
      <w:spacing w:before="220" w:after="120"/>
      <w:ind w:firstLine="0"/>
      <w:outlineLvl w:val="2"/>
    </w:pPr>
    <w:rPr>
      <w:rFonts w:ascii="微软雅黑" w:eastAsia="微软雅黑" w:hAnsi="微软雅黑"/>
      <w:b/>
      <w:color w:val="000000"/>
      <w:sz w:val="22"/>
    </w:rPr>
  </w:style>
  <w:style w:type="paragraph" w:styleId="4">
    <w:name w:val="heading 4"/>
    <w:basedOn w:val="1"/>
    <w:next w:val="1"/>
    <w:uiPriority w:val="9"/>
    <w:qFormat/>
    <w:pPr>
      <w:keepNext/>
      <w:keepLines/>
      <w:spacing w:before="160" w:after="60"/>
      <w:outlineLvl w:val="3"/>
    </w:pPr>
    <w:rPr>
      <w:b/>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1"/>
    <w:qFormat/>
    <w:pPr>
      <w:tabs>
        <w:tab w:val="right" w:leader="dot" w:pos="9072"/>
      </w:tabs>
      <w:spacing w:before="120" w:after="120" w:line="360" w:lineRule="auto"/>
    </w:pPr>
    <w:rPr>
      <w:rFonts w:cs="宋体"/>
      <w:sz w:val="24"/>
    </w:rPr>
  </w:style>
  <w:style w:type="paragraph" w:styleId="TOC2">
    <w:name w:val="toc 2"/>
    <w:basedOn w:val="1"/>
    <w:uiPriority w:val="39"/>
    <w:qFormat/>
    <w:pPr>
      <w:tabs>
        <w:tab w:val="right" w:leader="dot" w:pos="9072"/>
      </w:tabs>
      <w:spacing w:after="60" w:line="360" w:lineRule="auto"/>
      <w:ind w:left="420"/>
    </w:pPr>
    <w:rPr>
      <w:rFonts w:cs="宋体"/>
      <w:sz w:val="24"/>
    </w:rPr>
  </w:style>
  <w:style w:type="paragraph" w:customStyle="1" w:styleId="1">
    <w:name w:val="正文1"/>
    <w:pPr>
      <w:spacing w:after="80" w:line="331" w:lineRule="auto"/>
      <w:ind w:firstLine="420"/>
    </w:pPr>
    <w:rPr>
      <w:rFonts w:ascii="宋体" w:eastAsia="宋体" w:hAnsi="宋体"/>
      <w:color w:val="1E262F"/>
    </w:rPr>
  </w:style>
  <w:style w:type="paragraph" w:customStyle="1" w:styleId="10">
    <w:name w:val="标题1"/>
    <w:pPr>
      <w:spacing w:before="1360" w:after="440" w:line="324" w:lineRule="auto"/>
    </w:pPr>
    <w:rPr>
      <w:rFonts w:ascii="微软雅黑" w:eastAsia="微软雅黑" w:hAnsi="微软雅黑"/>
      <w:b/>
      <w:color w:val="000000"/>
      <w:sz w:val="42"/>
    </w:rPr>
  </w:style>
  <w:style w:type="paragraph" w:customStyle="1" w:styleId="11">
    <w:name w:val="副标题1"/>
    <w:pPr>
      <w:spacing w:after="200" w:line="312" w:lineRule="auto"/>
    </w:pPr>
    <w:rPr>
      <w:rFonts w:ascii="微软雅黑" w:eastAsia="微软雅黑" w:hAnsi="微软雅黑"/>
      <w:color w:val="000000"/>
      <w:sz w:val="22"/>
    </w:rPr>
  </w:style>
  <w:style w:type="paragraph" w:customStyle="1" w:styleId="AbstractHeading">
    <w:name w:val="AbstractHeading"/>
    <w:pPr>
      <w:keepNext/>
      <w:spacing w:before="320" w:after="320"/>
    </w:pPr>
    <w:rPr>
      <w:rFonts w:ascii="微软雅黑" w:eastAsia="微软雅黑" w:hAnsi="微软雅黑"/>
      <w:b/>
      <w:color w:val="000000"/>
      <w:sz w:val="32"/>
    </w:rPr>
  </w:style>
  <w:style w:type="paragraph" w:customStyle="1" w:styleId="TocHeadingCustom">
    <w:name w:val="TocHeadingCustom"/>
    <w:pPr>
      <w:spacing w:after="360"/>
    </w:pPr>
    <w:rPr>
      <w:rFonts w:ascii="微软雅黑" w:eastAsia="微软雅黑" w:hAnsi="微软雅黑"/>
      <w:b/>
      <w:color w:val="000000"/>
      <w:sz w:val="32"/>
    </w:rPr>
  </w:style>
  <w:style w:type="paragraph" w:customStyle="1" w:styleId="110">
    <w:name w:val="标题 11"/>
    <w:pPr>
      <w:keepNext/>
      <w:keepLines/>
      <w:spacing w:before="360" w:after="260"/>
    </w:pPr>
    <w:rPr>
      <w:rFonts w:ascii="微软雅黑" w:eastAsia="微软雅黑" w:hAnsi="微软雅黑"/>
      <w:b/>
      <w:color w:val="000000"/>
      <w:sz w:val="32"/>
    </w:rPr>
  </w:style>
  <w:style w:type="paragraph" w:customStyle="1" w:styleId="12">
    <w:name w:val="题注1"/>
    <w:pPr>
      <w:keepNext/>
      <w:spacing w:before="160" w:after="120"/>
    </w:pPr>
    <w:rPr>
      <w:rFonts w:ascii="宋体" w:eastAsia="宋体" w:hAnsi="宋体"/>
      <w:color w:val="000000"/>
      <w:sz w:val="19"/>
    </w:rPr>
  </w:style>
  <w:style w:type="paragraph" w:customStyle="1" w:styleId="ReportReference">
    <w:name w:val="ReportReference"/>
    <w:pPr>
      <w:spacing w:after="100" w:line="300" w:lineRule="auto"/>
      <w:ind w:left="369" w:hanging="369"/>
    </w:pPr>
    <w:rPr>
      <w:rFonts w:ascii="宋体" w:eastAsia="宋体" w:hAnsi="宋体"/>
      <w:color w:val="1E262F"/>
      <w:sz w:val="19"/>
    </w:rPr>
  </w:style>
  <w:style w:type="character" w:styleId="a3">
    <w:name w:val="Hyperlink"/>
    <w:basedOn w:val="a0"/>
    <w:uiPriority w:val="99"/>
    <w:unhideWhenUsed/>
    <w:rsid w:val="00D22641"/>
    <w:rPr>
      <w:color w:val="0000FF" w:themeColor="hyperlink"/>
      <w:u w:val="single"/>
    </w:rPr>
  </w:style>
  <w:style w:type="paragraph" w:styleId="a4">
    <w:name w:val="header"/>
    <w:basedOn w:val="a"/>
    <w:link w:val="a5"/>
    <w:uiPriority w:val="99"/>
    <w:unhideWhenUsed/>
    <w:rsid w:val="00D22641"/>
    <w:pPr>
      <w:tabs>
        <w:tab w:val="center" w:pos="4153"/>
        <w:tab w:val="right" w:pos="8306"/>
      </w:tabs>
      <w:snapToGrid w:val="0"/>
      <w:jc w:val="center"/>
    </w:pPr>
    <w:rPr>
      <w:sz w:val="18"/>
      <w:szCs w:val="18"/>
    </w:rPr>
  </w:style>
  <w:style w:type="character" w:customStyle="1" w:styleId="a5">
    <w:name w:val="页眉 字符"/>
    <w:basedOn w:val="a0"/>
    <w:link w:val="a4"/>
    <w:uiPriority w:val="99"/>
    <w:rsid w:val="00D22641"/>
    <w:rPr>
      <w:sz w:val="18"/>
      <w:szCs w:val="18"/>
    </w:rPr>
  </w:style>
  <w:style w:type="paragraph" w:styleId="a6">
    <w:name w:val="footer"/>
    <w:basedOn w:val="a"/>
    <w:link w:val="a7"/>
    <w:uiPriority w:val="99"/>
    <w:unhideWhenUsed/>
    <w:rsid w:val="00D22641"/>
    <w:pPr>
      <w:tabs>
        <w:tab w:val="center" w:pos="4153"/>
        <w:tab w:val="right" w:pos="8306"/>
      </w:tabs>
      <w:snapToGrid w:val="0"/>
    </w:pPr>
    <w:rPr>
      <w:sz w:val="18"/>
      <w:szCs w:val="18"/>
    </w:rPr>
  </w:style>
  <w:style w:type="character" w:customStyle="1" w:styleId="a7">
    <w:name w:val="页脚 字符"/>
    <w:basedOn w:val="a0"/>
    <w:link w:val="a6"/>
    <w:uiPriority w:val="99"/>
    <w:rsid w:val="00D226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13366</Words>
  <Characters>16442</Characters>
  <Application>Microsoft Office Word</Application>
  <DocSecurity>0</DocSecurity>
  <Lines>782</Lines>
  <Paragraphs>851</Paragraphs>
  <ScaleCrop>false</ScaleCrop>
  <Company/>
  <LinksUpToDate>false</LinksUpToDate>
  <CharactersWithSpaces>28957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基于紫光同创 FPGA 与 RK3568 的软硬协同高级辅助驾驶系统</dc:title>
  <dc:subject>全国大学生嵌入式芯片与系统设计竞赛 FPGA 赛道实验报告</dc:subject>
  <dc:creator>参赛团队</dc:creator>
  <cp:lastModifiedBy>t42905</cp:lastModifiedBy>
  <cp:revision>2</cp:revision>
  <dcterms:created xsi:type="dcterms:W3CDTF">2026-10-16T15:11:00Z</dcterms:created>
  <dcterms:modified xsi:type="dcterms:W3CDTF">2026-10-22T14:54:00Z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"01a1437e081b78748ecee8b000716d70", "ReservedCode1": "", "ContentPropagator": "00119111010856365494821B355", "PropagateID": "01a1437e081b78748ecee8b000716d70", "ReservedCode2": ""}}</vt:lpwstr>
  </property>
</Properties>
</file>