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Lab1实验文档</w:t>
      </w:r>
    </w:p>
    <w:p>
      <w:pPr>
        <w:shd w:val="clear" w:fill="FFFFFF" w:themeFill="background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19302010084 程茜</w:t>
      </w:r>
    </w:p>
    <w:p>
      <w:pPr>
        <w:numPr>
          <w:ilvl w:val="0"/>
          <w:numId w:val="1"/>
        </w:numPr>
        <w:shd w:val="clear" w:fill="FFFFFF" w:themeFill="background1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代码结构：</w:t>
      </w:r>
    </w:p>
    <w:p>
      <w:pPr>
        <w:numPr>
          <w:numId w:val="0"/>
        </w:numPr>
        <w:shd w:val="clear" w:fill="FFFFFF" w:themeFill="background1"/>
        <w:jc w:val="both"/>
      </w:pPr>
      <w:r>
        <w:drawing>
          <wp:inline distT="0" distB="0" distL="114300" distR="114300">
            <wp:extent cx="1924050" cy="278193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fill="FFFFFF" w:themeFill="background1"/>
        <w:jc w:val="both"/>
      </w:pPr>
    </w:p>
    <w:p>
      <w:pPr>
        <w:numPr>
          <w:ilvl w:val="0"/>
          <w:numId w:val="1"/>
        </w:numPr>
        <w:shd w:val="clear" w:fill="FFFFFF" w:themeFill="background1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异常处理：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3"/>
        <w:gridCol w:w="2945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94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异常名称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产生情况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IO_EXCEPTION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IO读写异常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/>
                <w:color w:val="auto"/>
                <w:sz w:val="21"/>
                <w:szCs w:val="21"/>
                <w:shd w:val="clear" w:fill="FFFFFF"/>
              </w:rPr>
              <w:t>CHECKSUM_CHECK_FAILED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checksum校验异常（block损坏）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FILE_NOT_FOUND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打开一个不存在的file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CLASS_NOT_FOUND</w:t>
            </w:r>
            <w:bookmarkStart w:id="0" w:name="_GoBack"/>
            <w:bookmarkEnd w:id="0"/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class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INVALID_LENGTH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读取的长度为负数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READ_END_OF_FILE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读取长度超过文件长度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MOVE_OUT_OF_FILE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移动光标超过文件长度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WRITE_OUT_OF_BOUND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写block时长度超过block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NVALID_ARGUMENT_WHERE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move函数的where参数无效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LOGIC_BLOCK_BROKEN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逻辑块的的block全部损坏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BLOCK_BROKEN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block损坏（不存在）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FILE_HAVE_EXIS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  <w:lang w:val="en-US" w:eastAsia="zh-CN"/>
              </w:rPr>
              <w:t>T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创建一个已经存在的文件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945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fill="FFFFFF"/>
              </w:rPr>
              <w:t>BLOCK_NOT_FOUND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查找的block不存在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945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UNKNOW</w:t>
            </w:r>
          </w:p>
        </w:tc>
        <w:tc>
          <w:tcPr>
            <w:tcW w:w="458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未知错误</w:t>
            </w:r>
          </w:p>
        </w:tc>
      </w:tr>
    </w:tbl>
    <w:p>
      <w:pPr>
        <w:numPr>
          <w:numId w:val="0"/>
        </w:numPr>
        <w:shd w:val="clear" w:fill="FFFFFF" w:themeFill="background1"/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shd w:val="clear" w:fill="FFFFFF" w:themeFill="background1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bonus实现：</w:t>
      </w:r>
    </w:p>
    <w:p>
      <w:pPr>
        <w:numPr>
          <w:numId w:val="0"/>
        </w:numPr>
        <w:shd w:val="clear" w:fill="FFFFFF" w:themeFill="background1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实现：file类里面有一个buffer对象，buffer对象里有一个数组，每次文件有写入操作时，会将文件内容写入buffer中，之后将新写入的内容插入到buffer里面，读文件的时候先判断文件有无修改，有修改的话就从buffer里面读取内容，反之就读取logic block得到内容；</w:t>
      </w:r>
    </w:p>
    <w:p>
      <w:pPr>
        <w:numPr>
          <w:numId w:val="0"/>
        </w:numPr>
        <w:shd w:val="clear" w:fill="FFFFFF" w:themeFill="background1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文件close时将buffer的内容写入新的block并修改文件的meta，如果写发生错误，则不改变文件的文件的meta。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B2DFD9"/>
    <w:multiLevelType w:val="singleLevel"/>
    <w:tmpl w:val="F9B2DFD9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2021-10-21T10:52:49Z</dcterms:created>
  <dc:creator>asus</dc:creator>
  <cp:lastModifiedBy>雨露♢冰心</cp:lastModifiedBy>
  <dcterms:modified xsi:type="dcterms:W3CDTF">2021-10-21T12:11:15Z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