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Gin's Pastries – Policies &amp; Terms and Conditions</w:t>
      </w:r>
    </w:p>
    <w:p>
      <w:pPr/>
      <w:r>
        <w:t xml:space="preserve">Last updated: </w:t>
      </w:r>
      <w:r>
        <w:t xml:space="preserve">Oct 12, 2026</w:t>
      </w:r>
    </w:p>
    <w:p>
      <w:pPr>
        <w:pStyle w:val="Heading2"/>
      </w:pPr>
      <w:r>
        <w:t xml:space="preserve">1. Introduction and Acceptance</w:t>
      </w:r>
    </w:p>
    <w:p>
      <w:pPr/>
      <w:r>
        <w:t xml:space="preserve">By ordering from Gin's Pastries, you agree to these policies and terms. Please read them before placing an order.</w:t>
      </w:r>
    </w:p>
    <w:p>
      <w:pPr/>
      <w:r>
        <w:t xml:space="preserve">All products are freshly baked, made to order, and handled with care. These terms apply to every order placed through any of our channels, including in person, by phone, by message, or online.</w:t>
      </w:r>
    </w:p>
    <w:p>
      <w:pPr>
        <w:pStyle w:val="Heading2"/>
      </w:pPr>
      <w:r>
        <w:t xml:space="preserve">2. Orders and Payment</w:t>
      </w:r>
    </w:p>
    <w:p>
      <w:pPr>
        <w:pStyle w:val="ListParagraph"/>
        <w:numPr>
          <w:ilvl w:val="0"/>
          <w:numId w:val="2"/>
        </w:numPr>
      </w:pPr>
      <w:r>
        <w:t xml:space="preserve">Orders are confirmed only once Gin's Pastries acknowledges them and, where required, payment or a down payment is received.</w:t>
      </w:r>
    </w:p>
    <w:p>
      <w:pPr>
        <w:pStyle w:val="ListParagraph"/>
        <w:numPr>
          <w:ilvl w:val="0"/>
          <w:numId w:val="2"/>
        </w:numPr>
      </w:pPr>
      <w:r>
        <w:t xml:space="preserve">Please double-check your order details (items, quantity, flavors, date, time, and address) before confirming. The details you provide are the details we prepare.</w:t>
      </w:r>
    </w:p>
    <w:p>
      <w:pPr>
        <w:pStyle w:val="ListParagraph"/>
        <w:numPr>
          <w:ilvl w:val="0"/>
          <w:numId w:val="2"/>
        </w:numPr>
      </w:pPr>
      <w:r>
        <w:t xml:space="preserve">Prices are in Philippine pesos (PHP) and may change without prior notice. The price confirmed at the time of your order applies.</w:t>
      </w:r>
    </w:p>
    <w:p>
      <w:pPr>
        <w:pStyle w:val="ListParagraph"/>
        <w:numPr>
          <w:ilvl w:val="0"/>
          <w:numId w:val="2"/>
        </w:numPr>
      </w:pPr>
      <w:r>
        <w:t xml:space="preserve">Custom or bulk orders may require advance notice and a non-refundable down payment, which will be stated when you order.</w:t>
      </w:r>
    </w:p>
    <w:p>
      <w:pPr>
        <w:pStyle w:val="Heading2"/>
      </w:pPr>
      <w:r>
        <w:t xml:space="preserve">3. Delivery and Pickup</w:t>
      </w:r>
    </w:p>
    <w:p>
      <w:pPr>
        <w:pStyle w:val="ListParagraph"/>
        <w:numPr>
          <w:ilvl w:val="0"/>
          <w:numId w:val="3"/>
        </w:numPr>
      </w:pPr>
      <w:r>
        <w:t xml:space="preserve">Customers must provide a complete and accurate address and a reachable contact number. Delays or failed delivery caused by incorrect details are the customer's responsibility.</w:t>
      </w:r>
    </w:p>
    <w:p>
      <w:pPr>
        <w:pStyle w:val="ListParagraph"/>
        <w:numPr>
          <w:ilvl w:val="0"/>
          <w:numId w:val="3"/>
        </w:numPr>
      </w:pPr>
      <w:r>
        <w:t xml:space="preserve">Please be available at the agreed time to receive or pick up your order.</w:t>
      </w:r>
    </w:p>
    <w:p>
      <w:pPr>
        <w:pStyle w:val="ListParagraph"/>
        <w:numPr>
          <w:ilvl w:val="0"/>
          <w:numId w:val="3"/>
        </w:numPr>
      </w:pPr>
      <w:r>
        <w:t xml:space="preserve">Inspect your order upon receipt. Any issue covered by the Refund Policy must be reported right away (see Section 5).</w:t>
      </w:r>
    </w:p>
    <w:p>
      <w:pPr>
        <w:pStyle w:val="ListParagraph"/>
        <w:numPr>
          <w:ilvl w:val="0"/>
          <w:numId w:val="3"/>
        </w:numPr>
      </w:pPr>
      <w:r>
        <w:t xml:space="preserve">Delivery fees, if any, are non-refundable except when the delivered order is wrong.</w:t>
      </w:r>
    </w:p>
    <w:p>
      <w:pPr>
        <w:pStyle w:val="Heading2"/>
      </w:pPr>
      <w:r>
        <w:t xml:space="preserve">4. Refund Policy</w:t>
      </w:r>
    </w:p>
    <w:p>
      <w:pPr/>
      <w:r>
        <w:t xml:space="preserve">Refunds are granted for only three reasons. Any request outside these reasons will be declined.</w:t>
      </w:r>
    </w:p>
    <w:p>
      <w:pPr>
        <w:pStyle w:val="ListParagraph"/>
        <w:numPr>
          <w:ilvl w:val="0"/>
          <w:numId w:val="4"/>
        </w:numPr>
      </w:pPr>
      <w:r>
        <w:rPr>
          <w:b/>
        </w:rPr>
        <w:t xml:space="preserve">Spoiled products.</w:t>
      </w:r>
      <w:r>
        <w:t xml:space="preserve"> The product is spoiled, stale, moldy, or otherwise unfit to eat when received. Refund: full amount of the affected item.</w:t>
      </w:r>
    </w:p>
    <w:p>
      <w:pPr>
        <w:pStyle w:val="ListParagraph"/>
        <w:numPr>
          <w:ilvl w:val="0"/>
          <w:numId w:val="4"/>
        </w:numPr>
      </w:pPr>
      <w:r>
        <w:rPr>
          <w:b/>
        </w:rPr>
        <w:t xml:space="preserve">Damaged packaging.</w:t>
      </w:r>
      <w:r>
        <w:t xml:space="preserve"> The packaging is damaged on arrival (crushed, torn, opened, or leaking). Refund: a discounted refund of 50% of the affected item's price.</w:t>
      </w:r>
    </w:p>
    <w:p>
      <w:pPr>
        <w:pStyle w:val="ListParagraph"/>
        <w:numPr>
          <w:ilvl w:val="0"/>
          <w:numId w:val="4"/>
        </w:numPr>
      </w:pPr>
      <w:r>
        <w:rPr>
          <w:b/>
        </w:rPr>
        <w:t xml:space="preserve">Wrong order delivered.</w:t>
      </w:r>
      <w:r>
        <w:t xml:space="preserve"> The items, flavors, or quantities received differ from what was confirmed in your order. Refund: full amount of the incorrect item, or a replacement of the correct item, at our discretion.</w:t>
      </w:r>
    </w:p>
    <w:p>
      <w:pPr>
        <w:pStyle w:val="Heading3"/>
      </w:pPr>
      <w:r>
        <w:t xml:space="preserve">Taste is not a valid reason for a refund</w:t>
      </w:r>
    </w:p>
    <w:p>
      <w:pPr/>
      <w:r>
        <w:rPr>
          <w:b/>
        </w:rPr>
        <w:t xml:space="preserve">Taste is subjective.</w:t>
      </w:r>
      <w:r>
        <w:t xml:space="preserve"> What one person finds delicious, another may find too sweet, too rich, or simply not to their liking. Dissatisfaction with flavor, sweetness, texture, appearance preferences, or "not what I expected" does </w:t>
      </w:r>
      <w:r>
        <w:rPr>
          <w:b/>
        </w:rPr>
        <w:t xml:space="preserve">not</w:t>
      </w:r>
      <w:r>
        <w:t xml:space="preserve"> qualify for a refund. Every product is prepared according to our recipes and quality standards, and personal taste alone is never grounds for a refund, replacement, or credit.</w:t>
      </w:r>
    </w:p>
    <w:p>
      <w:pPr>
        <w:pStyle w:val="Heading3"/>
      </w:pPr>
      <w:r>
        <w:t xml:space="preserve">Not eligible for a refund</w:t>
      </w:r>
    </w:p>
    <w:p>
      <w:pPr>
        <w:pStyle w:val="ListParagraph"/>
        <w:numPr>
          <w:ilvl w:val="0"/>
          <w:numId w:val="5"/>
        </w:numPr>
      </w:pPr>
      <w:r>
        <w:t xml:space="preserve">Change of mind, cravings, or ordering by mistake</w:t>
      </w:r>
    </w:p>
    <w:p>
      <w:pPr>
        <w:pStyle w:val="ListParagraph"/>
        <w:numPr>
          <w:ilvl w:val="0"/>
          <w:numId w:val="5"/>
        </w:numPr>
      </w:pPr>
      <w:r>
        <w:t xml:space="preserve">Dislike of taste, sweetness, texture, or style</w:t>
      </w:r>
    </w:p>
    <w:p>
      <w:pPr>
        <w:pStyle w:val="ListParagraph"/>
        <w:numPr>
          <w:ilvl w:val="0"/>
          <w:numId w:val="5"/>
        </w:numPr>
      </w:pPr>
      <w:r>
        <w:t xml:space="preserve">Delays or failed delivery caused by incorrect address or unavailable customer</w:t>
      </w:r>
    </w:p>
    <w:p>
      <w:pPr>
        <w:pStyle w:val="ListParagraph"/>
        <w:numPr>
          <w:ilvl w:val="0"/>
          <w:numId w:val="5"/>
        </w:numPr>
      </w:pPr>
      <w:r>
        <w:t xml:space="preserve">Damage after the order was received, including improper storage or handling</w:t>
      </w:r>
    </w:p>
    <w:p>
      <w:pPr>
        <w:pStyle w:val="ListParagraph"/>
        <w:numPr>
          <w:ilvl w:val="0"/>
          <w:numId w:val="5"/>
        </w:numPr>
      </w:pPr>
      <w:r>
        <w:t xml:space="preserve">Claims reported late or without proof (see Section 5)</w:t>
      </w:r>
    </w:p>
    <w:p>
      <w:pPr>
        <w:pStyle w:val="Heading2"/>
      </w:pPr>
      <w:r>
        <w:t xml:space="preserve">5. How to Request a Refund</w:t>
      </w:r>
    </w:p>
    <w:p>
      <w:pPr>
        <w:pStyle w:val="ListParagraph"/>
        <w:numPr>
          <w:ilvl w:val="0"/>
          <w:numId w:val="6"/>
        </w:numPr>
      </w:pPr>
      <w:r>
        <w:t xml:space="preserve">Report the issue within </w:t>
      </w:r>
      <w:r>
        <w:rPr>
          <w:b/>
        </w:rPr>
        <w:t xml:space="preserve">2 hours of receiving</w:t>
      </w:r>
      <w:r>
        <w:t xml:space="preserve"> your order (perishable goods spoil fast, so timing matters).</w:t>
      </w:r>
    </w:p>
    <w:p>
      <w:pPr>
        <w:pStyle w:val="ListParagraph"/>
        <w:numPr>
          <w:ilvl w:val="0"/>
          <w:numId w:val="6"/>
        </w:numPr>
      </w:pPr>
      <w:r>
        <w:t xml:space="preserve">Send clear photos or a short video showing the product, the packaging, and your order details or receipt.</w:t>
      </w:r>
    </w:p>
    <w:p>
      <w:pPr>
        <w:pStyle w:val="ListParagraph"/>
        <w:numPr>
          <w:ilvl w:val="0"/>
          <w:numId w:val="6"/>
        </w:numPr>
      </w:pPr>
      <w:r>
        <w:t xml:space="preserve">Include your name, order date, and a short description of the problem.</w:t>
      </w:r>
    </w:p>
    <w:p>
      <w:pPr>
        <w:pStyle w:val="ListParagraph"/>
        <w:numPr>
          <w:ilvl w:val="0"/>
          <w:numId w:val="6"/>
        </w:numPr>
      </w:pPr>
      <w:r>
        <w:t xml:space="preserve">We will review your claim and reply with our decision. Approved refunds are returned through the original payment method or another agreed method.</w:t>
      </w:r>
    </w:p>
    <w:p>
      <w:pPr/>
      <w:r>
        <w:t xml:space="preserve">We may ask for the product or packaging to be kept for verification. Claims that are incomplete, unsupported, or filed late may be declined.</w:t>
      </w:r>
    </w:p>
    <w:p>
      <w:pPr>
        <w:pStyle w:val="Heading2"/>
      </w:pPr>
      <w:r>
        <w:t xml:space="preserve">6. Allergens, Storage, and Consumption</w:t>
      </w:r>
    </w:p>
    <w:p>
      <w:pPr>
        <w:pStyle w:val="ListParagraph"/>
        <w:numPr>
          <w:ilvl w:val="0"/>
          <w:numId w:val="7"/>
        </w:numPr>
      </w:pPr>
      <w:r>
        <w:t xml:space="preserve">Our kitchen handles wheat, eggs, dairy, nuts, and other common allergens. Cross-contact may occur, and we cannot guarantee any product is allergen-free.</w:t>
      </w:r>
    </w:p>
    <w:p>
      <w:pPr>
        <w:pStyle w:val="ListParagraph"/>
        <w:numPr>
          <w:ilvl w:val="0"/>
          <w:numId w:val="7"/>
        </w:numPr>
      </w:pPr>
      <w:r>
        <w:t xml:space="preserve">Customers are responsible for informing us of allergies before ordering and for checking ingredients.</w:t>
      </w:r>
    </w:p>
    <w:p>
      <w:pPr>
        <w:pStyle w:val="ListParagraph"/>
        <w:numPr>
          <w:ilvl w:val="0"/>
          <w:numId w:val="7"/>
        </w:numPr>
      </w:pPr>
      <w:r>
        <w:t xml:space="preserve">Pastries are perishable. Store and consume them as advised at the time of order, and refrigerate items with cream, custard, or fresh fillings.</w:t>
      </w:r>
    </w:p>
    <w:p>
      <w:pPr>
        <w:pStyle w:val="ListParagraph"/>
        <w:numPr>
          <w:ilvl w:val="0"/>
          <w:numId w:val="7"/>
        </w:numPr>
      </w:pPr>
      <w:r>
        <w:t xml:space="preserve">Products stored improperly after delivery or pickup are not covered by the Refund Policy.</w:t>
      </w:r>
    </w:p>
    <w:p>
      <w:pPr>
        <w:pStyle w:val="Heading2"/>
      </w:pPr>
      <w:r>
        <w:t xml:space="preserve">7. Cancellations, Liability, and Changes</w:t>
      </w:r>
    </w:p>
    <w:p>
      <w:pPr>
        <w:pStyle w:val="ListParagraph"/>
        <w:numPr>
          <w:ilvl w:val="0"/>
          <w:numId w:val="8"/>
        </w:numPr>
      </w:pPr>
      <w:r>
        <w:rPr>
          <w:b/>
        </w:rPr>
        <w:t xml:space="preserve">Cancellations and changes:</w:t>
      </w:r>
      <w:r>
        <w:t xml:space="preserve"> Orders may be changed or cancelled only before preparation begins. Because items are made to order, down payments are non-refundable once preparation has started.</w:t>
      </w:r>
    </w:p>
    <w:p>
      <w:pPr>
        <w:pStyle w:val="ListParagraph"/>
        <w:numPr>
          <w:ilvl w:val="0"/>
          <w:numId w:val="8"/>
        </w:numPr>
      </w:pPr>
      <w:r>
        <w:rPr>
          <w:b/>
        </w:rPr>
        <w:t xml:space="preserve">Liability:</w:t>
      </w:r>
      <w:r>
        <w:t xml:space="preserve"> Gin's Pastries is not liable for issues arising after the order is received, including improper storage, delayed consumption, or allergic reactions where allergens were not disclosed by the customer. Our liability, where it applies, is limited to the price of the affected item.</w:t>
      </w:r>
    </w:p>
    <w:p>
      <w:pPr>
        <w:pStyle w:val="ListParagraph"/>
        <w:numPr>
          <w:ilvl w:val="0"/>
          <w:numId w:val="8"/>
        </w:numPr>
      </w:pPr>
      <w:r>
        <w:rPr>
          <w:b/>
        </w:rPr>
        <w:t xml:space="preserve">Changes to these terms:</w:t>
      </w:r>
      <w:r>
        <w:t xml:space="preserve"> We may update these terms at any time. The version in effect on the date of your order applies.</w:t>
      </w:r>
    </w:p>
    <w:p>
      <w:pPr>
        <w:pStyle w:val="ListParagraph"/>
        <w:numPr>
          <w:ilvl w:val="0"/>
          <w:numId w:val="8"/>
        </w:numPr>
      </w:pPr>
      <w:r>
        <w:rPr>
          <w:b/>
        </w:rPr>
        <w:t xml:space="preserve">Contact:</w:t>
      </w:r>
      <w:r>
        <w:t xml:space="preserve"> For questions or claims, message Gin's Pastries through our official channels.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Gin's Pastries – Policies &amp; Terms and Conditions</dc:title>
  <dc:description>Claude Docs node/7bd75509-315d@8 docx-w6</dc:description>
  <cp:revision>8</cp:revision>
</cp:coreProperties>
</file>