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k7qnqx31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 ICP Research Agent Prompt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and then run this prompt.</w:t>
        <w:br w:type="textWrapping"/>
        <w:br w:type="textWrapping"/>
        <w:t xml:space="preserve">Purpose:</w:t>
      </w:r>
      <w:r w:rsidDel="00000000" w:rsidR="00000000" w:rsidRPr="00000000">
        <w:rPr>
          <w:rtl w:val="0"/>
        </w:rPr>
        <w:t xml:space="preserve"> This prompt generates a clear, evidence-based Anti-Ideal Customer Profile (ANTI ICP) to help avoid marketing, sales, or product investments in audiences that seem attractive but are a poor fit. Use this to prevent churn, inefficiency, or wasted budget. All output should be grounded in factual reasoning and real behavior not stereotypes or assumptions.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Instructions:</w:t>
      </w:r>
      <w:r w:rsidDel="00000000" w:rsidR="00000000" w:rsidRPr="00000000">
        <w:rPr>
          <w:rtl w:val="0"/>
        </w:rPr>
        <w:t xml:space="preserve"> If the user does not input a product or service, use the most recent ICP in context as a mirror and reverse-engineer it for the ANTI ICP.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Fields: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30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or Service 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[Insert product or service description here]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Identify groups with poor product-market fit by assessing: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mismatches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Situational or contextual incompatibility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urgency or low perceived value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of churn or poor satisfaction from similar users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and contrast with the Ideal Customer Profile (ICP). Determine what factors distinguish these low-fit users from high-fit ones, and what signals lead to misalignment even when demographics appear similar.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these groups are commonly but mistakenly targeted, and what signals lead marketers or product teams to pursue them in error.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up to 2 Anti-Personas that include demographic and behavioral characteristics, their actual goals or constraints, and why the product is a mismatch (with factual justification).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an ANTI ICP Filter Checklist to help teams screen out poor-fit leads or segments before spending time or resources.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Early Warning Signals (behavioral or demographic) that should trigger de-prioritization or qualification review.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 Validation Plan with 3 simple ways to verify low-fit status. Examples include landing page drop-off analysis, survey feedback or early churn triggers, and interview-based pattern recognition.</w:t>
      </w:r>
    </w:p>
    <w:p w:rsidR="00000000" w:rsidDel="00000000" w:rsidP="00000000" w:rsidRDefault="00000000" w:rsidRPr="00000000" w14:paraId="0000001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 ICP Summary:</w:t>
      </w:r>
      <w:r w:rsidDel="00000000" w:rsidR="00000000" w:rsidRPr="00000000">
        <w:rPr>
          <w:rtl w:val="0"/>
        </w:rPr>
        <w:t xml:space="preserve"> Who is not a good fit for this product and what facts or patterns justify this disqualification?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Anti-Persona(s):</w:t>
      </w:r>
      <w:r w:rsidDel="00000000" w:rsidR="00000000" w:rsidRPr="00000000">
        <w:rPr>
          <w:rtl w:val="0"/>
        </w:rPr>
        <w:t xml:space="preserve"> Short backstory and profile, what they want that your product doesn’t provide, why they appear attractive (false positives), confidence level and supporting evidence.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Mistargeting Traps:</w:t>
      </w:r>
      <w:r w:rsidDel="00000000" w:rsidR="00000000" w:rsidRPr="00000000">
        <w:rPr>
          <w:rtl w:val="0"/>
        </w:rPr>
        <w:t xml:space="preserve"> What assumptions or behaviors lead teams to target these segments? Where have similar companies gone wrong targeting this group?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 ICP Filter Checklist:</w:t>
      </w:r>
      <w:r w:rsidDel="00000000" w:rsidR="00000000" w:rsidRPr="00000000">
        <w:rPr>
          <w:rtl w:val="0"/>
        </w:rPr>
        <w:t xml:space="preserve"> Include yes/no conditions to eliminate low-fit customers early.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Low-Fit Signal Detector:</w:t>
      </w:r>
      <w:r w:rsidDel="00000000" w:rsidR="00000000" w:rsidRPr="00000000">
        <w:rPr>
          <w:rtl w:val="0"/>
        </w:rPr>
        <w:t xml:space="preserve"> Observable traits, answers, or behaviors that predict low product satisfaction or value realization.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Plan:</w:t>
      </w:r>
      <w:r w:rsidDel="00000000" w:rsidR="00000000" w:rsidRPr="00000000">
        <w:rPr>
          <w:rtl w:val="0"/>
        </w:rPr>
        <w:t xml:space="preserve"> Three field tests or indicators that confirm a segment is a poor fit. Make the plan repeatable and low-lift.</w:t>
      </w:r>
    </w:p>
    <w:p w:rsidR="00000000" w:rsidDel="00000000" w:rsidP="00000000" w:rsidRDefault="00000000" w:rsidRPr="00000000" w14:paraId="0000001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 Case: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Multi-child stroller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3 Benefits: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Efficient mobility for families with multiple small children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safety features for public outings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Compact foldable design for storage and travel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Use the prior ICP data to derive anti-personas, such as customers with only one child, rural parents who drive everywhere, or budget-focused shoppers who won’t pay a premium for safety features.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