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numId w:val="0"/>
        </w:numPr>
        <w:ind w:leftChars="200"/>
        <w:rPr>
          <w:rFonts w:hint="eastAsia"/>
          <w:b/>
          <w:bCs/>
          <w:color w:val="0000FF"/>
          <w:position w:val="-12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position w:val="-12"/>
          <w:sz w:val="32"/>
          <w:szCs w:val="32"/>
          <w:lang w:val="en-US" w:eastAsia="zh-CN"/>
        </w:rPr>
        <w:t>这是重做之后的数据！与之前的数据相比有变化！</w:t>
      </w:r>
    </w:p>
    <w:p>
      <w:pPr>
        <w:numPr>
          <w:numId w:val="0"/>
        </w:numPr>
        <w:ind w:leftChars="200"/>
        <w:rPr>
          <w:rFonts w:hint="eastAsia"/>
          <w:b/>
          <w:bCs/>
          <w:color w:val="0000FF"/>
          <w:position w:val="-12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position w:val="-12"/>
          <w:sz w:val="32"/>
          <w:szCs w:val="32"/>
          <w:lang w:val="en-US" w:eastAsia="zh-CN"/>
        </w:rPr>
        <w:t>需要修改程序中全局变量。</w:t>
      </w:r>
      <w:bookmarkStart w:id="0" w:name="_GoBack"/>
      <w:bookmarkEnd w:id="0"/>
    </w:p>
    <w:p>
      <w:pPr>
        <w:numPr>
          <w:numId w:val="0"/>
        </w:numPr>
        <w:ind w:leftChars="200"/>
        <w:rPr>
          <w:rFonts w:hint="eastAsia"/>
          <w:b/>
          <w:bCs/>
          <w:color w:val="0000FF"/>
          <w:position w:val="-12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position w:val="-12"/>
          <w:sz w:val="32"/>
          <w:szCs w:val="32"/>
          <w:lang w:val="en-US" w:eastAsia="zh-CN"/>
        </w:rPr>
        <w:t>PS：大拇指旋转方向为Y轴右偏30度。计算旋转时使用。</w:t>
      </w:r>
    </w:p>
    <w:p>
      <w:pPr>
        <w:numPr>
          <w:ilvl w:val="0"/>
          <w:numId w:val="1"/>
        </w:numPr>
        <w:ind w:left="0" w:leftChars="0" w:firstLine="440" w:firstLineChars="200"/>
        <w:rPr>
          <w:b/>
          <w:bCs/>
          <w:position w:val="-12"/>
          <w:sz w:val="32"/>
          <w:szCs w:val="32"/>
          <w:lang w:val="en-US"/>
        </w:rPr>
      </w:pPr>
      <w:r>
        <w:rPr>
          <w:rFonts w:hint="eastAsia"/>
          <w:b/>
          <w:bCs/>
          <w:position w:val="-12"/>
          <w:sz w:val="32"/>
          <w:szCs w:val="32"/>
          <w:lang w:val="en-US" w:eastAsia="zh-CN"/>
        </w:rPr>
        <w:t>每个指节的长度</w:t>
      </w:r>
    </w:p>
    <w:tbl>
      <w:tblPr>
        <w:tblStyle w:val="6"/>
        <w:tblW w:w="68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704"/>
        <w:gridCol w:w="170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1705" w:type="dxa"/>
          </w:tcPr>
          <w:p>
            <w:pPr>
              <w:snapToGrid w:val="0"/>
              <w:spacing w:line="240" w:lineRule="auto"/>
              <w:jc w:val="center"/>
              <w:rPr>
                <w:rFonts w:hint="eastAsia"/>
                <w:position w:val="-12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部位</w:t>
            </w:r>
          </w:p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方向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position w:val="-12"/>
              </w:rPr>
            </w:pPr>
            <w:r>
              <w:rPr>
                <w:rFonts w:hint="eastAsia"/>
                <w:position w:val="-12"/>
              </w:rPr>
              <w:t>x方向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position w:val="-12"/>
              </w:rPr>
            </w:pPr>
            <w:r>
              <w:rPr>
                <w:rFonts w:hint="eastAsia"/>
                <w:position w:val="-12"/>
              </w:rPr>
              <w:t>y方向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position w:val="-12"/>
              </w:rPr>
            </w:pPr>
            <w:r>
              <w:rPr>
                <w:rFonts w:hint="eastAsia"/>
                <w:position w:val="-12"/>
              </w:rPr>
              <w:t>z方向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3" w:hRule="atLeast"/>
        </w:trPr>
        <w:tc>
          <w:tcPr>
            <w:tcW w:w="1705" w:type="dxa"/>
          </w:tcPr>
          <w:p>
            <w:pPr>
              <w:jc w:val="center"/>
              <w:rPr>
                <w:rFonts w:hint="eastAsia"/>
                <w:position w:val="-12"/>
              </w:rPr>
            </w:pPr>
            <w:r>
              <w:rPr>
                <w:rFonts w:hint="eastAsia"/>
                <w:position w:val="-12"/>
              </w:rPr>
              <w:t>手掌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116.901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105.039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3" w:hRule="atLeast"/>
        </w:trPr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第一指节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20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35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15.036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3" w:hRule="atLeast"/>
        </w:trPr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第二指节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20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65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4" w:hRule="atLeast"/>
        </w:trPr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第三指节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20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60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第四指节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20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32.5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15</w:t>
            </w:r>
          </w:p>
        </w:tc>
      </w:tr>
    </w:tbl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单位：MM</w:t>
      </w:r>
    </w:p>
    <w:p>
      <w:pPr>
        <w:numPr>
          <w:ilvl w:val="0"/>
          <w:numId w:val="1"/>
        </w:numPr>
        <w:ind w:left="0" w:leftChars="0" w:firstLine="440" w:firstLineChars="200"/>
        <w:rPr>
          <w:b/>
          <w:bCs/>
          <w:position w:val="-12"/>
          <w:sz w:val="32"/>
          <w:szCs w:val="32"/>
          <w:lang w:val="en-US"/>
        </w:rPr>
      </w:pPr>
      <w:r>
        <w:rPr>
          <w:rFonts w:hint="eastAsia"/>
          <w:b/>
          <w:bCs/>
          <w:position w:val="-12"/>
          <w:sz w:val="32"/>
          <w:szCs w:val="32"/>
          <w:lang w:val="en-US" w:eastAsia="zh-CN"/>
        </w:rPr>
        <w:t>各个手指的第1指节中心点的坐标</w:t>
      </w:r>
    </w:p>
    <w:tbl>
      <w:tblPr>
        <w:tblStyle w:val="6"/>
        <w:tblW w:w="6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0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270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手指</w:t>
            </w:r>
          </w:p>
        </w:tc>
        <w:tc>
          <w:tcPr>
            <w:tcW w:w="3270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坐标（x,y,z）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3270" w:type="dxa"/>
            <w:vAlign w:val="top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大拇指</w:t>
            </w:r>
          </w:p>
        </w:tc>
        <w:tc>
          <w:tcPr>
            <w:tcW w:w="3270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52.302，34.919，0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270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食指</w:t>
            </w:r>
          </w:p>
        </w:tc>
        <w:tc>
          <w:tcPr>
            <w:tcW w:w="3270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20.941，50.125，0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270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中指</w:t>
            </w:r>
          </w:p>
        </w:tc>
        <w:tc>
          <w:tcPr>
            <w:tcW w:w="3270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0.669，52.474，0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270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无名指</w:t>
            </w:r>
          </w:p>
        </w:tc>
        <w:tc>
          <w:tcPr>
            <w:tcW w:w="3270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-23.204，52.473，0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270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小指</w:t>
            </w:r>
          </w:p>
        </w:tc>
        <w:tc>
          <w:tcPr>
            <w:tcW w:w="3270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-43.541，50.180，0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position w:val="-12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position w:val="-12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position w:val="-12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position w:val="-12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position w:val="-12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position w:val="-12"/>
          <w:sz w:val="32"/>
          <w:szCs w:val="32"/>
          <w:lang w:val="en-US" w:eastAsia="zh-CN"/>
        </w:rPr>
      </w:pPr>
      <w:r>
        <w:rPr>
          <w:rFonts w:hint="eastAsia"/>
          <w:b/>
          <w:bCs/>
          <w:position w:val="-12"/>
          <w:sz w:val="32"/>
          <w:szCs w:val="32"/>
          <w:lang w:val="en-US" w:eastAsia="zh-CN"/>
        </w:rPr>
        <w:t>各手指坐标系（坐标系原点为孔中心）的偏移量</w:t>
      </w:r>
    </w:p>
    <w:p>
      <w:pPr>
        <w:rPr>
          <w:rFonts w:hint="eastAsia"/>
        </w:rPr>
      </w:pPr>
    </w:p>
    <w:tbl>
      <w:tblPr>
        <w:tblStyle w:val="6"/>
        <w:tblW w:w="7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884"/>
        <w:gridCol w:w="1886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885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关节</w:t>
            </w:r>
          </w:p>
        </w:tc>
        <w:tc>
          <w:tcPr>
            <w:tcW w:w="1884" w:type="dxa"/>
            <w:vAlign w:val="top"/>
          </w:tcPr>
          <w:p>
            <w:pPr>
              <w:widowControl w:val="0"/>
              <w:jc w:val="center"/>
              <w:rPr>
                <w:rFonts w:hint="eastAsia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旋转角度</w:t>
            </w:r>
          </w:p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（逆时针）</w:t>
            </w:r>
          </w:p>
        </w:tc>
        <w:tc>
          <w:tcPr>
            <w:tcW w:w="1886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横向偏移距离D</w:t>
            </w:r>
          </w:p>
        </w:tc>
        <w:tc>
          <w:tcPr>
            <w:tcW w:w="1885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纵向偏移距离L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885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大拇指T</w:t>
            </w:r>
          </w:p>
        </w:tc>
        <w:tc>
          <w:tcPr>
            <w:tcW w:w="1884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0</w:t>
            </w:r>
          </w:p>
        </w:tc>
        <w:tc>
          <w:tcPr>
            <w:tcW w:w="1886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46.186</w:t>
            </w:r>
          </w:p>
        </w:tc>
        <w:tc>
          <w:tcPr>
            <w:tcW w:w="1885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24.331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885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食指 I</w:t>
            </w:r>
          </w:p>
        </w:tc>
        <w:tc>
          <w:tcPr>
            <w:tcW w:w="1884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90度</w:t>
            </w:r>
          </w:p>
        </w:tc>
        <w:tc>
          <w:tcPr>
            <w:tcW w:w="1886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20.941</w:t>
            </w:r>
          </w:p>
        </w:tc>
        <w:tc>
          <w:tcPr>
            <w:tcW w:w="1885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37.685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885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中指 M</w:t>
            </w:r>
          </w:p>
        </w:tc>
        <w:tc>
          <w:tcPr>
            <w:tcW w:w="1884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90度</w:t>
            </w:r>
          </w:p>
        </w:tc>
        <w:tc>
          <w:tcPr>
            <w:tcW w:w="1886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0.669</w:t>
            </w:r>
          </w:p>
        </w:tc>
        <w:tc>
          <w:tcPr>
            <w:tcW w:w="1885" w:type="dxa"/>
            <w:vAlign w:val="top"/>
          </w:tcPr>
          <w:p>
            <w:pPr>
              <w:widowControl w:val="0"/>
              <w:jc w:val="center"/>
              <w:rPr>
                <w:position w:val="-12"/>
              </w:rPr>
            </w:pPr>
            <w:r>
              <w:rPr>
                <w:rFonts w:hint="eastAsia"/>
                <w:position w:val="-12"/>
                <w:lang w:val="en-US" w:eastAsia="zh-CN"/>
              </w:rPr>
              <w:t>40.220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885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无名指 R</w:t>
            </w:r>
          </w:p>
        </w:tc>
        <w:tc>
          <w:tcPr>
            <w:tcW w:w="1884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90度</w:t>
            </w:r>
          </w:p>
        </w:tc>
        <w:tc>
          <w:tcPr>
            <w:tcW w:w="1886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-23.204</w:t>
            </w:r>
          </w:p>
        </w:tc>
        <w:tc>
          <w:tcPr>
            <w:tcW w:w="1885" w:type="dxa"/>
            <w:vAlign w:val="top"/>
          </w:tcPr>
          <w:p>
            <w:pPr>
              <w:widowControl w:val="0"/>
              <w:jc w:val="center"/>
              <w:rPr>
                <w:position w:val="-12"/>
              </w:rPr>
            </w:pPr>
            <w:r>
              <w:rPr>
                <w:rFonts w:hint="eastAsia"/>
                <w:position w:val="-12"/>
                <w:lang w:val="en-US" w:eastAsia="zh-CN"/>
              </w:rPr>
              <w:t>40.220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</w:trPr>
        <w:tc>
          <w:tcPr>
            <w:tcW w:w="1885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小指 L</w:t>
            </w:r>
          </w:p>
        </w:tc>
        <w:tc>
          <w:tcPr>
            <w:tcW w:w="1884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90度</w:t>
            </w:r>
          </w:p>
        </w:tc>
        <w:tc>
          <w:tcPr>
            <w:tcW w:w="1886" w:type="dxa"/>
            <w:vAlign w:val="top"/>
          </w:tcPr>
          <w:p>
            <w:pPr>
              <w:widowControl w:val="0"/>
              <w:jc w:val="center"/>
              <w:rPr>
                <w:rFonts w:hint="eastAsia" w:eastAsia="宋体"/>
                <w:position w:val="-12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t>-43.541</w:t>
            </w:r>
          </w:p>
        </w:tc>
        <w:tc>
          <w:tcPr>
            <w:tcW w:w="1885" w:type="dxa"/>
            <w:vAlign w:val="top"/>
          </w:tcPr>
          <w:p>
            <w:pPr>
              <w:widowControl w:val="0"/>
              <w:jc w:val="center"/>
              <w:rPr>
                <w:position w:val="-12"/>
              </w:rPr>
            </w:pPr>
            <w:r>
              <w:rPr>
                <w:rFonts w:hint="eastAsia"/>
                <w:position w:val="-12"/>
                <w:lang w:val="en-US" w:eastAsia="zh-CN"/>
              </w:rPr>
              <w:t>37.685</w:t>
            </w:r>
          </w:p>
        </w:tc>
      </w:tr>
    </w:tbl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Ps： 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Index与little的L偏移值一样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Middle与ring的L的偏移值一样，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每个手指的D偏移值与之前测出的中心点X坐标一样。</w:t>
      </w:r>
    </w:p>
    <w:p>
      <w:pPr>
        <w:ind w:left="420" w:leftChars="0"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575859">
    <w:nsid w:val="56FF5C33"/>
    <w:multiLevelType w:val="singleLevel"/>
    <w:tmpl w:val="56FF5C3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4595758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F6812"/>
    <w:rsid w:val="00003E6C"/>
    <w:rsid w:val="000B2791"/>
    <w:rsid w:val="001D695F"/>
    <w:rsid w:val="003B2505"/>
    <w:rsid w:val="00732BD4"/>
    <w:rsid w:val="00736D9F"/>
    <w:rsid w:val="007F6812"/>
    <w:rsid w:val="0099392F"/>
    <w:rsid w:val="00AE4BE9"/>
    <w:rsid w:val="03851ED2"/>
    <w:rsid w:val="0AD15273"/>
    <w:rsid w:val="11352B49"/>
    <w:rsid w:val="1A287CAA"/>
    <w:rsid w:val="3206066E"/>
    <w:rsid w:val="44737629"/>
    <w:rsid w:val="62D068AA"/>
    <w:rsid w:val="693D273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</Words>
  <Characters>284</Characters>
  <Lines>2</Lines>
  <Paragraphs>1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2016-03-26T06:12:00Z</dcterms:created>
  <dc:creator>fearless</dc:creator>
  <cp:lastModifiedBy>zhang_000</cp:lastModifiedBy>
  <dcterms:modified xsi:type="dcterms:W3CDTF">2016-04-02T06:01:54Z</dcterms:modified>
  <dc:title>假设手掌与手指伸直时候，手掌与手指是在同一个平面内。P-oxyz表示手掌坐标，T-oxyz、I-oxyz、M-oxyz、R-oxyz、L-oxyz分别表示大拇指、食指、中指、无名指、小指的基坐标系。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