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color w:val="374151"/>
          <w:sz w:val="24"/>
          <w:szCs w:val="24"/>
        </w:rPr>
      </w:pPr>
      <w:r w:rsidDel="00000000" w:rsidR="00000000" w:rsidRPr="00000000">
        <w:rPr>
          <w:color w:val="374151"/>
          <w:sz w:val="24"/>
          <w:szCs w:val="24"/>
          <w:rtl w:val="0"/>
        </w:rPr>
        <w:t xml:space="preserve">Title: Exploring Eye Tracking: A Lesson for Middle School Students</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color w:val="374151"/>
          <w:sz w:val="24"/>
          <w:szCs w:val="24"/>
        </w:rPr>
      </w:pPr>
      <w:r w:rsidDel="00000000" w:rsidR="00000000" w:rsidRPr="00000000">
        <w:rPr>
          <w:color w:val="374151"/>
          <w:sz w:val="24"/>
          <w:szCs w:val="24"/>
          <w:rtl w:val="0"/>
        </w:rPr>
        <w:t xml:space="preserve">Objective: The objective of this lesson is to introduce middle school students to the concept of eye tracking and its applications. Through engaging activities and discussions, students will understand how eye tracking works, its uses in various fields, and its impact on technology and research.</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color w:val="374151"/>
          <w:sz w:val="24"/>
          <w:szCs w:val="24"/>
        </w:rPr>
      </w:pPr>
      <w:r w:rsidDel="00000000" w:rsidR="00000000" w:rsidRPr="00000000">
        <w:rPr>
          <w:color w:val="374151"/>
          <w:sz w:val="24"/>
          <w:szCs w:val="24"/>
          <w:rtl w:val="0"/>
        </w:rPr>
        <w:t xml:space="preserve">Duration: 120 minutes (3 class periods)</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color w:val="374151"/>
          <w:sz w:val="24"/>
          <w:szCs w:val="24"/>
        </w:rPr>
      </w:pPr>
      <w:r w:rsidDel="00000000" w:rsidR="00000000" w:rsidRPr="00000000">
        <w:rPr>
          <w:color w:val="374151"/>
          <w:sz w:val="24"/>
          <w:szCs w:val="24"/>
          <w:rtl w:val="0"/>
        </w:rPr>
        <w:t xml:space="preserve">Materials:</w:t>
      </w:r>
    </w:p>
    <w:p w:rsidR="00000000" w:rsidDel="00000000" w:rsidP="00000000" w:rsidRDefault="00000000" w:rsidRPr="00000000" w14:paraId="00000005">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pPr>
      <w:r w:rsidDel="00000000" w:rsidR="00000000" w:rsidRPr="00000000">
        <w:rPr>
          <w:color w:val="374151"/>
          <w:sz w:val="24"/>
          <w:szCs w:val="24"/>
          <w:rtl w:val="0"/>
        </w:rPr>
        <w:t xml:space="preserve">Promethean Board</w:t>
      </w:r>
    </w:p>
    <w:p w:rsidR="00000000" w:rsidDel="00000000" w:rsidP="00000000" w:rsidRDefault="00000000" w:rsidRPr="00000000" w14:paraId="00000006">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color w:val="374151"/>
          <w:sz w:val="24"/>
          <w:szCs w:val="24"/>
          <w:rtl w:val="0"/>
        </w:rPr>
        <w:t xml:space="preserve">Whiteboard Markers </w:t>
      </w:r>
    </w:p>
    <w:p w:rsidR="00000000" w:rsidDel="00000000" w:rsidP="00000000" w:rsidRDefault="00000000" w:rsidRPr="00000000" w14:paraId="00000007">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color w:val="374151"/>
          <w:sz w:val="24"/>
          <w:szCs w:val="24"/>
          <w:rtl w:val="0"/>
        </w:rPr>
        <w:t xml:space="preserve">Eye tracking videos or demonstrations (accessible through online resources)</w:t>
      </w:r>
    </w:p>
    <w:p w:rsidR="00000000" w:rsidDel="00000000" w:rsidP="00000000" w:rsidRDefault="00000000" w:rsidRPr="00000000" w14:paraId="00000008">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color w:val="374151"/>
          <w:sz w:val="24"/>
          <w:szCs w:val="24"/>
          <w:rtl w:val="0"/>
        </w:rPr>
        <w:t xml:space="preserve">Printed handouts with eye-tracking illustrations</w:t>
      </w:r>
    </w:p>
    <w:p w:rsidR="00000000" w:rsidDel="00000000" w:rsidP="00000000" w:rsidRDefault="00000000" w:rsidRPr="00000000" w14:paraId="00000009">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beforeAutospacing="0" w:lineRule="auto"/>
        <w:ind w:left="720" w:hanging="360"/>
      </w:pPr>
      <w:r w:rsidDel="00000000" w:rsidR="00000000" w:rsidRPr="00000000">
        <w:rPr>
          <w:color w:val="374151"/>
          <w:sz w:val="24"/>
          <w:szCs w:val="24"/>
          <w:rtl w:val="0"/>
        </w:rPr>
        <w:t xml:space="preserve">Optional: Eye-tracking software or devices (if available)</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color w:val="374151"/>
          <w:sz w:val="24"/>
          <w:szCs w:val="24"/>
        </w:rPr>
      </w:pPr>
      <w:r w:rsidDel="00000000" w:rsidR="00000000" w:rsidRPr="00000000">
        <w:rPr>
          <w:color w:val="374151"/>
          <w:sz w:val="24"/>
          <w:szCs w:val="24"/>
          <w:rtl w:val="0"/>
        </w:rPr>
        <w:t xml:space="preserve">Lesson Plan:</w:t>
      </w:r>
    </w:p>
    <w:p w:rsidR="00000000" w:rsidDel="00000000" w:rsidP="00000000" w:rsidRDefault="00000000" w:rsidRPr="00000000" w14:paraId="0000000B">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pPr>
      <w:r w:rsidDel="00000000" w:rsidR="00000000" w:rsidRPr="00000000">
        <w:rPr>
          <w:color w:val="374151"/>
          <w:sz w:val="24"/>
          <w:szCs w:val="24"/>
          <w:rtl w:val="0"/>
        </w:rPr>
        <w:t xml:space="preserve">Introduction (5 minutes)</w:t>
      </w:r>
    </w:p>
    <w:p w:rsidR="00000000" w:rsidDel="00000000" w:rsidP="00000000" w:rsidRDefault="00000000" w:rsidRPr="00000000" w14:paraId="0000000C">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pPr>
      <w:r w:rsidDel="00000000" w:rsidR="00000000" w:rsidRPr="00000000">
        <w:rPr>
          <w:color w:val="374151"/>
          <w:sz w:val="24"/>
          <w:szCs w:val="24"/>
          <w:rtl w:val="0"/>
        </w:rPr>
        <w:t xml:space="preserve">Begin the lesson by asking students if they have ever wondered how their eyes move when they look at something or if they have noticed any patterns.</w:t>
      </w:r>
    </w:p>
    <w:p w:rsidR="00000000" w:rsidDel="00000000" w:rsidP="00000000" w:rsidRDefault="00000000" w:rsidRPr="00000000" w14:paraId="0000000D">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pPr>
      <w:r w:rsidDel="00000000" w:rsidR="00000000" w:rsidRPr="00000000">
        <w:rPr>
          <w:color w:val="374151"/>
          <w:sz w:val="24"/>
          <w:szCs w:val="24"/>
          <w:rtl w:val="0"/>
        </w:rPr>
        <w:t xml:space="preserve">Explain that today's lesson will be about eye tracking, a technology that helps us</w:t>
      </w:r>
    </w:p>
    <w:p w:rsidR="00000000" w:rsidDel="00000000" w:rsidP="00000000" w:rsidRDefault="00000000" w:rsidRPr="00000000" w14:paraId="0000000E">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understand how our eyes move and what we look at.</w:t>
      </w:r>
    </w:p>
    <w:p w:rsidR="00000000" w:rsidDel="00000000" w:rsidP="00000000" w:rsidRDefault="00000000" w:rsidRPr="00000000" w14:paraId="0000000F">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What is Eye Tracking? (10 minutes)</w:t>
      </w:r>
    </w:p>
    <w:p w:rsidR="00000000" w:rsidDel="00000000" w:rsidP="00000000" w:rsidRDefault="00000000" w:rsidRPr="00000000" w14:paraId="00000010">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Ask students to share their thoughts on what eye tracking might be.</w:t>
      </w:r>
    </w:p>
    <w:p w:rsidR="00000000" w:rsidDel="00000000" w:rsidP="00000000" w:rsidRDefault="00000000" w:rsidRPr="00000000" w14:paraId="00000011">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Write their responses on the board and gradually guide the discussion toward the correct definition.</w:t>
      </w:r>
    </w:p>
    <w:p w:rsidR="00000000" w:rsidDel="00000000" w:rsidP="00000000" w:rsidRDefault="00000000" w:rsidRPr="00000000" w14:paraId="00000012">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Define eye tracking as a technology that measures and records eye movements to understand where a person looks and for how long.</w:t>
      </w:r>
    </w:p>
    <w:p w:rsidR="00000000" w:rsidDel="00000000" w:rsidP="00000000" w:rsidRDefault="00000000" w:rsidRPr="00000000" w14:paraId="0000001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How Does Eye Tracking Work? (15 minutes)</w:t>
      </w:r>
    </w:p>
    <w:p w:rsidR="00000000" w:rsidDel="00000000" w:rsidP="00000000" w:rsidRDefault="00000000" w:rsidRPr="00000000" w14:paraId="00000014">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Show videos or demonstrations of eye tracking technology in action, explaining the basic principles behind it.</w:t>
      </w:r>
    </w:p>
    <w:p w:rsidR="00000000" w:rsidDel="00000000" w:rsidP="00000000" w:rsidRDefault="00000000" w:rsidRPr="00000000" w14:paraId="00000015">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Discuss the main components of eye tracking, including eye-tracking devices, infrared light, and cameras.</w:t>
      </w:r>
    </w:p>
    <w:p w:rsidR="00000000" w:rsidDel="00000000" w:rsidP="00000000" w:rsidRDefault="00000000" w:rsidRPr="00000000" w14:paraId="00000016">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Hand out printed handouts with illustrations of eye-tracking systems to help students visualize the process.</w:t>
      </w:r>
    </w:p>
    <w:p w:rsidR="00000000" w:rsidDel="00000000" w:rsidP="00000000" w:rsidRDefault="00000000" w:rsidRPr="00000000" w14:paraId="00000017">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Applications of Eye Tracking (15 minutes)</w:t>
      </w:r>
    </w:p>
    <w:p w:rsidR="00000000" w:rsidDel="00000000" w:rsidP="00000000" w:rsidRDefault="00000000" w:rsidRPr="00000000" w14:paraId="00000018">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Explain the diverse applications of eye tracking across various fields, such as:</w:t>
      </w:r>
    </w:p>
    <w:p w:rsidR="00000000" w:rsidDel="00000000" w:rsidP="00000000" w:rsidRDefault="00000000" w:rsidRPr="00000000" w14:paraId="00000019">
      <w:pPr>
        <w:numPr>
          <w:ilvl w:val="2"/>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Human-computer interaction: Improving user interfaces and virtual reality experiences.</w:t>
      </w:r>
    </w:p>
    <w:p w:rsidR="00000000" w:rsidDel="00000000" w:rsidP="00000000" w:rsidRDefault="00000000" w:rsidRPr="00000000" w14:paraId="0000001A">
      <w:pPr>
        <w:numPr>
          <w:ilvl w:val="2"/>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Market research: Understanding consumer behavior and preferences.</w:t>
      </w:r>
    </w:p>
    <w:p w:rsidR="00000000" w:rsidDel="00000000" w:rsidP="00000000" w:rsidRDefault="00000000" w:rsidRPr="00000000" w14:paraId="0000001B">
      <w:pPr>
        <w:numPr>
          <w:ilvl w:val="2"/>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Medicine: Diagnosing and treating visual impairments, brain injuries, or developmental disorders.</w:t>
      </w:r>
    </w:p>
    <w:p w:rsidR="00000000" w:rsidDel="00000000" w:rsidP="00000000" w:rsidRDefault="00000000" w:rsidRPr="00000000" w14:paraId="0000001C">
      <w:pPr>
        <w:numPr>
          <w:ilvl w:val="2"/>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2160" w:hanging="360"/>
        <w:rPr>
          <w:rFonts w:ascii="Roboto" w:cs="Roboto" w:eastAsia="Roboto" w:hAnsi="Roboto"/>
          <w:color w:val="374151"/>
          <w:sz w:val="24"/>
          <w:szCs w:val="24"/>
        </w:rPr>
      </w:pPr>
      <w:r w:rsidDel="00000000" w:rsidR="00000000" w:rsidRPr="00000000">
        <w:rPr>
          <w:rtl w:val="0"/>
        </w:rPr>
        <w:br w:type="textWrapping"/>
      </w:r>
      <w:r w:rsidDel="00000000" w:rsidR="00000000" w:rsidRPr="00000000">
        <w:rPr>
          <w:rFonts w:ascii="Roboto" w:cs="Roboto" w:eastAsia="Roboto" w:hAnsi="Roboto"/>
          <w:color w:val="374151"/>
          <w:sz w:val="24"/>
          <w:szCs w:val="24"/>
          <w:rtl w:val="0"/>
        </w:rPr>
        <w:t xml:space="preserve">Psychology: Studying attention, perception, and cognitive processes.</w:t>
      </w:r>
    </w:p>
    <w:p w:rsidR="00000000" w:rsidDel="00000000" w:rsidP="00000000" w:rsidRDefault="00000000" w:rsidRPr="00000000" w14:paraId="0000001D">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Facilitate a short discussion on how eye tracking enhances these areas and why it is valuable.</w:t>
      </w:r>
    </w:p>
    <w:p w:rsidR="00000000" w:rsidDel="00000000" w:rsidP="00000000" w:rsidRDefault="00000000" w:rsidRPr="00000000" w14:paraId="0000001E">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Interactive Activity (60-90 minutes)</w:t>
      </w:r>
    </w:p>
    <w:p w:rsidR="00000000" w:rsidDel="00000000" w:rsidP="00000000" w:rsidRDefault="00000000" w:rsidRPr="00000000" w14:paraId="0000001F">
      <w:pPr>
        <w:numPr>
          <w:ilvl w:val="1"/>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Research Project: Assign students a research project where they explore a specific application of eye tracking and present their findings to the class.</w:t>
      </w:r>
    </w:p>
    <w:p w:rsidR="00000000" w:rsidDel="00000000" w:rsidP="00000000" w:rsidRDefault="00000000" w:rsidRPr="00000000" w14:paraId="00000020">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Conclusion and Reflection (5 minutes)</w:t>
      </w:r>
    </w:p>
    <w:p w:rsidR="00000000" w:rsidDel="00000000" w:rsidP="00000000" w:rsidRDefault="00000000" w:rsidRPr="00000000" w14:paraId="00000021">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Summarize the key points covered in the lesson.</w:t>
      </w:r>
    </w:p>
    <w:p w:rsidR="00000000" w:rsidDel="00000000" w:rsidP="00000000" w:rsidRDefault="00000000" w:rsidRPr="00000000" w14:paraId="00000022">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Encourage students to think about how eye tracking can be beneficial in their daily lives and future careers.</w:t>
      </w:r>
    </w:p>
    <w:p w:rsidR="00000000" w:rsidDel="00000000" w:rsidP="00000000" w:rsidRDefault="00000000" w:rsidRPr="00000000" w14:paraId="00000023">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1440" w:hanging="360"/>
        <w:rPr>
          <w:rFonts w:ascii="Roboto" w:cs="Roboto" w:eastAsia="Roboto" w:hAnsi="Roboto"/>
        </w:rPr>
      </w:pPr>
      <w:r w:rsidDel="00000000" w:rsidR="00000000" w:rsidRPr="00000000">
        <w:rPr>
          <w:rFonts w:ascii="Roboto" w:cs="Roboto" w:eastAsia="Roboto" w:hAnsi="Roboto"/>
          <w:color w:val="374151"/>
          <w:sz w:val="24"/>
          <w:szCs w:val="24"/>
          <w:rtl w:val="0"/>
        </w:rPr>
        <w:t xml:space="preserve">Address any remaining questions or concerns students may have.</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rFonts w:ascii="Arial" w:cs="Arial" w:eastAsia="Arial" w:hAnsi="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