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sz w:val="40"/>
          <w:szCs w:val="40"/>
          <w:u w:val="single"/>
        </w:rPr>
      </w:pPr>
      <w:r w:rsidDel="00000000" w:rsidR="00000000" w:rsidRPr="00000000">
        <w:rPr>
          <w:b w:val="1"/>
          <w:sz w:val="40"/>
          <w:szCs w:val="40"/>
          <w:u w:val="single"/>
          <w:rtl w:val="0"/>
        </w:rPr>
        <w:t xml:space="preserve">Evaluation of Project/Prototypes:</w:t>
      </w:r>
    </w:p>
    <w:p w:rsidR="00000000" w:rsidDel="00000000" w:rsidP="00000000" w:rsidRDefault="00000000" w:rsidRPr="00000000" w14:paraId="00000002">
      <w:pPr>
        <w:rPr>
          <w:sz w:val="28"/>
          <w:szCs w:val="28"/>
        </w:rPr>
      </w:pPr>
      <w:r w:rsidDel="00000000" w:rsidR="00000000" w:rsidRPr="00000000">
        <w:rPr>
          <w:sz w:val="28"/>
          <w:szCs w:val="28"/>
          <w:rtl w:val="0"/>
        </w:rPr>
        <w:t xml:space="preserve">Look at each evaluation section.  You are evaluating the group project as well as how we are doing accomplishing these goals as a class.  Each group needs to (a) check which box you feel aligns with your project and (b) provide written context to why you are selecting that evaluation number. Discuss as a group and add information to chart below.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435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1535.0000000000005"/>
        <w:gridCol w:w="1725"/>
        <w:gridCol w:w="1794.9999999999995"/>
        <w:gridCol w:w="1695"/>
        <w:gridCol w:w="1695"/>
        <w:gridCol w:w="1690.0000000000011"/>
        <w:tblGridChange w:id="0">
          <w:tblGrid>
            <w:gridCol w:w="4215"/>
            <w:gridCol w:w="1535.0000000000005"/>
            <w:gridCol w:w="1725"/>
            <w:gridCol w:w="1794.9999999999995"/>
            <w:gridCol w:w="1695"/>
            <w:gridCol w:w="1695"/>
            <w:gridCol w:w="1690.00000000000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0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5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Does it solve the problem?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i w:val="1"/>
                <w:sz w:val="24"/>
                <w:szCs w:val="24"/>
                <w:rtl w:val="0"/>
              </w:rPr>
              <w:t xml:space="preserve">Remind yourself who you need to have empathy for and then evaluate the project based on what they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Ease of Installation $ Mobile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i w:val="1"/>
                <w:sz w:val="24"/>
                <w:szCs w:val="24"/>
                <w:rtl w:val="0"/>
              </w:rPr>
              <w:t xml:space="preserve">We need projects that are relatively easy to install yet mobile.  The SPED department knows we are making them and may want to use them in their space.  Does your project accomplish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Hiding Wires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i w:val="1"/>
                <w:sz w:val="24"/>
                <w:szCs w:val="24"/>
                <w:rtl w:val="0"/>
              </w:rPr>
              <w:t xml:space="preserve">Good clean projects that are well designed would hide all wiring.  While yours may not be 100% wired yet, predict how your team would wire the project and if it could be done in a way that hides everything from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Safety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i w:val="1"/>
                <w:sz w:val="24"/>
                <w:szCs w:val="24"/>
                <w:rtl w:val="0"/>
              </w:rPr>
              <w:t xml:space="preserve">As you researched, you should know that many people with sensory disorders may have other impairments as well.  Would your project be safe for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Accessibility to battery pack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i w:val="1"/>
                <w:sz w:val="24"/>
                <w:szCs w:val="24"/>
                <w:rtl w:val="0"/>
              </w:rPr>
              <w:t xml:space="preserve">Can your battery packs be placed in such a way that they are easily accessible to change out/replace the batteries when needed with 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Size achievable and appropriate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i w:val="1"/>
                <w:sz w:val="24"/>
                <w:szCs w:val="24"/>
                <w:rtl w:val="0"/>
              </w:rPr>
              <w:t xml:space="preserve">Project need to be thoughtfully designed but also appropriate for what is capable to produce in fablab. Is your idea large enough to have an impact?  Small enough to be uses/useful?  Does your group think they can figure out how to successfully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Do we have a variety of projects in the class?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i w:val="1"/>
                <w:sz w:val="24"/>
                <w:szCs w:val="24"/>
                <w:rtl w:val="0"/>
              </w:rPr>
              <w:t xml:space="preserve">With any good class project, we need a variety of ideas that will be placed in a variety of areas.  Have we accomplished that with the current set of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Does the project “set the mood”?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i w:val="1"/>
                <w:sz w:val="24"/>
                <w:szCs w:val="24"/>
                <w:rtl w:val="0"/>
              </w:rPr>
              <w:t xml:space="preserve">Think about your mood boards.  Think about the visuals you’ve seen of sensory classrooms.  Does what you’ve heard and seen in project descriptions accomplish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Does the project diffuse light?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i w:val="1"/>
                <w:sz w:val="24"/>
                <w:szCs w:val="24"/>
                <w:rtl w:val="0"/>
              </w:rPr>
              <w:t xml:space="preserve">Projects should not distract from the musical.  Therefore, all lights should be diffused in some way to avoid obnoxiously bright LEDs.  Does your project do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Your own that your group feel is important to evaluate. (Write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