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319976806640625" w:right="0" w:firstLine="0"/>
        <w:jc w:val="left"/>
        <w:rPr>
          <w:rFonts w:ascii="Arial" w:cs="Arial" w:eastAsia="Arial" w:hAnsi="Arial"/>
          <w:b w:val="0"/>
          <w:i w:val="0"/>
          <w:smallCaps w:val="0"/>
          <w:strike w:val="0"/>
          <w:color w:val="000000"/>
          <w:sz w:val="48"/>
          <w:szCs w:val="48"/>
          <w:u w:val="none"/>
          <w:shd w:fill="auto" w:val="clear"/>
          <w:vertAlign w:val="baseline"/>
        </w:rPr>
        <w:sectPr>
          <w:pgSz w:h="15840" w:w="12240" w:orient="portrait"/>
          <w:pgMar w:bottom="845" w:top="280" w:left="1105" w:right="1045.52001953125" w:header="0" w:footer="720"/>
          <w:pgNumType w:start="1"/>
        </w:sect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Lesson 2: Representing Information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669.840087890625" w:line="240" w:lineRule="auto"/>
        <w:ind w:left="0" w:right="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Fonts w:ascii="Arial" w:cs="Arial" w:eastAsia="Arial" w:hAnsi="Arial"/>
          <w:b w:val="0"/>
          <w:i w:val="0"/>
          <w:smallCaps w:val="0"/>
          <w:strike w:val="0"/>
          <w:color w:val="000000"/>
          <w:sz w:val="33"/>
          <w:szCs w:val="33"/>
          <w:u w:val="none"/>
          <w:shd w:fill="auto" w:val="clear"/>
          <w:vertAlign w:val="baseline"/>
          <w:rtl w:val="0"/>
        </w:rPr>
        <w:t xml:space="preserve">Overview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99.89013671875" w:line="276.8123245239258" w:lineRule="auto"/>
        <w:ind w:left="0" w:right="105"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Using </w:t>
      </w:r>
      <w:r w:rsidDel="00000000" w:rsidR="00000000" w:rsidRPr="00000000">
        <w:rPr>
          <w:sz w:val="19.5"/>
          <w:szCs w:val="19.5"/>
          <w:rtl w:val="0"/>
        </w:rPr>
        <w:t xml:space="preserve">Micro:bits</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 students create devices for sending information to a partner. Each group then uses its device to send an answer to a question. </w:t>
        <w:br w:type="textWrapping"/>
        <w:br w:type="textWrapping"/>
        <w:t xml:space="preserve">Following this, students modify their devices to answer more complex answers, responding with one of four possible messages, then one of eight possible messages, then one of sixteen possible messages.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402.5244140625" w:line="240" w:lineRule="auto"/>
        <w:ind w:left="0" w:right="-9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Fonts w:ascii="Arial" w:cs="Arial" w:eastAsia="Arial" w:hAnsi="Arial"/>
          <w:b w:val="0"/>
          <w:i w:val="0"/>
          <w:smallCaps w:val="0"/>
          <w:strike w:val="0"/>
          <w:color w:val="000000"/>
          <w:sz w:val="33"/>
          <w:szCs w:val="33"/>
          <w:u w:val="none"/>
          <w:shd w:fill="auto" w:val="clear"/>
          <w:vertAlign w:val="baseline"/>
          <w:rtl w:val="0"/>
        </w:rPr>
        <w:t xml:space="preserve">Purpose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99.89013671875" w:line="276.8123245239258" w:lineRule="auto"/>
        <w:ind w:left="0" w:right="0"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This lesson introduces the concept of sending bits of information from one place to another. While building and modifying their information sending devices students should eventually recognize that it's easier to invent a system of communication that </w:t>
      </w:r>
      <w:r w:rsidDel="00000000" w:rsidR="00000000" w:rsidRPr="00000000">
        <w:rPr>
          <w:sz w:val="19.5"/>
          <w:szCs w:val="19.5"/>
          <w:rtl w:val="0"/>
        </w:rPr>
        <w:t xml:space="preserve">uses</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 a combination of patterns with a simple device, rather than making a new, or increasingly complex device for each new problem. This lays the foundation for understanding how complex information is represented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99.89013671875" w:line="276.8123245239258" w:lineRule="auto"/>
        <w:ind w:left="0" w:right="0" w:firstLine="0"/>
        <w:jc w:val="left"/>
        <w:rPr>
          <w:sz w:val="19.5"/>
          <w:szCs w:val="19.5"/>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99.89013671875" w:line="338.3261489868164" w:lineRule="auto"/>
        <w:ind w:left="0" w:right="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Fonts w:ascii="Arial" w:cs="Arial" w:eastAsia="Arial" w:hAnsi="Arial"/>
          <w:b w:val="0"/>
          <w:i w:val="0"/>
          <w:smallCaps w:val="0"/>
          <w:strike w:val="0"/>
          <w:color w:val="000000"/>
          <w:sz w:val="33"/>
          <w:szCs w:val="33"/>
          <w:u w:val="none"/>
          <w:shd w:fill="auto" w:val="clear"/>
          <w:vertAlign w:val="baseline"/>
          <w:rtl w:val="0"/>
        </w:rPr>
        <w:t xml:space="preserve">Teaching Guide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Fonts w:ascii="Arial" w:cs="Arial" w:eastAsia="Arial" w:hAnsi="Arial"/>
          <w:b w:val="0"/>
          <w:i w:val="0"/>
          <w:smallCaps w:val="0"/>
          <w:strike w:val="0"/>
          <w:color w:val="000000"/>
          <w:sz w:val="33"/>
          <w:szCs w:val="33"/>
          <w:u w:val="none"/>
          <w:shd w:fill="auto" w:val="clear"/>
          <w:vertAlign w:val="baseline"/>
          <w:rtl w:val="0"/>
        </w:rPr>
        <w:t xml:space="preserve">Objectives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14.89013671875" w:line="240" w:lineRule="auto"/>
        <w:ind w:right="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b w:val="1"/>
          <w:i w:val="0"/>
          <w:smallCaps w:val="0"/>
          <w:strike w:val="0"/>
          <w:color w:val="000000"/>
          <w:sz w:val="23"/>
          <w:szCs w:val="23"/>
          <w:u w:val="none"/>
          <w:shd w:fill="auto" w:val="clear"/>
          <w:vertAlign w:val="baseline"/>
          <w:rtl w:val="0"/>
        </w:rPr>
        <w:t xml:space="preserve">Students will be able to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4.930419921875" w:line="307.5692367553711" w:lineRule="auto"/>
        <w:ind w:left="720" w:right="0" w:hanging="36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Explain how the same piece of information can be represented in a variety of different ways. </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Use a device to represent different pieces of information Use patterns to represent information</w:t>
      </w:r>
      <w:r w:rsidDel="00000000" w:rsidR="00000000" w:rsidRPr="00000000">
        <w:rPr>
          <w:sz w:val="19.5"/>
          <w:szCs w:val="19.5"/>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447.435302734375" w:line="240" w:lineRule="auto"/>
        <w:ind w:left="0" w:right="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Fonts w:ascii="Arial" w:cs="Arial" w:eastAsia="Arial" w:hAnsi="Arial"/>
          <w:b w:val="0"/>
          <w:i w:val="0"/>
          <w:smallCaps w:val="0"/>
          <w:strike w:val="0"/>
          <w:color w:val="000000"/>
          <w:sz w:val="33"/>
          <w:szCs w:val="33"/>
          <w:u w:val="none"/>
          <w:shd w:fill="auto" w:val="clear"/>
          <w:vertAlign w:val="baseline"/>
          <w:rtl w:val="0"/>
        </w:rPr>
        <w:t xml:space="preserve">Preparation</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47.435302734375" w:line="240" w:lineRule="auto"/>
        <w:ind w:left="0" w:right="0"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sz w:val="19"/>
          <w:szCs w:val="19"/>
          <w:rtl w:val="0"/>
        </w:rPr>
        <w:t xml:space="preserve">A Micro:bit for e</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ach student</w:t>
      </w:r>
      <w:r w:rsidDel="00000000" w:rsidR="00000000" w:rsidRPr="00000000">
        <w:rPr>
          <w:sz w:val="19"/>
          <w:szCs w:val="19"/>
          <w:rtl w:val="0"/>
        </w:rPr>
        <w:t xml:space="preserve"> and </w:t>
      </w:r>
      <w:hyperlink r:id="rId6">
        <w:r w:rsidDel="00000000" w:rsidR="00000000" w:rsidRPr="00000000">
          <w:rPr>
            <w:color w:val="1155cc"/>
            <w:sz w:val="19"/>
            <w:szCs w:val="19"/>
            <w:u w:val="single"/>
            <w:rtl w:val="0"/>
          </w:rPr>
          <w:t xml:space="preserve">MakeCode</w:t>
        </w:r>
      </w:hyperlink>
      <w:r w:rsidDel="00000000" w:rsidR="00000000" w:rsidRPr="00000000">
        <w:rPr>
          <w:sz w:val="19.5"/>
          <w:szCs w:val="19.5"/>
          <w:rtl w:val="0"/>
        </w:rPr>
        <w:t xml:space="preserve">.  Students will also need their digital journal.</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57.5250244140625"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04.9298095703125" w:line="307.5692367553711" w:lineRule="auto"/>
        <w:ind w:left="0" w:right="0" w:firstLine="0"/>
        <w:jc w:val="left"/>
        <w:rPr>
          <w:rFonts w:ascii="Arial" w:cs="Arial" w:eastAsia="Arial" w:hAnsi="Arial"/>
          <w:b w:val="0"/>
          <w:i w:val="0"/>
          <w:smallCaps w:val="0"/>
          <w:strike w:val="0"/>
          <w:color w:val="000000"/>
          <w:sz w:val="19.5"/>
          <w:szCs w:val="19.5"/>
          <w:u w:val="none"/>
          <w:shd w:fill="auto" w:val="clear"/>
          <w:vertAlign w:val="baseline"/>
        </w:rPr>
        <w:sectPr>
          <w:type w:val="continuous"/>
          <w:pgSz w:h="15840" w:w="12240" w:orient="portrait"/>
          <w:pgMar w:bottom="845" w:top="280" w:left="1112.9949951171875" w:right="1234.42626953125" w:header="0" w:footer="720"/>
          <w:cols w:equalWidth="0" w:num="2">
            <w:col w:space="178.5" w:w="4857.02"/>
            <w:col w:space="0" w:w="4857.02"/>
          </w:cols>
        </w:sectPr>
      </w:pPr>
      <w:r w:rsidDel="00000000" w:rsidR="00000000" w:rsidRPr="00000000">
        <w:rPr>
          <w:rtl w:val="0"/>
        </w:rPr>
      </w:r>
    </w:p>
    <w:p w:rsidR="00000000" w:rsidDel="00000000" w:rsidP="00000000" w:rsidRDefault="00000000" w:rsidRPr="00000000" w14:paraId="00000010">
      <w:pPr>
        <w:widowControl w:val="0"/>
        <w:spacing w:before="82.545166015625" w:line="240" w:lineRule="auto"/>
        <w:ind w:right="-354.99999999999943"/>
        <w:rPr>
          <w:sz w:val="19.5"/>
          <w:szCs w:val="19.5"/>
        </w:rPr>
      </w:pPr>
      <w:r w:rsidDel="00000000" w:rsidR="00000000" w:rsidRPr="00000000">
        <w:rPr>
          <w:sz w:val="19.5"/>
          <w:szCs w:val="19.5"/>
          <w:rtl w:val="0"/>
        </w:rPr>
        <w:t xml:space="preserve">JavaScript coding.</w:t>
      </w:r>
    </w:p>
    <w:p w:rsidR="00000000" w:rsidDel="00000000" w:rsidP="00000000" w:rsidRDefault="00000000" w:rsidRPr="00000000" w14:paraId="00000011">
      <w:pPr>
        <w:widowControl w:val="0"/>
        <w:tabs>
          <w:tab w:val="center" w:pos="4950"/>
        </w:tabs>
        <w:spacing w:before="82.545166015625" w:line="240" w:lineRule="auto"/>
        <w:rPr>
          <w:sz w:val="19.5"/>
          <w:szCs w:val="19.5"/>
        </w:rPr>
      </w:pPr>
      <w:r w:rsidDel="00000000" w:rsidR="00000000" w:rsidRPr="00000000">
        <w:rPr>
          <w:rtl w:val="0"/>
        </w:rPr>
      </w:r>
    </w:p>
    <w:p w:rsidR="00000000" w:rsidDel="00000000" w:rsidP="00000000" w:rsidRDefault="00000000" w:rsidRPr="00000000" w14:paraId="00000012">
      <w:pPr>
        <w:widowControl w:val="0"/>
        <w:spacing w:before="82.545166015625" w:line="240" w:lineRule="auto"/>
        <w:rPr>
          <w:sz w:val="33"/>
          <w:szCs w:val="33"/>
        </w:rPr>
      </w:pPr>
      <w:r w:rsidDel="00000000" w:rsidR="00000000" w:rsidRPr="00000000">
        <w:rPr>
          <w:sz w:val="19.5"/>
          <w:szCs w:val="19.5"/>
          <w:rtl w:val="0"/>
        </w:rPr>
        <w:t xml:space="preserve">DA - Data &amp; Analysis </w:t>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35400390625" w:right="0" w:firstLine="0"/>
        <w:jc w:val="left"/>
        <w:rPr>
          <w:sz w:val="19.5"/>
          <w:szCs w:val="19.5"/>
        </w:rPr>
      </w:pPr>
      <w:r w:rsidDel="00000000" w:rsidR="00000000" w:rsidRPr="00000000">
        <w:rPr>
          <w:sz w:val="19.5"/>
          <w:szCs w:val="19.5"/>
          <w:rtl w:val="0"/>
        </w:rPr>
        <w:t xml:space="preserve">CSTA K-12 Computer Science Standards </w:t>
      </w:r>
    </w:p>
    <w:p w:rsidR="00000000" w:rsidDel="00000000" w:rsidP="00000000" w:rsidRDefault="00000000" w:rsidRPr="00000000" w14:paraId="00000014">
      <w:pPr>
        <w:widowControl w:val="0"/>
        <w:spacing w:before="199.89013671875" w:line="338.3261489868164" w:lineRule="auto"/>
        <w:ind w:right="0"/>
        <w:rPr>
          <w:sz w:val="19.5"/>
          <w:szCs w:val="19.5"/>
        </w:rPr>
      </w:pPr>
      <w:r w:rsidDel="00000000" w:rsidR="00000000" w:rsidRPr="00000000">
        <w:rPr>
          <w:sz w:val="19.5"/>
          <w:szCs w:val="19.5"/>
          <w:rtl w:val="0"/>
        </w:rPr>
        <w:t xml:space="preserve">(2017)Algorithms &amp; Programming </w:t>
      </w:r>
    </w:p>
    <w:p w:rsidR="00000000" w:rsidDel="00000000" w:rsidP="00000000" w:rsidRDefault="00000000" w:rsidRPr="00000000" w14:paraId="00000015">
      <w:pPr>
        <w:widowControl w:val="0"/>
        <w:spacing w:before="82.545166015625" w:line="240" w:lineRule="auto"/>
        <w:rPr>
          <w:sz w:val="33"/>
          <w:szCs w:val="33"/>
        </w:rPr>
      </w:pPr>
      <w:r w:rsidDel="00000000" w:rsidR="00000000" w:rsidRPr="00000000">
        <w:rPr>
          <w:sz w:val="19.5"/>
          <w:szCs w:val="19.5"/>
          <w:rtl w:val="0"/>
        </w:rPr>
        <w:t xml:space="preserve">DA - Data &amp; Analysis </w: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35400390625" w:right="0" w:firstLine="0"/>
        <w:jc w:val="left"/>
        <w:rPr>
          <w:sz w:val="19.5"/>
          <w:szCs w:val="19.5"/>
        </w:rPr>
      </w:pPr>
      <w:r w:rsidDel="00000000" w:rsidR="00000000" w:rsidRPr="00000000">
        <w:rPr>
          <w:sz w:val="19.5"/>
          <w:szCs w:val="19.5"/>
          <w:rtl w:val="0"/>
        </w:rPr>
        <w:t xml:space="preserve">CSTA K-12 Computer Science Standards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35400390625" w:right="0" w:firstLine="0"/>
        <w:jc w:val="left"/>
        <w:rPr>
          <w:sz w:val="19.5"/>
          <w:szCs w:val="19.5"/>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35400390625" w:right="0" w:firstLine="0"/>
        <w:jc w:val="left"/>
        <w:rPr>
          <w:sz w:val="19.5"/>
          <w:szCs w:val="19.5"/>
        </w:rPr>
      </w:pPr>
      <w:r w:rsidDel="00000000" w:rsidR="00000000" w:rsidRPr="00000000">
        <w:rPr>
          <w:sz w:val="19.5"/>
          <w:szCs w:val="19.5"/>
          <w:rtl w:val="0"/>
        </w:rPr>
        <w:t xml:space="preserve">Adapted from Code.org Principles Unit 2 Lesson 2</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35400390625" w:right="0" w:firstLine="0"/>
        <w:jc w:val="left"/>
        <w:rPr>
          <w:sz w:val="19.5"/>
          <w:szCs w:val="19.5"/>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0035400390625" w:right="0" w:firstLine="0"/>
        <w:jc w:val="left"/>
        <w:rPr>
          <w:sz w:val="19.5"/>
          <w:szCs w:val="19.5"/>
        </w:rPr>
      </w:pPr>
      <w:r w:rsidDel="00000000" w:rsidR="00000000" w:rsidRPr="00000000">
        <w:rPr>
          <w:rtl w:val="0"/>
        </w:rPr>
      </w:r>
    </w:p>
    <w:sectPr>
      <w:type w:val="continuous"/>
      <w:pgSz w:h="15840" w:w="12240" w:orient="portrait"/>
      <w:pgMar w:bottom="845" w:top="280" w:left="1105" w:right="1230" w:header="0" w:footer="720"/>
      <w:cols w:equalWidth="0" w:num="2">
        <w:col w:space="720" w:w="4592.5"/>
        <w:col w:space="0" w:w="459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kecode.microb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