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28"/>
          <w:szCs w:val="28"/>
        </w:rPr>
      </w:pPr>
      <w:bookmarkStart w:colFirst="0" w:colLast="0" w:name="_fc2f2svfkn8b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8"/>
          <w:szCs w:val="28"/>
        </w:rPr>
      </w:pPr>
      <w:bookmarkStart w:colFirst="0" w:colLast="0" w:name="_icr7x1lfvy9k" w:id="1"/>
      <w:bookmarkEnd w:id="1"/>
      <w:r w:rsidDel="00000000" w:rsidR="00000000" w:rsidRPr="00000000">
        <w:rPr>
          <w:sz w:val="28"/>
          <w:szCs w:val="28"/>
          <w:rtl w:val="0"/>
        </w:rPr>
        <w:t xml:space="preserve">Teacher-Librarian Lesson Plan</w:t>
      </w:r>
    </w:p>
    <w:p w:rsidR="00000000" w:rsidDel="00000000" w:rsidP="00000000" w:rsidRDefault="00000000" w:rsidRPr="00000000" w14:paraId="00000003">
      <w:pPr>
        <w:jc w:val="center"/>
        <w:rPr>
          <w:sz w:val="28"/>
          <w:szCs w:val="28"/>
        </w:rPr>
      </w:pPr>
      <w:bookmarkStart w:colFirst="0" w:colLast="0" w:name="_xyc9r8g6xbjs" w:id="2"/>
      <w:bookmarkEnd w:id="2"/>
      <w:r w:rsidDel="00000000" w:rsidR="00000000" w:rsidRPr="00000000">
        <w:rPr>
          <w:sz w:val="28"/>
          <w:szCs w:val="28"/>
          <w:rtl w:val="0"/>
        </w:rPr>
        <w:t xml:space="preserve">Library - Robotics for Students in the Functional Life Skills (FLS) Program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Ind w:w="-108.0" w:type="dxa"/>
        <w:tblBorders>
          <w:top w:color="808080" w:space="0" w:sz="4" w:val="single"/>
          <w:left w:color="808080" w:space="0" w:sz="4" w:val="single"/>
          <w:bottom w:color="808080" w:space="0" w:sz="4" w:val="single"/>
          <w:right w:color="808080" w:space="0" w:sz="4" w:val="single"/>
          <w:insideH w:color="808080" w:space="0" w:sz="4" w:val="single"/>
          <w:insideV w:color="808080" w:space="0" w:sz="4" w:val="single"/>
        </w:tblBorders>
        <w:tblLayout w:type="fixed"/>
        <w:tblLook w:val="0400"/>
      </w:tblPr>
      <w:tblGrid>
        <w:gridCol w:w="2731"/>
        <w:gridCol w:w="6619"/>
        <w:tblGridChange w:id="0">
          <w:tblGrid>
            <w:gridCol w:w="2731"/>
            <w:gridCol w:w="661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LMS Name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Hodgins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Teacher’s Name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Makerspace in Library Club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Kennaugh-McAdams - SPED Teacher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LIT, 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Grade Level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6, 7, 8 Functional Life Skills (FLS) Classes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Class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Library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February 2023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Sessions &amp; Duration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Library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2 - 3 - Ongoing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Location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Library Media Centre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Subject Objectives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shall be able to identify and describe 3-D shapes</w:t>
            </w:r>
          </w:p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shall be able to write block code to program a robot, using the tools and materials provided.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shall be able to operate a robot to perform various tasks, solving problems that arise.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Information Literacy Objectives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shall work with assistance, in teams or independently to engage appropriately with tools and materials provided, within the library space.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shall solve problems by employing the principles of the design cycle.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shall persist through self-direction in coding as well as making and tinkering.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Standards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637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188"/>
              <w:gridCol w:w="3189"/>
              <w:tblGridChange w:id="0">
                <w:tblGrid>
                  <w:gridCol w:w="3188"/>
                  <w:gridCol w:w="318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Content Standards </w:t>
                  </w:r>
                  <w:hyperlink r:id="rId6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0563c1"/>
                        <w:sz w:val="16"/>
                        <w:szCs w:val="16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https://edu.wyoming.gov/educators/standards/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4"/>
                      <w:szCs w:val="24"/>
                      <w:rtl w:val="0"/>
                    </w:rPr>
                    <w:t xml:space="preserve">Extended Standards</w:t>
                  </w:r>
                </w:p>
                <w:p w:rsidR="00000000" w:rsidDel="00000000" w:rsidP="00000000" w:rsidRDefault="00000000" w:rsidRPr="00000000" w14:paraId="0000004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hyperlink r:id="rId7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color w:val="1155cc"/>
                        <w:sz w:val="20"/>
                        <w:szCs w:val="20"/>
                        <w:u w:val="single"/>
                        <w:rtl w:val="0"/>
                      </w:rPr>
                      <w:t xml:space="preserve">https://edu.wyoming.gov/for-district-leadership/standards/extended-benchmarks/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Information Literacy Standards</w:t>
                  </w:r>
                </w:p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16"/>
                      <w:szCs w:val="16"/>
                      <w:u w:val="none"/>
                      <w:shd w:fill="auto" w:val="clear"/>
                      <w:vertAlign w:val="baseline"/>
                    </w:rPr>
                  </w:pPr>
                  <w:hyperlink r:id="rId8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0563c1"/>
                        <w:sz w:val="16"/>
                        <w:szCs w:val="16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http://www.ala.org/aasl/standards-guidelines/learning-standards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gridSpan w:val="2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0"/>
                      <w:i w:val="0"/>
                      <w:smallCaps w:val="0"/>
                      <w:strike w:val="0"/>
                      <w:color w:val="000000"/>
                      <w:sz w:val="24"/>
                      <w:szCs w:val="24"/>
                      <w:u w:val="none"/>
                      <w:shd w:fill="auto" w:val="clear"/>
                      <w:vertAlign w:val="baseline"/>
                      <w:rtl w:val="0"/>
                    </w:rPr>
                    <w:t xml:space="preserve">Crosswalk -</w:t>
                  </w:r>
                  <w:hyperlink r:id="rId9">
                    <w:r w:rsidDel="00000000" w:rsidR="00000000" w:rsidRPr="00000000">
                      <w:rPr>
                        <w:rFonts w:ascii="Times New Roman" w:cs="Times New Roman" w:eastAsia="Times New Roman" w:hAnsi="Times New Roman"/>
                        <w:b w:val="0"/>
                        <w:i w:val="0"/>
                        <w:smallCaps w:val="0"/>
                        <w:strike w:val="0"/>
                        <w:color w:val="0563c1"/>
                        <w:sz w:val="24"/>
                        <w:szCs w:val="24"/>
                        <w:u w:val="single"/>
                        <w:shd w:fill="auto" w:val="clear"/>
                        <w:vertAlign w:val="baseline"/>
                        <w:rtl w:val="0"/>
                      </w:rPr>
                      <w:t xml:space="preserve">http://www.ala.org/aasl/standards/crosswalk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A">
                  <w:pPr>
                    <w:widowControl w:val="0"/>
                    <w:spacing w:line="276" w:lineRule="auto"/>
                    <w:rPr>
                      <w:rFonts w:ascii="Times New Roman" w:cs="Times New Roman" w:eastAsia="Times New Roman" w:hAnsi="Times New Roman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Coding </w:t>
                  </w:r>
                </w:p>
                <w:p w:rsidR="00000000" w:rsidDel="00000000" w:rsidP="00000000" w:rsidRDefault="00000000" w:rsidRPr="00000000" w14:paraId="0000004B">
                  <w:pPr>
                    <w:widowControl w:val="0"/>
                    <w:spacing w:line="276" w:lineRule="auto"/>
                    <w:rPr>
                      <w:rFonts w:ascii="Times New Roman" w:cs="Times New Roman" w:eastAsia="Times New Roman" w:hAnsi="Times New Roman"/>
                      <w:b w:val="1"/>
                      <w:i w:val="1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i w:val="1"/>
                      <w:rtl w:val="0"/>
                    </w:rPr>
                    <w:t xml:space="preserve">*Using Extended Standards for Students with Complex Needs</w:t>
                  </w:r>
                </w:p>
                <w:p w:rsidR="00000000" w:rsidDel="00000000" w:rsidP="00000000" w:rsidRDefault="00000000" w:rsidRPr="00000000" w14:paraId="0000004C">
                  <w:pPr>
                    <w:widowControl w:val="0"/>
                    <w:spacing w:line="276" w:lineRule="auto"/>
                    <w:rPr>
                      <w:rFonts w:ascii="Times New Roman" w:cs="Times New Roman" w:eastAsia="Times New Roman" w:hAnsi="Times New Roman"/>
                      <w:b w:val="1"/>
                      <w:i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D">
                  <w:pPr>
                    <w:widowControl w:val="0"/>
                    <w:spacing w:line="276" w:lineRule="auto"/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  <w:rtl w:val="0"/>
                    </w:rPr>
                    <w:t xml:space="preserve">Science</w:t>
                  </w:r>
                </w:p>
                <w:p w:rsidR="00000000" w:rsidDel="00000000" w:rsidP="00000000" w:rsidRDefault="00000000" w:rsidRPr="00000000" w14:paraId="0000004E">
                  <w:pPr>
                    <w:widowControl w:val="0"/>
                    <w:spacing w:line="276" w:lineRule="auto"/>
                    <w:rPr>
                      <w:rFonts w:ascii="Times New Roman" w:cs="Times New Roman" w:eastAsia="Times New Roman" w:hAnsi="Times New Roman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4F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6"/>
                      <w:szCs w:val="16"/>
                      <w:rtl w:val="0"/>
                    </w:rPr>
                    <w:t xml:space="preserve">SES-MS-ETS1-1. Describe a problem that needs to be solved.</w:t>
                  </w:r>
                </w:p>
                <w:p w:rsidR="00000000" w:rsidDel="00000000" w:rsidP="00000000" w:rsidRDefault="00000000" w:rsidRPr="00000000" w14:paraId="00000050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IV Students will: Develop possible solutions for a selected problem. </w:t>
                  </w:r>
                </w:p>
                <w:p w:rsidR="00000000" w:rsidDel="00000000" w:rsidP="00000000" w:rsidRDefault="00000000" w:rsidRPr="00000000" w14:paraId="00000051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III Students will: Describe a problem that needs to be solved. Ex. Brainstorm with student’s challenges they face in their school or home. </w:t>
                  </w:r>
                </w:p>
                <w:p w:rsidR="00000000" w:rsidDel="00000000" w:rsidP="00000000" w:rsidRDefault="00000000" w:rsidRPr="00000000" w14:paraId="00000052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II Students will: Recognize a problem that can be solved when presented with a specific scenario. Ex. Given pictures of a ball, broken shovel, and a bucket, student selects the broken shovel as being the problem that can be solved. </w:t>
                  </w:r>
                </w:p>
                <w:p w:rsidR="00000000" w:rsidDel="00000000" w:rsidP="00000000" w:rsidRDefault="00000000" w:rsidRPr="00000000" w14:paraId="00000053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 Students will: Attend to a visualization of a problem and its solution. Ex. Teacher skit that includes a teacher’s reaction to a problem and the teacher finding a solution to the problem.</w:t>
                  </w:r>
                </w:p>
                <w:p w:rsidR="00000000" w:rsidDel="00000000" w:rsidP="00000000" w:rsidRDefault="00000000" w:rsidRPr="00000000" w14:paraId="00000054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6"/>
                      <w:szCs w:val="16"/>
                      <w:rtl w:val="0"/>
                    </w:rPr>
                    <w:t xml:space="preserve">SES-MS-ETS1-2. Evaluate solutions to given problems. </w:t>
                  </w:r>
                </w:p>
                <w:p w:rsidR="00000000" w:rsidDel="00000000" w:rsidP="00000000" w:rsidRDefault="00000000" w:rsidRPr="00000000" w14:paraId="00000055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IV Students will: Explain why one design solution is better than another. </w:t>
                  </w:r>
                </w:p>
                <w:p w:rsidR="00000000" w:rsidDel="00000000" w:rsidP="00000000" w:rsidRDefault="00000000" w:rsidRPr="00000000" w14:paraId="00000056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III Students will: Evaluate solutions to given problems. Ex. Students are presented with a scenario such as a student in a wheelchair that is struggling with a set of steps into a building. Students then select the best solution from a set of images. </w:t>
                  </w:r>
                </w:p>
                <w:p w:rsidR="00000000" w:rsidDel="00000000" w:rsidP="00000000" w:rsidRDefault="00000000" w:rsidRPr="00000000" w14:paraId="00000057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II Students will: Recognize a problem that can be solved when presented with a specific scenario. Ex. Given a picture of a car with a flat tire, the student can identify the flat tire as a problem. </w:t>
                  </w:r>
                </w:p>
                <w:p w:rsidR="00000000" w:rsidDel="00000000" w:rsidP="00000000" w:rsidRDefault="00000000" w:rsidRPr="00000000" w14:paraId="00000058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 Students will: Attends to a visualization of a problem and its solution. Ex. Teacher skit that includes a teacher’s reaction to a problem and the teacher finding a solution to the problem.</w:t>
                  </w:r>
                </w:p>
                <w:p w:rsidR="00000000" w:rsidDel="00000000" w:rsidP="00000000" w:rsidRDefault="00000000" w:rsidRPr="00000000" w14:paraId="00000059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5A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6"/>
                      <w:szCs w:val="16"/>
                      <w:rtl w:val="0"/>
                    </w:rPr>
                    <w:t xml:space="preserve">SES-MS-ETS1-3. Analyze results from the testing of possible solutions. </w:t>
                  </w:r>
                </w:p>
                <w:p w:rsidR="00000000" w:rsidDel="00000000" w:rsidP="00000000" w:rsidRDefault="00000000" w:rsidRPr="00000000" w14:paraId="0000005B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IV Students will: Identify what characteristics caused the best solution to be better than the rest. </w:t>
                  </w:r>
                </w:p>
                <w:p w:rsidR="00000000" w:rsidDel="00000000" w:rsidP="00000000" w:rsidRDefault="00000000" w:rsidRPr="00000000" w14:paraId="0000005C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III Students will: Analyze results from the testing of possible solutions. </w:t>
                  </w:r>
                </w:p>
                <w:p w:rsidR="00000000" w:rsidDel="00000000" w:rsidP="00000000" w:rsidRDefault="00000000" w:rsidRPr="00000000" w14:paraId="0000005D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II Students will: Identify which solution was better than the other(s). </w:t>
                  </w:r>
                </w:p>
                <w:p w:rsidR="00000000" w:rsidDel="00000000" w:rsidP="00000000" w:rsidRDefault="00000000" w:rsidRPr="00000000" w14:paraId="0000005E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 Students will: Attend to a story about how making choices can affect an outcome. Teacher note: Examples purposely not provided so that students have the opportunity to identify problems that matter to them personally.</w:t>
                  </w:r>
                </w:p>
                <w:p w:rsidR="00000000" w:rsidDel="00000000" w:rsidP="00000000" w:rsidRDefault="00000000" w:rsidRPr="00000000" w14:paraId="0000005F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0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b w:val="1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16"/>
                      <w:szCs w:val="16"/>
                      <w:rtl w:val="0"/>
                    </w:rPr>
                    <w:t xml:space="preserve">SES-MS-ETS1-4. Create an object or tool from materials provided. </w:t>
                  </w:r>
                </w:p>
                <w:p w:rsidR="00000000" w:rsidDel="00000000" w:rsidP="00000000" w:rsidRDefault="00000000" w:rsidRPr="00000000" w14:paraId="00000061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IV Students will: Identify an improvement possibility for an existing object or tool. </w:t>
                  </w:r>
                </w:p>
                <w:p w:rsidR="00000000" w:rsidDel="00000000" w:rsidP="00000000" w:rsidRDefault="00000000" w:rsidRPr="00000000" w14:paraId="00000062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III Students will: Create an object or tool from materials provided. </w:t>
                  </w:r>
                </w:p>
                <w:p w:rsidR="00000000" w:rsidDel="00000000" w:rsidP="00000000" w:rsidRDefault="00000000" w:rsidRPr="00000000" w14:paraId="00000063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II Students will: Identify the purpose of objects or tools. </w:t>
                  </w:r>
                </w:p>
                <w:p w:rsidR="00000000" w:rsidDel="00000000" w:rsidP="00000000" w:rsidRDefault="00000000" w:rsidRPr="00000000" w14:paraId="00000064">
                  <w:pPr>
                    <w:widowControl w:val="0"/>
                    <w:spacing w:after="320" w:line="276" w:lineRule="auto"/>
                    <w:rPr>
                      <w:rFonts w:ascii="Times New Roman" w:cs="Times New Roman" w:eastAsia="Times New Roman" w:hAnsi="Times New Roman"/>
                      <w:sz w:val="16"/>
                      <w:szCs w:val="1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6"/>
                      <w:szCs w:val="16"/>
                      <w:rtl w:val="0"/>
                    </w:rPr>
                    <w:t xml:space="preserve">Level I Students will: Attend to a lesson about using objects or tools.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66">
                  <w:pPr>
                    <w:widowControl w:val="0"/>
                    <w:spacing w:line="276" w:lineRule="auto"/>
                    <w:rPr>
                      <w:rFonts w:ascii="Times New Roman" w:cs="Times New Roman" w:eastAsia="Times New Roman" w:hAnsi="Times New Roman"/>
                      <w:color w:val="737373"/>
                      <w:sz w:val="40"/>
                      <w:szCs w:val="4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Coding </w:t>
                  </w: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7">
                  <w:pPr>
                    <w:widowControl w:val="0"/>
                    <w:spacing w:line="276" w:lineRule="auto"/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8">
                  <w:pPr>
                    <w:widowControl w:val="0"/>
                    <w:spacing w:line="276" w:lineRule="auto"/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9">
                  <w:pPr>
                    <w:widowControl w:val="0"/>
                    <w:spacing w:line="276" w:lineRule="auto"/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sz w:val="26"/>
                      <w:szCs w:val="26"/>
                      <w:rtl w:val="0"/>
                    </w:rPr>
                    <w:t xml:space="preserve">LIT</w:t>
                  </w:r>
                </w:p>
                <w:p w:rsidR="00000000" w:rsidDel="00000000" w:rsidP="00000000" w:rsidRDefault="00000000" w:rsidRPr="00000000" w14:paraId="0000006A">
                  <w:pPr>
                    <w:widowControl w:val="0"/>
                    <w:spacing w:line="276" w:lineRule="auto"/>
                    <w:rPr>
                      <w:rFonts w:ascii="Times New Roman" w:cs="Times New Roman" w:eastAsia="Times New Roman" w:hAnsi="Times New Roman"/>
                      <w:sz w:val="20"/>
                      <w:szCs w:val="20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rtl w:val="0"/>
                    </w:rPr>
                    <w:t xml:space="preserve">AASL 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rtl w:val="0"/>
                    </w:rPr>
                    <w:t xml:space="preserve">-</w:t>
                  </w: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0"/>
                      <w:szCs w:val="20"/>
                      <w:rtl w:val="0"/>
                    </w:rPr>
                    <w:t xml:space="preserve">Inquire/Include/Collaborate/Explore</w:t>
                  </w:r>
                </w:p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Learners display curiosity and initiative by: 1. Formulating questions about a personal interest or a curricular topic. 2. Recalling prior and background knowledge as context for new meaning.</w:t>
                  </w:r>
                </w:p>
                <w:p w:rsidR="00000000" w:rsidDel="00000000" w:rsidP="00000000" w:rsidRDefault="00000000" w:rsidRPr="00000000" w14:paraId="0000006D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E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6F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Learners construct new knowledge by: 1. Problem solving through cycles of design, implementation, and reflection. 2. Persisting through selfdirected pursuits by tinkering and making</w:t>
                  </w:r>
                </w:p>
                <w:p w:rsidR="00000000" w:rsidDel="00000000" w:rsidP="00000000" w:rsidRDefault="00000000" w:rsidRPr="00000000" w14:paraId="00000070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18"/>
                      <w:szCs w:val="18"/>
                      <w:rtl w:val="0"/>
                    </w:rPr>
                    <w:t xml:space="preserve">Learners engage with the learning community by: 1. Expressing curiosity about a topic of personal interest or curricular relevance. 2. Co-constructing innovative means of investigation. 3. Collaboratively identifying innovative solutions to a challenge or problem.</w:t>
                  </w:r>
                </w:p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5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6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7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8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7B">
                  <w:pPr>
                    <w:keepNext w:val="0"/>
                    <w:keepLines w:val="0"/>
                    <w:pageBreakBefore w:val="0"/>
                    <w:widowControl w:val="1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>
                      <w:rFonts w:ascii="Times New Roman" w:cs="Times New Roman" w:eastAsia="Times New Roman" w:hAnsi="Times New Roman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6419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6419"/>
              <w:tblGridChange w:id="0">
                <w:tblGrid>
                  <w:gridCol w:w="6419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Computer Science</w:t>
                  </w:r>
                </w:p>
                <w:p w:rsidR="00000000" w:rsidDel="00000000" w:rsidP="00000000" w:rsidRDefault="00000000" w:rsidRPr="00000000" w14:paraId="0000007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center"/>
                    <w:rPr/>
                  </w:pPr>
                  <w:hyperlink r:id="rId10">
                    <w:r w:rsidDel="00000000" w:rsidR="00000000" w:rsidRPr="00000000">
                      <w:rPr>
                        <w:color w:val="1155cc"/>
                        <w:sz w:val="18"/>
                        <w:szCs w:val="18"/>
                        <w:u w:val="single"/>
                        <w:rtl w:val="0"/>
                      </w:rPr>
                      <w:t xml:space="preserve">https://edu.wyoming.gov/wp-content/uploads/2021/04/2020-CS-WYCPS-with-all-PLDs-effective-04.07.21.pdf</w:t>
                    </w:r>
                  </w:hyperlink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widowControl w:val="0"/>
                    <w:spacing w:line="276" w:lineRule="auto"/>
                    <w:rPr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sz w:val="22"/>
                      <w:szCs w:val="22"/>
                      <w:rtl w:val="0"/>
                    </w:rPr>
                    <w:t xml:space="preserve">Coding </w:t>
                  </w:r>
                </w:p>
                <w:p w:rsidR="00000000" w:rsidDel="00000000" w:rsidP="00000000" w:rsidRDefault="00000000" w:rsidRPr="00000000" w14:paraId="00000080">
                  <w:pPr>
                    <w:widowControl w:val="0"/>
                    <w:rPr>
                      <w:b w:val="1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b w:val="1"/>
                      <w:sz w:val="26"/>
                      <w:szCs w:val="26"/>
                      <w:rtl w:val="0"/>
                    </w:rPr>
                    <w:t xml:space="preserve">Computer Science</w:t>
                  </w:r>
                </w:p>
                <w:p w:rsidR="00000000" w:rsidDel="00000000" w:rsidP="00000000" w:rsidRDefault="00000000" w:rsidRPr="00000000" w14:paraId="00000081">
                  <w:pPr>
                    <w:widowControl w:val="0"/>
                    <w:rPr>
                      <w:b w:val="1"/>
                      <w:i w:val="1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b w:val="1"/>
                      <w:i w:val="1"/>
                      <w:sz w:val="22"/>
                      <w:szCs w:val="22"/>
                      <w:rtl w:val="0"/>
                    </w:rPr>
                    <w:t xml:space="preserve">*Using the “end of 8th grade band” to cover lower grades included within tentative plan</w:t>
                  </w:r>
                </w:p>
                <w:p w:rsidR="00000000" w:rsidDel="00000000" w:rsidP="00000000" w:rsidRDefault="00000000" w:rsidRPr="00000000" w14:paraId="00000082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3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4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color w:val="212121"/>
                      <w:sz w:val="15"/>
                      <w:szCs w:val="15"/>
                      <w:rtl w:val="0"/>
                    </w:rPr>
                    <w:t xml:space="preserve">8.CS.D.01 Recommend improvements to the design of computing devices based on an analysis of how a variety of users interact with the device.</w:t>
                  </w:r>
                </w:p>
                <w:p w:rsidR="00000000" w:rsidDel="00000000" w:rsidP="00000000" w:rsidRDefault="00000000" w:rsidRPr="00000000" w14:paraId="00000085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6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color w:val="212121"/>
                      <w:sz w:val="15"/>
                      <w:szCs w:val="15"/>
                      <w:rtl w:val="0"/>
                    </w:rPr>
                    <w:t xml:space="preserve">*8.CS.HS.01 Design and refine a project that combines hardware and software components to collect and exchange data. [</w:t>
                  </w:r>
                </w:p>
                <w:p w:rsidR="00000000" w:rsidDel="00000000" w:rsidP="00000000" w:rsidRDefault="00000000" w:rsidRPr="00000000" w14:paraId="00000087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8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color w:val="212121"/>
                      <w:sz w:val="15"/>
                      <w:szCs w:val="15"/>
                      <w:rtl w:val="0"/>
                    </w:rPr>
                    <w:t xml:space="preserve">8.CS.T.01 Systematically identify, resolve, and document increasingly complex software and hardware problems with computing devices and their components.</w:t>
                  </w:r>
                </w:p>
                <w:p w:rsidR="00000000" w:rsidDel="00000000" w:rsidP="00000000" w:rsidRDefault="00000000" w:rsidRPr="00000000" w14:paraId="00000089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A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color w:val="212121"/>
                      <w:sz w:val="15"/>
                      <w:szCs w:val="15"/>
                      <w:rtl w:val="0"/>
                    </w:rPr>
                    <w:t xml:space="preserve">*8.DA.CVT.01 Using computational tools, transform collected data to make it more useful and reliable. </w:t>
                  </w:r>
                </w:p>
                <w:p w:rsidR="00000000" w:rsidDel="00000000" w:rsidP="00000000" w:rsidRDefault="00000000" w:rsidRPr="00000000" w14:paraId="0000008B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C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color w:val="212121"/>
                      <w:sz w:val="15"/>
                      <w:szCs w:val="15"/>
                      <w:rtl w:val="0"/>
                    </w:rPr>
                    <w:t xml:space="preserve">8.AP.A.01 Create flowcharts and pseudocode to design algorithms to solve complex problems.</w:t>
                  </w:r>
                </w:p>
                <w:p w:rsidR="00000000" w:rsidDel="00000000" w:rsidP="00000000" w:rsidRDefault="00000000" w:rsidRPr="00000000" w14:paraId="0000008D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E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8F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color w:val="212121"/>
                      <w:sz w:val="15"/>
                      <w:szCs w:val="15"/>
                      <w:rtl w:val="0"/>
                    </w:rPr>
                    <w:t xml:space="preserve">8.IC.C.01 Describe impacts associated with computing technologies that affect people's everyday activities and career options. [Practice 7.2 Communicating About Computing]</w:t>
                  </w:r>
                </w:p>
                <w:p w:rsidR="00000000" w:rsidDel="00000000" w:rsidP="00000000" w:rsidRDefault="00000000" w:rsidRPr="00000000" w14:paraId="00000090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1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2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color w:val="212121"/>
                      <w:sz w:val="15"/>
                      <w:szCs w:val="15"/>
                      <w:rtl w:val="0"/>
                    </w:rPr>
                    <w:t xml:space="preserve">8.IC.C.02 Describe issues of bias and accessibility in the design of technologies.</w:t>
                  </w:r>
                </w:p>
                <w:p w:rsidR="00000000" w:rsidDel="00000000" w:rsidP="00000000" w:rsidRDefault="00000000" w:rsidRPr="00000000" w14:paraId="00000093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4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  <w:p w:rsidR="00000000" w:rsidDel="00000000" w:rsidP="00000000" w:rsidRDefault="00000000" w:rsidRPr="00000000" w14:paraId="00000095">
                  <w:pPr>
                    <w:widowControl w:val="0"/>
                    <w:rPr>
                      <w:color w:val="212121"/>
                      <w:sz w:val="15"/>
                      <w:szCs w:val="15"/>
                    </w:rPr>
                  </w:pPr>
                  <w:r w:rsidDel="00000000" w:rsidR="00000000" w:rsidRPr="00000000">
                    <w:rPr>
                      <w:color w:val="212121"/>
                      <w:sz w:val="15"/>
                      <w:szCs w:val="15"/>
                      <w:rtl w:val="0"/>
                    </w:rPr>
                    <w:t xml:space="preserve">8.IC.SI.01 Using grade appropriate content and complexity, collaborate using tools to connect with peers when creating a computational artifact.</w:t>
                  </w:r>
                </w:p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40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Prerequisite Skills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should be able to manipulate their arms, wrists, or fingers or a stylus on the surface of an iPad.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should have been taught to use Speech-to-Text, if needed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Resources/Materials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ebook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Robots: 3-D Shapes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by Joseph Otterman on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epic!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iPads with apps</w:t>
            </w:r>
          </w:p>
          <w:p w:rsidR="00000000" w:rsidDel="00000000" w:rsidP="00000000" w:rsidRDefault="00000000" w:rsidRPr="00000000" w14:paraId="000000A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Osmo &amp; apps</w:t>
            </w:r>
          </w:p>
          <w:p w:rsidR="00000000" w:rsidDel="00000000" w:rsidP="00000000" w:rsidRDefault="00000000" w:rsidRPr="00000000" w14:paraId="000000A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Sphero &amp; apps</w:t>
            </w:r>
          </w:p>
          <w:p w:rsidR="00000000" w:rsidDel="00000000" w:rsidP="00000000" w:rsidRDefault="00000000" w:rsidRPr="00000000" w14:paraId="000000A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Botzees &amp; apps</w:t>
            </w:r>
          </w:p>
          <w:p w:rsidR="00000000" w:rsidDel="00000000" w:rsidP="00000000" w:rsidRDefault="00000000" w:rsidRPr="00000000" w14:paraId="000000A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Botley</w:t>
            </w:r>
          </w:p>
          <w:p w:rsidR="00000000" w:rsidDel="00000000" w:rsidP="00000000" w:rsidRDefault="00000000" w:rsidRPr="00000000" w14:paraId="000000B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Blocks/Shapes (wooden - styrofoam) + crafting materials + kits</w:t>
            </w:r>
          </w:p>
          <w:p w:rsidR="00000000" w:rsidDel="00000000" w:rsidP="00000000" w:rsidRDefault="00000000" w:rsidRPr="00000000" w14:paraId="000000B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Code-a-pillar</w:t>
            </w:r>
          </w:p>
          <w:p w:rsidR="00000000" w:rsidDel="00000000" w:rsidP="00000000" w:rsidRDefault="00000000" w:rsidRPr="00000000" w14:paraId="000000B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Reflection Assessment - Reflection Form - </w:t>
            </w: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Robotics Reflection Form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Dictation / Speech to Text </w:t>
            </w:r>
          </w:p>
          <w:p w:rsidR="00000000" w:rsidDel="00000000" w:rsidP="00000000" w:rsidRDefault="00000000" w:rsidRPr="00000000" w14:paraId="000000B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Essential Questions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ind w:left="-18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Why is coding necessary to program a robot?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How do robots help us?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18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Procedures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Let students know that they will be investigating Robots: building robots, coding robots, programming robots, and using virtual robots.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 with students what a robot is and what it does.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Introduce vocabulary (coding, programming,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virtual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, 3-Dimensional Shapes: cube, cone, cylinder, rectangular prism, etc.).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sz w:val="24"/>
                <w:szCs w:val="24"/>
                <w:rtl w:val="0"/>
              </w:rPr>
              <w:t xml:space="preserve">Robots: 3-D Shapes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by Joseph Otterman on </w:t>
            </w: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epic!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Start designing and building simple robots with blocks, going over shapes.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 a class, complete “Problem Solving” assessment - Robots, p. 20 &amp; Math talk p. 25.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 students opportunity to build robot kits, focusing on shapes.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Introduce students to Osmo - Coding Awbie.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 students opportunity to explore Awbie on Osmo along with other Osmo apps.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1"/>
              </w:numPr>
              <w:ind w:left="45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Introduce students to Code-a-pillar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1"/>
              </w:numPr>
              <w:ind w:left="45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 students opportunity to explore Code-a-pillar and its coding capabilities.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Introduce students to Botley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 students opportunity to explore Botley and its coding capabilities.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Introduce students to Botzees and its app.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1"/>
              </w:numPr>
              <w:ind w:left="720" w:hanging="36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 students opportunity to explore Botzee and its coding capabilities.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Introduce students to Sphero and its app.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Allow students opportunity to explore Sphero and its coding capabilities.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 with students ways robots help us.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 with students their ideas for the future of robots.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Have students present their robots and projects.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Instruct students to complete the Reflection Form - </w:t>
            </w: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Robotics Reflection Form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Student Assessment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Discussion</w:t>
            </w:r>
          </w:p>
          <w:p w:rsidR="00000000" w:rsidDel="00000000" w:rsidP="00000000" w:rsidRDefault="00000000" w:rsidRPr="00000000" w14:paraId="000000E0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p. 20 “Problem Solving”</w:t>
            </w:r>
          </w:p>
          <w:p w:rsidR="00000000" w:rsidDel="00000000" w:rsidP="00000000" w:rsidRDefault="00000000" w:rsidRPr="00000000" w14:paraId="000000E1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p. 25 “Math Talk”</w:t>
            </w:r>
          </w:p>
          <w:p w:rsidR="00000000" w:rsidDel="00000000" w:rsidP="00000000" w:rsidRDefault="00000000" w:rsidRPr="00000000" w14:paraId="000000E2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****</w:t>
            </w:r>
          </w:p>
          <w:p w:rsidR="00000000" w:rsidDel="00000000" w:rsidP="00000000" w:rsidRDefault="00000000" w:rsidRPr="00000000" w14:paraId="000000E3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 in writing code and programming robots</w:t>
            </w:r>
          </w:p>
          <w:p w:rsidR="00000000" w:rsidDel="00000000" w:rsidP="00000000" w:rsidRDefault="00000000" w:rsidRPr="00000000" w14:paraId="000000E4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5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Engagement with the tools and operations</w:t>
            </w:r>
          </w:p>
          <w:p w:rsidR="00000000" w:rsidDel="00000000" w:rsidP="00000000" w:rsidRDefault="00000000" w:rsidRPr="00000000" w14:paraId="000000E6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7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Anecdotal notes and observations of problem solving</w:t>
            </w:r>
          </w:p>
          <w:p w:rsidR="00000000" w:rsidDel="00000000" w:rsidP="00000000" w:rsidRDefault="00000000" w:rsidRPr="00000000" w14:paraId="000000E8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9">
            <w:pPr>
              <w:widowControl w:val="0"/>
              <w:spacing w:after="0" w:line="276" w:lineRule="auto"/>
              <w:ind w:left="0" w:firstLine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Reflection and Review - Reflection Form - </w:t>
            </w: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u w:val="single"/>
                  <w:rtl w:val="0"/>
                </w:rPr>
                <w:t xml:space="preserve">Robotics Reflection Form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Teacher / LMS Assessment</w:t>
            </w:r>
          </w:p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 of helping students manipulate iPads</w:t>
            </w:r>
          </w:p>
          <w:p w:rsidR="00000000" w:rsidDel="00000000" w:rsidP="00000000" w:rsidRDefault="00000000" w:rsidRPr="00000000" w14:paraId="000000F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Effectiveness of students utilizing the coding tools and websites</w:t>
            </w:r>
          </w:p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 of students demonstrating persistence and engagement</w:t>
            </w:r>
          </w:p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 of students solving problems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Critical  Thinking Strategies</w:t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Essential Questioning, </w:t>
            </w:r>
          </w:p>
          <w:p w:rsidR="00000000" w:rsidDel="00000000" w:rsidP="00000000" w:rsidRDefault="00000000" w:rsidRPr="00000000" w14:paraId="000000F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Group Work, </w:t>
            </w:r>
          </w:p>
          <w:p w:rsidR="00000000" w:rsidDel="00000000" w:rsidP="00000000" w:rsidRDefault="00000000" w:rsidRPr="00000000" w14:paraId="000000F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Independent Work,</w:t>
            </w:r>
          </w:p>
          <w:p w:rsidR="00000000" w:rsidDel="00000000" w:rsidP="00000000" w:rsidRDefault="00000000" w:rsidRPr="00000000" w14:paraId="000000F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Iterization,</w:t>
            </w:r>
          </w:p>
          <w:p w:rsidR="00000000" w:rsidDel="00000000" w:rsidP="00000000" w:rsidRDefault="00000000" w:rsidRPr="00000000" w14:paraId="000000F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Experimentation,</w:t>
            </w:r>
          </w:p>
          <w:p w:rsidR="00000000" w:rsidDel="00000000" w:rsidP="00000000" w:rsidRDefault="00000000" w:rsidRPr="00000000" w14:paraId="0000010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Presentation</w:t>
            </w:r>
          </w:p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Authentic Learning Activities</w:t>
            </w:r>
          </w:p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Online Resources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Inquiry</w:t>
            </w:r>
          </w:p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Experimenting</w:t>
            </w:r>
          </w:p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Manipulatives</w:t>
            </w:r>
          </w:p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Building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Projects</w:t>
            </w:r>
          </w:p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Learning Theory</w:t>
            </w:r>
          </w:p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Problem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-based learning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Project-based learning</w:t>
            </w:r>
          </w:p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Technological Component</w:t>
            </w:r>
          </w:p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Digital Library</w:t>
            </w:r>
          </w:p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Tablets</w:t>
            </w:r>
          </w:p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Coding Apps</w:t>
            </w:r>
          </w:p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Electronic Survey</w:t>
            </w:r>
          </w:p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Speech-To-Text Assistive Technology Tool</w:t>
            </w:r>
          </w:p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Assessment of Technological Component</w:t>
            </w:r>
          </w:p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 utilizing iPads</w:t>
            </w:r>
          </w:p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 utilizing the coding tools - physical and online</w:t>
            </w:r>
          </w:p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Success utilizing the electronic survey</w:t>
            </w:r>
          </w:p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Differentiations</w:t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may work independently.</w:t>
            </w:r>
          </w:p>
          <w:p w:rsidR="00000000" w:rsidDel="00000000" w:rsidP="00000000" w:rsidRDefault="00000000" w:rsidRPr="00000000" w14:paraId="0000012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may have assistance and adult support in manipulation of technological tools.</w:t>
            </w:r>
          </w:p>
          <w:p w:rsidR="00000000" w:rsidDel="00000000" w:rsidP="00000000" w:rsidRDefault="00000000" w:rsidRPr="00000000" w14:paraId="00000130">
            <w:pPr>
              <w:widowControl w:val="0"/>
              <w:ind w:right="-16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widowControl w:val="0"/>
              <w:ind w:right="-16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may use models.</w:t>
            </w:r>
          </w:p>
          <w:p w:rsidR="00000000" w:rsidDel="00000000" w:rsidP="00000000" w:rsidRDefault="00000000" w:rsidRPr="00000000" w14:paraId="00000132">
            <w:pPr>
              <w:widowControl w:val="0"/>
              <w:ind w:right="-16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widowControl w:val="0"/>
              <w:ind w:right="-165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may use robot kits with varying instructional strategies.</w:t>
            </w:r>
          </w:p>
          <w:p w:rsidR="00000000" w:rsidDel="00000000" w:rsidP="00000000" w:rsidRDefault="00000000" w:rsidRPr="00000000" w14:paraId="00000134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may use virtual coding tools.</w:t>
            </w:r>
          </w:p>
          <w:p w:rsidR="00000000" w:rsidDel="00000000" w:rsidP="00000000" w:rsidRDefault="00000000" w:rsidRPr="00000000" w14:paraId="00000136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who finish early could act as peer-tutors.</w:t>
            </w:r>
          </w:p>
          <w:p w:rsidR="00000000" w:rsidDel="00000000" w:rsidP="00000000" w:rsidRDefault="00000000" w:rsidRPr="00000000" w14:paraId="00000138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may use “read-to-me” feature of ebook.</w:t>
            </w:r>
          </w:p>
          <w:p w:rsidR="00000000" w:rsidDel="00000000" w:rsidP="00000000" w:rsidRDefault="00000000" w:rsidRPr="00000000" w14:paraId="0000013A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may use Speech-to-Text when completing assessment form.</w:t>
            </w:r>
          </w:p>
          <w:p w:rsidR="00000000" w:rsidDel="00000000" w:rsidP="00000000" w:rsidRDefault="00000000" w:rsidRPr="00000000" w14:paraId="0000013C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D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may explore various possibilities, connections, and extensions of coding.</w:t>
            </w:r>
          </w:p>
          <w:p w:rsidR="00000000" w:rsidDel="00000000" w:rsidP="00000000" w:rsidRDefault="00000000" w:rsidRPr="00000000" w14:paraId="0000013E">
            <w:pPr>
              <w:widowControl w:val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Reflections</w:t>
            </w:r>
          </w:p>
        </w:tc>
        <w:tc>
          <w:tcPr/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Initially developed for elementary students in my former library.</w:t>
            </w:r>
          </w:p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Moved to secondary library. </w:t>
            </w:r>
          </w:p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Adapted for secondary students in my new library position.</w:t>
            </w:r>
          </w:p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Communication and collaboration with teachers remained a challenge. Took far too long to get students into the library this year for orientation, let alone for a structured lesson delivery. </w:t>
            </w:r>
          </w:p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Next year will be earlier and smoother!</w:t>
            </w:r>
          </w:p>
          <w:p w:rsidR="00000000" w:rsidDel="00000000" w:rsidP="00000000" w:rsidRDefault="00000000" w:rsidRPr="00000000" w14:paraId="0000014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Resource Teacher: Reasons for delay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 health issues, Available Assistants, Scheduling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Late arrival on initial day. For speed, did not use “read-to-me”..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Flexibility and adaptations–as always–proved key to eventual implementation.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Opportunity to ILS Students was communicated to Resource Teacher.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(The accommodation of controlling robots just by tilting iPad is impressive. Will keep extending offers and opportunities.)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Students lit up just entering the library and seeing the robots and tools displayed on the table. That was all the hook necessary.</w:t>
            </w:r>
          </w:p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(All Students - FLS and Library Club and open period visitors.)</w:t>
            </w:r>
          </w:p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When code-a-pillar was malfunctioning, students were “rooting” for the toy to perform correctly!</w:t>
            </w:r>
          </w:p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The tools are an excellent opportunity for free exploration for Library Club members as well as students visiting the library.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Can be noisy–the robots and the students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Tools borrowed from previous library. Plan to purchase similar items for current library use and development</w:t>
            </w:r>
          </w:p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0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16"/>
                <w:szCs w:val="1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Stem: Robots: 3-D Shapes. Otterman, Joseph. N.D. (Get Epic! - </w:t>
            </w: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16"/>
                  <w:szCs w:val="16"/>
                  <w:u w:val="single"/>
                  <w:rtl w:val="0"/>
                </w:rPr>
                <w:t xml:space="preserve">https://www.getepic.com/app/read/75256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rPr>
      <w:rFonts w:ascii="Calibri" w:cs="Calibri" w:eastAsia="Calibri" w:hAnsi="Calibri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etepic.com/app/read/75256" TargetMode="External"/><Relationship Id="rId10" Type="http://schemas.openxmlformats.org/officeDocument/2006/relationships/hyperlink" Target="https://edu.wyoming.gov/wp-content/uploads/2021/04/2020-CS-WYCPS-with-all-PLDs-effective-04.07.21.pdf" TargetMode="External"/><Relationship Id="rId13" Type="http://schemas.openxmlformats.org/officeDocument/2006/relationships/hyperlink" Target="https://www.getepic.com/app/read/75256" TargetMode="External"/><Relationship Id="rId12" Type="http://schemas.openxmlformats.org/officeDocument/2006/relationships/hyperlink" Target="https://docs.google.com/forms/d/e/1FAIpQLSeHFu_GiJjZ-Lh7BkXF5zCrCYFnt2osWjIybUr41C4sTMQhuQ/viewform?usp=sf_li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www.ala.org/aasl/standards/crosswalk" TargetMode="External"/><Relationship Id="rId15" Type="http://schemas.openxmlformats.org/officeDocument/2006/relationships/hyperlink" Target="https://docs.google.com/forms/d/e/1FAIpQLSeHFu_GiJjZ-Lh7BkXF5zCrCYFnt2osWjIybUr41C4sTMQhuQ/viewform?usp=sf_link" TargetMode="External"/><Relationship Id="rId14" Type="http://schemas.openxmlformats.org/officeDocument/2006/relationships/hyperlink" Target="https://docs.google.com/forms/d/e/1FAIpQLSeHFu_GiJjZ-Lh7BkXF5zCrCYFnt2osWjIybUr41C4sTMQhuQ/viewform?usp=sf_link" TargetMode="External"/><Relationship Id="rId16" Type="http://schemas.openxmlformats.org/officeDocument/2006/relationships/hyperlink" Target="https://www.getepic.com/app/read/75256" TargetMode="External"/><Relationship Id="rId5" Type="http://schemas.openxmlformats.org/officeDocument/2006/relationships/styles" Target="styles.xml"/><Relationship Id="rId6" Type="http://schemas.openxmlformats.org/officeDocument/2006/relationships/hyperlink" Target="https://edu.wyoming.gov/educators/standards/" TargetMode="External"/><Relationship Id="rId7" Type="http://schemas.openxmlformats.org/officeDocument/2006/relationships/hyperlink" Target="https://edu.wyoming.gov/for-district-leadership/standards/extended-benchmarks/" TargetMode="External"/><Relationship Id="rId8" Type="http://schemas.openxmlformats.org/officeDocument/2006/relationships/hyperlink" Target="http://www.ala.org/aasl/standards-guidelines/learning-standard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