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C5516" w14:textId="42D950BA" w:rsidR="00293DF1" w:rsidRDefault="00293DF1" w:rsidP="00293DF1">
      <w:pPr>
        <w:pStyle w:val="1"/>
      </w:pPr>
      <w:proofErr w:type="spellStart"/>
      <w:r>
        <w:t>ShaderGraph</w:t>
      </w:r>
      <w:proofErr w:type="spellEnd"/>
      <w:r>
        <w:rPr>
          <w:rFonts w:hint="eastAsia"/>
        </w:rPr>
        <w:t>的应用，以及why？how？</w:t>
      </w:r>
    </w:p>
    <w:p w14:paraId="25FAB5C8" w14:textId="5CAC90CC" w:rsidR="00552BC1" w:rsidRPr="00552BC1" w:rsidRDefault="00552BC1" w:rsidP="00552BC1">
      <w:pPr>
        <w:pStyle w:val="2"/>
      </w:pPr>
      <w:r w:rsidRPr="00552BC1">
        <w:rPr>
          <w:rFonts w:hint="eastAsia"/>
        </w:rPr>
        <w:t>知识点1：渲染管线</w:t>
      </w:r>
    </w:p>
    <w:p w14:paraId="3C7C19FB" w14:textId="707F13BE" w:rsidR="00552BC1" w:rsidRDefault="00552BC1" w:rsidP="00552BC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美术3d模型</w:t>
      </w:r>
      <w:r>
        <w:t xml:space="preserve">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导入游戏场景渲染 </w:t>
      </w:r>
      <w:r>
        <w:t xml:space="preserve">== </w:t>
      </w:r>
      <w:r>
        <w:rPr>
          <w:rFonts w:ascii="Arial" w:hAnsi="Arial" w:cs="Arial"/>
          <w:color w:val="333333"/>
          <w:szCs w:val="21"/>
          <w:shd w:val="clear" w:color="auto" w:fill="FFFFFF"/>
        </w:rPr>
        <w:t>把绘制的</w:t>
      </w:r>
      <w:r>
        <w:rPr>
          <w:rFonts w:ascii="Arial" w:hAnsi="Arial" w:cs="Arial"/>
          <w:color w:val="333333"/>
          <w:szCs w:val="21"/>
          <w:shd w:val="clear" w:color="auto" w:fill="FFFFFF"/>
        </w:rPr>
        <w:t>3D</w:t>
      </w:r>
      <w:r>
        <w:rPr>
          <w:rFonts w:ascii="Arial" w:hAnsi="Arial" w:cs="Arial"/>
          <w:color w:val="333333"/>
          <w:szCs w:val="21"/>
          <w:shd w:val="clear" w:color="auto" w:fill="FFFFFF"/>
        </w:rPr>
        <w:t>物体通过可编程流水线绘制在</w:t>
      </w:r>
      <w:r>
        <w:rPr>
          <w:rFonts w:ascii="Arial" w:hAnsi="Arial" w:cs="Arial"/>
          <w:color w:val="333333"/>
          <w:szCs w:val="21"/>
          <w:shd w:val="clear" w:color="auto" w:fill="FFFFFF"/>
        </w:rPr>
        <w:t>2D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的屏幕上的过程</w:t>
      </w:r>
    </w:p>
    <w:p w14:paraId="29A87933" w14:textId="2579C4EC" w:rsidR="005B41E5" w:rsidRDefault="00B443F5" w:rsidP="00552BC1">
      <w:r>
        <w:rPr>
          <w:noProof/>
        </w:rPr>
        <w:drawing>
          <wp:inline distT="0" distB="0" distL="0" distR="0" wp14:anchorId="52553A4C" wp14:editId="476B4851">
            <wp:extent cx="6645910" cy="33870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3AD7" w14:textId="31288333" w:rsidR="007149BD" w:rsidRDefault="007149BD" w:rsidP="00552BC1">
      <w:r>
        <w:rPr>
          <w:rFonts w:hint="eastAsia"/>
        </w:rPr>
        <w:t>1</w:t>
      </w:r>
      <w:r w:rsidR="00CF1667">
        <w:t>.1</w:t>
      </w:r>
      <w:r>
        <w:rPr>
          <w:rFonts w:hint="eastAsia"/>
        </w:rPr>
        <w:t>、顶点处理（一系列的矩阵变换）</w:t>
      </w:r>
    </w:p>
    <w:p w14:paraId="50928613" w14:textId="6033335D" w:rsidR="00552BC1" w:rsidRDefault="00CB39F9" w:rsidP="00552BC1">
      <w:r>
        <w:rPr>
          <w:rFonts w:hint="eastAsia"/>
        </w:rPr>
        <w:t xml:space="preserve"> </w:t>
      </w:r>
      <w:r w:rsidR="00B378FE">
        <w:rPr>
          <w:noProof/>
        </w:rPr>
        <w:drawing>
          <wp:inline distT="0" distB="0" distL="0" distR="0" wp14:anchorId="39862209" wp14:editId="743369F9">
            <wp:extent cx="3759200" cy="1236305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615" cy="12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C93" w14:textId="53C00B8F" w:rsidR="007149BD" w:rsidRDefault="007149BD" w:rsidP="00552BC1"/>
    <w:p w14:paraId="098843B8" w14:textId="36543C09" w:rsidR="007149BD" w:rsidRDefault="00CF1667" w:rsidP="00552BC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t>1.</w:t>
      </w:r>
      <w:r w:rsidR="007149BD">
        <w:rPr>
          <w:rFonts w:hint="eastAsia"/>
        </w:rPr>
        <w:t>2、</w:t>
      </w:r>
      <w:r w:rsidR="007149BD">
        <w:rPr>
          <w:rFonts w:ascii="Arial" w:hAnsi="Arial" w:cs="Arial"/>
          <w:color w:val="333333"/>
          <w:szCs w:val="21"/>
          <w:shd w:val="clear" w:color="auto" w:fill="FFFFFF"/>
        </w:rPr>
        <w:t>面处理</w:t>
      </w:r>
      <w:r w:rsidR="007149BD">
        <w:rPr>
          <w:rFonts w:ascii="Arial" w:hAnsi="Arial" w:cs="Arial" w:hint="eastAsia"/>
          <w:color w:val="333333"/>
          <w:szCs w:val="21"/>
          <w:shd w:val="clear" w:color="auto" w:fill="FFFFFF"/>
        </w:rPr>
        <w:t>、光栅化、像素处理</w:t>
      </w:r>
    </w:p>
    <w:p w14:paraId="19797562" w14:textId="3EFB8C55" w:rsidR="007149BD" w:rsidRDefault="007149BD" w:rsidP="00552BC1">
      <w:r>
        <w:rPr>
          <w:noProof/>
        </w:rPr>
        <w:drawing>
          <wp:inline distT="0" distB="0" distL="0" distR="0" wp14:anchorId="1602FD4E" wp14:editId="34B63373">
            <wp:extent cx="4746364" cy="12058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103" cy="12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7424" w14:textId="53DE503D" w:rsidR="007149BD" w:rsidRDefault="007149BD" w:rsidP="00552BC1"/>
    <w:p w14:paraId="5BEE78B9" w14:textId="12CF02AF" w:rsidR="007149BD" w:rsidRDefault="007149BD" w:rsidP="00552BC1">
      <w:pPr>
        <w:rPr>
          <w:rFonts w:ascii="Arial" w:hAnsi="Arial" w:cs="Arial"/>
          <w:color w:val="FF0000"/>
          <w:szCs w:val="21"/>
          <w:shd w:val="clear" w:color="auto" w:fill="FFFFFF"/>
        </w:rPr>
      </w:pPr>
      <w:r w:rsidRPr="007149BD">
        <w:rPr>
          <w:rFonts w:hint="eastAsia"/>
          <w:color w:val="FF0000"/>
        </w:rPr>
        <w:t>点线成面-</w:t>
      </w:r>
      <w:r w:rsidRPr="007149BD">
        <w:rPr>
          <w:color w:val="FF0000"/>
        </w:rPr>
        <w:t>&gt;</w:t>
      </w:r>
      <w:r w:rsidRPr="007149BD">
        <w:rPr>
          <w:rFonts w:hint="eastAsia"/>
          <w:color w:val="FF0000"/>
        </w:rPr>
        <w:t>面剔除（遮挡、深度）-&gt;</w:t>
      </w:r>
      <w:r w:rsidRPr="007149BD">
        <w:rPr>
          <w:rFonts w:ascii="Arial" w:hAnsi="Arial" w:cs="Arial"/>
          <w:color w:val="FF0000"/>
          <w:szCs w:val="21"/>
          <w:shd w:val="clear" w:color="auto" w:fill="FFFFFF"/>
        </w:rPr>
        <w:t>光栅化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（</w:t>
      </w:r>
      <w:r w:rsidRPr="007149BD">
        <w:rPr>
          <w:rFonts w:ascii="Arial" w:hAnsi="Arial" w:cs="Arial"/>
          <w:color w:val="FF0000"/>
          <w:szCs w:val="21"/>
          <w:shd w:val="clear" w:color="auto" w:fill="FFFFFF"/>
        </w:rPr>
        <w:t>对每个像素区域进行着色，对像素贴上贴图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）</w:t>
      </w:r>
    </w:p>
    <w:p w14:paraId="1DB44FFB" w14:textId="74A5E12E" w:rsidR="007149BD" w:rsidRDefault="007149BD" w:rsidP="00552BC1">
      <w:pPr>
        <w:rPr>
          <w:rFonts w:ascii="Arial" w:hAnsi="Arial" w:cs="Arial"/>
          <w:szCs w:val="21"/>
          <w:shd w:val="clear" w:color="auto" w:fill="FFFFFF"/>
        </w:rPr>
      </w:pPr>
      <w:r w:rsidRPr="007149BD">
        <w:rPr>
          <w:rFonts w:ascii="Arial" w:hAnsi="Arial" w:cs="Arial" w:hint="eastAsia"/>
          <w:szCs w:val="21"/>
          <w:shd w:val="clear" w:color="auto" w:fill="FFFFFF"/>
        </w:rPr>
        <w:t>所有处理</w:t>
      </w:r>
      <w:r>
        <w:rPr>
          <w:rFonts w:ascii="Arial" w:hAnsi="Arial" w:cs="Arial" w:hint="eastAsia"/>
          <w:szCs w:val="21"/>
          <w:shd w:val="clear" w:color="auto" w:fill="FFFFFF"/>
        </w:rPr>
        <w:t>的单元都是</w:t>
      </w:r>
      <w:proofErr w:type="spellStart"/>
      <w:r>
        <w:rPr>
          <w:rFonts w:ascii="Arial" w:hAnsi="Arial" w:cs="Arial" w:hint="eastAsia"/>
          <w:szCs w:val="21"/>
          <w:shd w:val="clear" w:color="auto" w:fill="FFFFFF"/>
        </w:rPr>
        <w:t>gpu</w:t>
      </w:r>
      <w:proofErr w:type="spellEnd"/>
      <w:r>
        <w:rPr>
          <w:rFonts w:ascii="Arial" w:hAnsi="Arial" w:cs="Arial" w:hint="eastAsia"/>
          <w:szCs w:val="21"/>
          <w:shd w:val="clear" w:color="auto" w:fill="FFFFFF"/>
        </w:rPr>
        <w:t>，处理结果存放于显存</w:t>
      </w:r>
    </w:p>
    <w:p w14:paraId="1A09AA9B" w14:textId="72AF74C7" w:rsidR="007149BD" w:rsidRDefault="007149BD" w:rsidP="00552BC1">
      <w:pPr>
        <w:rPr>
          <w:rFonts w:ascii="Arial" w:hAnsi="Arial" w:cs="Arial"/>
          <w:szCs w:val="21"/>
          <w:shd w:val="clear" w:color="auto" w:fill="FFFFFF"/>
        </w:rPr>
      </w:pPr>
    </w:p>
    <w:p w14:paraId="501FE8EF" w14:textId="7337EF5D" w:rsidR="00B42B65" w:rsidRDefault="00B42B65" w:rsidP="00552BC1">
      <w:pPr>
        <w:rPr>
          <w:rFonts w:ascii="Arial" w:hAnsi="Arial" w:cs="Arial"/>
          <w:szCs w:val="21"/>
          <w:shd w:val="clear" w:color="auto" w:fill="FFFFFF"/>
        </w:rPr>
      </w:pPr>
    </w:p>
    <w:p w14:paraId="43E6BB1F" w14:textId="53B3FDFF" w:rsidR="00B42B65" w:rsidRPr="00B42B65" w:rsidRDefault="00B42B65" w:rsidP="00552BC1">
      <w:pPr>
        <w:rPr>
          <w:rFonts w:ascii="Arial" w:hAnsi="Arial" w:cs="Arial"/>
          <w:color w:val="FF0000"/>
          <w:sz w:val="13"/>
          <w:szCs w:val="13"/>
          <w:shd w:val="clear" w:color="auto" w:fill="FFFFFF"/>
        </w:rPr>
      </w:pP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注：不同教程对</w:t>
      </w:r>
      <w:r w:rsidR="00215EA7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渲染管线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阶段有些细微的区分，比如</w:t>
      </w:r>
      <w:r w:rsidR="00C9160C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：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应用程序截断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-</w:t>
      </w:r>
      <w:r w:rsidRPr="00B42B65">
        <w:rPr>
          <w:rFonts w:ascii="Arial" w:hAnsi="Arial" w:cs="Arial"/>
          <w:color w:val="FF0000"/>
          <w:sz w:val="13"/>
          <w:szCs w:val="13"/>
          <w:shd w:val="clear" w:color="auto" w:fill="FFFFFF"/>
        </w:rPr>
        <w:t>&gt;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几何截断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-</w:t>
      </w:r>
      <w:r w:rsidRPr="00B42B65">
        <w:rPr>
          <w:rFonts w:ascii="Arial" w:hAnsi="Arial" w:cs="Arial"/>
          <w:color w:val="FF0000"/>
          <w:sz w:val="13"/>
          <w:szCs w:val="13"/>
          <w:shd w:val="clear" w:color="auto" w:fill="FFFFFF"/>
        </w:rPr>
        <w:t>&gt;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光栅化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-</w:t>
      </w:r>
      <w:r w:rsidR="009D0BE3">
        <w:rPr>
          <w:rFonts w:ascii="Arial" w:hAnsi="Arial" w:cs="Arial"/>
          <w:color w:val="FF0000"/>
          <w:sz w:val="13"/>
          <w:szCs w:val="13"/>
          <w:shd w:val="clear" w:color="auto" w:fill="FFFFFF"/>
        </w:rPr>
        <w:t>&gt;</w:t>
      </w:r>
      <w:r w:rsidRPr="00B42B65">
        <w:rPr>
          <w:rFonts w:ascii="Arial" w:hAnsi="Arial" w:cs="Arial" w:hint="eastAsia"/>
          <w:color w:val="FF0000"/>
          <w:sz w:val="13"/>
          <w:szCs w:val="13"/>
          <w:shd w:val="clear" w:color="auto" w:fill="FFFFFF"/>
        </w:rPr>
        <w:t>像素处理</w:t>
      </w:r>
    </w:p>
    <w:p w14:paraId="52D6BC41" w14:textId="5452855E" w:rsidR="007149BD" w:rsidRDefault="007149BD" w:rsidP="00552BC1">
      <w:pPr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lastRenderedPageBreak/>
        <w:t>渲染管线总流程图</w:t>
      </w:r>
    </w:p>
    <w:p w14:paraId="530D0098" w14:textId="76310BDF" w:rsidR="007149BD" w:rsidRDefault="007149BD" w:rsidP="00552BC1">
      <w:r>
        <w:rPr>
          <w:noProof/>
        </w:rPr>
        <w:drawing>
          <wp:inline distT="0" distB="0" distL="0" distR="0" wp14:anchorId="693B231D" wp14:editId="2483F049">
            <wp:extent cx="3333750" cy="3443053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523" cy="34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15F" w14:textId="07613144" w:rsidR="007149BD" w:rsidRDefault="007149BD" w:rsidP="00552BC1"/>
    <w:p w14:paraId="36ABAE55" w14:textId="0D646478" w:rsidR="007149BD" w:rsidRDefault="002027D6" w:rsidP="00552BC1">
      <w:r w:rsidRPr="002027D6">
        <w:rPr>
          <w:rFonts w:hint="eastAsia"/>
          <w:color w:val="FF0000"/>
        </w:rPr>
        <w:t>偷偷推介一本书</w:t>
      </w:r>
      <w:r w:rsidR="00216087">
        <w:rPr>
          <w:rFonts w:hint="eastAsia"/>
          <w:color w:val="FF0000"/>
        </w:rPr>
        <w:t>（</w:t>
      </w:r>
      <w:r w:rsidR="00820445">
        <w:rPr>
          <w:rFonts w:hint="eastAsia"/>
          <w:color w:val="FF0000"/>
        </w:rPr>
        <w:t>/</w:t>
      </w:r>
      <w:r w:rsidR="00216087">
        <w:rPr>
          <w:rFonts w:hint="eastAsia"/>
          <w:color w:val="FF0000"/>
        </w:rPr>
        <w:t>滑稽</w:t>
      </w:r>
      <w:r w:rsidR="00216087">
        <w:rPr>
          <w:color w:val="FF0000"/>
        </w:rPr>
        <w:t>.jpg</w:t>
      </w:r>
      <w:r w:rsidR="00216087">
        <w:rPr>
          <w:rFonts w:hint="eastAsia"/>
          <w:color w:val="FF0000"/>
        </w:rPr>
        <w:t>）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574C3721" wp14:editId="66A592BB">
            <wp:extent cx="2110528" cy="257556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5488" cy="27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3D52" w14:textId="78FAEB1E" w:rsidR="007149BD" w:rsidRDefault="007149BD" w:rsidP="00552BC1"/>
    <w:p w14:paraId="4D1AE046" w14:textId="1B1AB95F" w:rsidR="00AD003F" w:rsidRDefault="00AD003F" w:rsidP="00552BC1"/>
    <w:p w14:paraId="6B46201D" w14:textId="7C4AF7FC" w:rsidR="00AD003F" w:rsidRDefault="00AD003F" w:rsidP="00552BC1"/>
    <w:p w14:paraId="63187DB3" w14:textId="3D9B1F4F" w:rsidR="00AD003F" w:rsidRDefault="00AD003F" w:rsidP="00552BC1"/>
    <w:p w14:paraId="030CE707" w14:textId="2107BC67" w:rsidR="00AD003F" w:rsidRDefault="00AD003F" w:rsidP="00552BC1"/>
    <w:p w14:paraId="40D3927D" w14:textId="0FA79271" w:rsidR="00AD003F" w:rsidRDefault="00AD003F" w:rsidP="00552BC1"/>
    <w:p w14:paraId="2AA9A20A" w14:textId="48BA1AD2" w:rsidR="00AD003F" w:rsidRDefault="00AD003F" w:rsidP="00552BC1"/>
    <w:p w14:paraId="26A3C52E" w14:textId="73D035D9" w:rsidR="00AD003F" w:rsidRDefault="00AD003F" w:rsidP="00552BC1"/>
    <w:p w14:paraId="15AEB242" w14:textId="69F93B28" w:rsidR="00AD003F" w:rsidRDefault="00AD003F" w:rsidP="00552BC1"/>
    <w:p w14:paraId="195F5BAE" w14:textId="7A4CD622" w:rsidR="00AD003F" w:rsidRDefault="00AD003F" w:rsidP="00552BC1"/>
    <w:p w14:paraId="70BFD1D5" w14:textId="09E1BF69" w:rsidR="00AD003F" w:rsidRDefault="00AD003F" w:rsidP="00552BC1"/>
    <w:p w14:paraId="3478C955" w14:textId="77777777" w:rsidR="00AD003F" w:rsidRDefault="00AD003F" w:rsidP="00552BC1"/>
    <w:p w14:paraId="6EA752C3" w14:textId="569AFF43" w:rsidR="007149BD" w:rsidRDefault="007149BD" w:rsidP="007149BD">
      <w:pPr>
        <w:pStyle w:val="2"/>
      </w:pPr>
      <w:r w:rsidRPr="00552BC1">
        <w:rPr>
          <w:rFonts w:hint="eastAsia"/>
        </w:rPr>
        <w:lastRenderedPageBreak/>
        <w:t>知识点</w:t>
      </w:r>
      <w:r>
        <w:t>2</w:t>
      </w:r>
      <w:r w:rsidRPr="00552BC1">
        <w:rPr>
          <w:rFonts w:hint="eastAsia"/>
        </w:rPr>
        <w:t>：</w:t>
      </w:r>
      <w:r>
        <w:rPr>
          <w:rFonts w:hint="eastAsia"/>
        </w:rPr>
        <w:t>shader</w:t>
      </w:r>
    </w:p>
    <w:p w14:paraId="41D071A5" w14:textId="1FF0CCDB" w:rsidR="00A9214F" w:rsidRPr="00A9214F" w:rsidRDefault="00A9214F" w:rsidP="00A9214F">
      <w:pPr>
        <w:rPr>
          <w:sz w:val="28"/>
          <w:szCs w:val="32"/>
        </w:rPr>
      </w:pPr>
      <w:r w:rsidRPr="00A9214F">
        <w:rPr>
          <w:rFonts w:hint="eastAsia"/>
          <w:sz w:val="28"/>
          <w:szCs w:val="32"/>
        </w:rPr>
        <w:t>2.</w:t>
      </w:r>
      <w:r w:rsidRPr="00A9214F">
        <w:rPr>
          <w:sz w:val="28"/>
          <w:szCs w:val="32"/>
        </w:rPr>
        <w:t>1</w:t>
      </w:r>
      <w:r w:rsidRPr="00A9214F">
        <w:rPr>
          <w:rFonts w:hint="eastAsia"/>
          <w:sz w:val="28"/>
          <w:szCs w:val="32"/>
        </w:rPr>
        <w:t>、着色器</w:t>
      </w:r>
      <w:r>
        <w:rPr>
          <w:rFonts w:hint="eastAsia"/>
          <w:sz w:val="28"/>
          <w:szCs w:val="32"/>
        </w:rPr>
        <w:t>（shader）</w:t>
      </w:r>
    </w:p>
    <w:p w14:paraId="2E3812B9" w14:textId="370EA4CF" w:rsidR="007149BD" w:rsidRDefault="00A9214F" w:rsidP="00A9214F">
      <w:pPr>
        <w:ind w:firstLineChars="171" w:firstLine="359"/>
      </w:pPr>
      <w:r>
        <w:rPr>
          <w:rFonts w:hint="eastAsia"/>
        </w:rPr>
        <w:t>1、</w:t>
      </w:r>
      <w:r w:rsidR="007149BD">
        <w:rPr>
          <w:rFonts w:hint="eastAsia"/>
        </w:rPr>
        <w:t>顶点着色器：</w:t>
      </w:r>
    </w:p>
    <w:p w14:paraId="5AB20CCA" w14:textId="4F436B19" w:rsidR="007149BD" w:rsidRDefault="007149BD" w:rsidP="00A9214F">
      <w:pPr>
        <w:pStyle w:val="a7"/>
        <w:ind w:left="36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顶点渲染的作用是对三维图元的顶点进行坐标变换和光照计算，生成可用于渲染到投影空间的顶点坐标、颜色和纹理坐标。顶点渲染就是定义了一系列针对顶点的渲染指令或渲染语句，当</w:t>
      </w:r>
      <w:r>
        <w:rPr>
          <w:rFonts w:ascii="Arial" w:hAnsi="Arial" w:cs="Arial"/>
          <w:color w:val="333333"/>
          <w:szCs w:val="21"/>
          <w:shd w:val="clear" w:color="auto" w:fill="FFFFFF"/>
        </w:rPr>
        <w:t>Direct3D</w:t>
      </w:r>
      <w:r>
        <w:rPr>
          <w:rFonts w:ascii="Arial" w:hAnsi="Arial" w:cs="Arial"/>
          <w:color w:val="333333"/>
          <w:szCs w:val="21"/>
          <w:shd w:val="clear" w:color="auto" w:fill="FFFFFF"/>
        </w:rPr>
        <w:t>处理图元顶点时，自动使用这些渲染指令或者渲染语句对每一个顶点逐一进行处理，完成顶点数据的处理工作。</w:t>
      </w:r>
    </w:p>
    <w:p w14:paraId="687085B5" w14:textId="37A33260" w:rsidR="007149BD" w:rsidRDefault="007149BD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3D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图形都是由一个个三角面片组成的，顶点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就是计算每个三角面片上的顶点，并为最终像素</w:t>
      </w:r>
      <w:proofErr w:type="gramStart"/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渲染做</w:t>
      </w:r>
      <w:proofErr w:type="gramEnd"/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准备</w:t>
      </w:r>
    </w:p>
    <w:p w14:paraId="0AD05E53" w14:textId="77777777" w:rsidR="00A9214F" w:rsidRPr="007149BD" w:rsidRDefault="00A9214F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55342915" w14:textId="63157385" w:rsidR="007149BD" w:rsidRPr="007149BD" w:rsidRDefault="00A9214F" w:rsidP="00A9214F">
      <w:pPr>
        <w:ind w:firstLine="360"/>
      </w:pPr>
      <w:r>
        <w:rPr>
          <w:rFonts w:hint="eastAsia"/>
        </w:rPr>
        <w:t>2、</w:t>
      </w:r>
      <w:r w:rsidR="007149BD">
        <w:rPr>
          <w:rFonts w:hint="eastAsia"/>
        </w:rPr>
        <w:t>像素着色器</w:t>
      </w:r>
    </w:p>
    <w:p w14:paraId="60531707" w14:textId="0FD75B13" w:rsidR="007149BD" w:rsidRDefault="007149BD" w:rsidP="00A9214F">
      <w:pPr>
        <w:ind w:left="360"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对每个像素的颜色</w:t>
      </w:r>
      <w:r w:rsidR="00BB1BF8">
        <w:rPr>
          <w:rFonts w:ascii="Arial" w:hAnsi="Arial" w:cs="Arial" w:hint="eastAsia"/>
          <w:color w:val="333333"/>
          <w:szCs w:val="21"/>
          <w:shd w:val="clear" w:color="auto" w:fill="FFFFFF"/>
        </w:rPr>
        <w:t>进行</w:t>
      </w:r>
      <w:r>
        <w:rPr>
          <w:rFonts w:ascii="Arial" w:hAnsi="Arial" w:cs="Arial"/>
          <w:color w:val="333333"/>
          <w:szCs w:val="21"/>
          <w:shd w:val="clear" w:color="auto" w:fill="FFFFFF"/>
        </w:rPr>
        <w:t>混合纹理采样，包括迭代颜色和纹理坐标、纹理采样以及将纹理采样与灯光和材质的颜色进行混合。比如：</w:t>
      </w:r>
      <w:r>
        <w:rPr>
          <w:rFonts w:ascii="Arial" w:hAnsi="Arial" w:cs="Arial"/>
          <w:color w:val="333333"/>
          <w:szCs w:val="21"/>
          <w:shd w:val="clear" w:color="auto" w:fill="FFFFFF"/>
        </w:rPr>
        <w:t>Alpha</w:t>
      </w:r>
      <w:r>
        <w:rPr>
          <w:rFonts w:ascii="Arial" w:hAnsi="Arial" w:cs="Arial"/>
          <w:color w:val="333333"/>
          <w:szCs w:val="21"/>
          <w:shd w:val="clear" w:color="auto" w:fill="FFFFFF"/>
        </w:rPr>
        <w:t>测试、深度测试、模版测试、计算每个像素的雾化值、</w:t>
      </w:r>
      <w:r>
        <w:rPr>
          <w:rFonts w:ascii="Arial" w:hAnsi="Arial" w:cs="Arial"/>
          <w:color w:val="333333"/>
          <w:szCs w:val="21"/>
          <w:shd w:val="clear" w:color="auto" w:fill="FFFFFF"/>
        </w:rPr>
        <w:t>Alpha</w:t>
      </w:r>
      <w:r>
        <w:rPr>
          <w:rFonts w:ascii="Arial" w:hAnsi="Arial" w:cs="Arial"/>
          <w:color w:val="333333"/>
          <w:szCs w:val="21"/>
          <w:shd w:val="clear" w:color="auto" w:fill="FFFFFF"/>
        </w:rPr>
        <w:t>混合等。</w:t>
      </w:r>
    </w:p>
    <w:p w14:paraId="2348E4A7" w14:textId="0B023650" w:rsidR="007149BD" w:rsidRDefault="007149BD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顾名思义，就是以像素为单位，计算光照、颜色的一系列算法。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几个不同的图形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API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都有各自的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语言，在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DirectX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中，顶点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Vertex Shader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，像素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Pixel 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；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在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OpenGL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中，顶点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也叫做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Vertex Shader 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，但像素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叫做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 xml:space="preserve"> Fragment 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，也就是我们常说的片断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proofErr w:type="gramStart"/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或者片元</w:t>
      </w:r>
      <w:proofErr w:type="gramEnd"/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Shader</w:t>
      </w:r>
      <w:r w:rsidRPr="007149BD">
        <w:rPr>
          <w:rFonts w:ascii="Arial" w:hAnsi="Arial" w:cs="Arial" w:hint="eastAsia"/>
          <w:color w:val="FF0000"/>
          <w:szCs w:val="21"/>
          <w:shd w:val="clear" w:color="auto" w:fill="FFFFFF"/>
        </w:rPr>
        <w:t>。</w:t>
      </w:r>
    </w:p>
    <w:p w14:paraId="6EEA458B" w14:textId="2C7AE553" w:rsidR="00A9214F" w:rsidRDefault="00A9214F" w:rsidP="007149BD">
      <w:pPr>
        <w:ind w:left="360"/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60F50DFD" w14:textId="77777777" w:rsidR="00A9214F" w:rsidRDefault="00A9214F" w:rsidP="00A9214F">
      <w:pPr>
        <w:pStyle w:val="a7"/>
        <w:numPr>
          <w:ilvl w:val="1"/>
          <w:numId w:val="8"/>
        </w:numPr>
        <w:ind w:firstLineChars="0"/>
        <w:rPr>
          <w:sz w:val="28"/>
          <w:szCs w:val="32"/>
        </w:rPr>
      </w:pPr>
      <w:r w:rsidRPr="00A9214F">
        <w:rPr>
          <w:rFonts w:hint="eastAsia"/>
          <w:sz w:val="28"/>
          <w:szCs w:val="32"/>
        </w:rPr>
        <w:t>着色器编程语言</w:t>
      </w:r>
    </w:p>
    <w:p w14:paraId="3439E1ED" w14:textId="2B9D17F1" w:rsidR="00A9214F" w:rsidRPr="00A9214F" w:rsidRDefault="00A9214F" w:rsidP="00A9214F">
      <w:pPr>
        <w:pStyle w:val="a7"/>
        <w:numPr>
          <w:ilvl w:val="0"/>
          <w:numId w:val="9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基于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OpenGL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OpenGL Shading Language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GLSL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63AD2CC9" w14:textId="77777777" w:rsidR="00A9214F" w:rsidRDefault="00A9214F" w:rsidP="00A9214F">
      <w:pPr>
        <w:pStyle w:val="a7"/>
        <w:numPr>
          <w:ilvl w:val="0"/>
          <w:numId w:val="9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基于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DirectX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High Level Shading Language,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简称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HLSL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23B20258" w14:textId="7B1411C6" w:rsidR="00A9214F" w:rsidRDefault="00A9214F" w:rsidP="00A9214F">
      <w:pPr>
        <w:pStyle w:val="a7"/>
        <w:numPr>
          <w:ilvl w:val="0"/>
          <w:numId w:val="9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还有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NVIDIA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公司的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C for Graphic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Cg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语言。</w:t>
      </w:r>
    </w:p>
    <w:p w14:paraId="4BFADA7B" w14:textId="77777777" w:rsidR="00A9214F" w:rsidRPr="00A9214F" w:rsidRDefault="00A9214F" w:rsidP="00A9214F">
      <w:pPr>
        <w:pStyle w:val="a7"/>
        <w:ind w:left="72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E43A254" w14:textId="2501491D" w:rsidR="00A9214F" w:rsidRPr="00A9214F" w:rsidRDefault="00A9214F" w:rsidP="00A9214F">
      <w:pPr>
        <w:rPr>
          <w:sz w:val="28"/>
          <w:szCs w:val="32"/>
        </w:rPr>
      </w:pP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.</w:t>
      </w:r>
      <w:r>
        <w:rPr>
          <w:sz w:val="28"/>
          <w:szCs w:val="32"/>
        </w:rPr>
        <w:t>3</w:t>
      </w:r>
      <w:r>
        <w:rPr>
          <w:rFonts w:hint="eastAsia"/>
          <w:sz w:val="28"/>
          <w:szCs w:val="32"/>
        </w:rPr>
        <w:t>、unity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着色器</w:t>
      </w:r>
    </w:p>
    <w:p w14:paraId="0D3D6E2F" w14:textId="77777777" w:rsidR="00A9214F" w:rsidRPr="00A9214F" w:rsidRDefault="00A9214F" w:rsidP="00A9214F">
      <w:pPr>
        <w:widowControl/>
        <w:shd w:val="clear" w:color="auto" w:fill="FFFFFF"/>
        <w:spacing w:before="336" w:after="336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Unity Shader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严格来说并不是传统上的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Shader,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而是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Unity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自身封装后的一种便于书写的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，又称为</w:t>
      </w:r>
      <w:proofErr w:type="spellStart"/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ShaderLab</w:t>
      </w:r>
      <w:proofErr w:type="spellEnd"/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08B8C03E" w14:textId="77777777" w:rsidR="00A9214F" w:rsidRPr="00A9214F" w:rsidRDefault="00A9214F" w:rsidP="00A9214F">
      <w:pPr>
        <w:widowControl/>
        <w:shd w:val="clear" w:color="auto" w:fill="FFFFFF"/>
        <w:spacing w:before="336" w:after="336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Unity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中有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种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Shader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（其实就是三种不同的写法）：</w:t>
      </w:r>
    </w:p>
    <w:p w14:paraId="32B3C2B9" w14:textId="51B0E876" w:rsidR="00A9214F" w:rsidRPr="00A9214F" w:rsidRDefault="00A9214F" w:rsidP="00A9214F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Surface Shaders 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表面着色器</w:t>
      </w:r>
      <w:r w:rsidR="001F6210"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Unity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对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Vertex/Fragment Shader</w:t>
      </w:r>
      <w:r w:rsidR="001F6210" w:rsidRPr="001F6210">
        <w:rPr>
          <w:rFonts w:ascii="Arial" w:hAnsi="Arial" w:cs="Arial" w:hint="eastAsia"/>
          <w:color w:val="333333"/>
          <w:szCs w:val="21"/>
          <w:shd w:val="clear" w:color="auto" w:fill="FFFFFF"/>
        </w:rPr>
        <w:t>的又一层包装</w:t>
      </w:r>
      <w:r w:rsidR="001F6210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3541EF86" w14:textId="77777777" w:rsidR="00A9214F" w:rsidRPr="00A9214F" w:rsidRDefault="00A9214F" w:rsidP="00A9214F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Vertex/Fragment Shaders 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顶点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片断着色器</w:t>
      </w:r>
    </w:p>
    <w:p w14:paraId="5BA35856" w14:textId="0E8B8620" w:rsidR="0098121F" w:rsidRPr="0098121F" w:rsidRDefault="00A9214F" w:rsidP="0098121F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Fixed Function Shaders </w:t>
      </w:r>
      <w:r w:rsidRPr="00A9214F">
        <w:rPr>
          <w:rFonts w:ascii="Arial" w:hAnsi="Arial" w:cs="Arial" w:hint="eastAsia"/>
          <w:color w:val="FF0000"/>
          <w:szCs w:val="21"/>
          <w:shd w:val="clear" w:color="auto" w:fill="FFFFFF"/>
        </w:rPr>
        <w:t>固定</w:t>
      </w:r>
      <w:r w:rsidRPr="00A9214F">
        <w:rPr>
          <w:rFonts w:ascii="Arial" w:hAnsi="Arial" w:cs="Arial" w:hint="eastAsia"/>
          <w:color w:val="333333"/>
          <w:szCs w:val="21"/>
          <w:shd w:val="clear" w:color="auto" w:fill="FFFFFF"/>
        </w:rPr>
        <w:t>管线着色器</w:t>
      </w:r>
      <w:r w:rsidR="00AA3FB6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AA3FB6">
        <w:rPr>
          <w:rFonts w:ascii="Arial" w:hAnsi="Arial" w:cs="Arial"/>
          <w:sz w:val="23"/>
          <w:szCs w:val="23"/>
          <w:shd w:val="clear" w:color="auto" w:fill="FFFFFF"/>
        </w:rPr>
        <w:t>无法编程计算，通过修改参数和配置进行渲染操作</w:t>
      </w:r>
      <w:r w:rsidR="00C25EF7" w:rsidRPr="00C25EF7">
        <w:rPr>
          <w:rFonts w:ascii="Arial" w:hAnsi="Arial" w:cs="Arial" w:hint="eastAsia"/>
          <w:color w:val="FF0000"/>
          <w:szCs w:val="21"/>
          <w:shd w:val="clear" w:color="auto" w:fill="FFFFFF"/>
        </w:rPr>
        <w:t>（</w:t>
      </w:r>
      <w:r w:rsidR="00C25EF7">
        <w:rPr>
          <w:rFonts w:ascii="Arial" w:hAnsi="Arial" w:cs="Arial" w:hint="eastAsia"/>
          <w:color w:val="FF0000"/>
          <w:szCs w:val="21"/>
          <w:shd w:val="clear" w:color="auto" w:fill="FFFFFF"/>
        </w:rPr>
        <w:t>是否想到了</w:t>
      </w:r>
      <w:proofErr w:type="spellStart"/>
      <w:r w:rsidR="00C25EF7">
        <w:rPr>
          <w:rFonts w:ascii="Arial" w:hAnsi="Arial" w:cs="Arial" w:hint="eastAsia"/>
          <w:color w:val="FF0000"/>
          <w:szCs w:val="21"/>
          <w:shd w:val="clear" w:color="auto" w:fill="FFFFFF"/>
        </w:rPr>
        <w:t>s</w:t>
      </w:r>
      <w:r w:rsidR="00C25EF7">
        <w:rPr>
          <w:rFonts w:ascii="Arial" w:hAnsi="Arial" w:cs="Arial"/>
          <w:color w:val="FF0000"/>
          <w:szCs w:val="21"/>
          <w:shd w:val="clear" w:color="auto" w:fill="FFFFFF"/>
        </w:rPr>
        <w:t>hadergraph</w:t>
      </w:r>
      <w:proofErr w:type="spellEnd"/>
      <w:r w:rsidR="00C25EF7">
        <w:rPr>
          <w:rFonts w:ascii="Arial" w:hAnsi="Arial" w:cs="Arial"/>
          <w:color w:val="FF0000"/>
          <w:szCs w:val="21"/>
          <w:shd w:val="clear" w:color="auto" w:fill="FFFFFF"/>
        </w:rPr>
        <w:t>?!</w:t>
      </w:r>
      <w:r w:rsidR="00C25EF7" w:rsidRPr="00C25EF7">
        <w:rPr>
          <w:rFonts w:ascii="Arial" w:hAnsi="Arial" w:cs="Arial" w:hint="eastAsia"/>
          <w:color w:val="FF0000"/>
          <w:szCs w:val="21"/>
          <w:shd w:val="clear" w:color="auto" w:fill="FFFFFF"/>
        </w:rPr>
        <w:t>）</w:t>
      </w:r>
    </w:p>
    <w:p w14:paraId="1DC88F45" w14:textId="77777777" w:rsidR="0098121F" w:rsidRDefault="0098121F" w:rsidP="0007774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58CEE3C" w14:textId="43FB51C0" w:rsidR="00077746" w:rsidRPr="0005716D" w:rsidRDefault="00077746" w:rsidP="00077746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附上一遍简单的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shader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代码以及注解：</w:t>
      </w:r>
    </w:p>
    <w:p w14:paraId="58331CC2" w14:textId="6A5A941D" w:rsidR="00077746" w:rsidRPr="0005716D" w:rsidRDefault="0072159A" w:rsidP="00A9214F">
      <w:pPr>
        <w:rPr>
          <w:rFonts w:ascii="Arial" w:hAnsi="Arial" w:cs="Arial"/>
          <w:szCs w:val="21"/>
          <w:shd w:val="clear" w:color="auto" w:fill="FFFFFF"/>
        </w:rPr>
      </w:pPr>
      <w:r w:rsidRPr="0005716D">
        <w:rPr>
          <w:rFonts w:ascii="Arial" w:hAnsi="Arial" w:cs="Arial"/>
          <w:szCs w:val="21"/>
          <w:shd w:val="clear" w:color="auto" w:fill="FFFFFF"/>
        </w:rPr>
        <w:t>P</w:t>
      </w:r>
      <w:r w:rsidRPr="0005716D">
        <w:rPr>
          <w:rFonts w:ascii="Arial" w:hAnsi="Arial" w:cs="Arial" w:hint="eastAsia"/>
          <w:szCs w:val="21"/>
          <w:shd w:val="clear" w:color="auto" w:fill="FFFFFF"/>
        </w:rPr>
        <w:t>ath</w:t>
      </w:r>
      <w:r w:rsidRPr="0005716D">
        <w:rPr>
          <w:rFonts w:ascii="Arial" w:hAnsi="Arial" w:cs="Arial" w:hint="eastAsia"/>
          <w:szCs w:val="21"/>
          <w:shd w:val="clear" w:color="auto" w:fill="FFFFFF"/>
        </w:rPr>
        <w:t>：</w:t>
      </w:r>
      <w:proofErr w:type="spellStart"/>
      <w:r w:rsidRPr="0005716D">
        <w:rPr>
          <w:rFonts w:ascii="Arial" w:hAnsi="Arial" w:cs="Arial"/>
          <w:szCs w:val="21"/>
          <w:shd w:val="clear" w:color="auto" w:fill="FFFFFF"/>
        </w:rPr>
        <w:t>t_s_test</w:t>
      </w:r>
      <w:proofErr w:type="spellEnd"/>
      <w:r w:rsidRPr="0005716D">
        <w:rPr>
          <w:rFonts w:ascii="Arial" w:hAnsi="Arial" w:cs="Arial"/>
          <w:szCs w:val="21"/>
          <w:shd w:val="clear" w:color="auto" w:fill="FFFFFF"/>
        </w:rPr>
        <w:t>\Assets\</w:t>
      </w:r>
      <w:proofErr w:type="spellStart"/>
      <w:r w:rsidRPr="0005716D">
        <w:rPr>
          <w:rFonts w:ascii="Arial" w:hAnsi="Arial" w:cs="Arial"/>
          <w:szCs w:val="21"/>
          <w:shd w:val="clear" w:color="auto" w:fill="FFFFFF"/>
        </w:rPr>
        <w:t>ShaderGraph_cxh</w:t>
      </w:r>
      <w:proofErr w:type="spellEnd"/>
      <w:r w:rsidRPr="0005716D">
        <w:rPr>
          <w:rFonts w:ascii="Arial" w:hAnsi="Arial" w:cs="Arial"/>
          <w:szCs w:val="21"/>
          <w:shd w:val="clear" w:color="auto" w:fill="FFFFFF"/>
        </w:rPr>
        <w:t>\Shader</w:t>
      </w:r>
    </w:p>
    <w:p w14:paraId="5A1EDB08" w14:textId="6CC59EF7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74705A7F" w14:textId="154CA237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37F7D6FF" w14:textId="39FFC543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7C7FF5B2" w14:textId="54019CC8" w:rsidR="000A5958" w:rsidRDefault="000A5958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607186FA" w14:textId="1239ACF5" w:rsidR="000A5958" w:rsidRDefault="000A5958" w:rsidP="000A5958">
      <w:pPr>
        <w:pStyle w:val="2"/>
      </w:pPr>
      <w:r w:rsidRPr="00552BC1">
        <w:rPr>
          <w:rFonts w:hint="eastAsia"/>
        </w:rPr>
        <w:lastRenderedPageBreak/>
        <w:t>知识点</w:t>
      </w:r>
      <w:r>
        <w:t>3</w:t>
      </w:r>
      <w:r w:rsidRPr="00552BC1">
        <w:rPr>
          <w:rFonts w:hint="eastAsia"/>
        </w:rPr>
        <w:t>：</w:t>
      </w:r>
      <w:r w:rsidR="009D73D2">
        <w:rPr>
          <w:rFonts w:hint="eastAsia"/>
        </w:rPr>
        <w:t>可编程渲染管线S</w:t>
      </w:r>
      <w:r w:rsidR="009D73D2">
        <w:t xml:space="preserve">RP(script render </w:t>
      </w:r>
      <w:proofErr w:type="spellStart"/>
      <w:r w:rsidR="009D73D2">
        <w:t>pipline</w:t>
      </w:r>
      <w:proofErr w:type="spellEnd"/>
      <w:r w:rsidR="009D73D2">
        <w:t>)</w:t>
      </w:r>
    </w:p>
    <w:p w14:paraId="3D5E2B9A" w14:textId="4E3B3B1C" w:rsidR="009D73D2" w:rsidRDefault="009D73D2" w:rsidP="009D73D2">
      <w:r>
        <w:rPr>
          <w:rFonts w:hint="eastAsia"/>
        </w:rPr>
        <w:t>3</w:t>
      </w:r>
      <w:r>
        <w:t>.1理由：</w:t>
      </w:r>
    </w:p>
    <w:p w14:paraId="49ACF936" w14:textId="6679AF1A" w:rsidR="009D73D2" w:rsidRPr="007C42F9" w:rsidRDefault="009D73D2" w:rsidP="007C42F9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上节有讲到</w:t>
      </w:r>
      <w:r w:rsidR="00CA7CFB">
        <w:rPr>
          <w:rFonts w:hint="eastAsia"/>
        </w:rPr>
        <w:t>u</w:t>
      </w:r>
      <w:r w:rsidR="00CA7CFB">
        <w:t>nity</w:t>
      </w:r>
      <w:r w:rsidR="00CA7CFB">
        <w:rPr>
          <w:rFonts w:hint="eastAsia"/>
        </w:rPr>
        <w:t>的</w:t>
      </w:r>
      <w:r>
        <w:rPr>
          <w:rFonts w:hint="eastAsia"/>
        </w:rPr>
        <w:t>固定渲染管线，处理的东西是：</w:t>
      </w:r>
      <w:r w:rsidRPr="009D73D2">
        <w:rPr>
          <w:rFonts w:ascii="Arial" w:hAnsi="Arial" w:cs="Arial"/>
          <w:color w:val="FF0000"/>
          <w:shd w:val="clear" w:color="auto" w:fill="FFFFFF"/>
        </w:rPr>
        <w:t>顶点处理、面处理、光栅化、像素处理</w:t>
      </w:r>
      <w:r>
        <w:rPr>
          <w:rFonts w:ascii="Arial" w:hAnsi="Arial" w:cs="Arial"/>
          <w:color w:val="4D4D4D"/>
          <w:shd w:val="clear" w:color="auto" w:fill="FFFFFF"/>
        </w:rPr>
        <w:t>等</w:t>
      </w:r>
      <w:r w:rsidR="00CA7CFB">
        <w:rPr>
          <w:rFonts w:ascii="Arial" w:hAnsi="Arial" w:cs="Arial" w:hint="eastAsia"/>
          <w:color w:val="4D4D4D"/>
          <w:shd w:val="clear" w:color="auto" w:fill="FFFFFF"/>
        </w:rPr>
        <w:t>，</w:t>
      </w:r>
      <w:r w:rsidR="00CA7CFB">
        <w:rPr>
          <w:rFonts w:ascii="Arial" w:hAnsi="Arial" w:cs="Arial" w:hint="eastAsia"/>
          <w:color w:val="4D4D4D"/>
          <w:shd w:val="clear" w:color="auto" w:fill="FFFFFF"/>
        </w:rPr>
        <w:t>but</w:t>
      </w:r>
      <w:r w:rsidR="00CA7CFB">
        <w:rPr>
          <w:rFonts w:ascii="Arial" w:hAnsi="Arial" w:cs="Arial" w:hint="eastAsia"/>
          <w:color w:val="4D4D4D"/>
          <w:shd w:val="clear" w:color="auto" w:fill="FFFFFF"/>
        </w:rPr>
        <w:t>！</w:t>
      </w:r>
      <w:r w:rsidR="00CA7CFB" w:rsidRPr="00CA7CFB">
        <w:rPr>
          <w:rFonts w:hint="eastAsia"/>
        </w:rPr>
        <w:t>Unity</w:t>
      </w:r>
      <w:r w:rsidR="00CA7CFB">
        <w:rPr>
          <w:rFonts w:hint="eastAsia"/>
        </w:rPr>
        <w:t>只</w:t>
      </w:r>
      <w:r w:rsidR="00CA7CFB" w:rsidRPr="00CA7CFB">
        <w:rPr>
          <w:rFonts w:hint="eastAsia"/>
        </w:rPr>
        <w:t xml:space="preserve">支持前向渲染(Forward </w:t>
      </w:r>
      <w:proofErr w:type="spellStart"/>
      <w:r w:rsidR="00CA7CFB" w:rsidRPr="00CA7CFB">
        <w:rPr>
          <w:rFonts w:hint="eastAsia"/>
        </w:rPr>
        <w:t>Renddering</w:t>
      </w:r>
      <w:proofErr w:type="spellEnd"/>
      <w:r w:rsidR="00CA7CFB" w:rsidRPr="00CA7CFB">
        <w:rPr>
          <w:rFonts w:hint="eastAsia"/>
        </w:rPr>
        <w:t xml:space="preserve"> Path)和 延迟渲染(Deferred Rendering Path)</w:t>
      </w:r>
    </w:p>
    <w:p w14:paraId="5CE88CE1" w14:textId="35B6DE91" w:rsidR="000A5958" w:rsidRDefault="007C42F9" w:rsidP="00A9214F">
      <w:pPr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A42591" wp14:editId="49282CFB">
            <wp:extent cx="6645910" cy="2380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3366" w14:textId="77777777" w:rsidR="00870ED2" w:rsidRDefault="00870ED2" w:rsidP="00A9214F">
      <w:r>
        <w:rPr>
          <w:rFonts w:hint="eastAsia"/>
        </w:rPr>
        <w:t>其中：</w:t>
      </w:r>
    </w:p>
    <w:p w14:paraId="4385429B" w14:textId="37FB4BF3" w:rsidR="00870ED2" w:rsidRDefault="00870ED2" w:rsidP="00A9214F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Forward Shading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原理：每个作用于物体的</w:t>
      </w:r>
      <w:proofErr w:type="gramStart"/>
      <w:r>
        <w:rPr>
          <w:rFonts w:ascii="Arial" w:hAnsi="Arial" w:cs="Arial"/>
          <w:color w:val="555666"/>
          <w:shd w:val="clear" w:color="auto" w:fill="EEF0F4"/>
        </w:rPr>
        <w:t>像素光</w:t>
      </w:r>
      <w:proofErr w:type="gramEnd"/>
      <w:r>
        <w:rPr>
          <w:rFonts w:ascii="Arial" w:hAnsi="Arial" w:cs="Arial"/>
          <w:color w:val="555666"/>
          <w:shd w:val="clear" w:color="auto" w:fill="EEF0F4"/>
        </w:rPr>
        <w:t>单独计算一次，</w:t>
      </w:r>
      <w:proofErr w:type="spellStart"/>
      <w:r>
        <w:rPr>
          <w:rFonts w:ascii="Arial" w:hAnsi="Arial" w:cs="Arial"/>
          <w:color w:val="555666"/>
          <w:shd w:val="clear" w:color="auto" w:fill="EEF0F4"/>
        </w:rPr>
        <w:t>drawCall</w:t>
      </w:r>
      <w:proofErr w:type="spellEnd"/>
      <w:r>
        <w:rPr>
          <w:rFonts w:ascii="Arial" w:hAnsi="Arial" w:cs="Arial"/>
          <w:color w:val="555666"/>
          <w:shd w:val="clear" w:color="auto" w:fill="EEF0F4"/>
        </w:rPr>
        <w:t>随着物体与光照数量增加而成倍增加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优点：不受硬件限制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缺点：光照计算开销成倍增加随着光源和物体数量增加。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每个物体接受光照数量有限。</w:t>
      </w:r>
    </w:p>
    <w:p w14:paraId="3E9D710F" w14:textId="77777777" w:rsidR="00C745B0" w:rsidRDefault="00C745B0" w:rsidP="00A9214F">
      <w:pPr>
        <w:rPr>
          <w:rFonts w:ascii="Arial" w:hAnsi="Arial" w:cs="Arial"/>
          <w:color w:val="555666"/>
          <w:shd w:val="clear" w:color="auto" w:fill="EEF0F4"/>
        </w:rPr>
      </w:pPr>
    </w:p>
    <w:p w14:paraId="49695AE7" w14:textId="342BD27F" w:rsidR="00870ED2" w:rsidRDefault="00870ED2" w:rsidP="00A9214F">
      <w:pPr>
        <w:rPr>
          <w:rFonts w:ascii="Arial" w:hAnsi="Arial" w:cs="Arial"/>
          <w:color w:val="555666"/>
          <w:shd w:val="clear" w:color="auto" w:fill="EEF0F4"/>
        </w:rPr>
      </w:pPr>
      <w:r>
        <w:rPr>
          <w:rFonts w:ascii="Arial" w:hAnsi="Arial" w:cs="Arial"/>
          <w:color w:val="555666"/>
          <w:shd w:val="clear" w:color="auto" w:fill="EEF0F4"/>
        </w:rPr>
        <w:t>Deferred Shading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原理：物体颜色、法线、材质等信息先渲染到</w:t>
      </w:r>
      <w:r>
        <w:rPr>
          <w:rFonts w:ascii="Arial" w:hAnsi="Arial" w:cs="Arial"/>
          <w:color w:val="555666"/>
          <w:shd w:val="clear" w:color="auto" w:fill="EEF0F4"/>
        </w:rPr>
        <w:t>G-Buffer</w:t>
      </w:r>
      <w:r>
        <w:rPr>
          <w:rFonts w:ascii="Arial" w:hAnsi="Arial" w:cs="Arial"/>
          <w:color w:val="555666"/>
          <w:shd w:val="clear" w:color="auto" w:fill="EEF0F4"/>
        </w:rPr>
        <w:t>中，光照最后单独渲染，避免每个物体多个光照批次的问题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优点：作用于每个物体光照数量不再受到限制，光照计算</w:t>
      </w:r>
      <w:proofErr w:type="gramStart"/>
      <w:r>
        <w:rPr>
          <w:rFonts w:ascii="Arial" w:hAnsi="Arial" w:cs="Arial"/>
          <w:color w:val="555666"/>
          <w:shd w:val="clear" w:color="auto" w:fill="EEF0F4"/>
        </w:rPr>
        <w:t>不</w:t>
      </w:r>
      <w:proofErr w:type="gramEnd"/>
      <w:r>
        <w:rPr>
          <w:rFonts w:ascii="Arial" w:hAnsi="Arial" w:cs="Arial"/>
          <w:color w:val="555666"/>
          <w:shd w:val="clear" w:color="auto" w:fill="EEF0F4"/>
        </w:rPr>
        <w:t>随着物体增加而增加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缺点：移动设备需要支持</w:t>
      </w:r>
      <w:r>
        <w:rPr>
          <w:rFonts w:ascii="Arial" w:hAnsi="Arial" w:cs="Arial"/>
          <w:color w:val="555666"/>
          <w:shd w:val="clear" w:color="auto" w:fill="EEF0F4"/>
        </w:rPr>
        <w:t>OpenGL3.0</w:t>
      </w:r>
      <w:r>
        <w:rPr>
          <w:rFonts w:ascii="Arial" w:hAnsi="Arial" w:cs="Arial"/>
          <w:color w:val="555666"/>
          <w:shd w:val="clear" w:color="auto" w:fill="EEF0F4"/>
        </w:rPr>
        <w:t>。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不支持</w:t>
      </w:r>
      <w:r>
        <w:rPr>
          <w:rFonts w:ascii="Arial" w:hAnsi="Arial" w:cs="Arial"/>
          <w:color w:val="555666"/>
          <w:shd w:val="clear" w:color="auto" w:fill="EEF0F4"/>
        </w:rPr>
        <w:t>MSAA</w:t>
      </w:r>
      <w:r>
        <w:rPr>
          <w:rFonts w:ascii="Arial" w:hAnsi="Arial" w:cs="Arial"/>
          <w:color w:val="555666"/>
          <w:shd w:val="clear" w:color="auto" w:fill="EEF0F4"/>
        </w:rPr>
        <w:t>。</w:t>
      </w:r>
      <w:r>
        <w:rPr>
          <w:rFonts w:ascii="Arial" w:hAnsi="Arial" w:cs="Arial"/>
          <w:color w:val="555666"/>
        </w:rPr>
        <w:br/>
      </w:r>
      <w:r>
        <w:rPr>
          <w:rFonts w:ascii="Arial" w:hAnsi="Arial" w:cs="Arial"/>
          <w:color w:val="555666"/>
          <w:shd w:val="clear" w:color="auto" w:fill="EEF0F4"/>
        </w:rPr>
        <w:t>半透明物体仍然使用前向渲染。</w:t>
      </w:r>
    </w:p>
    <w:p w14:paraId="10371ECB" w14:textId="2DA4FE41" w:rsidR="000673D0" w:rsidRDefault="000673D0" w:rsidP="00A9214F">
      <w:pPr>
        <w:rPr>
          <w:rFonts w:ascii="Arial" w:hAnsi="Arial" w:cs="Arial"/>
          <w:color w:val="555666"/>
          <w:shd w:val="clear" w:color="auto" w:fill="EEF0F4"/>
        </w:rPr>
      </w:pPr>
    </w:p>
    <w:p w14:paraId="2A92A014" w14:textId="5613E818" w:rsidR="00FD00AB" w:rsidRDefault="00FD00AB" w:rsidP="00FD00AB">
      <w:r>
        <w:rPr>
          <w:rFonts w:hint="eastAsia"/>
        </w:rPr>
        <w:t>3.</w:t>
      </w:r>
      <w:r>
        <w:t>2</w:t>
      </w:r>
      <w:r>
        <w:rPr>
          <w:rFonts w:hint="eastAsia"/>
        </w:rPr>
        <w:t>、</w:t>
      </w:r>
      <w:r w:rsidR="000673D0">
        <w:rPr>
          <w:rFonts w:hint="eastAsia"/>
        </w:rPr>
        <w:t>所以</w:t>
      </w:r>
    </w:p>
    <w:p w14:paraId="2DBAD968" w14:textId="47204119" w:rsidR="000673D0" w:rsidRDefault="000673D0" w:rsidP="000673D0">
      <w:pPr>
        <w:ind w:firstLine="420"/>
        <w:rPr>
          <w:sz w:val="10"/>
          <w:szCs w:val="11"/>
        </w:rPr>
      </w:pPr>
      <w:r>
        <w:rPr>
          <w:rFonts w:hint="eastAsia"/>
        </w:rPr>
        <w:t>unity引入可编程渲染管线，方便优化大佬自己编写合适的</w:t>
      </w:r>
      <w:proofErr w:type="spellStart"/>
      <w:r>
        <w:rPr>
          <w:rFonts w:hint="eastAsia"/>
        </w:rPr>
        <w:t>srp</w:t>
      </w:r>
      <w:proofErr w:type="spellEnd"/>
      <w:r>
        <w:rPr>
          <w:rFonts w:hint="eastAsia"/>
        </w:rPr>
        <w:t>，降低</w:t>
      </w:r>
      <w:proofErr w:type="spellStart"/>
      <w:r>
        <w:rPr>
          <w:rFonts w:hint="eastAsia"/>
        </w:rPr>
        <w:t>drawcall</w:t>
      </w:r>
      <w:proofErr w:type="spellEnd"/>
      <w:r>
        <w:rPr>
          <w:rFonts w:hint="eastAsia"/>
        </w:rPr>
        <w:t>、提高影响效率等，</w:t>
      </w:r>
      <w:r w:rsidRPr="000673D0">
        <w:rPr>
          <w:rFonts w:hint="eastAsia"/>
          <w:color w:val="FF0000"/>
        </w:rPr>
        <w:t>but</w:t>
      </w:r>
      <w:r>
        <w:rPr>
          <w:rFonts w:hint="eastAsia"/>
          <w:color w:val="FF0000"/>
        </w:rPr>
        <w:t>！</w:t>
      </w:r>
      <w:r>
        <w:rPr>
          <w:rFonts w:hint="eastAsia"/>
        </w:rPr>
        <w:t>难度太大，具有劝退性质，</w:t>
      </w:r>
      <w:r w:rsidRPr="000673D0">
        <w:rPr>
          <w:rFonts w:hint="eastAsia"/>
          <w:color w:val="FF0000"/>
        </w:rPr>
        <w:t>so！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 xml:space="preserve"> </w:t>
      </w:r>
      <w:r w:rsidRPr="000673D0">
        <w:t>Unity</w:t>
      </w:r>
      <w:proofErr w:type="gramStart"/>
      <w:r w:rsidRPr="000673D0">
        <w:t>提供里</w:t>
      </w:r>
      <w:proofErr w:type="gramEnd"/>
      <w:r w:rsidRPr="000673D0">
        <w:t xml:space="preserve">2个预制的管线：高清渲染管线（HDRP，全称High Definition Render </w:t>
      </w:r>
      <w:proofErr w:type="spellStart"/>
      <w:r w:rsidRPr="000673D0">
        <w:t>Pipleline</w:t>
      </w:r>
      <w:proofErr w:type="spellEnd"/>
      <w:r w:rsidRPr="000673D0">
        <w:t xml:space="preserve">）、通用渲染管线（URP，全称Universal Render </w:t>
      </w:r>
      <w:proofErr w:type="spellStart"/>
      <w:r w:rsidRPr="000673D0">
        <w:t>Pipleline</w:t>
      </w:r>
      <w:proofErr w:type="spellEnd"/>
      <w:r w:rsidRPr="000673D0">
        <w:t>），</w:t>
      </w:r>
      <w:r w:rsidR="00FD00AB" w:rsidRPr="00FD00AB">
        <w:rPr>
          <w:rFonts w:hint="eastAsia"/>
          <w:sz w:val="10"/>
          <w:szCs w:val="11"/>
        </w:rPr>
        <w:t>注</w:t>
      </w:r>
      <w:r w:rsidR="00FD00AB">
        <w:rPr>
          <w:rFonts w:hint="eastAsia"/>
          <w:sz w:val="10"/>
          <w:szCs w:val="11"/>
        </w:rPr>
        <w:t>：</w:t>
      </w:r>
      <w:r w:rsidR="00FD00AB">
        <w:rPr>
          <w:sz w:val="10"/>
          <w:szCs w:val="11"/>
        </w:rPr>
        <w:t>URP</w:t>
      </w:r>
      <w:r w:rsidR="00FD00AB">
        <w:rPr>
          <w:rFonts w:hint="eastAsia"/>
          <w:sz w:val="10"/>
          <w:szCs w:val="11"/>
        </w:rPr>
        <w:t>的前身是轻量级渲染管线</w:t>
      </w:r>
      <w:r w:rsidR="00FD00AB" w:rsidRPr="00FD00AB">
        <w:rPr>
          <w:rFonts w:ascii="Consolas" w:hAnsi="Consolas"/>
          <w:color w:val="C7254E"/>
          <w:sz w:val="11"/>
          <w:szCs w:val="11"/>
          <w:shd w:val="clear" w:color="auto" w:fill="F9F2F4"/>
        </w:rPr>
        <w:t>LWRP</w:t>
      </w:r>
      <w:r w:rsidR="00C65BC8">
        <w:rPr>
          <w:rFonts w:hint="eastAsia"/>
          <w:sz w:val="10"/>
          <w:szCs w:val="11"/>
        </w:rPr>
        <w:t>，2</w:t>
      </w:r>
      <w:r w:rsidR="00C65BC8">
        <w:rPr>
          <w:sz w:val="10"/>
          <w:szCs w:val="11"/>
        </w:rPr>
        <w:t>019.3</w:t>
      </w:r>
      <w:r w:rsidR="00C65BC8">
        <w:rPr>
          <w:rFonts w:hint="eastAsia"/>
          <w:sz w:val="10"/>
          <w:szCs w:val="11"/>
        </w:rPr>
        <w:t>版本</w:t>
      </w:r>
      <w:r w:rsidR="00F060C2">
        <w:rPr>
          <w:rFonts w:hint="eastAsia"/>
          <w:sz w:val="10"/>
          <w:szCs w:val="11"/>
        </w:rPr>
        <w:t>重命名</w:t>
      </w:r>
    </w:p>
    <w:p w14:paraId="3B6E2C55" w14:textId="0CA780F7" w:rsidR="00DA4ED6" w:rsidRDefault="00DA4ED6" w:rsidP="000673D0">
      <w:pPr>
        <w:ind w:firstLine="420"/>
        <w:rPr>
          <w:sz w:val="10"/>
          <w:szCs w:val="11"/>
        </w:rPr>
      </w:pPr>
    </w:p>
    <w:p w14:paraId="110B2D2B" w14:textId="744023A1" w:rsidR="00DA4ED6" w:rsidRDefault="00DA4ED6" w:rsidP="00DA4ED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一点小小的总结：</w:t>
      </w:r>
    </w:p>
    <w:p w14:paraId="5BA3D8F7" w14:textId="66C91E04" w:rsidR="00DA4ED6" w:rsidRDefault="00DA4ED6" w:rsidP="00DA4ED6">
      <w:pPr>
        <w:pStyle w:val="a7"/>
        <w:numPr>
          <w:ilvl w:val="0"/>
          <w:numId w:val="11"/>
        </w:numPr>
        <w:ind w:firstLineChars="0"/>
      </w:pPr>
      <w:r w:rsidRPr="000673D0">
        <w:t>HDRP</w:t>
      </w:r>
      <w:r>
        <w:rPr>
          <w:rFonts w:hint="eastAsia"/>
        </w:rPr>
        <w:t>：更适合大型游戏，追求高品质，对硬件要求极高</w:t>
      </w:r>
    </w:p>
    <w:p w14:paraId="4C9167AE" w14:textId="5C345CA9" w:rsidR="00DA4ED6" w:rsidRDefault="00DA4ED6" w:rsidP="00DA4ED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U</w:t>
      </w:r>
      <w:r>
        <w:t>RP:</w:t>
      </w:r>
      <w:r w:rsidRPr="00DA4ED6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期望能</w:t>
      </w:r>
      <w:r w:rsidRPr="00DA4ED6">
        <w:t>实现等同甚至更好的品质与性能，且只需一次开发，便能在大量的平台上部署</w:t>
      </w:r>
    </w:p>
    <w:p w14:paraId="5FD3970F" w14:textId="3BCEAC8F" w:rsidR="00A8119F" w:rsidRDefault="00A8119F" w:rsidP="00A8119F"/>
    <w:p w14:paraId="02BEBB1A" w14:textId="6A1C7D0E" w:rsidR="00A8119F" w:rsidRDefault="00A8119F" w:rsidP="00A8119F"/>
    <w:p w14:paraId="61F66D29" w14:textId="45C69E07" w:rsidR="00A8119F" w:rsidRDefault="00A8119F" w:rsidP="00A8119F"/>
    <w:p w14:paraId="6FA94E1A" w14:textId="4D263A4C" w:rsidR="00A8119F" w:rsidRDefault="00A8119F" w:rsidP="00A8119F"/>
    <w:p w14:paraId="4E976361" w14:textId="20CC5E0D" w:rsidR="00A8119F" w:rsidRDefault="00A8119F" w:rsidP="00A8119F"/>
    <w:p w14:paraId="5B40DC15" w14:textId="6247F6C8" w:rsidR="00A8119F" w:rsidRDefault="00A8119F" w:rsidP="00A8119F"/>
    <w:p w14:paraId="7DD338BC" w14:textId="057EEE9A" w:rsidR="00A8119F" w:rsidRDefault="00A8119F" w:rsidP="00A8119F">
      <w:pPr>
        <w:pStyle w:val="2"/>
      </w:pPr>
      <w:r w:rsidRPr="00A8119F">
        <w:rPr>
          <w:rFonts w:hint="eastAsia"/>
        </w:rPr>
        <w:lastRenderedPageBreak/>
        <w:t>知识点</w:t>
      </w:r>
      <w:r>
        <w:t>4</w:t>
      </w:r>
      <w:r>
        <w:rPr>
          <w:rFonts w:hint="eastAsia"/>
        </w:rPr>
        <w:t>：</w:t>
      </w:r>
      <w:proofErr w:type="spellStart"/>
      <w:r>
        <w:t>S</w:t>
      </w:r>
      <w:r>
        <w:rPr>
          <w:rFonts w:hint="eastAsia"/>
        </w:rPr>
        <w:t>haderGraph</w:t>
      </w:r>
      <w:proofErr w:type="spellEnd"/>
      <w:r>
        <w:rPr>
          <w:rFonts w:hint="eastAsia"/>
        </w:rPr>
        <w:t>！</w:t>
      </w:r>
    </w:p>
    <w:p w14:paraId="71943015" w14:textId="0B9C421C" w:rsidR="0076054D" w:rsidRDefault="00214E55" w:rsidP="0076054D">
      <w:r>
        <w:rPr>
          <w:rFonts w:hint="eastAsia"/>
        </w:rPr>
        <w:t>4</w:t>
      </w:r>
      <w:r>
        <w:t>.1</w:t>
      </w:r>
      <w:r w:rsidR="0076054D">
        <w:rPr>
          <w:rFonts w:hint="eastAsia"/>
        </w:rPr>
        <w:t>首先给一份简单的配置教程，摘自于</w:t>
      </w:r>
      <w:r w:rsidR="006D794D">
        <w:fldChar w:fldCharType="begin"/>
      </w:r>
      <w:r w:rsidR="006D794D">
        <w:instrText xml:space="preserve"> HYPERLINK "https://linxinfa.blog.csdn.net/" \o "林新发" </w:instrText>
      </w:r>
      <w:r w:rsidR="006D794D">
        <w:fldChar w:fldCharType="separate"/>
      </w:r>
      <w:r w:rsidR="0076054D">
        <w:rPr>
          <w:rStyle w:val="name"/>
          <w:rFonts w:ascii="Arial" w:hAnsi="Arial" w:cs="Arial"/>
          <w:color w:val="FC5531"/>
          <w:szCs w:val="21"/>
          <w:u w:val="single"/>
          <w:shd w:val="clear" w:color="auto" w:fill="FFFFFF"/>
        </w:rPr>
        <w:t>林新发</w:t>
      </w:r>
      <w:r w:rsidR="006D794D">
        <w:rPr>
          <w:rStyle w:val="name"/>
          <w:rFonts w:ascii="Arial" w:hAnsi="Arial" w:cs="Arial"/>
          <w:color w:val="FC5531"/>
          <w:szCs w:val="21"/>
          <w:u w:val="single"/>
          <w:shd w:val="clear" w:color="auto" w:fill="FFFFFF"/>
        </w:rPr>
        <w:fldChar w:fldCharType="end"/>
      </w:r>
      <w:r w:rsidR="0076054D">
        <w:rPr>
          <w:rFonts w:ascii="Arial" w:hAnsi="Arial" w:cs="Arial"/>
          <w:noProof/>
          <w:szCs w:val="21"/>
          <w:shd w:val="clear" w:color="auto" w:fill="FFFFFF"/>
        </w:rPr>
        <w:drawing>
          <wp:inline distT="0" distB="0" distL="0" distR="0" wp14:anchorId="3E3F8A04" wp14:editId="0E94FC38">
            <wp:extent cx="876300" cy="38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54D">
        <w:rPr>
          <w:rFonts w:hint="eastAsia"/>
        </w:rPr>
        <w:t>的整合：</w:t>
      </w:r>
    </w:p>
    <w:p w14:paraId="025B05DE" w14:textId="04A0E858" w:rsidR="0076054D" w:rsidRDefault="0076054D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Unity2018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推出了一个可编程渲染管线工具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，让开发者们可以通过可视化界面拖拽来实现着色器的创建和编辑。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目前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支持的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通用渲染管线，也支持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高清渲染管线。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我们通过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Unity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的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PackageManager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，还需要安装对应的渲染管线工具包，比如要使用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通用渲染管线，则需要通过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PackageManager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Universal 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，如果要使用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高清渲染管线，则需要通过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PackageManager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High Definition 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安装了渲染管线工具包之后，就可以通过菜单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 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Assets - Create - Rendering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创建对应的渲染管线配置。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21EF4FC4" wp14:editId="5A29BE36">
            <wp:extent cx="4082362" cy="177165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34" cy="17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接着在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Editor - Project Setting - Graphics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中的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Scriptable Render Pipeline Settings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设置渲染管线配置文件。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如果是使用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，则设置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URP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的渲染管线配置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74D3E60C" wp14:editId="482877A3">
            <wp:extent cx="3426364" cy="1149350"/>
            <wp:effectExtent l="0" t="0" r="3175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80" cy="11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如果是使用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，则设置</w:t>
      </w:r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HDRP</w:t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的渲染管线配置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002D3E05" wp14:editId="69893A37">
            <wp:extent cx="3426364" cy="1149350"/>
            <wp:effectExtent l="0" t="0" r="3175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42" cy="11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然后，我们就可以创建对应的</w:t>
      </w:r>
      <w:proofErr w:type="spellStart"/>
      <w:r w:rsidRPr="0076054D">
        <w:rPr>
          <w:rStyle w:val="HTML"/>
          <w:rFonts w:ascii="Consolas" w:hAnsi="Consolas"/>
          <w:color w:val="C7254E"/>
          <w:sz w:val="13"/>
          <w:szCs w:val="10"/>
          <w:shd w:val="clear" w:color="auto" w:fill="F9F2F4"/>
        </w:rPr>
        <w:t>ShaderGraph</w:t>
      </w:r>
      <w:proofErr w:type="spellEnd"/>
      <w:r w:rsidRPr="0076054D">
        <w:rPr>
          <w:rFonts w:ascii="Arial" w:hAnsi="Arial" w:cs="Arial"/>
          <w:color w:val="4D4D4D"/>
          <w:sz w:val="10"/>
          <w:szCs w:val="11"/>
          <w:shd w:val="clear" w:color="auto" w:fill="FFFFFF"/>
        </w:rPr>
        <w:t>，愉快得进行连连看了。</w:t>
      </w:r>
      <w:r w:rsidRPr="0076054D">
        <w:rPr>
          <w:rFonts w:ascii="Arial" w:hAnsi="Arial" w:cs="Arial"/>
          <w:color w:val="4D4D4D"/>
          <w:sz w:val="10"/>
          <w:szCs w:val="11"/>
        </w:rPr>
        <w:br/>
      </w:r>
      <w:r w:rsidRPr="0076054D">
        <w:rPr>
          <w:noProof/>
          <w:sz w:val="10"/>
          <w:szCs w:val="11"/>
        </w:rPr>
        <w:drawing>
          <wp:inline distT="0" distB="0" distL="0" distR="0" wp14:anchorId="62B0E968" wp14:editId="6C2AA262">
            <wp:extent cx="3655402" cy="154305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85" cy="156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25FA" w14:textId="5003AF87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3871A15D" w14:textId="7A484606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41B33AD5" w14:textId="13E4D187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4C46DAD8" w14:textId="55467027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0A49604A" w14:textId="3BFF9B60" w:rsidR="00214E55" w:rsidRDefault="00214E55" w:rsidP="0076054D">
      <w:pPr>
        <w:rPr>
          <w:rFonts w:ascii="Arial" w:hAnsi="Arial" w:cs="Arial"/>
          <w:color w:val="4D4D4D"/>
          <w:sz w:val="10"/>
          <w:szCs w:val="11"/>
          <w:shd w:val="clear" w:color="auto" w:fill="FFFFFF"/>
        </w:rPr>
      </w:pPr>
    </w:p>
    <w:p w14:paraId="57F876F5" w14:textId="158790F8" w:rsidR="00214E55" w:rsidRDefault="00214E55" w:rsidP="00214E5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</w:t>
      </w:r>
      <w:r>
        <w:rPr>
          <w:shd w:val="clear" w:color="auto" w:fill="FFFFFF"/>
        </w:rPr>
        <w:t>.2</w:t>
      </w:r>
      <w:r>
        <w:rPr>
          <w:rFonts w:hint="eastAsia"/>
          <w:shd w:val="clear" w:color="auto" w:fill="FFFFFF"/>
        </w:rPr>
        <w:t>.一些常用节点</w:t>
      </w:r>
    </w:p>
    <w:p w14:paraId="0CD13AD6" w14:textId="34982172" w:rsidR="00214E55" w:rsidRDefault="00214E55" w:rsidP="00214E55">
      <w:r w:rsidRPr="00214E55">
        <w:t>Step Node：如果输入值In大于等于Edge，则返回1，否则返回0</w:t>
      </w:r>
    </w:p>
    <w:p w14:paraId="4B47E549" w14:textId="118E723E" w:rsidR="002D11F6" w:rsidRDefault="002D11F6" w:rsidP="00214E55">
      <w:r w:rsidRPr="002D11F6">
        <w:t>*Split:分离通道 / Combine：合并通道</w:t>
      </w:r>
    </w:p>
    <w:p w14:paraId="20C16D2C" w14:textId="5BAD2792" w:rsidR="00DC4165" w:rsidRDefault="00DC4165" w:rsidP="00214E55">
      <w:r w:rsidRPr="00DC4165">
        <w:t>*</w:t>
      </w:r>
      <w:proofErr w:type="spellStart"/>
      <w:r w:rsidRPr="00DC4165">
        <w:t>OneMinus</w:t>
      </w:r>
      <w:proofErr w:type="spellEnd"/>
      <w:r w:rsidRPr="00DC4165">
        <w:t>：用</w:t>
      </w:r>
      <w:proofErr w:type="gramStart"/>
      <w:r w:rsidRPr="00DC4165">
        <w:t>一</w:t>
      </w:r>
      <w:proofErr w:type="gramEnd"/>
      <w:r w:rsidRPr="00DC4165">
        <w:t>减去输入（即1-x）</w:t>
      </w:r>
    </w:p>
    <w:p w14:paraId="1CD3F431" w14:textId="298C4B4C" w:rsidR="009D6405" w:rsidRDefault="009D6405" w:rsidP="00214E55"/>
    <w:p w14:paraId="06315F28" w14:textId="2F1C2C04" w:rsidR="00F716BC" w:rsidRDefault="00F716BC" w:rsidP="00214E55"/>
    <w:p w14:paraId="66D16EEA" w14:textId="3C257702" w:rsidR="00F716BC" w:rsidRDefault="00F716BC" w:rsidP="00214E55"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master节点</w:t>
      </w:r>
    </w:p>
    <w:p w14:paraId="6A892D1B" w14:textId="77777777" w:rsidR="00506C23" w:rsidRDefault="00506C23" w:rsidP="00506C23">
      <w:r>
        <w:t>PBR Master</w:t>
      </w:r>
      <w:r>
        <w:tab/>
        <w:t>PBR Shader创建时的输出节点（</w:t>
      </w:r>
      <w:proofErr w:type="spellStart"/>
      <w:r>
        <w:t>Physicallly-BasedRendering</w:t>
      </w:r>
      <w:proofErr w:type="spellEnd"/>
      <w:r>
        <w:t>）基于物理规律模拟渲染。</w:t>
      </w:r>
    </w:p>
    <w:p w14:paraId="0453682A" w14:textId="2B944D2F" w:rsidR="00506C23" w:rsidRDefault="00506C23" w:rsidP="00506C23">
      <w:pPr>
        <w:rPr>
          <w:rFonts w:hint="eastAsia"/>
        </w:rPr>
      </w:pPr>
      <w:r>
        <w:t>Unlit Master</w:t>
      </w:r>
      <w:r>
        <w:tab/>
        <w:t>Unlit Shader创建时的输出节点。无反光材质</w:t>
      </w:r>
    </w:p>
    <w:p w14:paraId="175328A7" w14:textId="2C61ABBE" w:rsidR="009D6405" w:rsidRDefault="00F716BC" w:rsidP="00214E55">
      <w:r>
        <w:rPr>
          <w:noProof/>
        </w:rPr>
        <w:drawing>
          <wp:inline distT="0" distB="0" distL="0" distR="0" wp14:anchorId="3A066C9E" wp14:editId="2381C603">
            <wp:extent cx="1752381" cy="285714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31DF" w14:textId="0E92ED97" w:rsidR="009D6405" w:rsidRDefault="009D6405" w:rsidP="00214E55"/>
    <w:p w14:paraId="46E5A3F3" w14:textId="349F5973" w:rsidR="009D6405" w:rsidRDefault="009D6405" w:rsidP="009D6405">
      <w:pPr>
        <w:rPr>
          <w:rFonts w:hint="eastAsia"/>
        </w:rPr>
      </w:pPr>
      <w:r>
        <w:t>| 名称 | 类型 | 特殊说明 | 描述 |</w:t>
      </w:r>
    </w:p>
    <w:p w14:paraId="72CF7472" w14:textId="77777777" w:rsidR="009D6405" w:rsidRDefault="009D6405" w:rsidP="009D6405">
      <w:r>
        <w:t>| Albedo | Vector 3 | 无 | 材质的albedo值，范围是0-1 |</w:t>
      </w:r>
    </w:p>
    <w:p w14:paraId="1BB32B15" w14:textId="77777777" w:rsidR="009D6405" w:rsidRDefault="009D6405" w:rsidP="009D6405">
      <w:r>
        <w:t>| Normal | Vector 3 | 切线空间法线 | 材质的法线值，应该是切线空间的法线 |</w:t>
      </w:r>
    </w:p>
    <w:p w14:paraId="43888D3C" w14:textId="77777777" w:rsidR="009D6405" w:rsidRDefault="009D6405" w:rsidP="009D6405">
      <w:r>
        <w:t>| Emission | Vector 3 | 无 | 材质的自发光颜色，应该是正数 |</w:t>
      </w:r>
    </w:p>
    <w:p w14:paraId="689F1102" w14:textId="77777777" w:rsidR="009D6405" w:rsidRDefault="009D6405" w:rsidP="009D6405">
      <w:r>
        <w:t>| Metallic | Vector 1 | 无 | 材质的金属度，0代表无金属度，1代表是金属。只有在Workflow为metallic时显示 |</w:t>
      </w:r>
    </w:p>
    <w:p w14:paraId="395C6E3E" w14:textId="77777777" w:rsidR="009D6405" w:rsidRDefault="009D6405" w:rsidP="009D6405">
      <w:r>
        <w:t>| Specular | Vector 3 | 无 | 材质的高光颜色，范围是0-1。只有在Workflow为Specular时显示 |</w:t>
      </w:r>
    </w:p>
    <w:p w14:paraId="29FE054F" w14:textId="77777777" w:rsidR="009D6405" w:rsidRDefault="009D6405" w:rsidP="009D6405">
      <w:r>
        <w:t>| Smoothness | Vector 1 | 无 | 材质的光泽度，范围是0-1 |</w:t>
      </w:r>
    </w:p>
    <w:p w14:paraId="111E77CD" w14:textId="77777777" w:rsidR="009D6405" w:rsidRDefault="009D6405" w:rsidP="009D6405">
      <w:r>
        <w:t>| Occlusion | Vector 1 | 无 | 材质的环境光遮挡值，范围是0-1 |</w:t>
      </w:r>
    </w:p>
    <w:p w14:paraId="58E6AD9E" w14:textId="77777777" w:rsidR="009D6405" w:rsidRDefault="009D6405" w:rsidP="009D6405">
      <w:r>
        <w:t>| Alpha | Vector 1 | 无 | 材质的alpha值，用于透明，也可用于alpha clip。应为0-1的值。 |</w:t>
      </w:r>
    </w:p>
    <w:p w14:paraId="35B16876" w14:textId="249F5E71" w:rsidR="009D6405" w:rsidRPr="0076054D" w:rsidRDefault="009D6405" w:rsidP="009D6405">
      <w:pPr>
        <w:rPr>
          <w:rFonts w:hint="eastAsia"/>
        </w:rPr>
      </w:pPr>
      <w:r>
        <w:t>| Alpha Clip Threshold | Vector 1 | 无 | 低于这个阈值的部分会被裁掉。应为0-1的值。 |</w:t>
      </w:r>
    </w:p>
    <w:sectPr w:rsidR="009D6405" w:rsidRPr="0076054D" w:rsidSect="0014209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AA934" w14:textId="77777777" w:rsidR="00347D7C" w:rsidRDefault="00347D7C" w:rsidP="000D0D79">
      <w:r>
        <w:separator/>
      </w:r>
    </w:p>
  </w:endnote>
  <w:endnote w:type="continuationSeparator" w:id="0">
    <w:p w14:paraId="2AE1683F" w14:textId="77777777" w:rsidR="00347D7C" w:rsidRDefault="00347D7C" w:rsidP="000D0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7D4141" w14:textId="77777777" w:rsidR="00347D7C" w:rsidRDefault="00347D7C" w:rsidP="000D0D79">
      <w:r>
        <w:separator/>
      </w:r>
    </w:p>
  </w:footnote>
  <w:footnote w:type="continuationSeparator" w:id="0">
    <w:p w14:paraId="533FBEB9" w14:textId="77777777" w:rsidR="00347D7C" w:rsidRDefault="00347D7C" w:rsidP="000D0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04049"/>
    <w:multiLevelType w:val="hybridMultilevel"/>
    <w:tmpl w:val="D086427C"/>
    <w:lvl w:ilvl="0" w:tplc="5D086FEA">
      <w:start w:val="2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815DD0"/>
    <w:multiLevelType w:val="multilevel"/>
    <w:tmpl w:val="63CAA4E4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800586"/>
    <w:multiLevelType w:val="multilevel"/>
    <w:tmpl w:val="423EB522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354D6B"/>
    <w:multiLevelType w:val="multilevel"/>
    <w:tmpl w:val="93AE17DC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5A95116"/>
    <w:multiLevelType w:val="multilevel"/>
    <w:tmpl w:val="EE8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AB1F21"/>
    <w:multiLevelType w:val="hybridMultilevel"/>
    <w:tmpl w:val="2D6012FE"/>
    <w:lvl w:ilvl="0" w:tplc="19762EF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FD85B34"/>
    <w:multiLevelType w:val="hybridMultilevel"/>
    <w:tmpl w:val="9A2608CC"/>
    <w:lvl w:ilvl="0" w:tplc="F9689C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3E6D08"/>
    <w:multiLevelType w:val="hybridMultilevel"/>
    <w:tmpl w:val="2E561642"/>
    <w:lvl w:ilvl="0" w:tplc="53D0EE5E">
      <w:start w:val="2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75C96FDF"/>
    <w:multiLevelType w:val="hybridMultilevel"/>
    <w:tmpl w:val="27343D46"/>
    <w:lvl w:ilvl="0" w:tplc="AE8E0E9E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  <w:sz w:val="1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BA8250C"/>
    <w:multiLevelType w:val="multilevel"/>
    <w:tmpl w:val="E8663672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C133424"/>
    <w:multiLevelType w:val="multilevel"/>
    <w:tmpl w:val="0CBA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FD"/>
    <w:rsid w:val="0005716D"/>
    <w:rsid w:val="000673D0"/>
    <w:rsid w:val="00077746"/>
    <w:rsid w:val="000A5958"/>
    <w:rsid w:val="000D0D79"/>
    <w:rsid w:val="000D2F9D"/>
    <w:rsid w:val="000F5BFD"/>
    <w:rsid w:val="00127080"/>
    <w:rsid w:val="00142097"/>
    <w:rsid w:val="001F6210"/>
    <w:rsid w:val="002027D6"/>
    <w:rsid w:val="00214E55"/>
    <w:rsid w:val="00215EA7"/>
    <w:rsid w:val="00216087"/>
    <w:rsid w:val="00293DF1"/>
    <w:rsid w:val="002D11F6"/>
    <w:rsid w:val="00347D7C"/>
    <w:rsid w:val="003D3B2C"/>
    <w:rsid w:val="00506C23"/>
    <w:rsid w:val="00552BC1"/>
    <w:rsid w:val="005B41E5"/>
    <w:rsid w:val="006B0C4E"/>
    <w:rsid w:val="006B4921"/>
    <w:rsid w:val="006D794D"/>
    <w:rsid w:val="006F1940"/>
    <w:rsid w:val="007108A5"/>
    <w:rsid w:val="007149BD"/>
    <w:rsid w:val="0072159A"/>
    <w:rsid w:val="00745FCE"/>
    <w:rsid w:val="00747956"/>
    <w:rsid w:val="0076054D"/>
    <w:rsid w:val="007C42F9"/>
    <w:rsid w:val="00820445"/>
    <w:rsid w:val="00857433"/>
    <w:rsid w:val="00870ED2"/>
    <w:rsid w:val="0098121F"/>
    <w:rsid w:val="009D0BE3"/>
    <w:rsid w:val="009D6405"/>
    <w:rsid w:val="009D73D2"/>
    <w:rsid w:val="00A8119F"/>
    <w:rsid w:val="00A9214F"/>
    <w:rsid w:val="00AA3FB6"/>
    <w:rsid w:val="00AD003F"/>
    <w:rsid w:val="00AF5A1D"/>
    <w:rsid w:val="00B341E7"/>
    <w:rsid w:val="00B378FE"/>
    <w:rsid w:val="00B42B65"/>
    <w:rsid w:val="00B443F5"/>
    <w:rsid w:val="00B93940"/>
    <w:rsid w:val="00BB1BF8"/>
    <w:rsid w:val="00C25EF7"/>
    <w:rsid w:val="00C65BC8"/>
    <w:rsid w:val="00C745B0"/>
    <w:rsid w:val="00C86C7D"/>
    <w:rsid w:val="00C9160C"/>
    <w:rsid w:val="00CA7CFB"/>
    <w:rsid w:val="00CB39F9"/>
    <w:rsid w:val="00CF1667"/>
    <w:rsid w:val="00DA4ED6"/>
    <w:rsid w:val="00DC4165"/>
    <w:rsid w:val="00E86AED"/>
    <w:rsid w:val="00EF2B7D"/>
    <w:rsid w:val="00F060C2"/>
    <w:rsid w:val="00F716BC"/>
    <w:rsid w:val="00FD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02265"/>
  <w15:chartTrackingRefBased/>
  <w15:docId w15:val="{69E7EB29-64BB-43EE-9CF2-47BA8EE82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14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0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2B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2097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0D0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0D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0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0D7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52B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7149BD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A921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673D0"/>
    <w:rPr>
      <w:rFonts w:ascii="宋体" w:eastAsia="宋体" w:hAnsi="宋体" w:cs="宋体"/>
      <w:sz w:val="24"/>
      <w:szCs w:val="24"/>
    </w:rPr>
  </w:style>
  <w:style w:type="character" w:customStyle="1" w:styleId="name">
    <w:name w:val="name"/>
    <w:basedOn w:val="a0"/>
    <w:rsid w:val="00760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5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7EA74-EFC9-46AA-A121-64A74CB70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6</Pages>
  <Words>511</Words>
  <Characters>2916</Characters>
  <Application>Microsoft Office Word</Application>
  <DocSecurity>0</DocSecurity>
  <Lines>24</Lines>
  <Paragraphs>6</Paragraphs>
  <ScaleCrop>false</ScaleCrop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jhy</dc:creator>
  <cp:keywords/>
  <dc:description/>
  <cp:lastModifiedBy>jhy</cp:lastModifiedBy>
  <cp:revision>43</cp:revision>
  <dcterms:created xsi:type="dcterms:W3CDTF">2020-11-18T14:14:00Z</dcterms:created>
  <dcterms:modified xsi:type="dcterms:W3CDTF">2021-03-09T15:44:00Z</dcterms:modified>
</cp:coreProperties>
</file>