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C5516" w14:textId="42D950BA" w:rsidR="00293DF1" w:rsidRDefault="00293DF1" w:rsidP="00293DF1">
      <w:pPr>
        <w:pStyle w:val="1"/>
      </w:pPr>
      <w:proofErr w:type="spellStart"/>
      <w:r>
        <w:t>ShaderGraph</w:t>
      </w:r>
      <w:proofErr w:type="spellEnd"/>
      <w:r>
        <w:rPr>
          <w:rFonts w:hint="eastAsia"/>
        </w:rPr>
        <w:t>的应用，以及why？how？</w:t>
      </w:r>
    </w:p>
    <w:p w14:paraId="25FAB5C8" w14:textId="5CAC90CC" w:rsidR="00552BC1" w:rsidRPr="00552BC1" w:rsidRDefault="00552BC1" w:rsidP="00552BC1">
      <w:pPr>
        <w:pStyle w:val="2"/>
      </w:pPr>
      <w:r w:rsidRPr="00552BC1">
        <w:rPr>
          <w:rFonts w:hint="eastAsia"/>
        </w:rPr>
        <w:t>知识点1：渲染管线</w:t>
      </w:r>
    </w:p>
    <w:p w14:paraId="3C7C19FB" w14:textId="707F13BE" w:rsidR="00552BC1" w:rsidRDefault="00552BC1" w:rsidP="00552BC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美术3d模型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导入游戏场景渲染 </w:t>
      </w:r>
      <w:r>
        <w:t xml:space="preserve">== </w:t>
      </w:r>
      <w:r>
        <w:rPr>
          <w:rFonts w:ascii="Arial" w:hAnsi="Arial" w:cs="Arial"/>
          <w:color w:val="333333"/>
          <w:szCs w:val="21"/>
          <w:shd w:val="clear" w:color="auto" w:fill="FFFFFF"/>
        </w:rPr>
        <w:t>把绘制的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3D</w:t>
      </w:r>
      <w:r>
        <w:rPr>
          <w:rFonts w:ascii="Arial" w:hAnsi="Arial" w:cs="Arial"/>
          <w:color w:val="333333"/>
          <w:szCs w:val="21"/>
          <w:shd w:val="clear" w:color="auto" w:fill="FFFFFF"/>
        </w:rPr>
        <w:t>物体通过可编程流水线绘制在</w:t>
      </w:r>
      <w:r>
        <w:rPr>
          <w:rFonts w:ascii="Arial" w:hAnsi="Arial" w:cs="Arial"/>
          <w:color w:val="333333"/>
          <w:szCs w:val="21"/>
          <w:shd w:val="clear" w:color="auto" w:fill="FFFFFF"/>
        </w:rPr>
        <w:t>2D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的屏幕上的过程</w:t>
      </w:r>
    </w:p>
    <w:p w14:paraId="15C2F13F" w14:textId="77777777" w:rsidR="007149BD" w:rsidRDefault="007149BD" w:rsidP="00552BC1"/>
    <w:p w14:paraId="0C20F278" w14:textId="77777777" w:rsidR="007149BD" w:rsidRDefault="007149BD" w:rsidP="00552BC1"/>
    <w:p w14:paraId="6B8E8400" w14:textId="1197239E" w:rsidR="007149BD" w:rsidRDefault="007149BD" w:rsidP="00552BC1"/>
    <w:p w14:paraId="7F89AA47" w14:textId="6E3E0ECE" w:rsidR="007149BD" w:rsidRDefault="00AA3FB6" w:rsidP="00552B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E5027" wp14:editId="128A8E04">
                <wp:simplePos x="0" y="0"/>
                <wp:positionH relativeFrom="column">
                  <wp:posOffset>977900</wp:posOffset>
                </wp:positionH>
                <wp:positionV relativeFrom="paragraph">
                  <wp:posOffset>10795</wp:posOffset>
                </wp:positionV>
                <wp:extent cx="863600" cy="406400"/>
                <wp:effectExtent l="0" t="0" r="12700" b="127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E9194" w14:textId="3DB0325D" w:rsidR="00552BC1" w:rsidRDefault="00552BC1" w:rsidP="00552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D模型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E5027" id="矩形: 圆角 1" o:spid="_x0000_s1026" style="position:absolute;left:0;text-align:left;margin-left:77pt;margin-top:.85pt;width:68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68BE9194" w14:textId="3DB0325D" w:rsidR="00552BC1" w:rsidRDefault="00552BC1" w:rsidP="00552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D模型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322938" w14:textId="392DF3A6" w:rsidR="007149BD" w:rsidRDefault="007149BD" w:rsidP="00552BC1"/>
    <w:p w14:paraId="220EE8A4" w14:textId="1D3CAF81" w:rsidR="007149BD" w:rsidRDefault="000D2F9D" w:rsidP="00552B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6D16C" wp14:editId="65410BE9">
                <wp:simplePos x="0" y="0"/>
                <wp:positionH relativeFrom="column">
                  <wp:posOffset>1416050</wp:posOffset>
                </wp:positionH>
                <wp:positionV relativeFrom="paragraph">
                  <wp:posOffset>65405</wp:posOffset>
                </wp:positionV>
                <wp:extent cx="63500" cy="469900"/>
                <wp:effectExtent l="19050" t="0" r="31750" b="4445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60B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" o:spid="_x0000_s1026" type="#_x0000_t67" style="position:absolute;left:0;text-align:left;margin-left:111.5pt;margin-top:5.15pt;width:5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" adj="20141" fillcolor="#4472c4 [3204]" strokecolor="#1f3763 [1604]" strokeweight="1pt"/>
            </w:pict>
          </mc:Fallback>
        </mc:AlternateContent>
      </w:r>
    </w:p>
    <w:p w14:paraId="5C6F8096" w14:textId="3AF89458" w:rsidR="007149BD" w:rsidRDefault="007149BD" w:rsidP="00552BC1"/>
    <w:p w14:paraId="1B7826C9" w14:textId="243B7ABB" w:rsidR="007149BD" w:rsidRDefault="007149BD" w:rsidP="00552BC1"/>
    <w:p w14:paraId="75774BB6" w14:textId="6C92A2D5" w:rsidR="007149BD" w:rsidRDefault="00AA3FB6" w:rsidP="00552B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E3EB0" wp14:editId="689FBBD6">
                <wp:simplePos x="0" y="0"/>
                <wp:positionH relativeFrom="column">
                  <wp:posOffset>2736850</wp:posOffset>
                </wp:positionH>
                <wp:positionV relativeFrom="paragraph">
                  <wp:posOffset>42545</wp:posOffset>
                </wp:positionV>
                <wp:extent cx="3308350" cy="501650"/>
                <wp:effectExtent l="0" t="0" r="25400" b="1270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501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B6E5F" w14:textId="7303B489" w:rsidR="00552BC1" w:rsidRDefault="00552BC1" w:rsidP="00552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顶点处理、面（三角）处理、光栅化、像素处理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E3EB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9" o:spid="_x0000_s1027" type="#_x0000_t176" style="position:absolute;left:0;text-align:left;margin-left:215.5pt;margin-top:3.35pt;width:260.5pt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" fillcolor="#4472c4 [3204]" strokecolor="#1f3763 [1604]" strokeweight="1pt">
                <v:textbox>
                  <w:txbxContent>
                    <w:p w14:paraId="523B6E5F" w14:textId="7303B489" w:rsidR="00552BC1" w:rsidRDefault="00552BC1" w:rsidP="00552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顶点处理、面（三角）处理、光栅化、像素处理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B358A" wp14:editId="37C2B1B4">
                <wp:simplePos x="0" y="0"/>
                <wp:positionH relativeFrom="margin">
                  <wp:posOffset>736600</wp:posOffset>
                </wp:positionH>
                <wp:positionV relativeFrom="paragraph">
                  <wp:posOffset>10795</wp:posOffset>
                </wp:positionV>
                <wp:extent cx="1333500" cy="527050"/>
                <wp:effectExtent l="0" t="0" r="19050" b="2540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70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C9312" w14:textId="259B5E81" w:rsidR="00552BC1" w:rsidRDefault="00552BC1" w:rsidP="00552BC1">
                            <w:pPr>
                              <w:jc w:val="center"/>
                            </w:pPr>
                            <w:r>
                              <w:t>渲染</w:t>
                            </w:r>
                            <w:r>
                              <w:rPr>
                                <w:rFonts w:hint="eastAsia"/>
                              </w:rPr>
                              <w:t>绘图管线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B358A" id="矩形: 圆角 3" o:spid="_x0000_s1028" style="position:absolute;left:0;text-align:left;margin-left:58pt;margin-top:.85pt;width:105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16AC9312" w14:textId="259B5E81" w:rsidR="00552BC1" w:rsidRDefault="00552BC1" w:rsidP="00552BC1">
                      <w:pPr>
                        <w:jc w:val="center"/>
                      </w:pPr>
                      <w:r>
                        <w:t>渲染</w:t>
                      </w:r>
                      <w:r>
                        <w:rPr>
                          <w:rFonts w:hint="eastAsia"/>
                        </w:rPr>
                        <w:t>绘图管线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059C21" w14:textId="6D5FD380" w:rsidR="007149BD" w:rsidRDefault="00AA3FB6" w:rsidP="00552B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B4F69" wp14:editId="665A380D">
                <wp:simplePos x="0" y="0"/>
                <wp:positionH relativeFrom="column">
                  <wp:posOffset>2127250</wp:posOffset>
                </wp:positionH>
                <wp:positionV relativeFrom="paragraph">
                  <wp:posOffset>66040</wp:posOffset>
                </wp:positionV>
                <wp:extent cx="539750" cy="45085"/>
                <wp:effectExtent l="0" t="19050" r="31750" b="31115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0FE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0" o:spid="_x0000_s1026" type="#_x0000_t13" style="position:absolute;left:0;text-align:left;margin-left:167.5pt;margin-top:5.2pt;width:42.5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" adj="20698" fillcolor="#4472c4 [3204]" strokecolor="#1f3763 [1604]" strokeweight="1pt"/>
            </w:pict>
          </mc:Fallback>
        </mc:AlternateContent>
      </w:r>
    </w:p>
    <w:p w14:paraId="18A3E559" w14:textId="132FE42A" w:rsidR="007149BD" w:rsidRDefault="000D2F9D" w:rsidP="00552B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80D5E" wp14:editId="6D0CC9F7">
                <wp:simplePos x="0" y="0"/>
                <wp:positionH relativeFrom="column">
                  <wp:posOffset>1409700</wp:posOffset>
                </wp:positionH>
                <wp:positionV relativeFrom="paragraph">
                  <wp:posOffset>192405</wp:posOffset>
                </wp:positionV>
                <wp:extent cx="76200" cy="508000"/>
                <wp:effectExtent l="19050" t="0" r="38100" b="4445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75CB" id="箭头: 下 8" o:spid="_x0000_s1026" type="#_x0000_t67" style="position:absolute;left:0;text-align:left;margin-left:111pt;margin-top:15.15pt;width:6pt;height: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" adj="19980" fillcolor="#4472c4 [3204]" strokecolor="#1f3763 [1604]" strokeweight="1pt"/>
            </w:pict>
          </mc:Fallback>
        </mc:AlternateContent>
      </w:r>
    </w:p>
    <w:p w14:paraId="068893ED" w14:textId="77777777" w:rsidR="007149BD" w:rsidRDefault="007149BD" w:rsidP="00552BC1"/>
    <w:p w14:paraId="4431DA7E" w14:textId="77777777" w:rsidR="007149BD" w:rsidRDefault="007149BD" w:rsidP="00552BC1"/>
    <w:p w14:paraId="2924C17D" w14:textId="08E77476" w:rsidR="007149BD" w:rsidRDefault="000D2F9D" w:rsidP="00552B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99C38" wp14:editId="5D4FAC2E">
                <wp:simplePos x="0" y="0"/>
                <wp:positionH relativeFrom="margin">
                  <wp:posOffset>977900</wp:posOffset>
                </wp:positionH>
                <wp:positionV relativeFrom="paragraph">
                  <wp:posOffset>144145</wp:posOffset>
                </wp:positionV>
                <wp:extent cx="844550" cy="330200"/>
                <wp:effectExtent l="0" t="0" r="12700" b="1270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E188" w14:textId="629F756E" w:rsidR="00552BC1" w:rsidRDefault="00552BC1" w:rsidP="00552B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D图片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99C38" id="矩形: 圆角 5" o:spid="_x0000_s1029" style="position:absolute;left:0;text-align:left;margin-left:77pt;margin-top:11.35pt;width:66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87DE188" w14:textId="629F756E" w:rsidR="00552BC1" w:rsidRDefault="00552BC1" w:rsidP="00552B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D图片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E198C2" w14:textId="26326620" w:rsidR="007149BD" w:rsidRDefault="007149BD" w:rsidP="00552BC1"/>
    <w:p w14:paraId="768498DD" w14:textId="57E93BD0" w:rsidR="005B41E5" w:rsidRDefault="005B41E5" w:rsidP="00552BC1"/>
    <w:p w14:paraId="29A87933" w14:textId="77777777" w:rsidR="005B41E5" w:rsidRDefault="005B41E5" w:rsidP="00552BC1">
      <w:pPr>
        <w:rPr>
          <w:rFonts w:hint="eastAsia"/>
        </w:rPr>
      </w:pPr>
    </w:p>
    <w:p w14:paraId="75323AD7" w14:textId="00E64397" w:rsidR="007149BD" w:rsidRDefault="007149BD" w:rsidP="00552BC1">
      <w:r>
        <w:rPr>
          <w:rFonts w:hint="eastAsia"/>
        </w:rPr>
        <w:t>1、顶点处理（一系列的矩阵变换）</w:t>
      </w:r>
    </w:p>
    <w:p w14:paraId="50928613" w14:textId="6033335D" w:rsidR="00552BC1" w:rsidRDefault="00CB39F9" w:rsidP="00552BC1">
      <w:r>
        <w:rPr>
          <w:rFonts w:hint="eastAsia"/>
        </w:rPr>
        <w:t xml:space="preserve"> </w:t>
      </w:r>
      <w:r w:rsidR="00B378FE">
        <w:rPr>
          <w:noProof/>
        </w:rPr>
        <w:drawing>
          <wp:inline distT="0" distB="0" distL="0" distR="0" wp14:anchorId="39862209" wp14:editId="743369F9">
            <wp:extent cx="3759200" cy="123630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12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6C93" w14:textId="53C00B8F" w:rsidR="007149BD" w:rsidRDefault="007149BD" w:rsidP="00552BC1"/>
    <w:p w14:paraId="098843B8" w14:textId="36181969" w:rsidR="007149BD" w:rsidRDefault="007149BD" w:rsidP="00552BC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2、</w:t>
      </w:r>
      <w:r>
        <w:rPr>
          <w:rFonts w:ascii="Arial" w:hAnsi="Arial" w:cs="Arial"/>
          <w:color w:val="333333"/>
          <w:szCs w:val="21"/>
          <w:shd w:val="clear" w:color="auto" w:fill="FFFFFF"/>
        </w:rPr>
        <w:t>面处理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、光栅化、像素处理</w:t>
      </w:r>
    </w:p>
    <w:p w14:paraId="19797562" w14:textId="3EFB8C55" w:rsidR="007149BD" w:rsidRDefault="007149BD" w:rsidP="00552BC1">
      <w:r>
        <w:rPr>
          <w:noProof/>
        </w:rPr>
        <w:drawing>
          <wp:inline distT="0" distB="0" distL="0" distR="0" wp14:anchorId="1602FD4E" wp14:editId="34B63373">
            <wp:extent cx="4746364" cy="12058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03" cy="12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424" w14:textId="53DE503D" w:rsidR="007149BD" w:rsidRDefault="007149BD" w:rsidP="00552BC1"/>
    <w:p w14:paraId="5BEE78B9" w14:textId="5593AF2E" w:rsidR="007149BD" w:rsidRDefault="007149BD" w:rsidP="00552BC1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7149BD">
        <w:rPr>
          <w:rFonts w:hint="eastAsia"/>
          <w:color w:val="FF0000"/>
        </w:rPr>
        <w:t>点线成面-</w:t>
      </w:r>
      <w:r w:rsidRPr="007149BD">
        <w:rPr>
          <w:color w:val="FF0000"/>
        </w:rPr>
        <w:t>&gt;</w:t>
      </w:r>
      <w:r w:rsidRPr="007149BD">
        <w:rPr>
          <w:rFonts w:hint="eastAsia"/>
          <w:color w:val="FF0000"/>
        </w:rPr>
        <w:t>面剔除（遮挡、深度）-&gt;</w:t>
      </w:r>
      <w:r w:rsidRPr="007149BD">
        <w:rPr>
          <w:rFonts w:ascii="Arial" w:hAnsi="Arial" w:cs="Arial"/>
          <w:color w:val="FF0000"/>
          <w:szCs w:val="21"/>
          <w:shd w:val="clear" w:color="auto" w:fill="FFFFFF"/>
        </w:rPr>
        <w:t>光栅化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Pr="007149BD">
        <w:rPr>
          <w:rFonts w:ascii="Arial" w:hAnsi="Arial" w:cs="Arial"/>
          <w:color w:val="FF0000"/>
          <w:szCs w:val="21"/>
          <w:shd w:val="clear" w:color="auto" w:fill="FFFFFF"/>
        </w:rPr>
        <w:t>对每个像素区域进行着色，对像素贴上贴图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</w:p>
    <w:p w14:paraId="1DB44FFB" w14:textId="74A5E12E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  <w:r w:rsidRPr="007149BD">
        <w:rPr>
          <w:rFonts w:ascii="Arial" w:hAnsi="Arial" w:cs="Arial" w:hint="eastAsia"/>
          <w:szCs w:val="21"/>
          <w:shd w:val="clear" w:color="auto" w:fill="FFFFFF"/>
        </w:rPr>
        <w:t>所有处理</w:t>
      </w:r>
      <w:r>
        <w:rPr>
          <w:rFonts w:ascii="Arial" w:hAnsi="Arial" w:cs="Arial" w:hint="eastAsia"/>
          <w:szCs w:val="21"/>
          <w:shd w:val="clear" w:color="auto" w:fill="FFFFFF"/>
        </w:rPr>
        <w:t>的单元都是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gpu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，处理结果存放于显存</w:t>
      </w:r>
    </w:p>
    <w:p w14:paraId="1ABC988D" w14:textId="50350FFF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1EB37B03" w14:textId="6682DF9B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45C91C05" w14:textId="4F44B612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1A09AA9B" w14:textId="7FE2BC85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52D6BC41" w14:textId="5452855E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lastRenderedPageBreak/>
        <w:t>渲染管线总流程图</w:t>
      </w:r>
    </w:p>
    <w:p w14:paraId="530D0098" w14:textId="76310BDF" w:rsidR="007149BD" w:rsidRDefault="007149BD" w:rsidP="00552BC1">
      <w:r>
        <w:rPr>
          <w:noProof/>
        </w:rPr>
        <w:drawing>
          <wp:inline distT="0" distB="0" distL="0" distR="0" wp14:anchorId="693B231D" wp14:editId="2483F049">
            <wp:extent cx="3333750" cy="3443053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523" cy="34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615F" w14:textId="07613144" w:rsidR="007149BD" w:rsidRDefault="007149BD" w:rsidP="00552BC1"/>
    <w:p w14:paraId="36ABAE55" w14:textId="734BC84B" w:rsidR="007149BD" w:rsidRDefault="007149BD" w:rsidP="00552BC1"/>
    <w:p w14:paraId="3D4FE825" w14:textId="3D89B9DE" w:rsidR="007149BD" w:rsidRDefault="007149BD" w:rsidP="00552BC1"/>
    <w:p w14:paraId="67AC5F19" w14:textId="5AC94009" w:rsidR="007149BD" w:rsidRDefault="007149BD" w:rsidP="00552BC1"/>
    <w:p w14:paraId="75AA8011" w14:textId="29001479" w:rsidR="007149BD" w:rsidRDefault="007149BD" w:rsidP="00552BC1"/>
    <w:p w14:paraId="031E2906" w14:textId="37186E19" w:rsidR="007149BD" w:rsidRDefault="007149BD" w:rsidP="00552BC1"/>
    <w:p w14:paraId="3F448149" w14:textId="4220B3F2" w:rsidR="007149BD" w:rsidRDefault="007149BD" w:rsidP="00552BC1"/>
    <w:p w14:paraId="7BA4305D" w14:textId="64E05DBD" w:rsidR="007149BD" w:rsidRDefault="007149BD" w:rsidP="00552BC1"/>
    <w:p w14:paraId="0E79028A" w14:textId="53632AAB" w:rsidR="007149BD" w:rsidRDefault="007149BD" w:rsidP="00552BC1"/>
    <w:p w14:paraId="1E68C75A" w14:textId="34B48A62" w:rsidR="007149BD" w:rsidRDefault="007149BD" w:rsidP="00552BC1"/>
    <w:p w14:paraId="0D2D9E68" w14:textId="2A22B63A" w:rsidR="007149BD" w:rsidRDefault="007149BD" w:rsidP="00552BC1"/>
    <w:p w14:paraId="10B59CA0" w14:textId="22465987" w:rsidR="007149BD" w:rsidRDefault="007149BD" w:rsidP="00552BC1"/>
    <w:p w14:paraId="7FE55ABE" w14:textId="1CD72EE6" w:rsidR="007149BD" w:rsidRDefault="007149BD" w:rsidP="00552BC1"/>
    <w:p w14:paraId="062EFB69" w14:textId="536F940E" w:rsidR="007149BD" w:rsidRDefault="007149BD" w:rsidP="00552BC1"/>
    <w:p w14:paraId="7A8FBDAA" w14:textId="776C2821" w:rsidR="007149BD" w:rsidRDefault="007149BD" w:rsidP="00552BC1"/>
    <w:p w14:paraId="0B4C601E" w14:textId="0C10288E" w:rsidR="007149BD" w:rsidRDefault="007149BD" w:rsidP="00552BC1"/>
    <w:p w14:paraId="62F09844" w14:textId="430E49E3" w:rsidR="007149BD" w:rsidRDefault="007149BD" w:rsidP="00552BC1"/>
    <w:p w14:paraId="1635537F" w14:textId="16D0F44C" w:rsidR="007149BD" w:rsidRDefault="007149BD" w:rsidP="00552BC1"/>
    <w:p w14:paraId="6938D42F" w14:textId="44310157" w:rsidR="007149BD" w:rsidRDefault="007149BD" w:rsidP="00552BC1"/>
    <w:p w14:paraId="270D4085" w14:textId="427106F5" w:rsidR="007149BD" w:rsidRDefault="007149BD" w:rsidP="00552BC1"/>
    <w:p w14:paraId="0524BA47" w14:textId="6D0ADE07" w:rsidR="007149BD" w:rsidRDefault="007149BD" w:rsidP="00552BC1"/>
    <w:p w14:paraId="54F4A123" w14:textId="47D69973" w:rsidR="007149BD" w:rsidRDefault="007149BD" w:rsidP="00552BC1"/>
    <w:p w14:paraId="0EC9B389" w14:textId="6AF951AE" w:rsidR="007149BD" w:rsidRDefault="007149BD" w:rsidP="00552BC1"/>
    <w:p w14:paraId="79BF61EA" w14:textId="3E1C48D1" w:rsidR="007149BD" w:rsidRDefault="007149BD" w:rsidP="00552BC1"/>
    <w:p w14:paraId="5E2248AD" w14:textId="644AEB03" w:rsidR="007149BD" w:rsidRDefault="007149BD" w:rsidP="00552BC1"/>
    <w:p w14:paraId="2926CDF3" w14:textId="50B7A06B" w:rsidR="007149BD" w:rsidRDefault="007149BD" w:rsidP="00552BC1"/>
    <w:p w14:paraId="2F920B1A" w14:textId="10C0C34F" w:rsidR="007149BD" w:rsidRDefault="007149BD" w:rsidP="00552BC1"/>
    <w:p w14:paraId="4E115F87" w14:textId="0B8A8FDE" w:rsidR="007149BD" w:rsidRDefault="007149BD" w:rsidP="00552BC1"/>
    <w:p w14:paraId="5DBDF89C" w14:textId="5BF76504" w:rsidR="007149BD" w:rsidRDefault="007149BD" w:rsidP="00552BC1"/>
    <w:p w14:paraId="3CEB3D52" w14:textId="279C37BA" w:rsidR="007149BD" w:rsidRDefault="007149BD" w:rsidP="00552BC1"/>
    <w:p w14:paraId="6EA752C3" w14:textId="3ED28B55" w:rsidR="007149BD" w:rsidRDefault="007149BD" w:rsidP="007149BD">
      <w:pPr>
        <w:pStyle w:val="2"/>
      </w:pPr>
      <w:r w:rsidRPr="00552BC1">
        <w:rPr>
          <w:rFonts w:hint="eastAsia"/>
        </w:rPr>
        <w:lastRenderedPageBreak/>
        <w:t>知识点</w:t>
      </w:r>
      <w:r>
        <w:t>2</w:t>
      </w:r>
      <w:r w:rsidRPr="00552BC1">
        <w:rPr>
          <w:rFonts w:hint="eastAsia"/>
        </w:rPr>
        <w:t>：</w:t>
      </w:r>
      <w:r>
        <w:rPr>
          <w:rFonts w:hint="eastAsia"/>
        </w:rPr>
        <w:t>shader</w:t>
      </w:r>
    </w:p>
    <w:p w14:paraId="41D071A5" w14:textId="1FF0CCDB" w:rsidR="00A9214F" w:rsidRPr="00A9214F" w:rsidRDefault="00A9214F" w:rsidP="00A9214F">
      <w:pPr>
        <w:rPr>
          <w:sz w:val="28"/>
          <w:szCs w:val="32"/>
        </w:rPr>
      </w:pPr>
      <w:r w:rsidRPr="00A9214F">
        <w:rPr>
          <w:rFonts w:hint="eastAsia"/>
          <w:sz w:val="28"/>
          <w:szCs w:val="32"/>
        </w:rPr>
        <w:t>2.</w:t>
      </w:r>
      <w:r w:rsidRPr="00A9214F">
        <w:rPr>
          <w:sz w:val="28"/>
          <w:szCs w:val="32"/>
        </w:rPr>
        <w:t>1</w:t>
      </w:r>
      <w:r w:rsidRPr="00A9214F">
        <w:rPr>
          <w:rFonts w:hint="eastAsia"/>
          <w:sz w:val="28"/>
          <w:szCs w:val="32"/>
        </w:rPr>
        <w:t>、着色器</w:t>
      </w:r>
      <w:r>
        <w:rPr>
          <w:rFonts w:hint="eastAsia"/>
          <w:sz w:val="28"/>
          <w:szCs w:val="32"/>
        </w:rPr>
        <w:t>（shader）</w:t>
      </w:r>
    </w:p>
    <w:p w14:paraId="2E3812B9" w14:textId="370EA4CF" w:rsidR="007149BD" w:rsidRDefault="00A9214F" w:rsidP="00A9214F">
      <w:pPr>
        <w:ind w:firstLineChars="171" w:firstLine="359"/>
      </w:pPr>
      <w:r>
        <w:rPr>
          <w:rFonts w:hint="eastAsia"/>
        </w:rPr>
        <w:t>1、</w:t>
      </w:r>
      <w:r w:rsidR="007149BD">
        <w:rPr>
          <w:rFonts w:hint="eastAsia"/>
        </w:rPr>
        <w:t>顶点着色器：</w:t>
      </w:r>
    </w:p>
    <w:p w14:paraId="5AB20CCA" w14:textId="4F436B19" w:rsidR="007149BD" w:rsidRDefault="007149BD" w:rsidP="00A9214F">
      <w:pPr>
        <w:pStyle w:val="a7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顶点渲染的作用是对三维图元的顶点进行坐标变换和光照计算，生成可用于渲染到投影空间的顶点坐标、颜色和纹理坐标。顶点渲染就是定义了一系列针对顶点的渲染指令或渲染语句，当</w:t>
      </w:r>
      <w:r>
        <w:rPr>
          <w:rFonts w:ascii="Arial" w:hAnsi="Arial" w:cs="Arial"/>
          <w:color w:val="333333"/>
          <w:szCs w:val="21"/>
          <w:shd w:val="clear" w:color="auto" w:fill="FFFFFF"/>
        </w:rPr>
        <w:t>Direct3D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处理图元顶点时，自动使用这些渲染指令或者渲染语句对每一个顶点逐一进行处理，完成顶点数据的处理工作。</w:t>
      </w:r>
    </w:p>
    <w:p w14:paraId="687085B5" w14:textId="37A33260" w:rsidR="007149BD" w:rsidRDefault="007149BD" w:rsidP="007149BD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3D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图形都是由一个个三角面片组成的，顶点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就是计算每个三角面片上的顶点，并为最终像素渲染做准备</w:t>
      </w:r>
    </w:p>
    <w:p w14:paraId="0AD05E53" w14:textId="77777777" w:rsidR="00A9214F" w:rsidRPr="007149BD" w:rsidRDefault="00A9214F" w:rsidP="007149BD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55342915" w14:textId="63157385" w:rsidR="007149BD" w:rsidRPr="007149BD" w:rsidRDefault="00A9214F" w:rsidP="00A9214F">
      <w:pPr>
        <w:ind w:firstLine="360"/>
      </w:pPr>
      <w:r>
        <w:rPr>
          <w:rFonts w:hint="eastAsia"/>
        </w:rPr>
        <w:t>2、</w:t>
      </w:r>
      <w:r w:rsidR="007149BD">
        <w:rPr>
          <w:rFonts w:hint="eastAsia"/>
        </w:rPr>
        <w:t>像素着色器</w:t>
      </w:r>
    </w:p>
    <w:p w14:paraId="60531707" w14:textId="16E32681" w:rsidR="007149BD" w:rsidRDefault="007149BD" w:rsidP="00A9214F">
      <w:pPr>
        <w:ind w:left="36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对每个像素的颜色斤西瓜混合纹理采样，包括迭代颜色和纹理坐标、纹理采样以及将纹理采样与灯光和材质的颜色进行混合。比如：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Alpha</w:t>
      </w:r>
      <w:r>
        <w:rPr>
          <w:rFonts w:ascii="Arial" w:hAnsi="Arial" w:cs="Arial"/>
          <w:color w:val="333333"/>
          <w:szCs w:val="21"/>
          <w:shd w:val="clear" w:color="auto" w:fill="FFFFFF"/>
        </w:rPr>
        <w:t>测试、深度测试、模版测试、计算每个像素的雾化值、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Alpha</w:t>
      </w:r>
      <w:r>
        <w:rPr>
          <w:rFonts w:ascii="Arial" w:hAnsi="Arial" w:cs="Arial"/>
          <w:color w:val="333333"/>
          <w:szCs w:val="21"/>
          <w:shd w:val="clear" w:color="auto" w:fill="FFFFFF"/>
        </w:rPr>
        <w:t>混合等。</w:t>
      </w:r>
    </w:p>
    <w:p w14:paraId="2348E4A7" w14:textId="0B023650" w:rsidR="007149BD" w:rsidRDefault="007149BD" w:rsidP="007149BD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顾名思义，就是以像素为单位，计算光照、颜色的一系列算法。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几个不同的图形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API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都有各自的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语言，在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DirectX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中，顶点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叫做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Vertex Shader 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，像素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叫做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Pixel 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；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在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OpenGL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中，顶点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也叫做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Vertex Shader 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，但像素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叫做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Fragment 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，也就是我们常说的片断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或者片元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14:paraId="6EEA458B" w14:textId="2C7AE553" w:rsidR="00A9214F" w:rsidRDefault="00A9214F" w:rsidP="007149BD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0F50DFD" w14:textId="77777777" w:rsidR="00A9214F" w:rsidRDefault="00A9214F" w:rsidP="00A9214F">
      <w:pPr>
        <w:pStyle w:val="a7"/>
        <w:numPr>
          <w:ilvl w:val="1"/>
          <w:numId w:val="8"/>
        </w:numPr>
        <w:ind w:firstLineChars="0"/>
        <w:rPr>
          <w:sz w:val="28"/>
          <w:szCs w:val="32"/>
        </w:rPr>
      </w:pPr>
      <w:r w:rsidRPr="00A9214F">
        <w:rPr>
          <w:rFonts w:hint="eastAsia"/>
          <w:sz w:val="28"/>
          <w:szCs w:val="32"/>
        </w:rPr>
        <w:t>着色器编程语言</w:t>
      </w:r>
    </w:p>
    <w:p w14:paraId="3439E1ED" w14:textId="2B9D17F1" w:rsidR="00A9214F" w:rsidRPr="00A9214F" w:rsidRDefault="00A9214F" w:rsidP="00A9214F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OpenGL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OpenGL Shading Language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，简称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GLSL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3AD2CC9" w14:textId="77777777" w:rsidR="00A9214F" w:rsidRDefault="00A9214F" w:rsidP="00A9214F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DirectX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High Level Shading Language,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简称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HLSL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3B20258" w14:textId="7B1411C6" w:rsidR="00A9214F" w:rsidRDefault="00A9214F" w:rsidP="00A9214F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还有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NVIDIA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公司的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C for Graphic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，简称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Cg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语言。</w:t>
      </w:r>
    </w:p>
    <w:p w14:paraId="4BFADA7B" w14:textId="77777777" w:rsidR="00A9214F" w:rsidRPr="00A9214F" w:rsidRDefault="00A9214F" w:rsidP="00A9214F">
      <w:pPr>
        <w:pStyle w:val="a7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E43A254" w14:textId="2501491D" w:rsidR="00A9214F" w:rsidRPr="00A9214F" w:rsidRDefault="00A9214F" w:rsidP="00A9214F">
      <w:pPr>
        <w:rPr>
          <w:sz w:val="28"/>
          <w:szCs w:val="32"/>
        </w:rPr>
      </w:pP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、unity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着色器</w:t>
      </w:r>
    </w:p>
    <w:p w14:paraId="0D3D6E2F" w14:textId="77777777" w:rsidR="00A9214F" w:rsidRPr="00A9214F" w:rsidRDefault="00A9214F" w:rsidP="00A9214F">
      <w:pPr>
        <w:widowControl/>
        <w:shd w:val="clear" w:color="auto" w:fill="FFFFFF"/>
        <w:spacing w:before="336" w:after="3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Unity Shader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严格来说并不是传统上的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Shader,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而是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Unity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自身封装后的一种便于书写的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Shader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，又称为</w:t>
      </w:r>
      <w:proofErr w:type="spellStart"/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ShaderLab</w:t>
      </w:r>
      <w:proofErr w:type="spellEnd"/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8B8C03E" w14:textId="77777777" w:rsidR="00A9214F" w:rsidRPr="00A9214F" w:rsidRDefault="00A9214F" w:rsidP="00A9214F">
      <w:pPr>
        <w:widowControl/>
        <w:shd w:val="clear" w:color="auto" w:fill="FFFFFF"/>
        <w:spacing w:before="336" w:after="3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Unity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中有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种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Shader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（其实就是三种不同的写法）：</w:t>
      </w:r>
    </w:p>
    <w:p w14:paraId="32B3C2B9" w14:textId="51B0E876" w:rsidR="00A9214F" w:rsidRPr="00A9214F" w:rsidRDefault="00A9214F" w:rsidP="00A921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Surface Shaders 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表面着色器</w:t>
      </w:r>
      <w:r w:rsidR="001F6210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1F6210" w:rsidRPr="001F6210">
        <w:rPr>
          <w:rFonts w:ascii="Arial" w:hAnsi="Arial" w:cs="Arial" w:hint="eastAsia"/>
          <w:color w:val="333333"/>
          <w:szCs w:val="21"/>
          <w:shd w:val="clear" w:color="auto" w:fill="FFFFFF"/>
        </w:rPr>
        <w:t>Unity</w:t>
      </w:r>
      <w:r w:rsidR="001F6210" w:rsidRPr="001F6210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1F6210" w:rsidRPr="001F6210">
        <w:rPr>
          <w:rFonts w:ascii="Arial" w:hAnsi="Arial" w:cs="Arial" w:hint="eastAsia"/>
          <w:color w:val="333333"/>
          <w:szCs w:val="21"/>
          <w:shd w:val="clear" w:color="auto" w:fill="FFFFFF"/>
        </w:rPr>
        <w:t>Vertex/Fragment Shader</w:t>
      </w:r>
      <w:r w:rsidR="001F6210" w:rsidRPr="001F6210">
        <w:rPr>
          <w:rFonts w:ascii="Arial" w:hAnsi="Arial" w:cs="Arial" w:hint="eastAsia"/>
          <w:color w:val="333333"/>
          <w:szCs w:val="21"/>
          <w:shd w:val="clear" w:color="auto" w:fill="FFFFFF"/>
        </w:rPr>
        <w:t>的又一层包装</w:t>
      </w:r>
      <w:r w:rsidR="001F6210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3541EF86" w14:textId="77777777" w:rsidR="00A9214F" w:rsidRPr="00A9214F" w:rsidRDefault="00A9214F" w:rsidP="00A921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Vertex/Fragment Shaders 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顶点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片断着色器</w:t>
      </w:r>
    </w:p>
    <w:p w14:paraId="3D8EC9FC" w14:textId="5BD8C184" w:rsidR="00A9214F" w:rsidRPr="00A9214F" w:rsidRDefault="00A9214F" w:rsidP="00A921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Fixed Function Shaders </w:t>
      </w:r>
      <w:r w:rsidRPr="00A9214F">
        <w:rPr>
          <w:rFonts w:ascii="Arial" w:hAnsi="Arial" w:cs="Arial" w:hint="eastAsia"/>
          <w:color w:val="FF0000"/>
          <w:szCs w:val="21"/>
          <w:shd w:val="clear" w:color="auto" w:fill="FFFFFF"/>
        </w:rPr>
        <w:t>固定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管线着色器</w:t>
      </w:r>
      <w:r w:rsidR="00AA3FB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A3FB6">
        <w:rPr>
          <w:rFonts w:ascii="Arial" w:hAnsi="Arial" w:cs="Arial"/>
          <w:sz w:val="23"/>
          <w:szCs w:val="23"/>
          <w:shd w:val="clear" w:color="auto" w:fill="FFFFFF"/>
        </w:rPr>
        <w:t>无法编程计算，通过修改参数和配置进行渲染操作</w:t>
      </w:r>
      <w:r w:rsidR="00C25EF7" w:rsidRPr="00C25EF7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C25EF7">
        <w:rPr>
          <w:rFonts w:ascii="Arial" w:hAnsi="Arial" w:cs="Arial" w:hint="eastAsia"/>
          <w:color w:val="FF0000"/>
          <w:szCs w:val="21"/>
          <w:shd w:val="clear" w:color="auto" w:fill="FFFFFF"/>
        </w:rPr>
        <w:t>是否想到了</w:t>
      </w:r>
      <w:proofErr w:type="spellStart"/>
      <w:r w:rsidR="00C25EF7">
        <w:rPr>
          <w:rFonts w:ascii="Arial" w:hAnsi="Arial" w:cs="Arial" w:hint="eastAsia"/>
          <w:color w:val="FF0000"/>
          <w:szCs w:val="21"/>
          <w:shd w:val="clear" w:color="auto" w:fill="FFFFFF"/>
        </w:rPr>
        <w:t>s</w:t>
      </w:r>
      <w:r w:rsidR="00C25EF7">
        <w:rPr>
          <w:rFonts w:ascii="Arial" w:hAnsi="Arial" w:cs="Arial"/>
          <w:color w:val="FF0000"/>
          <w:szCs w:val="21"/>
          <w:shd w:val="clear" w:color="auto" w:fill="FFFFFF"/>
        </w:rPr>
        <w:t>hadergraph</w:t>
      </w:r>
      <w:proofErr w:type="spellEnd"/>
      <w:r w:rsidR="00C25EF7">
        <w:rPr>
          <w:rFonts w:ascii="Arial" w:hAnsi="Arial" w:cs="Arial"/>
          <w:color w:val="FF0000"/>
          <w:szCs w:val="21"/>
          <w:shd w:val="clear" w:color="auto" w:fill="FFFFFF"/>
        </w:rPr>
        <w:t>?!</w:t>
      </w:r>
      <w:r w:rsidR="00C25EF7" w:rsidRPr="00C25EF7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</w:p>
    <w:p w14:paraId="01BC7680" w14:textId="200EA0CA" w:rsidR="00A9214F" w:rsidRDefault="00A9214F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C3B3A5A" w14:textId="373A7ECA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5A1EDB08" w14:textId="6CC59EF7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74705A7F" w14:textId="154CA237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37F7D6FF" w14:textId="39FFC543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243F5FE7" w14:textId="2E4EDC1D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225F0B0B" w14:textId="33377BEA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72998E74" w14:textId="07FAFF2A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431BAE06" w14:textId="17EFE5C3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94E2B8D" w14:textId="76E9A586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7C7FF5B2" w14:textId="54019CC8" w:rsidR="000A5958" w:rsidRDefault="000A5958" w:rsidP="00A9214F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07186FA" w14:textId="4033B629" w:rsidR="000A5958" w:rsidRDefault="000A5958" w:rsidP="000A5958">
      <w:pPr>
        <w:pStyle w:val="2"/>
      </w:pPr>
      <w:r w:rsidRPr="00552BC1">
        <w:rPr>
          <w:rFonts w:hint="eastAsia"/>
        </w:rPr>
        <w:t>知识点</w:t>
      </w:r>
      <w:r>
        <w:t>3</w:t>
      </w:r>
      <w:r w:rsidRPr="00552BC1">
        <w:rPr>
          <w:rFonts w:hint="eastAsia"/>
        </w:rPr>
        <w:t>：</w:t>
      </w:r>
      <w:r w:rsidR="00747956">
        <w:rPr>
          <w:rFonts w:hint="eastAsia"/>
        </w:rPr>
        <w:t>没了</w:t>
      </w:r>
    </w:p>
    <w:p w14:paraId="5CE88CE1" w14:textId="77777777" w:rsidR="000A5958" w:rsidRPr="007149BD" w:rsidRDefault="000A5958" w:rsidP="00A9214F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</w:p>
    <w:sectPr w:rsidR="000A5958" w:rsidRPr="007149BD" w:rsidSect="001420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5793A" w14:textId="77777777" w:rsidR="00745FCE" w:rsidRDefault="00745FCE" w:rsidP="000D0D79">
      <w:r>
        <w:separator/>
      </w:r>
    </w:p>
  </w:endnote>
  <w:endnote w:type="continuationSeparator" w:id="0">
    <w:p w14:paraId="0B24A64E" w14:textId="77777777" w:rsidR="00745FCE" w:rsidRDefault="00745FCE" w:rsidP="000D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5341D" w14:textId="77777777" w:rsidR="00745FCE" w:rsidRDefault="00745FCE" w:rsidP="000D0D79">
      <w:r>
        <w:separator/>
      </w:r>
    </w:p>
  </w:footnote>
  <w:footnote w:type="continuationSeparator" w:id="0">
    <w:p w14:paraId="210D7E30" w14:textId="77777777" w:rsidR="00745FCE" w:rsidRDefault="00745FCE" w:rsidP="000D0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4049"/>
    <w:multiLevelType w:val="hybridMultilevel"/>
    <w:tmpl w:val="D086427C"/>
    <w:lvl w:ilvl="0" w:tplc="5D086FEA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815DD0"/>
    <w:multiLevelType w:val="multilevel"/>
    <w:tmpl w:val="63CAA4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800586"/>
    <w:multiLevelType w:val="multilevel"/>
    <w:tmpl w:val="423EB52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354D6B"/>
    <w:multiLevelType w:val="multilevel"/>
    <w:tmpl w:val="93AE17DC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5A95116"/>
    <w:multiLevelType w:val="multilevel"/>
    <w:tmpl w:val="EE82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B1F21"/>
    <w:multiLevelType w:val="hybridMultilevel"/>
    <w:tmpl w:val="2D6012FE"/>
    <w:lvl w:ilvl="0" w:tplc="19762EF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FD85B34"/>
    <w:multiLevelType w:val="hybridMultilevel"/>
    <w:tmpl w:val="9A2608CC"/>
    <w:lvl w:ilvl="0" w:tplc="F9689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3E6D08"/>
    <w:multiLevelType w:val="hybridMultilevel"/>
    <w:tmpl w:val="2E561642"/>
    <w:lvl w:ilvl="0" w:tplc="53D0EE5E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BA8250C"/>
    <w:multiLevelType w:val="multilevel"/>
    <w:tmpl w:val="E866367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33424"/>
    <w:multiLevelType w:val="multilevel"/>
    <w:tmpl w:val="0CBA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FD"/>
    <w:rsid w:val="000A5958"/>
    <w:rsid w:val="000D0D79"/>
    <w:rsid w:val="000D2F9D"/>
    <w:rsid w:val="000F5BFD"/>
    <w:rsid w:val="00142097"/>
    <w:rsid w:val="001F6210"/>
    <w:rsid w:val="00293DF1"/>
    <w:rsid w:val="00552BC1"/>
    <w:rsid w:val="005B41E5"/>
    <w:rsid w:val="006B0C4E"/>
    <w:rsid w:val="006B4921"/>
    <w:rsid w:val="007108A5"/>
    <w:rsid w:val="007149BD"/>
    <w:rsid w:val="00745FCE"/>
    <w:rsid w:val="00747956"/>
    <w:rsid w:val="00A9214F"/>
    <w:rsid w:val="00AA3FB6"/>
    <w:rsid w:val="00AF5A1D"/>
    <w:rsid w:val="00B341E7"/>
    <w:rsid w:val="00B378FE"/>
    <w:rsid w:val="00C25EF7"/>
    <w:rsid w:val="00C86C7D"/>
    <w:rsid w:val="00CB39F9"/>
    <w:rsid w:val="00E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02265"/>
  <w15:chartTrackingRefBased/>
  <w15:docId w15:val="{69E7EB29-64BB-43EE-9CF2-47BA8EE8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09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D0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D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D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2B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149B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92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EA74-EFC9-46AA-A121-64A74CB7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jhy</dc:creator>
  <cp:keywords/>
  <dc:description/>
  <cp:lastModifiedBy>jhy</cp:lastModifiedBy>
  <cp:revision>9</cp:revision>
  <dcterms:created xsi:type="dcterms:W3CDTF">2020-11-18T14:14:00Z</dcterms:created>
  <dcterms:modified xsi:type="dcterms:W3CDTF">2020-12-09T14:38:00Z</dcterms:modified>
</cp:coreProperties>
</file>