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545" w:rsidRDefault="00C40226" w:rsidP="00C40226">
      <w:pPr>
        <w:jc w:val="center"/>
      </w:pPr>
      <w:r>
        <w:rPr>
          <w:rFonts w:hint="eastAsia"/>
        </w:rPr>
        <w:t>DMA</w:t>
      </w:r>
      <w:r>
        <w:rPr>
          <w:rFonts w:hint="eastAsia"/>
        </w:rPr>
        <w:t>模块</w:t>
      </w:r>
      <w:r>
        <w:t>与</w:t>
      </w:r>
      <w:r>
        <w:t>viterbi</w:t>
      </w:r>
      <w:r>
        <w:t>模块</w:t>
      </w:r>
      <w:r>
        <w:rPr>
          <w:rFonts w:hint="eastAsia"/>
        </w:rPr>
        <w:t>通信</w:t>
      </w:r>
      <w:r>
        <w:t>接口设计</w:t>
      </w:r>
    </w:p>
    <w:p w:rsidR="00C40226" w:rsidRDefault="00C40226" w:rsidP="00C40226">
      <w:pPr>
        <w:pStyle w:val="a3"/>
        <w:numPr>
          <w:ilvl w:val="0"/>
          <w:numId w:val="1"/>
        </w:numPr>
        <w:ind w:firstLineChars="0"/>
        <w:jc w:val="left"/>
      </w:pPr>
      <w:r>
        <w:t>简述</w:t>
      </w:r>
    </w:p>
    <w:p w:rsidR="00C40226" w:rsidRDefault="00C40226" w:rsidP="00C40226">
      <w:pPr>
        <w:pStyle w:val="a3"/>
        <w:ind w:left="360" w:firstLineChars="0" w:firstLine="0"/>
        <w:jc w:val="left"/>
      </w:pPr>
      <w:r>
        <w:rPr>
          <w:rFonts w:hint="eastAsia"/>
        </w:rPr>
        <w:t>dma</w:t>
      </w:r>
      <w:r>
        <w:t>模块已经把来自</w:t>
      </w:r>
      <w:r>
        <w:t>viertbi</w:t>
      </w:r>
      <w:r>
        <w:t>模块的编码数据</w:t>
      </w:r>
      <w:r>
        <w:rPr>
          <w:rFonts w:hint="eastAsia"/>
        </w:rPr>
        <w:t>成功</w:t>
      </w:r>
      <w:r>
        <w:t>的传输到</w:t>
      </w:r>
      <w:r>
        <w:rPr>
          <w:rFonts w:hint="eastAsia"/>
        </w:rPr>
        <w:t>外设内存区</w:t>
      </w:r>
      <w:r>
        <w:t>的一个</w:t>
      </w:r>
      <w:r>
        <w:rPr>
          <w:rFonts w:hint="eastAsia"/>
        </w:rPr>
        <w:t>16</w:t>
      </w:r>
      <w:r>
        <w:t>bit</w:t>
      </w:r>
      <w:r>
        <w:t>内存代码下</w:t>
      </w:r>
      <w:r>
        <w:rPr>
          <w:rFonts w:hint="eastAsia"/>
        </w:rPr>
        <w:t>了</w:t>
      </w:r>
      <w:r>
        <w:t>。</w:t>
      </w:r>
      <w:r>
        <w:rPr>
          <w:rFonts w:hint="eastAsia"/>
        </w:rPr>
        <w:t>在利用标准</w:t>
      </w:r>
      <w:r>
        <w:t>解码模板把这</w:t>
      </w:r>
      <w:r>
        <w:t>16bit</w:t>
      </w:r>
      <w:r>
        <w:t>数据</w:t>
      </w:r>
      <w:r>
        <w:rPr>
          <w:rFonts w:hint="eastAsia"/>
        </w:rPr>
        <w:t>读出来</w:t>
      </w:r>
      <w:r>
        <w:t>并且正确的写入一个寄存器里面。</w:t>
      </w:r>
      <w:r>
        <w:rPr>
          <w:rFonts w:hint="eastAsia"/>
        </w:rPr>
        <w:t>再</w:t>
      </w:r>
      <w:r>
        <w:t>把这个数据送入一个</w:t>
      </w:r>
      <w:r>
        <w:t>fifo</w:t>
      </w:r>
      <w:r>
        <w:t>中并且送出</w:t>
      </w:r>
      <w:r>
        <w:rPr>
          <w:rFonts w:hint="eastAsia"/>
        </w:rPr>
        <w:t>两个</w:t>
      </w:r>
      <w:r>
        <w:t>并行的</w:t>
      </w:r>
      <w:r>
        <w:rPr>
          <w:rFonts w:hint="eastAsia"/>
        </w:rPr>
        <w:t>4</w:t>
      </w:r>
      <w:r>
        <w:t>bit</w:t>
      </w:r>
      <w:r>
        <w:t>数据以及</w:t>
      </w:r>
      <w:r>
        <w:rPr>
          <w:rFonts w:hint="eastAsia"/>
        </w:rPr>
        <w:t>使能信号</w:t>
      </w:r>
      <w:r>
        <w:t>。当</w:t>
      </w:r>
      <w:r>
        <w:rPr>
          <w:rFonts w:hint="eastAsia"/>
        </w:rPr>
        <w:t>数据</w:t>
      </w:r>
      <w:r>
        <w:t>随时钟变化的时候使能位有效，当</w:t>
      </w:r>
      <w:r>
        <w:rPr>
          <w:rFonts w:hint="eastAsia"/>
        </w:rPr>
        <w:t>fifo</w:t>
      </w:r>
      <w:r>
        <w:t>进入即将满或者即将空的时候，使能位无效。</w:t>
      </w:r>
    </w:p>
    <w:p w:rsidR="00C40226" w:rsidRPr="00C40226" w:rsidRDefault="00C40226" w:rsidP="00C4022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bookmarkStart w:id="0" w:name="_GoBack"/>
      <w:bookmarkEnd w:id="0"/>
    </w:p>
    <w:sectPr w:rsidR="00C40226" w:rsidRPr="00C40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878A7"/>
    <w:multiLevelType w:val="hybridMultilevel"/>
    <w:tmpl w:val="FCEED2FC"/>
    <w:lvl w:ilvl="0" w:tplc="29C27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0A"/>
    <w:rsid w:val="0011351C"/>
    <w:rsid w:val="002937E4"/>
    <w:rsid w:val="00AA300A"/>
    <w:rsid w:val="00C4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74572-9843-42F2-B9E5-A22EB9C3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</Words>
  <Characters>164</Characters>
  <Application>Microsoft Office Word</Application>
  <DocSecurity>0</DocSecurity>
  <Lines>1</Lines>
  <Paragraphs>1</Paragraphs>
  <ScaleCrop>false</ScaleCrop>
  <Company>china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2015-11-12T06:04:00Z</dcterms:created>
  <dcterms:modified xsi:type="dcterms:W3CDTF">2015-11-12T06:40:00Z</dcterms:modified>
</cp:coreProperties>
</file>