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790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outlineLvl w:val="0"/>
        <w:rPr>
          <w:rFonts w:hint="default" w:ascii="楷体" w:hAnsi="楷体" w:eastAsia="楷体" w:cs="楷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 xml:space="preserve"> 管理方案打卡</w:t>
      </w:r>
    </w:p>
    <w:p w14:paraId="0A2143EB">
      <w:pPr>
        <w:numPr>
          <w:ilvl w:val="0"/>
          <w:numId w:val="1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维持方案</w:t>
      </w:r>
    </w:p>
    <w:p w14:paraId="4B563580">
      <w:pPr>
        <w:numPr>
          <w:ilvl w:val="0"/>
          <w:numId w:val="2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高血压  执行周期：4周</w:t>
      </w:r>
    </w:p>
    <w:p w14:paraId="033B1F37">
      <w:p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71534FE3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9680EB9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63613D2D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A4FF3C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今天是否进行了体重监测</w:t>
      </w:r>
    </w:p>
    <w:p w14:paraId="07AECDF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（5）今天是否保持了规律睡眠</w:t>
      </w:r>
    </w:p>
    <w:p w14:paraId="5BBF3CB8">
      <w:p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485C4794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09E18E87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今天是否摄入了蔬菜水果</w:t>
      </w:r>
    </w:p>
    <w:p w14:paraId="76CA5F0C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今天是否避免食用过于油腻或难以消化的食物</w:t>
      </w:r>
    </w:p>
    <w:p w14:paraId="04E29866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385C460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冠心病  执行周期：4周</w:t>
      </w:r>
    </w:p>
    <w:p w14:paraId="19B5BA73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36E67384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228646E6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05C628A3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24409E08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4D3BFBCC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1686241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今天饮食是否以蔬果、全谷、豆类、坚果、鱼类为主，少吃加工肉和超加工食品</w:t>
      </w:r>
    </w:p>
    <w:p w14:paraId="7E3A3C12">
      <w:pPr>
        <w:numPr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（2）今天是否适量选择了优质蛋白</w:t>
      </w:r>
    </w:p>
    <w:p w14:paraId="2173C6EF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今天是否使用了健康油脂（橄榄油、坚果、牛油果、海鱼）</w:t>
      </w:r>
    </w:p>
    <w:p w14:paraId="1FD769CD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587957B0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心力衰竭  执行周期：4周</w:t>
      </w:r>
    </w:p>
    <w:p w14:paraId="247365B3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63ACBDDD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19DFF2F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7AAD0C6D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91B759E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8D0446B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C3A2A91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189DC12E">
      <w:p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（2）今天是否三餐规律</w:t>
      </w:r>
    </w:p>
    <w:p w14:paraId="49446DB3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5EA06750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糖尿病  执行周期：4周</w:t>
      </w:r>
    </w:p>
    <w:p w14:paraId="60437569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6BE4A820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72FAF278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77B4BBB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2982D41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63FB6C34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27D036DB">
      <w:pPr>
        <w:numPr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（1）今天三餐是否均衡（每餐含优质蛋白+半盘蔬菜+全谷/豆类为主的碳水）</w:t>
      </w:r>
    </w:p>
    <w:p w14:paraId="65B26FE1">
      <w:pPr>
        <w:numPr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（2）今天是否三餐规律</w:t>
      </w:r>
    </w:p>
    <w:p w14:paraId="6FA22A9F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43C438B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血脂异常  执行周期：4周</w:t>
      </w:r>
    </w:p>
    <w:p w14:paraId="20C261CF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2908FBD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389F4156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5FA62135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140E9CD8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5D05720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7B22F0A0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（1）今天饮食是否以蔬果、全谷、豆类、坚果、鱼类为主，少吃加工肉和超加工食品</w:t>
      </w:r>
    </w:p>
    <w:p w14:paraId="1C7F7878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（2）今天是否适量选择了优质蛋白</w:t>
      </w:r>
    </w:p>
    <w:p w14:paraId="21D3C79C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13B5FF3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肥胖  执行周期：4周</w:t>
      </w:r>
    </w:p>
    <w:p w14:paraId="0C361BFF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6E0AA0BF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648B108E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66FA0366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ABA507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21562573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1A9F19F2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今天是否三餐规律</w:t>
      </w:r>
    </w:p>
    <w:p w14:paraId="12C034F1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（2）今天是否适量选择了优质蛋白</w:t>
      </w:r>
    </w:p>
    <w:p w14:paraId="5039FB6E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7EE635F6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高尿酸血症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 执行周期：4周</w:t>
      </w:r>
    </w:p>
    <w:p w14:paraId="6E2E240B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2BBC7AD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75B4C909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3FE494D4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1F008C3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105018C6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2FAE278B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（1）今天是否减少了红肉和加工肉类的摄入</w:t>
      </w:r>
    </w:p>
    <w:p w14:paraId="188145DA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（2）今天是否保证了充足饮水（以口渴+尿液颜色浅为准）</w:t>
      </w:r>
    </w:p>
    <w:p w14:paraId="1294F28D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（3）今日是否清淡饮食</w:t>
      </w:r>
    </w:p>
    <w:p w14:paraId="350D141F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67B40BC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痛风  执行周期：4周</w:t>
      </w:r>
    </w:p>
    <w:p w14:paraId="2B4625BD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7E9B141E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3AA83D32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0BEF07D5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73CCE0F4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2E04E8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C31BC55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（1）今天是否适量选择了优质蛋白</w:t>
      </w:r>
    </w:p>
    <w:p w14:paraId="372D492D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（2）今天是否保证了充足饮水（以口渴+尿液颜色浅为准）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ab/>
      </w:r>
    </w:p>
    <w:p w14:paraId="29833E7F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今天是否减少了红肉和加工肉类的摄入</w:t>
      </w:r>
    </w:p>
    <w:p w14:paraId="0BEDAD1B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E1085C5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慢性肾脏病  执行周期：4周</w:t>
      </w:r>
    </w:p>
    <w:p w14:paraId="77F73B0A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09286B5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680B51C4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0D377CE6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B69FB4E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今天是否进行了低强度运动：如散步、游泳等</w:t>
      </w:r>
    </w:p>
    <w:p w14:paraId="3AC8709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5A2F2204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（1）今天是否控制盐（钠）摄入，如有水肿或腹水，是否遵医嘱更严格限盐</w:t>
      </w:r>
    </w:p>
    <w:p w14:paraId="208DEBCC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77217FE9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今天是否适量选择了优质蛋白</w:t>
      </w:r>
    </w:p>
    <w:p w14:paraId="1719866B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4E90897A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脑卒中  执行周期：4周</w:t>
      </w:r>
    </w:p>
    <w:p w14:paraId="495D286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1、生活方式：</w:t>
      </w:r>
    </w:p>
    <w:p w14:paraId="13D02A1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3E242FB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3D05E25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23D63841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6F80CB6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（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1）今天是否三餐规律</w:t>
      </w:r>
    </w:p>
    <w:p w14:paraId="0EED19D1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4ECF9479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今天有无避免高盐高脂饮食</w:t>
      </w:r>
    </w:p>
    <w:p w14:paraId="285FABD3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今天三餐是否均衡（每餐含优质蛋白+半盘蔬菜+全谷/豆类为主的碳水）</w:t>
      </w:r>
    </w:p>
    <w:p w14:paraId="639E5051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9F9730D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外周血管疾病  执行周期：4周</w:t>
      </w:r>
    </w:p>
    <w:p w14:paraId="6A950699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4368B52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4107949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今天饮食是否以蔬果、全谷、豆类、坚果、鱼类为主，少吃加工肉和超加工食品</w:t>
      </w:r>
    </w:p>
    <w:p w14:paraId="4070C6F5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1、生活方式：</w:t>
      </w:r>
    </w:p>
    <w:p w14:paraId="1C9BC582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272FCB8E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6C7C9171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4622F18F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2C65C075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睡眠呼吸暂停综合征  执行周期：4周</w:t>
      </w:r>
    </w:p>
    <w:p w14:paraId="31E65098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6A964FA4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58DEC4F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542C81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008B3E17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4360786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（5）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今天是否保持了规律睡眠</w:t>
      </w:r>
    </w:p>
    <w:p w14:paraId="7DA981B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08B222D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492BC2D8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今天有无避免高盐高脂饮食</w:t>
      </w:r>
    </w:p>
    <w:p w14:paraId="14FA64DD">
      <w:pPr>
        <w:numPr>
          <w:ilvl w:val="0"/>
          <w:numId w:val="2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代谢综合征  执行周期：4周</w:t>
      </w:r>
    </w:p>
    <w:p w14:paraId="18284CDA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42E45B8B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24E67F0D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今天是否进行了力量训练</w:t>
      </w:r>
    </w:p>
    <w:p w14:paraId="3945DE1F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（3）今天是否保持不吸烟并避免二手烟</w:t>
      </w:r>
    </w:p>
    <w:p w14:paraId="349F51FE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（4）今天是否限制或避免了酒精摄入</w:t>
      </w:r>
    </w:p>
    <w:p w14:paraId="0951541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（5）今天是否保持了健康生活习惯（体重和腰围控制）</w:t>
      </w:r>
    </w:p>
    <w:p w14:paraId="5997BB28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2C3525D8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今天有无避免高盐高脂饮食</w:t>
      </w:r>
    </w:p>
    <w:p w14:paraId="75BB7F6F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今天三餐是否均衡（每餐含优质蛋白+半盘蔬菜+全谷/豆类为主的碳水）</w:t>
      </w:r>
    </w:p>
    <w:p w14:paraId="67263BC3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今天是否尽可能避免了甜食、油炸食品和含糖/酒精饮料</w:t>
      </w:r>
    </w:p>
    <w:p w14:paraId="4737001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今天是否三餐规律</w:t>
      </w:r>
    </w:p>
    <w:p w14:paraId="1645C68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A40832E">
      <w:pPr>
        <w:numPr>
          <w:ilvl w:val="0"/>
          <w:numId w:val="1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异常调整方案</w:t>
      </w:r>
    </w:p>
    <w:p w14:paraId="44BA4482">
      <w:pPr>
        <w:numPr>
          <w:ilvl w:val="0"/>
          <w:numId w:val="3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高血压 执行周期：2周</w:t>
      </w:r>
    </w:p>
    <w:p w14:paraId="41A87853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24262E6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6D0F285F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07F98EFB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417C2FF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2895EAA7">
      <w:pPr>
        <w:numPr>
          <w:ilvl w:val="0"/>
          <w:numId w:val="0"/>
        </w:numP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B618CF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今天是否控制盐（钠）摄入，如有水肿或腹水，是否遵医嘱更严格限盐</w:t>
      </w:r>
    </w:p>
    <w:p w14:paraId="6F20763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今天是否杜绝了外食与外卖</w:t>
      </w:r>
    </w:p>
    <w:p w14:paraId="0ADDB68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今天是否限制了加工食品摄入</w:t>
      </w:r>
    </w:p>
    <w:p w14:paraId="2834A34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6FE4548A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冠心病 执行周期：2周</w:t>
      </w:r>
    </w:p>
    <w:p w14:paraId="21F440FF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7E8EF6C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4985F516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今天是否进行了低强度运动：如散步、游泳等</w:t>
      </w:r>
    </w:p>
    <w:p w14:paraId="5DE5CDBE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1888E675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1814A65A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7CE1BF1F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今天是否尽可能避免了甜食、油炸食品和含糖/酒精饮料</w:t>
      </w:r>
    </w:p>
    <w:p w14:paraId="56D21625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7EEA485F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心力衰竭 执行周期：2周</w:t>
      </w:r>
    </w:p>
    <w:p w14:paraId="1F68FD0E">
      <w:pPr>
        <w:widowControl w:val="0"/>
        <w:numPr>
          <w:ilvl w:val="0"/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55F61BF8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今天是否进行了低强度运动：如散步、游泳等</w:t>
      </w:r>
    </w:p>
    <w:p w14:paraId="28798B06"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6897F54F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11F687BA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（1）今天是否控制盐（钠）摄入，如有水肿或腹水，是否遵医嘱更严格限盐</w:t>
      </w:r>
    </w:p>
    <w:p w14:paraId="40B68C1D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4C23C7D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糖尿病 执行周期：2周</w:t>
      </w:r>
    </w:p>
    <w:p w14:paraId="3D36B3E3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387D413D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今日是否避免了高强度运动</w:t>
      </w:r>
    </w:p>
    <w:p w14:paraId="7ACAF92A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BEC3D75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778EA88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430A6C21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今天是否控制了糖分摄入，并避免了高血糖指数食品</w:t>
      </w:r>
    </w:p>
    <w:p w14:paraId="3243C48E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2080024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血脂异常 执行周期：2周</w:t>
      </w:r>
    </w:p>
    <w:p w14:paraId="7BBE1343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465C06D6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3E24DA6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今天是否保持了健康生活习惯（体重和腰围控制）</w:t>
      </w:r>
    </w:p>
    <w:p w14:paraId="5E03560C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077307EF">
      <w:pPr>
        <w:widowControl w:val="0"/>
        <w:numPr>
          <w:ilvl w:val="0"/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（4）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48792842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412349F5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今天有无避免高盐高脂饮食</w:t>
      </w:r>
    </w:p>
    <w:p w14:paraId="5245590C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（2）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今天是否避免了高脂肪（肥肉、加工肉类）或精制碳水（白米、白面、甜食）</w:t>
      </w:r>
    </w:p>
    <w:p w14:paraId="3DBF12A8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（3）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今天是否尽可能避免了甜食、油炸食品和含糖/酒精饮料</w:t>
      </w:r>
    </w:p>
    <w:p w14:paraId="60D6E4A4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582921CF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肥胖 执行周期：2周</w:t>
      </w:r>
    </w:p>
    <w:p w14:paraId="6C0A6D4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75DA3EAD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今天是否进行了有氧运动</w:t>
      </w:r>
    </w:p>
    <w:p w14:paraId="030E1249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今天是否进行了力量训练</w:t>
      </w:r>
    </w:p>
    <w:p w14:paraId="73EE04A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0A3B4A07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618C99D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今天是否避免了高脂肪（肥肉、加工肉类）或精制碳水（白米、白面、甜食）</w:t>
      </w:r>
    </w:p>
    <w:p w14:paraId="2FB4C437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57112F62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  <w:t>高尿酸血症</w:t>
      </w: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 执行周期：2周</w:t>
      </w:r>
    </w:p>
    <w:p w14:paraId="267CFC5C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4A910BF0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今日是否避免了高强度运动</w:t>
      </w:r>
    </w:p>
    <w:p w14:paraId="1D65B07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5462BADC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2、饮食管理：</w:t>
      </w:r>
    </w:p>
    <w:p w14:paraId="7A7C3F0B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今天是否保证了充足饮水（以口渴+尿液颜色浅为准）</w:t>
      </w:r>
    </w:p>
    <w:p w14:paraId="4052E5A9">
      <w:pPr>
        <w:numPr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今天是否减少了红肉和加工肉类的摄入</w:t>
      </w:r>
    </w:p>
    <w:p w14:paraId="0D170A0C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3BB25C0B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痛风 执行周期：2周</w:t>
      </w:r>
    </w:p>
    <w:p w14:paraId="2782E6C8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350DD023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23ED9BFC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今天是否进行了体重监测</w:t>
      </w:r>
    </w:p>
    <w:p w14:paraId="074C70DA">
      <w:pPr>
        <w:numPr>
          <w:ilvl w:val="0"/>
          <w:numId w:val="0"/>
        </w:numPr>
        <w:ind w:leftChars="0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今日是否避免了高强度运动</w:t>
      </w:r>
    </w:p>
    <w:p w14:paraId="2A57E3FF">
      <w:pPr>
        <w:widowControl w:val="0"/>
        <w:numPr>
          <w:numId w:val="0"/>
        </w:numPr>
        <w:jc w:val="both"/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571F9B6E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今日是否清淡饮食</w:t>
      </w:r>
    </w:p>
    <w:p w14:paraId="21EA9D0E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今天是否保证了充足饮水（以口渴+尿液颜色浅为准）</w:t>
      </w:r>
    </w:p>
    <w:p w14:paraId="1277D3DB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今天是否少量多餐</w:t>
      </w:r>
    </w:p>
    <w:p w14:paraId="2E898A4A">
      <w:pPr>
        <w:widowControl w:val="0"/>
        <w:numPr>
          <w:numId w:val="0"/>
        </w:numPr>
        <w:jc w:val="both"/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今天是否减少了红肉和加工肉类的摄入</w:t>
      </w:r>
    </w:p>
    <w:p w14:paraId="5CC2AD5E">
      <w:pPr>
        <w:numPr>
          <w:ilvl w:val="0"/>
          <w:numId w:val="3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慢性肾脏病 执行周期：2周</w:t>
      </w:r>
    </w:p>
    <w:p w14:paraId="3A8F894D">
      <w:p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1、生活方式</w:t>
      </w:r>
    </w:p>
    <w:p w14:paraId="6FD1CC31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今日是否避免了高强度运动</w:t>
      </w:r>
    </w:p>
    <w:p w14:paraId="3F826772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今天是否进行了低强度运动：如散步、游泳等</w:t>
      </w:r>
    </w:p>
    <w:p w14:paraId="323CF4FF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今天是否保持不吸烟并避免二手烟</w:t>
      </w:r>
    </w:p>
    <w:p w14:paraId="4D59B18A">
      <w:pPr>
        <w:numPr>
          <w:ilvl w:val="0"/>
          <w:numId w:val="0"/>
        </w:num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今天是否限制或避免了酒精摄入</w:t>
      </w:r>
    </w:p>
    <w:p w14:paraId="7416BBB1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>2、饮食</w:t>
      </w:r>
    </w:p>
    <w:p w14:paraId="393A3FA7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  <w:t>今天是否控制盐（钠）摄入，如有水肿或腹水，是否遵医嘱更严格限盐</w:t>
      </w:r>
    </w:p>
    <w:p w14:paraId="49BA5A0B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p w14:paraId="0942427A">
      <w:pPr>
        <w:rPr>
          <w:rFonts w:hint="default" w:ascii="Times New Roman" w:hAnsi="Times New Roman" w:eastAsia="楷体" w:cs="楷体"/>
          <w:sz w:val="22"/>
          <w:szCs w:val="28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（十）脑卒中 </w:t>
      </w:r>
      <w:r>
        <w:rPr>
          <w:rFonts w:hint="eastAsia" w:ascii="Times New Roman" w:hAnsi="Times New Roman" w:eastAsia="楷体" w:cs="楷体"/>
          <w:b/>
          <w:bCs/>
          <w:sz w:val="24"/>
          <w:szCs w:val="24"/>
          <w:u w:val="none"/>
          <w:lang w:val="en-US" w:eastAsia="zh-CN"/>
        </w:rPr>
        <w:t xml:space="preserve">执行周期：2周 </w:t>
      </w:r>
    </w:p>
    <w:p w14:paraId="49F91A56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1、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生活方式</w:t>
      </w:r>
    </w:p>
    <w:p w14:paraId="5F9A6554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（1）今天是否进行了低强度运动：如散步、游泳等</w:t>
      </w:r>
    </w:p>
    <w:p w14:paraId="0500397D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（2）今日是否避免了高强度运动</w:t>
      </w:r>
    </w:p>
    <w:p w14:paraId="21A123EB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（3）今天是否限制或避免了酒精摄入</w:t>
      </w:r>
    </w:p>
    <w:p w14:paraId="416263DB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（4）今天是否保持不吸烟并避免二手烟</w:t>
      </w:r>
    </w:p>
    <w:p w14:paraId="5FDF8994">
      <w:pPr>
        <w:rPr>
          <w:rFonts w:hint="eastAsia" w:ascii="楷体" w:hAnsi="楷体" w:eastAsia="楷体" w:cs="楷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（5）今天是否进行了体重监测</w:t>
      </w:r>
    </w:p>
    <w:p w14:paraId="1F3FD5A5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2、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饮食</w:t>
      </w:r>
    </w:p>
    <w:p w14:paraId="025633E2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（1）今天有无避免高盐高脂饮食</w:t>
      </w:r>
    </w:p>
    <w:p w14:paraId="23460F0A">
      <w:pPr>
        <w:rPr>
          <w:rFonts w:hint="default" w:ascii="Times New Roman" w:hAnsi="Times New Roman" w:eastAsia="楷体" w:cs="楷体"/>
          <w:sz w:val="22"/>
          <w:szCs w:val="28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（十一）外周血管疾病 </w:t>
      </w:r>
      <w:r>
        <w:rPr>
          <w:rFonts w:hint="eastAsia" w:ascii="Times New Roman" w:hAnsi="Times New Roman" w:eastAsia="楷体" w:cs="楷体"/>
          <w:b/>
          <w:bCs/>
          <w:sz w:val="24"/>
          <w:szCs w:val="24"/>
          <w:u w:val="none"/>
          <w:lang w:val="en-US" w:eastAsia="zh-CN"/>
        </w:rPr>
        <w:t xml:space="preserve">执行周期：2周 </w:t>
      </w:r>
    </w:p>
    <w:p w14:paraId="41466DF4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1、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生活方式</w:t>
      </w:r>
    </w:p>
    <w:p w14:paraId="08DC2CA7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（1）今天是否进行了低强度运动：如散步、游泳等</w:t>
      </w:r>
    </w:p>
    <w:p w14:paraId="277B8090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（2）今日是否避免了高强度运动</w:t>
      </w:r>
    </w:p>
    <w:p w14:paraId="6223C37E">
      <w:pPr>
        <w:rPr>
          <w:rFonts w:hint="eastAsia" w:ascii="楷体" w:hAnsi="楷体" w:eastAsia="楷体" w:cs="楷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（3）今天是否保持了健康生活习惯（体重和腰围控制）</w:t>
      </w:r>
    </w:p>
    <w:p w14:paraId="18E9969D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2、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饮食</w:t>
      </w:r>
    </w:p>
    <w:p w14:paraId="02C666CA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（1）今天是否三餐规律</w:t>
      </w:r>
    </w:p>
    <w:p w14:paraId="1F3A9347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（2）今天是否尽可能避免了甜食、油炸食品和含糖/酒精饮料</w:t>
      </w:r>
    </w:p>
    <w:p w14:paraId="22C2BBCB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（3）今日是否清淡饮食</w:t>
      </w:r>
    </w:p>
    <w:p w14:paraId="1BD0F64B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（4）今天是否杜绝了外食与外卖</w:t>
      </w:r>
    </w:p>
    <w:p w14:paraId="22BED1B2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</w:p>
    <w:p w14:paraId="1AECC359">
      <w:pPr>
        <w:rPr>
          <w:rFonts w:hint="default" w:ascii="Times New Roman" w:hAnsi="Times New Roman" w:eastAsia="楷体" w:cs="楷体"/>
          <w:sz w:val="22"/>
          <w:szCs w:val="28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（十二）睡眠呼吸暂停综合征 </w:t>
      </w:r>
      <w:r>
        <w:rPr>
          <w:rFonts w:hint="eastAsia" w:ascii="Times New Roman" w:hAnsi="Times New Roman" w:eastAsia="楷体" w:cs="楷体"/>
          <w:b/>
          <w:bCs/>
          <w:sz w:val="24"/>
          <w:szCs w:val="24"/>
          <w:u w:val="none"/>
          <w:lang w:val="en-US" w:eastAsia="zh-CN"/>
        </w:rPr>
        <w:t xml:space="preserve">执行周期：2周 </w:t>
      </w:r>
    </w:p>
    <w:p w14:paraId="1D84B268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1、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生活方式</w:t>
      </w:r>
    </w:p>
    <w:p w14:paraId="425B4029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（1）今天是否避免长时间久坐（每小时有起身活动）</w:t>
      </w:r>
    </w:p>
    <w:p w14:paraId="144DEA14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（2）今天是否进行了运动（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highlight w:val="none"/>
          <w:lang w:val="en-US" w:eastAsia="zh-CN"/>
        </w:rPr>
        <w:t>根据身体状况所选择的有氧运动、抗阻运动、柔韧性训练、平衡训练，下肢锻炼等</w:t>
      </w: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）</w:t>
      </w:r>
    </w:p>
    <w:p w14:paraId="348000DE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（3）今天是否限制或避免了酒精摄入</w:t>
      </w:r>
    </w:p>
    <w:p w14:paraId="58646609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（4）今天是否保持不吸烟并避免二手烟</w:t>
      </w:r>
    </w:p>
    <w:p w14:paraId="61CF7735">
      <w:pPr>
        <w:rPr>
          <w:rFonts w:hint="eastAsia" w:ascii="楷体" w:hAnsi="楷体" w:eastAsia="楷体" w:cs="楷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（5）今天是否保持了健康生活习惯（体重和腰围控制）</w:t>
      </w:r>
    </w:p>
    <w:p w14:paraId="49EDAC5F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2、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饮食</w:t>
      </w:r>
    </w:p>
    <w:p w14:paraId="129E9D2B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（1）今天是否三餐规律</w:t>
      </w:r>
    </w:p>
    <w:p w14:paraId="062A838C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（2）今天是否尽可能避免了甜食、油炸食品和含糖/酒精饮料</w:t>
      </w:r>
    </w:p>
    <w:p w14:paraId="315B3EAF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（3）今天是否避免了高脂肪（肥肉、加工肉类）或精制碳水（白米、白面、甜食）</w:t>
      </w:r>
    </w:p>
    <w:p w14:paraId="01FBF5B1">
      <w:pPr>
        <w:rPr>
          <w:rFonts w:hint="eastAsia" w:ascii="Times New Roman" w:hAnsi="Times New Roman" w:eastAsia="楷体" w:cs="楷体"/>
          <w:sz w:val="24"/>
          <w:szCs w:val="24"/>
          <w:u w:val="none"/>
          <w:lang w:val="en-US" w:eastAsia="zh-CN"/>
        </w:rPr>
      </w:pPr>
    </w:p>
    <w:p w14:paraId="74F0E3DB"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</w:pPr>
    </w:p>
    <w:p w14:paraId="580E02AF">
      <w:pPr>
        <w:numPr>
          <w:ilvl w:val="0"/>
          <w:numId w:val="0"/>
        </w:numPr>
        <w:rPr>
          <w:rFonts w:hint="default" w:ascii="楷体" w:hAnsi="楷体" w:eastAsia="楷体" w:cs="楷体"/>
          <w:b/>
          <w:bCs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4"/>
          <w:szCs w:val="24"/>
          <w:lang w:val="en-US" w:eastAsia="zh-CN"/>
        </w:rPr>
        <w:t xml:space="preserve">（十三）代谢综合征 </w:t>
      </w:r>
      <w:r>
        <w:rPr>
          <w:rFonts w:hint="eastAsia" w:ascii="Times New Roman" w:hAnsi="Times New Roman" w:eastAsia="楷体" w:cs="楷体"/>
          <w:b/>
          <w:bCs/>
          <w:sz w:val="24"/>
          <w:szCs w:val="24"/>
          <w:u w:val="none"/>
          <w:lang w:val="en-US" w:eastAsia="zh-CN"/>
        </w:rPr>
        <w:t xml:space="preserve">执行周期：2周 </w:t>
      </w:r>
    </w:p>
    <w:p w14:paraId="793DE5CB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1、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生活方式</w:t>
      </w:r>
    </w:p>
    <w:p w14:paraId="0FD065EC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（1）今天是否避免长时间久坐（每小时有起身活动）</w:t>
      </w:r>
    </w:p>
    <w:p w14:paraId="76EE85C4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（2）今天是否进行了运动（</w:t>
      </w:r>
      <w:r>
        <w:rPr>
          <w:rFonts w:hint="eastAsia" w:ascii="楷体" w:hAnsi="楷体" w:eastAsia="楷体" w:cs="楷体"/>
          <w:b w:val="0"/>
          <w:bCs w:val="0"/>
          <w:sz w:val="24"/>
          <w:szCs w:val="24"/>
          <w:highlight w:val="none"/>
          <w:lang w:val="en-US" w:eastAsia="zh-CN"/>
        </w:rPr>
        <w:t>根据身体状况所选择的有氧运动、抗阻运动、柔韧性训练、平衡训练，下肢锻炼等</w:t>
      </w: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）</w:t>
      </w:r>
    </w:p>
    <w:p w14:paraId="63FA6656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（3）今天是否限制或避免了酒精摄入</w:t>
      </w:r>
    </w:p>
    <w:p w14:paraId="7ECB97AF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（4）今天是否保持不吸烟并避免二手烟</w:t>
      </w:r>
    </w:p>
    <w:p w14:paraId="032BF8E6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（5）今天是否保持了健康生活习惯（体重和腰围控制）</w:t>
      </w:r>
    </w:p>
    <w:p w14:paraId="52C830FD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（6）今天是否保持了规律睡眠</w:t>
      </w:r>
    </w:p>
    <w:p w14:paraId="4676FBDC">
      <w:pPr>
        <w:rPr>
          <w:rFonts w:hint="eastAsia" w:ascii="楷体" w:hAnsi="楷体" w:eastAsia="楷体" w:cs="楷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（7）今天是否进行过放松或压力管理练习</w:t>
      </w:r>
      <w:bookmarkStart w:id="0" w:name="_GoBack"/>
      <w:bookmarkEnd w:id="0"/>
    </w:p>
    <w:p w14:paraId="7924A809">
      <w:pP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  <w:highlight w:val="none"/>
          <w:u w:val="none"/>
          <w:lang w:val="en-US" w:eastAsia="zh-CN"/>
        </w:rPr>
        <w:t>2、</w:t>
      </w:r>
      <w:r>
        <w:rPr>
          <w:rFonts w:hint="default" w:ascii="楷体" w:hAnsi="楷体" w:eastAsia="楷体" w:cs="楷体"/>
          <w:b/>
          <w:bCs/>
          <w:sz w:val="24"/>
          <w:szCs w:val="24"/>
          <w:highlight w:val="none"/>
          <w:lang w:val="en-US" w:eastAsia="zh-CN"/>
        </w:rPr>
        <w:t>饮食</w:t>
      </w:r>
    </w:p>
    <w:p w14:paraId="227041A6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（1）今天有无避免高盐高脂饮食</w:t>
      </w:r>
    </w:p>
    <w:p w14:paraId="4DDAE89D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（2）今天是否控制了糖分摄入，并避免了高血糖指数食品</w:t>
      </w:r>
    </w:p>
    <w:p w14:paraId="3FDBA330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（3）今日是否清淡饮食</w:t>
      </w:r>
    </w:p>
    <w:p w14:paraId="70FF83D7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（4）今天是否增加了全谷物和低脂乳制品，替代精制米面和高脂乳制品</w:t>
      </w:r>
    </w:p>
    <w:p w14:paraId="046B291A">
      <w:pP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" w:cs="楷体"/>
          <w:sz w:val="24"/>
          <w:szCs w:val="24"/>
          <w:highlight w:val="none"/>
          <w:u w:val="none"/>
          <w:lang w:val="en-US" w:eastAsia="zh-CN"/>
        </w:rPr>
        <w:t>（5）今天是否杜绝了外食与外卖</w:t>
      </w:r>
    </w:p>
    <w:p w14:paraId="5C689887">
      <w:pPr>
        <w:rPr>
          <w:rFonts w:hint="default" w:ascii="楷体" w:hAnsi="楷体" w:eastAsia="楷体" w:cs="楷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229E7"/>
    <w:multiLevelType w:val="singleLevel"/>
    <w:tmpl w:val="B04229E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D8E06A7"/>
    <w:multiLevelType w:val="singleLevel"/>
    <w:tmpl w:val="ED8E06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1AECDD8"/>
    <w:multiLevelType w:val="singleLevel"/>
    <w:tmpl w:val="51AECDD8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27526"/>
    <w:rsid w:val="2232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2025-12-19T05:39:00Z</dcterms:created>
  <dc:creator>122022010216</dc:creator>
  <cp:lastModifiedBy>122022010216</cp:lastModifiedBy>
  <dcterms:modified xsi:type="dcterms:W3CDTF">2025-12-19T08:43:41Z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E3C8BE78FA5B499B86D076259C61F1FA_11</vt:lpwstr>
  </property>
  <property fmtid="{D5CDD505-2E9C-101B-9397-08002B2CF9AE}" pid="4" name="KSOTemplateDocerSaveRecord">
    <vt:lpwstr>eyJoZGlkIjoiYWZlMjk5MmYyOThjNjc2MDFiM2M5ODdkNmUwM2Q2ZTgiLCJ1c2VySWQiOiIxNDM3MzExMjE5In0=</vt:lpwstr>
  </property>
</Properties>
</file>