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D0" w:rsidRDefault="00311955">
      <w:r>
        <w:t>@Ralph: Still don’t get the comments on the accuracy of the calculations; 2825.2 eV for the energy of the resonance is the experimental value which agrees well with other experimental values</w:t>
      </w:r>
    </w:p>
    <w:p w:rsidR="00E228FC" w:rsidRDefault="00E228FC" w:rsidP="00E228FC">
      <w:pPr>
        <w:autoSpaceDE w:val="0"/>
        <w:autoSpaceDN w:val="0"/>
        <w:adjustRightInd w:val="0"/>
        <w:spacing w:after="0" w:line="240" w:lineRule="auto"/>
        <w:rPr>
          <w:rFonts w:ascii="F24" w:hAnsi="F24" w:cs="F24"/>
          <w:color w:val="0000FF"/>
          <w:sz w:val="24"/>
          <w:szCs w:val="24"/>
        </w:rPr>
      </w:pPr>
      <w:r>
        <w:t xml:space="preserve">@Denis: </w:t>
      </w:r>
      <w:r>
        <w:rPr>
          <w:rFonts w:ascii="F24" w:hAnsi="F24" w:cs="F24"/>
          <w:color w:val="0000FF"/>
          <w:sz w:val="24"/>
          <w:szCs w:val="24"/>
        </w:rPr>
        <w:t>The observed</w:t>
      </w:r>
      <w:r>
        <w:rPr>
          <w:rFonts w:ascii="F24" w:hAnsi="F24" w:cs="F24"/>
          <w:color w:val="0000FF"/>
          <w:sz w:val="24"/>
          <w:szCs w:val="24"/>
        </w:rPr>
        <w:t xml:space="preserve"> </w:t>
      </w:r>
      <w:r>
        <w:rPr>
          <w:rFonts w:ascii="F24" w:hAnsi="F24" w:cs="F24"/>
          <w:color w:val="0000FF"/>
          <w:sz w:val="24"/>
          <w:szCs w:val="24"/>
        </w:rPr>
        <w:t>energy positions relative to the K</w:t>
      </w:r>
      <w:r>
        <w:rPr>
          <w:rFonts w:ascii="CMR8" w:hAnsi="CMR8" w:cs="CMR8"/>
          <w:color w:val="0000FF"/>
          <w:sz w:val="16"/>
          <w:szCs w:val="16"/>
        </w:rPr>
        <w:t>+</w:t>
      </w:r>
      <w:r>
        <w:rPr>
          <w:rFonts w:ascii="F24" w:hAnsi="F24" w:cs="F24"/>
          <w:color w:val="0000FF"/>
          <w:sz w:val="24"/>
          <w:szCs w:val="24"/>
        </w:rPr>
        <w:t>1s</w:t>
      </w:r>
      <w:r>
        <w:rPr>
          <w:rFonts w:ascii="Arial" w:hAnsi="Arial" w:cs="Arial"/>
          <w:color w:val="0000FF"/>
          <w:sz w:val="16"/>
          <w:szCs w:val="16"/>
        </w:rPr>
        <w:t>􀀀</w:t>
      </w:r>
      <w:r>
        <w:rPr>
          <w:rFonts w:ascii="CMR8" w:hAnsi="CMR8" w:cs="CMR8"/>
          <w:color w:val="0000FF"/>
          <w:sz w:val="16"/>
          <w:szCs w:val="16"/>
        </w:rPr>
        <w:t xml:space="preserve">1 </w:t>
      </w:r>
      <w:r>
        <w:rPr>
          <w:rFonts w:ascii="F24" w:hAnsi="F24" w:cs="F24"/>
          <w:color w:val="0000FF"/>
          <w:sz w:val="24"/>
          <w:szCs w:val="24"/>
        </w:rPr>
        <w:t>threshold in combination with the relative energy</w:t>
      </w:r>
      <w:r>
        <w:rPr>
          <w:rFonts w:ascii="F24" w:hAnsi="F24" w:cs="F24"/>
          <w:color w:val="0000FF"/>
          <w:sz w:val="24"/>
          <w:szCs w:val="24"/>
        </w:rPr>
        <w:t xml:space="preserve"> </w:t>
      </w:r>
      <w:r>
        <w:rPr>
          <w:rFonts w:ascii="F24" w:hAnsi="F24" w:cs="F24"/>
          <w:color w:val="0000FF"/>
          <w:sz w:val="24"/>
          <w:szCs w:val="24"/>
        </w:rPr>
        <w:t>position of the 2p</w:t>
      </w:r>
      <w:r>
        <w:rPr>
          <w:rFonts w:ascii="Arial" w:hAnsi="Arial" w:cs="Arial"/>
          <w:color w:val="0000FF"/>
          <w:sz w:val="16"/>
          <w:szCs w:val="16"/>
        </w:rPr>
        <w:t>􀀀</w:t>
      </w:r>
      <w:r>
        <w:rPr>
          <w:rFonts w:ascii="CMR8" w:hAnsi="CMR8" w:cs="CMR8"/>
          <w:color w:val="0000FF"/>
          <w:sz w:val="16"/>
          <w:szCs w:val="16"/>
        </w:rPr>
        <w:t>2</w:t>
      </w:r>
      <w:r>
        <w:rPr>
          <w:rFonts w:ascii="F24" w:hAnsi="F24" w:cs="F24"/>
          <w:color w:val="0000FF"/>
          <w:sz w:val="24"/>
          <w:szCs w:val="24"/>
        </w:rPr>
        <w:t>nl states suggest that feature B is a result of resonant Auger decay of</w:t>
      </w:r>
      <w:r>
        <w:rPr>
          <w:rFonts w:ascii="F24" w:hAnsi="F24" w:cs="F24"/>
          <w:color w:val="0000FF"/>
          <w:sz w:val="24"/>
          <w:szCs w:val="24"/>
        </w:rPr>
        <w:t xml:space="preserve"> </w:t>
      </w:r>
      <w:r>
        <w:rPr>
          <w:rFonts w:ascii="F24" w:hAnsi="F24" w:cs="F24"/>
          <w:color w:val="0000FF"/>
          <w:sz w:val="24"/>
          <w:szCs w:val="24"/>
        </w:rPr>
        <w:t>the 1s</w:t>
      </w:r>
      <w:r>
        <w:rPr>
          <w:rFonts w:ascii="Arial" w:hAnsi="Arial" w:cs="Arial"/>
          <w:color w:val="0000FF"/>
          <w:sz w:val="16"/>
          <w:szCs w:val="16"/>
        </w:rPr>
        <w:t>􀀀</w:t>
      </w:r>
      <w:r>
        <w:rPr>
          <w:rFonts w:ascii="CMR8" w:hAnsi="CMR8" w:cs="CMR8"/>
          <w:color w:val="0000FF"/>
          <w:sz w:val="16"/>
          <w:szCs w:val="16"/>
        </w:rPr>
        <w:t>1</w:t>
      </w:r>
      <w:r>
        <w:rPr>
          <w:rFonts w:ascii="F24" w:hAnsi="F24" w:cs="F24"/>
          <w:color w:val="0000FF"/>
          <w:sz w:val="24"/>
          <w:szCs w:val="24"/>
        </w:rPr>
        <w:t>4p excitation to the 2p</w:t>
      </w:r>
      <w:r>
        <w:rPr>
          <w:rFonts w:ascii="Arial" w:hAnsi="Arial" w:cs="Arial"/>
          <w:color w:val="0000FF"/>
          <w:sz w:val="16"/>
          <w:szCs w:val="16"/>
        </w:rPr>
        <w:t>􀀀</w:t>
      </w:r>
      <w:r>
        <w:rPr>
          <w:rFonts w:ascii="CMR8" w:hAnsi="CMR8" w:cs="CMR8"/>
          <w:color w:val="0000FF"/>
          <w:sz w:val="16"/>
          <w:szCs w:val="16"/>
        </w:rPr>
        <w:t>2</w:t>
      </w:r>
      <w:r>
        <w:rPr>
          <w:rFonts w:ascii="CMR12" w:hAnsi="CMR12" w:cs="CMR12"/>
          <w:color w:val="0000FF"/>
          <w:sz w:val="24"/>
          <w:szCs w:val="24"/>
        </w:rPr>
        <w:t>(</w:t>
      </w:r>
      <w:r>
        <w:rPr>
          <w:rFonts w:ascii="CMR8" w:hAnsi="CMR8" w:cs="CMR8"/>
          <w:color w:val="0000FF"/>
          <w:sz w:val="16"/>
          <w:szCs w:val="16"/>
        </w:rPr>
        <w:t>1</w:t>
      </w:r>
      <w:r>
        <w:rPr>
          <w:rFonts w:ascii="F24" w:hAnsi="F24" w:cs="F24"/>
          <w:color w:val="0000FF"/>
          <w:sz w:val="24"/>
          <w:szCs w:val="24"/>
        </w:rPr>
        <w:t>D)4p _</w:t>
      </w:r>
      <w:proofErr w:type="spellStart"/>
      <w:r>
        <w:rPr>
          <w:rFonts w:ascii="F24" w:hAnsi="F24" w:cs="F24"/>
          <w:color w:val="0000FF"/>
          <w:sz w:val="24"/>
          <w:szCs w:val="24"/>
        </w:rPr>
        <w:t>nal</w:t>
      </w:r>
      <w:proofErr w:type="spellEnd"/>
      <w:r>
        <w:rPr>
          <w:rFonts w:ascii="F24" w:hAnsi="F24" w:cs="F24"/>
          <w:color w:val="0000FF"/>
          <w:sz w:val="24"/>
          <w:szCs w:val="24"/>
        </w:rPr>
        <w:t xml:space="preserve"> state and feature C originates from the 1s</w:t>
      </w:r>
      <w:r>
        <w:rPr>
          <w:rFonts w:ascii="Arial" w:hAnsi="Arial" w:cs="Arial"/>
          <w:color w:val="0000FF"/>
          <w:sz w:val="16"/>
          <w:szCs w:val="16"/>
        </w:rPr>
        <w:t>􀀀</w:t>
      </w:r>
      <w:r>
        <w:rPr>
          <w:rFonts w:ascii="CMR8" w:hAnsi="CMR8" w:cs="CMR8"/>
          <w:color w:val="0000FF"/>
          <w:sz w:val="16"/>
          <w:szCs w:val="16"/>
        </w:rPr>
        <w:t>1</w:t>
      </w:r>
      <w:r>
        <w:rPr>
          <w:rFonts w:ascii="F24" w:hAnsi="F24" w:cs="F24"/>
          <w:color w:val="0000FF"/>
          <w:sz w:val="24"/>
          <w:szCs w:val="24"/>
        </w:rPr>
        <w:t>3d</w:t>
      </w:r>
      <w:r>
        <w:rPr>
          <w:rFonts w:ascii="F24" w:hAnsi="F24" w:cs="F24"/>
          <w:color w:val="0000FF"/>
          <w:sz w:val="24"/>
          <w:szCs w:val="24"/>
        </w:rPr>
        <w:t xml:space="preserve"> </w:t>
      </w:r>
      <w:r>
        <w:rPr>
          <w:rFonts w:ascii="CMSY10" w:hAnsi="CMSY10" w:cs="CMSY10"/>
          <w:color w:val="0000FF"/>
          <w:sz w:val="24"/>
          <w:szCs w:val="24"/>
        </w:rPr>
        <w:t xml:space="preserve">! </w:t>
      </w:r>
      <w:r>
        <w:rPr>
          <w:rFonts w:ascii="F24" w:hAnsi="F24" w:cs="F24"/>
          <w:color w:val="0000FF"/>
          <w:sz w:val="24"/>
          <w:szCs w:val="24"/>
        </w:rPr>
        <w:t>2p</w:t>
      </w:r>
      <w:r>
        <w:rPr>
          <w:rFonts w:ascii="Arial" w:hAnsi="Arial" w:cs="Arial"/>
          <w:color w:val="0000FF"/>
          <w:sz w:val="16"/>
          <w:szCs w:val="16"/>
        </w:rPr>
        <w:t>􀀀</w:t>
      </w:r>
      <w:proofErr w:type="gramStart"/>
      <w:r>
        <w:rPr>
          <w:rFonts w:ascii="CMR8" w:hAnsi="CMR8" w:cs="CMR8"/>
          <w:color w:val="0000FF"/>
          <w:sz w:val="16"/>
          <w:szCs w:val="16"/>
        </w:rPr>
        <w:t>2</w:t>
      </w:r>
      <w:r>
        <w:rPr>
          <w:rFonts w:ascii="CMR12" w:hAnsi="CMR12" w:cs="CMR12"/>
          <w:color w:val="0000FF"/>
          <w:sz w:val="24"/>
          <w:szCs w:val="24"/>
        </w:rPr>
        <w:t>(</w:t>
      </w:r>
      <w:proofErr w:type="gramEnd"/>
      <w:r>
        <w:rPr>
          <w:rFonts w:ascii="CMR8" w:hAnsi="CMR8" w:cs="CMR8"/>
          <w:color w:val="0000FF"/>
          <w:sz w:val="16"/>
          <w:szCs w:val="16"/>
        </w:rPr>
        <w:t>1</w:t>
      </w:r>
      <w:r>
        <w:rPr>
          <w:rFonts w:ascii="F24" w:hAnsi="F24" w:cs="F24"/>
          <w:color w:val="0000FF"/>
          <w:sz w:val="24"/>
          <w:szCs w:val="24"/>
        </w:rPr>
        <w:t>D)3d resonant Auger transition.</w:t>
      </w:r>
    </w:p>
    <w:p w:rsidR="00E228FC" w:rsidRDefault="00E228FC" w:rsidP="00E228FC">
      <w:pPr>
        <w:autoSpaceDE w:val="0"/>
        <w:autoSpaceDN w:val="0"/>
        <w:adjustRightInd w:val="0"/>
        <w:spacing w:after="0" w:line="240" w:lineRule="auto"/>
      </w:pPr>
      <w:r>
        <w:t>Here I’d like to keep the two transitions different, because otherwise we repeat the same phrase</w:t>
      </w:r>
      <w:bookmarkStart w:id="0" w:name="_GoBack"/>
      <w:bookmarkEnd w:id="0"/>
    </w:p>
    <w:sectPr w:rsidR="00E22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2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5"/>
    <w:rsid w:val="002E5AD0"/>
    <w:rsid w:val="00311955"/>
    <w:rsid w:val="00E2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3C3E9-F6CE-46CA-968E-C14CA339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Tsveta Miteva</dc:creator>
  <cp:keywords/>
  <dc:description/>
  <cp:lastModifiedBy>Tsveta Miteva</cp:lastModifiedBy>
  <cp:revision>2</cp:revision>
  <dcterms:created xsi:type="dcterms:W3CDTF">2018-07-11T14:01:00Z</dcterms:created>
  <dcterms:modified xsi:type="dcterms:W3CDTF">2018-07-11T14:06:00Z</dcterms:modified>
</cp:coreProperties>
</file>