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68F2A9" w14:textId="6222C071" w:rsidR="0033472F" w:rsidRDefault="000C1FFE">
      <w:pPr>
        <w:rPr>
          <w:noProof/>
        </w:rPr>
      </w:pPr>
      <w:r>
        <w:rPr>
          <w:noProof/>
        </w:rPr>
        <w:drawing>
          <wp:anchor distT="0" distB="0" distL="114300" distR="114300" simplePos="0" relativeHeight="251659264" behindDoc="1" locked="0" layoutInCell="1" allowOverlap="1" wp14:anchorId="6A3DA55C" wp14:editId="33C241EB">
            <wp:simplePos x="0" y="0"/>
            <wp:positionH relativeFrom="margin">
              <wp:posOffset>-1118235</wp:posOffset>
            </wp:positionH>
            <wp:positionV relativeFrom="margin">
              <wp:align>top</wp:align>
            </wp:positionV>
            <wp:extent cx="7695648" cy="18669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ldon NATURCOR-25-0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95648" cy="1866900"/>
                    </a:xfrm>
                    <a:prstGeom prst="rect">
                      <a:avLst/>
                    </a:prstGeom>
                  </pic:spPr>
                </pic:pic>
              </a:graphicData>
            </a:graphic>
            <wp14:sizeRelH relativeFrom="margin">
              <wp14:pctWidth>0</wp14:pctWidth>
            </wp14:sizeRelH>
            <wp14:sizeRelV relativeFrom="margin">
              <wp14:pctHeight>0</wp14:pctHeight>
            </wp14:sizeRelV>
          </wp:anchor>
        </w:drawing>
      </w:r>
    </w:p>
    <w:p w14:paraId="191C658A" w14:textId="48254445" w:rsidR="0055097D" w:rsidRDefault="0055097D">
      <w:pPr>
        <w:rPr>
          <w:noProof/>
        </w:rPr>
      </w:pPr>
    </w:p>
    <w:p w14:paraId="71701B99" w14:textId="77777777" w:rsidR="0055097D" w:rsidRDefault="0055097D">
      <w:pPr>
        <w:rPr>
          <w:sz w:val="20"/>
          <w:szCs w:val="20"/>
        </w:rPr>
      </w:pPr>
    </w:p>
    <w:p w14:paraId="3B7DEEA0" w14:textId="77777777" w:rsidR="0033472F" w:rsidRPr="00581EA4" w:rsidRDefault="0033472F">
      <w:pPr>
        <w:rPr>
          <w:sz w:val="20"/>
          <w:szCs w:val="20"/>
        </w:rPr>
      </w:pPr>
    </w:p>
    <w:p w14:paraId="09BACDB7" w14:textId="77777777" w:rsidR="0055097D" w:rsidRDefault="0055097D" w:rsidP="00581EA4">
      <w:pPr>
        <w:spacing w:after="120"/>
        <w:rPr>
          <w:rFonts w:ascii="Calibri" w:hAnsi="Calibri"/>
          <w:b/>
          <w:sz w:val="28"/>
          <w:szCs w:val="28"/>
        </w:rPr>
      </w:pPr>
    </w:p>
    <w:p w14:paraId="5E72ACE3" w14:textId="77777777" w:rsidR="0055097D" w:rsidRDefault="0055097D" w:rsidP="00581EA4">
      <w:pPr>
        <w:spacing w:after="120"/>
        <w:rPr>
          <w:rFonts w:ascii="Calibri" w:hAnsi="Calibri"/>
          <w:b/>
          <w:sz w:val="28"/>
          <w:szCs w:val="28"/>
        </w:rPr>
      </w:pPr>
    </w:p>
    <w:p w14:paraId="705F5E46" w14:textId="77777777" w:rsidR="0055097D" w:rsidRDefault="0055097D" w:rsidP="00581EA4">
      <w:pPr>
        <w:spacing w:after="120"/>
        <w:rPr>
          <w:rFonts w:ascii="Calibri" w:hAnsi="Calibri"/>
          <w:b/>
          <w:sz w:val="28"/>
          <w:szCs w:val="28"/>
        </w:rPr>
      </w:pPr>
    </w:p>
    <w:p w14:paraId="15B08D28" w14:textId="77777777" w:rsidR="0055097D" w:rsidRDefault="0055097D" w:rsidP="00581EA4">
      <w:pPr>
        <w:spacing w:after="120"/>
        <w:rPr>
          <w:rFonts w:ascii="Calibri" w:hAnsi="Calibri"/>
          <w:b/>
          <w:sz w:val="28"/>
          <w:szCs w:val="28"/>
        </w:rPr>
      </w:pPr>
    </w:p>
    <w:p w14:paraId="4B6694C1" w14:textId="77777777" w:rsidR="00A551EB" w:rsidRDefault="00A551EB" w:rsidP="00581EA4">
      <w:pPr>
        <w:spacing w:after="120"/>
        <w:rPr>
          <w:rFonts w:ascii="Calibri" w:hAnsi="Calibri"/>
          <w:b/>
          <w:sz w:val="28"/>
          <w:szCs w:val="28"/>
        </w:rPr>
      </w:pPr>
    </w:p>
    <w:p w14:paraId="534EBBC9" w14:textId="1ED9BCD3" w:rsidR="00581EA4" w:rsidRDefault="0033472F" w:rsidP="00581EA4">
      <w:pPr>
        <w:spacing w:after="120"/>
        <w:rPr>
          <w:rFonts w:ascii="Calibri" w:hAnsi="Calibri"/>
          <w:b/>
          <w:sz w:val="28"/>
          <w:szCs w:val="28"/>
        </w:rPr>
      </w:pPr>
      <w:r>
        <w:rPr>
          <w:rFonts w:ascii="Calibri" w:hAnsi="Calibri"/>
          <w:b/>
          <w:sz w:val="28"/>
          <w:szCs w:val="28"/>
        </w:rPr>
        <w:t xml:space="preserve">Ficha TECNICA </w:t>
      </w:r>
      <w:r w:rsidR="005C616D" w:rsidRPr="003A48D5">
        <w:rPr>
          <w:rFonts w:ascii="Calibri" w:hAnsi="Calibri"/>
          <w:b/>
          <w:sz w:val="28"/>
          <w:szCs w:val="28"/>
        </w:rPr>
        <w:t>RUTA</w:t>
      </w:r>
    </w:p>
    <w:p w14:paraId="70466BBC" w14:textId="77777777" w:rsidR="00FB0257" w:rsidRDefault="00FB0257" w:rsidP="007F600A">
      <w:pPr>
        <w:pBdr>
          <w:top w:val="single" w:sz="4" w:space="1" w:color="00000A"/>
        </w:pBdr>
        <w:suppressAutoHyphens/>
        <w:autoSpaceDN w:val="0"/>
        <w:jc w:val="both"/>
        <w:textAlignment w:val="baseline"/>
        <w:rPr>
          <w:rFonts w:ascii="Calibri" w:hAnsi="Calibri"/>
          <w:b/>
          <w:kern w:val="3"/>
          <w:sz w:val="22"/>
          <w:szCs w:val="22"/>
        </w:rPr>
      </w:pPr>
    </w:p>
    <w:p w14:paraId="0E86E850" w14:textId="77777777" w:rsidR="00581EA4" w:rsidRDefault="00581EA4" w:rsidP="007F600A">
      <w:pPr>
        <w:pBdr>
          <w:top w:val="single" w:sz="4" w:space="1" w:color="00000A"/>
        </w:pBdr>
        <w:suppressAutoHyphens/>
        <w:autoSpaceDN w:val="0"/>
        <w:jc w:val="both"/>
        <w:textAlignment w:val="baseline"/>
        <w:rPr>
          <w:rFonts w:ascii="Calibri" w:hAnsi="Calibri"/>
          <w:b/>
          <w:kern w:val="3"/>
          <w:sz w:val="22"/>
          <w:szCs w:val="22"/>
        </w:rPr>
      </w:pPr>
      <w:r w:rsidRPr="00E71759">
        <w:rPr>
          <w:rFonts w:ascii="Calibri" w:hAnsi="Calibri"/>
          <w:b/>
          <w:kern w:val="3"/>
          <w:sz w:val="22"/>
          <w:szCs w:val="22"/>
        </w:rPr>
        <w:t>IDENTIFICACIÓN Y UBICACIÓN</w:t>
      </w:r>
    </w:p>
    <w:p w14:paraId="7C61F429" w14:textId="77777777" w:rsidR="00AD4607" w:rsidRPr="00E71759" w:rsidRDefault="00AD4607" w:rsidP="007F600A">
      <w:pPr>
        <w:pBdr>
          <w:top w:val="single" w:sz="4" w:space="1" w:color="00000A"/>
        </w:pBdr>
        <w:suppressAutoHyphens/>
        <w:autoSpaceDN w:val="0"/>
        <w:jc w:val="both"/>
        <w:textAlignment w:val="baseline"/>
        <w:rPr>
          <w:rFonts w:ascii="Calibri" w:hAnsi="Calibri"/>
          <w:b/>
          <w:kern w:val="3"/>
          <w:sz w:val="22"/>
          <w:szCs w:val="22"/>
        </w:rPr>
      </w:pPr>
    </w:p>
    <w:p w14:paraId="688AF3D1" w14:textId="07AE8586"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AD4607">
        <w:rPr>
          <w:rFonts w:ascii="Calibri" w:hAnsi="Calibri" w:cs="Verdana"/>
          <w:color w:val="000000"/>
          <w:kern w:val="3"/>
          <w:sz w:val="22"/>
          <w:szCs w:val="22"/>
          <w:u w:val="single"/>
        </w:rPr>
        <w:t>DENOMINACIÓN:</w:t>
      </w:r>
      <w:r w:rsidR="00A9543C">
        <w:rPr>
          <w:rFonts w:ascii="Calibri" w:hAnsi="Calibri" w:cs="Verdana"/>
          <w:color w:val="000000"/>
          <w:kern w:val="3"/>
          <w:sz w:val="22"/>
          <w:szCs w:val="22"/>
        </w:rPr>
        <w:t xml:space="preserve"> Mirador de la Palomina</w:t>
      </w:r>
      <w:r w:rsidR="008B0C56">
        <w:rPr>
          <w:rFonts w:ascii="Calibri" w:hAnsi="Calibri" w:cs="Verdana"/>
          <w:color w:val="000000"/>
          <w:kern w:val="3"/>
          <w:sz w:val="22"/>
          <w:szCs w:val="22"/>
        </w:rPr>
        <w:t>.</w:t>
      </w:r>
    </w:p>
    <w:p w14:paraId="35B87FF4" w14:textId="4D452418"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AD4607">
        <w:rPr>
          <w:rFonts w:ascii="Calibri" w:hAnsi="Calibri" w:cs="Verdana"/>
          <w:color w:val="000000"/>
          <w:kern w:val="3"/>
          <w:sz w:val="22"/>
          <w:szCs w:val="22"/>
          <w:u w:val="single"/>
        </w:rPr>
        <w:t>MUNICIPIO/S:</w:t>
      </w:r>
      <w:r w:rsidRPr="00E71759">
        <w:rPr>
          <w:rFonts w:ascii="Calibri" w:hAnsi="Calibri" w:cs="Verdana"/>
          <w:color w:val="000000"/>
          <w:kern w:val="3"/>
          <w:sz w:val="22"/>
          <w:szCs w:val="22"/>
        </w:rPr>
        <w:t xml:space="preserve"> </w:t>
      </w:r>
      <w:r w:rsidR="00A9543C">
        <w:rPr>
          <w:rFonts w:ascii="Calibri" w:hAnsi="Calibri" w:cs="Verdana"/>
          <w:color w:val="000000"/>
          <w:kern w:val="3"/>
          <w:sz w:val="22"/>
          <w:szCs w:val="22"/>
        </w:rPr>
        <w:t>Rute</w:t>
      </w:r>
    </w:p>
    <w:p w14:paraId="256C48FD" w14:textId="7CAE0574" w:rsidR="00F12D8C"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AD4607">
        <w:rPr>
          <w:rFonts w:ascii="Calibri" w:hAnsi="Calibri" w:cs="Verdana"/>
          <w:color w:val="000000"/>
          <w:kern w:val="3"/>
          <w:sz w:val="22"/>
          <w:szCs w:val="22"/>
          <w:u w:val="single"/>
        </w:rPr>
        <w:t>COMARCA:</w:t>
      </w:r>
      <w:r w:rsidRPr="00E71759">
        <w:rPr>
          <w:rFonts w:ascii="Calibri" w:hAnsi="Calibri" w:cs="Verdana"/>
          <w:color w:val="000000"/>
          <w:kern w:val="3"/>
          <w:sz w:val="22"/>
          <w:szCs w:val="22"/>
        </w:rPr>
        <w:t xml:space="preserve"> </w:t>
      </w:r>
      <w:r w:rsidR="00570C1B">
        <w:rPr>
          <w:rFonts w:ascii="Calibri" w:hAnsi="Calibri" w:cs="Verdana"/>
          <w:color w:val="000000"/>
          <w:kern w:val="3"/>
          <w:sz w:val="22"/>
          <w:szCs w:val="22"/>
        </w:rPr>
        <w:t>Subbética cordobesa</w:t>
      </w:r>
    </w:p>
    <w:p w14:paraId="51D61A59" w14:textId="3FBD7AF4" w:rsidR="00F12D8C" w:rsidRDefault="00EE087A" w:rsidP="00780B35">
      <w:pPr>
        <w:suppressAutoHyphens/>
        <w:autoSpaceDN w:val="0"/>
        <w:spacing w:before="23" w:line="288" w:lineRule="auto"/>
        <w:jc w:val="both"/>
        <w:textAlignment w:val="baseline"/>
        <w:rPr>
          <w:rFonts w:ascii="Calibri" w:hAnsi="Calibri" w:cs="Verdana"/>
          <w:color w:val="000000"/>
          <w:kern w:val="3"/>
          <w:sz w:val="22"/>
          <w:szCs w:val="22"/>
        </w:rPr>
      </w:pPr>
      <w:r w:rsidRPr="00AD4607">
        <w:rPr>
          <w:rFonts w:asciiTheme="minorHAnsi" w:hAnsiTheme="minorHAnsi" w:cs="Verdana"/>
          <w:color w:val="000000"/>
          <w:kern w:val="3"/>
          <w:sz w:val="22"/>
          <w:szCs w:val="22"/>
          <w:u w:val="single"/>
        </w:rPr>
        <w:t>INICIO</w:t>
      </w:r>
      <w:r w:rsidR="00581EA4" w:rsidRPr="00AD4607">
        <w:rPr>
          <w:rFonts w:asciiTheme="minorHAnsi" w:hAnsiTheme="minorHAnsi" w:cs="Verdana"/>
          <w:color w:val="000000"/>
          <w:kern w:val="3"/>
          <w:sz w:val="22"/>
          <w:szCs w:val="22"/>
          <w:u w:val="single"/>
        </w:rPr>
        <w:t xml:space="preserve"> Y</w:t>
      </w:r>
      <w:r w:rsidR="00581EA4" w:rsidRPr="00AD4607">
        <w:rPr>
          <w:rFonts w:asciiTheme="minorHAnsi" w:hAnsiTheme="minorHAnsi" w:cs="Minion Pro"/>
          <w:color w:val="000000"/>
          <w:kern w:val="3"/>
          <w:sz w:val="22"/>
          <w:szCs w:val="22"/>
          <w:u w:val="single"/>
        </w:rPr>
        <w:t xml:space="preserve"> </w:t>
      </w:r>
      <w:r w:rsidRPr="00AD4607">
        <w:rPr>
          <w:rFonts w:asciiTheme="minorHAnsi" w:hAnsiTheme="minorHAnsi" w:cs="Minion Pro"/>
          <w:color w:val="000000"/>
          <w:kern w:val="3"/>
          <w:sz w:val="22"/>
          <w:szCs w:val="22"/>
          <w:u w:val="single"/>
        </w:rPr>
        <w:t>FINAL</w:t>
      </w:r>
      <w:r w:rsidR="00581EA4" w:rsidRPr="000957C7">
        <w:rPr>
          <w:rFonts w:asciiTheme="minorHAnsi" w:hAnsiTheme="minorHAnsi" w:cs="Verdana"/>
          <w:color w:val="000000"/>
          <w:kern w:val="3"/>
          <w:sz w:val="22"/>
          <w:szCs w:val="22"/>
        </w:rPr>
        <w:t>:</w:t>
      </w:r>
      <w:r w:rsidR="000957C7" w:rsidRPr="000957C7">
        <w:rPr>
          <w:rFonts w:asciiTheme="minorHAnsi" w:hAnsiTheme="minorHAnsi" w:cs="Verdana"/>
          <w:color w:val="000000"/>
          <w:kern w:val="3"/>
          <w:sz w:val="22"/>
          <w:szCs w:val="22"/>
        </w:rPr>
        <w:t xml:space="preserve"> </w:t>
      </w:r>
      <w:r w:rsidR="00AD53F1">
        <w:rPr>
          <w:rFonts w:asciiTheme="minorHAnsi" w:hAnsiTheme="minorHAnsi" w:cs="Verdana"/>
          <w:color w:val="000000"/>
          <w:kern w:val="3"/>
          <w:sz w:val="22"/>
          <w:szCs w:val="22"/>
        </w:rPr>
        <w:t>Parque paseo del F</w:t>
      </w:r>
      <w:r w:rsidR="00570C1B">
        <w:rPr>
          <w:rFonts w:asciiTheme="minorHAnsi" w:hAnsiTheme="minorHAnsi" w:cs="Verdana"/>
          <w:color w:val="000000"/>
          <w:kern w:val="3"/>
          <w:sz w:val="22"/>
          <w:szCs w:val="22"/>
        </w:rPr>
        <w:t>resno.</w:t>
      </w:r>
    </w:p>
    <w:p w14:paraId="397AF6C8" w14:textId="5AF292E3" w:rsidR="00F12D8C" w:rsidRPr="00B12AA5" w:rsidRDefault="00581EA4" w:rsidP="00B4609F">
      <w:pPr>
        <w:suppressAutoHyphens/>
        <w:autoSpaceDN w:val="0"/>
        <w:spacing w:before="23" w:line="288" w:lineRule="auto"/>
        <w:jc w:val="both"/>
        <w:textAlignment w:val="baseline"/>
        <w:rPr>
          <w:rFonts w:ascii="Calibri" w:hAnsi="Calibri" w:cs="Verdana"/>
          <w:bCs/>
          <w:color w:val="000000"/>
          <w:kern w:val="3"/>
          <w:sz w:val="22"/>
          <w:szCs w:val="22"/>
        </w:rPr>
      </w:pPr>
      <w:r w:rsidRPr="00AD4607">
        <w:rPr>
          <w:rFonts w:ascii="Calibri" w:hAnsi="Calibri" w:cs="Verdana"/>
          <w:color w:val="000000"/>
          <w:kern w:val="3"/>
          <w:sz w:val="22"/>
          <w:szCs w:val="22"/>
          <w:u w:val="single"/>
        </w:rPr>
        <w:t>ITINERARIO</w:t>
      </w:r>
      <w:r w:rsidR="00C4634C" w:rsidRPr="00B12AA5">
        <w:rPr>
          <w:rFonts w:ascii="Calibri" w:hAnsi="Calibri" w:cs="Verdana"/>
          <w:color w:val="000000"/>
          <w:kern w:val="3"/>
          <w:sz w:val="22"/>
          <w:szCs w:val="22"/>
        </w:rPr>
        <w:t xml:space="preserve">: </w:t>
      </w:r>
      <w:r w:rsidR="00B12AA5" w:rsidRPr="00B12AA5">
        <w:rPr>
          <w:rFonts w:ascii="Calibri" w:hAnsi="Calibri" w:cs="Verdana"/>
          <w:color w:val="000000"/>
          <w:kern w:val="3"/>
          <w:sz w:val="22"/>
          <w:szCs w:val="22"/>
        </w:rPr>
        <w:t xml:space="preserve"> Plaza del Fresno, Calle Paseo del Fresno, Calle Nueva, </w:t>
      </w:r>
      <w:r w:rsidR="009A056A">
        <w:rPr>
          <w:rFonts w:ascii="Calibri" w:hAnsi="Calibri" w:cs="Verdana"/>
          <w:color w:val="000000"/>
          <w:kern w:val="3"/>
          <w:sz w:val="22"/>
          <w:szCs w:val="22"/>
        </w:rPr>
        <w:t>sendero de tierra, pista forestal , sendero, pista forestal, sendero, Mirador de la Palomina, Camino de Priego, A-3326 Parque paseo del Fresno.</w:t>
      </w:r>
    </w:p>
    <w:p w14:paraId="541E1CCB" w14:textId="7D646A7D" w:rsidR="00303E39" w:rsidRPr="00BB7A7C" w:rsidRDefault="00AD4607" w:rsidP="00303E39">
      <w:pPr>
        <w:suppressAutoHyphens/>
        <w:autoSpaceDN w:val="0"/>
        <w:spacing w:before="23" w:line="288" w:lineRule="auto"/>
        <w:jc w:val="both"/>
        <w:textAlignment w:val="baseline"/>
        <w:rPr>
          <w:rFonts w:ascii="Calibri" w:hAnsi="Calibri" w:cs="Verdana"/>
          <w:bCs/>
          <w:color w:val="000000"/>
          <w:kern w:val="3"/>
          <w:sz w:val="22"/>
          <w:szCs w:val="22"/>
        </w:rPr>
      </w:pPr>
      <w:r w:rsidRPr="00AD4607">
        <w:rPr>
          <w:rFonts w:ascii="Calibri" w:hAnsi="Calibri" w:cs="Verdana"/>
          <w:bCs/>
          <w:kern w:val="3"/>
          <w:sz w:val="22"/>
          <w:szCs w:val="22"/>
          <w:u w:val="single"/>
        </w:rPr>
        <w:t>COMO LLEGAR:</w:t>
      </w:r>
      <w:r w:rsidR="00277A86">
        <w:rPr>
          <w:rFonts w:ascii="Calibri" w:hAnsi="Calibri" w:cs="Verdana"/>
          <w:bCs/>
          <w:kern w:val="3"/>
          <w:sz w:val="22"/>
          <w:szCs w:val="22"/>
        </w:rPr>
        <w:t xml:space="preserve"> </w:t>
      </w:r>
      <w:r w:rsidR="00570C1B">
        <w:rPr>
          <w:rFonts w:ascii="Calibri" w:hAnsi="Calibri" w:cs="Verdana"/>
          <w:bCs/>
          <w:kern w:val="3"/>
          <w:sz w:val="22"/>
          <w:szCs w:val="22"/>
        </w:rPr>
        <w:t>Son varias las alternativas que se pueden tomar para llegar a Rute. Nosotros salimos de Córdoba por la autovía A-45 dirección Málaga hasta la salida 77 que tomaremos para en la rotonda coger la A-344 que nos lleva hasta Rute.  Una vez   Un</w:t>
      </w:r>
      <w:r w:rsidR="00C4634C">
        <w:rPr>
          <w:rFonts w:ascii="Calibri" w:hAnsi="Calibri" w:cs="Verdana"/>
          <w:bCs/>
          <w:kern w:val="3"/>
          <w:sz w:val="22"/>
          <w:szCs w:val="22"/>
        </w:rPr>
        <w:t>a vez llegados al pueblo giramos</w:t>
      </w:r>
      <w:r w:rsidR="00570C1B">
        <w:rPr>
          <w:rFonts w:ascii="Calibri" w:hAnsi="Calibri" w:cs="Verdana"/>
          <w:bCs/>
          <w:kern w:val="3"/>
          <w:sz w:val="22"/>
          <w:szCs w:val="22"/>
        </w:rPr>
        <w:t xml:space="preserve"> a la izquierda por la A-331</w:t>
      </w:r>
      <w:r w:rsidR="00C4634C">
        <w:rPr>
          <w:rFonts w:ascii="Calibri" w:hAnsi="Calibri" w:cs="Verdana"/>
          <w:bCs/>
          <w:kern w:val="3"/>
          <w:sz w:val="22"/>
          <w:szCs w:val="22"/>
        </w:rPr>
        <w:t>y a escasos 200 metros a la derecha embocamos la Calle Ronda del Fresno que nos llevará hasta la plaza del mismo nombre.</w:t>
      </w:r>
    </w:p>
    <w:p w14:paraId="0BAA8978" w14:textId="080B70B1" w:rsidR="00A65C60" w:rsidRPr="00D14638" w:rsidRDefault="00A65C60" w:rsidP="00F12D8C">
      <w:pPr>
        <w:pStyle w:val="Prrafobsico"/>
        <w:spacing w:before="23"/>
        <w:jc w:val="both"/>
        <w:rPr>
          <w:rFonts w:asciiTheme="minorHAnsi" w:hAnsiTheme="minorHAnsi" w:cstheme="minorHAnsi"/>
          <w:color w:val="auto"/>
          <w:kern w:val="3"/>
          <w:sz w:val="22"/>
          <w:szCs w:val="22"/>
          <w:lang w:val="es-ES"/>
        </w:rPr>
      </w:pPr>
    </w:p>
    <w:p w14:paraId="1C617C29" w14:textId="77777777" w:rsidR="00581EA4" w:rsidRPr="00E71759" w:rsidRDefault="00581EA4" w:rsidP="002677C1">
      <w:pPr>
        <w:suppressAutoHyphens/>
        <w:autoSpaceDN w:val="0"/>
        <w:spacing w:before="23" w:line="288" w:lineRule="auto"/>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DATOS DESCRIPTIVOS</w:t>
      </w:r>
    </w:p>
    <w:p w14:paraId="62E4FEE5" w14:textId="67D87AA4"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TRAZADO: C</w:t>
      </w:r>
      <w:r w:rsidR="004519B0" w:rsidRPr="00E71759">
        <w:rPr>
          <w:rFonts w:ascii="Calibri" w:hAnsi="Calibri" w:cs="Verdana"/>
          <w:color w:val="000000"/>
          <w:kern w:val="3"/>
          <w:sz w:val="22"/>
          <w:szCs w:val="22"/>
        </w:rPr>
        <w:t>ircular</w:t>
      </w:r>
      <w:r w:rsidR="00277A86">
        <w:rPr>
          <w:rFonts w:ascii="Calibri" w:hAnsi="Calibri" w:cs="Verdana"/>
          <w:color w:val="000000"/>
          <w:kern w:val="3"/>
          <w:sz w:val="22"/>
          <w:szCs w:val="22"/>
        </w:rPr>
        <w:t>.</w:t>
      </w:r>
    </w:p>
    <w:p w14:paraId="06137468" w14:textId="22EC0E28"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LONGITUD DE IDA: </w:t>
      </w:r>
      <w:r w:rsidR="00156920">
        <w:rPr>
          <w:rFonts w:ascii="Calibri" w:hAnsi="Calibri" w:cs="Verdana"/>
          <w:color w:val="000000"/>
          <w:kern w:val="3"/>
          <w:sz w:val="22"/>
          <w:szCs w:val="22"/>
        </w:rPr>
        <w:t>10,</w:t>
      </w:r>
      <w:r w:rsidR="00C4634C">
        <w:rPr>
          <w:rFonts w:ascii="Calibri" w:hAnsi="Calibri" w:cs="Verdana"/>
          <w:color w:val="000000"/>
          <w:kern w:val="3"/>
          <w:sz w:val="22"/>
          <w:szCs w:val="22"/>
        </w:rPr>
        <w:t>12</w:t>
      </w:r>
      <w:r w:rsidR="00A123F3">
        <w:rPr>
          <w:rFonts w:ascii="Calibri" w:hAnsi="Calibri" w:cs="Verdana"/>
          <w:color w:val="000000"/>
          <w:kern w:val="3"/>
          <w:sz w:val="22"/>
          <w:szCs w:val="22"/>
        </w:rPr>
        <w:t xml:space="preserve"> kms.</w:t>
      </w:r>
    </w:p>
    <w:p w14:paraId="33656BC2" w14:textId="025F9B79"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TIEMPO ESTIMADO IDA: </w:t>
      </w:r>
      <w:r w:rsidR="00C4634C">
        <w:rPr>
          <w:rFonts w:ascii="Calibri" w:hAnsi="Calibri" w:cs="Verdana"/>
          <w:color w:val="000000"/>
          <w:kern w:val="3"/>
          <w:sz w:val="22"/>
          <w:szCs w:val="22"/>
        </w:rPr>
        <w:t>4</w:t>
      </w:r>
      <w:r w:rsidR="00780B35">
        <w:rPr>
          <w:rFonts w:ascii="Calibri" w:hAnsi="Calibri" w:cs="Verdana"/>
          <w:color w:val="000000"/>
          <w:kern w:val="3"/>
          <w:sz w:val="22"/>
          <w:szCs w:val="22"/>
        </w:rPr>
        <w:t xml:space="preserve"> horas y </w:t>
      </w:r>
      <w:r w:rsidR="00C4634C">
        <w:rPr>
          <w:rFonts w:ascii="Calibri" w:hAnsi="Calibri" w:cs="Verdana"/>
          <w:color w:val="000000"/>
          <w:kern w:val="3"/>
          <w:sz w:val="22"/>
          <w:szCs w:val="22"/>
        </w:rPr>
        <w:t>45</w:t>
      </w:r>
      <w:r w:rsidR="00780B35">
        <w:rPr>
          <w:rFonts w:ascii="Calibri" w:hAnsi="Calibri" w:cs="Verdana"/>
          <w:color w:val="000000"/>
          <w:kern w:val="3"/>
          <w:sz w:val="22"/>
          <w:szCs w:val="22"/>
        </w:rPr>
        <w:t xml:space="preserve"> minutos</w:t>
      </w:r>
      <w:r w:rsidRPr="00E71759">
        <w:rPr>
          <w:rFonts w:ascii="Calibri" w:hAnsi="Calibri" w:cs="Verdana"/>
          <w:color w:val="000000"/>
          <w:kern w:val="3"/>
          <w:sz w:val="22"/>
          <w:szCs w:val="22"/>
        </w:rPr>
        <w:t xml:space="preserve"> (incluyendo las paradas)</w:t>
      </w:r>
      <w:r w:rsidR="00277A86">
        <w:rPr>
          <w:rFonts w:ascii="Calibri" w:hAnsi="Calibri" w:cs="Verdana"/>
          <w:color w:val="000000"/>
          <w:kern w:val="3"/>
          <w:sz w:val="22"/>
          <w:szCs w:val="22"/>
        </w:rPr>
        <w:t>.</w:t>
      </w:r>
    </w:p>
    <w:p w14:paraId="54E3D13C" w14:textId="5543FDAB"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GRADO DE DIFICULTAD: </w:t>
      </w:r>
      <w:r w:rsidR="00C4634C">
        <w:rPr>
          <w:rFonts w:ascii="Calibri" w:hAnsi="Calibri" w:cs="Verdana"/>
          <w:color w:val="000000"/>
          <w:kern w:val="3"/>
          <w:sz w:val="22"/>
          <w:szCs w:val="22"/>
        </w:rPr>
        <w:t>Alta.</w:t>
      </w:r>
    </w:p>
    <w:p w14:paraId="42DEC9E2" w14:textId="2A7D445F" w:rsidR="0027259F" w:rsidRPr="00AD4607"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COORDENADAS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 xml:space="preserve">: </w:t>
      </w:r>
      <w:r w:rsidR="00C4634C" w:rsidRPr="00C4634C">
        <w:rPr>
          <w:rFonts w:asciiTheme="minorHAnsi" w:hAnsiTheme="minorHAnsi" w:cstheme="minorHAnsi"/>
          <w:sz w:val="22"/>
          <w:szCs w:val="22"/>
        </w:rPr>
        <w:t>N37 19.637 W4 21.828</w:t>
      </w:r>
    </w:p>
    <w:p w14:paraId="77F3A9D5" w14:textId="44741231"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ALTITUD PUNTOS DE INICIO</w:t>
      </w:r>
      <w:r w:rsidR="005A2B44" w:rsidRPr="00E71759">
        <w:rPr>
          <w:rFonts w:ascii="Calibri" w:hAnsi="Calibri" w:cs="Verdana"/>
          <w:color w:val="000000"/>
          <w:kern w:val="3"/>
          <w:sz w:val="22"/>
          <w:szCs w:val="22"/>
        </w:rPr>
        <w:t xml:space="preserve"> Y FINAL</w:t>
      </w:r>
      <w:r w:rsidRPr="00E71759">
        <w:rPr>
          <w:rFonts w:ascii="Calibri" w:hAnsi="Calibri" w:cs="Verdana"/>
          <w:color w:val="000000"/>
          <w:kern w:val="3"/>
          <w:sz w:val="22"/>
          <w:szCs w:val="22"/>
        </w:rPr>
        <w:t xml:space="preserve">: </w:t>
      </w:r>
      <w:r w:rsidR="00B12AA5">
        <w:rPr>
          <w:rFonts w:ascii="Calibri" w:hAnsi="Calibri" w:cs="Verdana"/>
          <w:color w:val="000000"/>
          <w:kern w:val="3"/>
          <w:sz w:val="22"/>
          <w:szCs w:val="22"/>
        </w:rPr>
        <w:t>482</w:t>
      </w:r>
      <w:r w:rsidR="00780B35">
        <w:rPr>
          <w:rFonts w:ascii="Calibri" w:hAnsi="Calibri" w:cs="Verdana"/>
          <w:color w:val="000000"/>
          <w:kern w:val="3"/>
          <w:sz w:val="22"/>
          <w:szCs w:val="22"/>
        </w:rPr>
        <w:t xml:space="preserve"> </w:t>
      </w:r>
      <w:r w:rsidR="00FF5DAE" w:rsidRPr="00E71759">
        <w:rPr>
          <w:rFonts w:ascii="Calibri" w:hAnsi="Calibri" w:cs="Verdana"/>
          <w:color w:val="000000"/>
          <w:kern w:val="3"/>
          <w:sz w:val="22"/>
          <w:szCs w:val="22"/>
        </w:rPr>
        <w:t>msnm</w:t>
      </w:r>
      <w:r w:rsidR="00277A86">
        <w:rPr>
          <w:rFonts w:ascii="Calibri" w:hAnsi="Calibri" w:cs="Verdana"/>
          <w:color w:val="000000"/>
          <w:kern w:val="3"/>
          <w:sz w:val="22"/>
          <w:szCs w:val="22"/>
        </w:rPr>
        <w:t>.</w:t>
      </w:r>
    </w:p>
    <w:p w14:paraId="4B5D590D" w14:textId="056E9EE1"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ASCENSO: </w:t>
      </w:r>
      <w:r w:rsidR="00B12AA5">
        <w:rPr>
          <w:rFonts w:ascii="Calibri" w:hAnsi="Calibri" w:cs="Verdana"/>
          <w:color w:val="000000"/>
          <w:kern w:val="3"/>
          <w:sz w:val="22"/>
          <w:szCs w:val="22"/>
        </w:rPr>
        <w:t>477</w:t>
      </w:r>
      <w:r w:rsidR="00B830AD">
        <w:rPr>
          <w:rFonts w:ascii="Calibri" w:hAnsi="Calibri" w:cs="Verdana"/>
          <w:color w:val="000000"/>
          <w:kern w:val="3"/>
          <w:sz w:val="22"/>
          <w:szCs w:val="22"/>
        </w:rPr>
        <w:t xml:space="preserve"> </w:t>
      </w:r>
      <w:r w:rsidRPr="00E71759">
        <w:rPr>
          <w:rFonts w:ascii="Calibri" w:hAnsi="Calibri" w:cs="Verdana"/>
          <w:color w:val="000000"/>
          <w:kern w:val="3"/>
          <w:sz w:val="22"/>
          <w:szCs w:val="22"/>
        </w:rPr>
        <w:t>metros</w:t>
      </w:r>
    </w:p>
    <w:p w14:paraId="572E3079" w14:textId="5DC2E9E4" w:rsidR="00581EA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DESNIVEL ACUMULADO DE DESCENSO: </w:t>
      </w:r>
      <w:r w:rsidR="00B12AA5">
        <w:rPr>
          <w:rFonts w:ascii="Calibri" w:hAnsi="Calibri" w:cs="Verdana"/>
          <w:color w:val="000000"/>
          <w:kern w:val="3"/>
          <w:sz w:val="22"/>
          <w:szCs w:val="22"/>
        </w:rPr>
        <w:t>477</w:t>
      </w:r>
      <w:r w:rsidR="007D063E">
        <w:rPr>
          <w:rFonts w:ascii="Calibri" w:hAnsi="Calibri" w:cs="Verdana"/>
          <w:color w:val="000000"/>
          <w:kern w:val="3"/>
          <w:sz w:val="22"/>
          <w:szCs w:val="22"/>
        </w:rPr>
        <w:t xml:space="preserve"> </w:t>
      </w:r>
      <w:r w:rsidRPr="00E71759">
        <w:rPr>
          <w:rFonts w:ascii="Calibri" w:hAnsi="Calibri" w:cs="Verdana"/>
          <w:color w:val="000000"/>
          <w:kern w:val="3"/>
          <w:sz w:val="22"/>
          <w:szCs w:val="22"/>
        </w:rPr>
        <w:t xml:space="preserve"> metros</w:t>
      </w:r>
      <w:r w:rsidR="00277A86">
        <w:rPr>
          <w:rFonts w:ascii="Calibri" w:hAnsi="Calibri" w:cs="Verdana"/>
          <w:color w:val="000000"/>
          <w:kern w:val="3"/>
          <w:sz w:val="22"/>
          <w:szCs w:val="22"/>
        </w:rPr>
        <w:t>.</w:t>
      </w:r>
    </w:p>
    <w:p w14:paraId="22066940" w14:textId="74E2FEB9" w:rsidR="00581EA4" w:rsidRPr="00E71759" w:rsidRDefault="00581EA4" w:rsidP="007F600A">
      <w:pPr>
        <w:suppressAutoHyphens/>
        <w:autoSpaceDN w:val="0"/>
        <w:spacing w:before="23" w:line="288" w:lineRule="auto"/>
        <w:jc w:val="both"/>
        <w:textAlignment w:val="baseline"/>
        <w:rPr>
          <w:rFonts w:ascii="Minion Pro" w:hAnsi="Minion Pro" w:cs="Minion Pro"/>
          <w:color w:val="000000"/>
          <w:kern w:val="3"/>
          <w:sz w:val="22"/>
          <w:szCs w:val="22"/>
        </w:rPr>
      </w:pPr>
      <w:r w:rsidRPr="00E71759">
        <w:rPr>
          <w:rFonts w:ascii="Calibri" w:hAnsi="Calibri" w:cs="Verdana"/>
          <w:color w:val="000000"/>
          <w:kern w:val="3"/>
          <w:sz w:val="22"/>
          <w:szCs w:val="22"/>
        </w:rPr>
        <w:t xml:space="preserve">TIPO DE CAMINO: </w:t>
      </w:r>
      <w:r w:rsidR="00B830AD">
        <w:rPr>
          <w:rFonts w:ascii="Calibri" w:hAnsi="Calibri" w:cs="Verdana"/>
          <w:kern w:val="3"/>
          <w:sz w:val="22"/>
          <w:szCs w:val="22"/>
        </w:rPr>
        <w:t xml:space="preserve">90 % camino forestal </w:t>
      </w:r>
      <w:r w:rsidR="00C54BBF" w:rsidRPr="00277A86">
        <w:rPr>
          <w:rFonts w:ascii="Calibri" w:hAnsi="Calibri" w:cs="Verdana"/>
          <w:kern w:val="3"/>
          <w:sz w:val="22"/>
          <w:szCs w:val="22"/>
        </w:rPr>
        <w:t xml:space="preserve"> </w:t>
      </w:r>
      <w:r w:rsidR="00B830AD">
        <w:rPr>
          <w:rFonts w:ascii="Calibri" w:hAnsi="Calibri" w:cs="Verdana"/>
          <w:kern w:val="3"/>
          <w:sz w:val="22"/>
          <w:szCs w:val="22"/>
        </w:rPr>
        <w:t>10</w:t>
      </w:r>
      <w:r w:rsidR="00C54BBF" w:rsidRPr="00277A86">
        <w:rPr>
          <w:rFonts w:ascii="Calibri" w:hAnsi="Calibri" w:cs="Verdana"/>
          <w:kern w:val="3"/>
          <w:sz w:val="22"/>
          <w:szCs w:val="22"/>
        </w:rPr>
        <w:t xml:space="preserve"> % </w:t>
      </w:r>
      <w:r w:rsidR="00277A86" w:rsidRPr="00277A86">
        <w:rPr>
          <w:rFonts w:ascii="Calibri" w:hAnsi="Calibri" w:cs="Verdana"/>
          <w:kern w:val="3"/>
          <w:sz w:val="22"/>
          <w:szCs w:val="22"/>
        </w:rPr>
        <w:t>sendero</w:t>
      </w:r>
      <w:r w:rsidR="00C54BBF">
        <w:rPr>
          <w:rFonts w:ascii="Calibri" w:hAnsi="Calibri" w:cs="Verdana"/>
          <w:color w:val="000000"/>
          <w:kern w:val="3"/>
          <w:sz w:val="22"/>
          <w:szCs w:val="22"/>
        </w:rPr>
        <w:t>.</w:t>
      </w:r>
    </w:p>
    <w:p w14:paraId="6B00872D" w14:textId="41EF92D6" w:rsidR="005A2B44" w:rsidRPr="00E71759" w:rsidRDefault="00581EA4" w:rsidP="007F600A">
      <w:pPr>
        <w:suppressAutoHyphens/>
        <w:autoSpaceDN w:val="0"/>
        <w:spacing w:before="23" w:line="288" w:lineRule="auto"/>
        <w:jc w:val="both"/>
        <w:textAlignment w:val="baseline"/>
        <w:rPr>
          <w:rFonts w:ascii="Calibri" w:hAnsi="Calibri" w:cs="Verdana"/>
          <w:color w:val="000000"/>
          <w:kern w:val="3"/>
          <w:sz w:val="22"/>
          <w:szCs w:val="22"/>
        </w:rPr>
      </w:pPr>
      <w:r w:rsidRPr="00E71759">
        <w:rPr>
          <w:rFonts w:ascii="Calibri" w:hAnsi="Calibri" w:cs="Verdana"/>
          <w:color w:val="000000"/>
          <w:kern w:val="3"/>
          <w:sz w:val="22"/>
          <w:szCs w:val="22"/>
        </w:rPr>
        <w:t>PASOS DE RIOS/ARROYOS:</w:t>
      </w:r>
      <w:r w:rsidR="00B830AD">
        <w:rPr>
          <w:rFonts w:ascii="Calibri" w:hAnsi="Calibri" w:cs="Verdana"/>
          <w:color w:val="000000"/>
          <w:kern w:val="3"/>
          <w:sz w:val="22"/>
          <w:szCs w:val="22"/>
        </w:rPr>
        <w:t xml:space="preserve"> </w:t>
      </w:r>
      <w:r w:rsidR="00B12AA5">
        <w:rPr>
          <w:rFonts w:ascii="Calibri" w:hAnsi="Calibri" w:cs="Verdana"/>
          <w:color w:val="000000"/>
          <w:kern w:val="3"/>
          <w:sz w:val="22"/>
          <w:szCs w:val="22"/>
        </w:rPr>
        <w:t>No</w:t>
      </w:r>
      <w:r w:rsidR="00B830AD">
        <w:rPr>
          <w:rFonts w:ascii="Calibri" w:hAnsi="Calibri" w:cs="Verdana"/>
          <w:color w:val="000000"/>
          <w:kern w:val="3"/>
          <w:sz w:val="22"/>
          <w:szCs w:val="22"/>
        </w:rPr>
        <w:t>.</w:t>
      </w:r>
    </w:p>
    <w:p w14:paraId="0E4EBBC4" w14:textId="69A50CE6" w:rsidR="00581EA4" w:rsidRPr="000957C7" w:rsidRDefault="005D7998" w:rsidP="007F600A">
      <w:pPr>
        <w:suppressAutoHyphens/>
        <w:autoSpaceDN w:val="0"/>
        <w:spacing w:before="23" w:line="288" w:lineRule="auto"/>
        <w:jc w:val="both"/>
        <w:textAlignment w:val="baseline"/>
        <w:rPr>
          <w:rFonts w:ascii="Calibri" w:hAnsi="Calibri" w:cs="Verdana"/>
          <w:color w:val="FF0000"/>
          <w:kern w:val="3"/>
          <w:sz w:val="22"/>
          <w:szCs w:val="22"/>
        </w:rPr>
      </w:pPr>
      <w:r>
        <w:rPr>
          <w:rFonts w:ascii="Calibri" w:hAnsi="Calibri" w:cs="Verdana"/>
          <w:color w:val="000000"/>
          <w:kern w:val="3"/>
          <w:sz w:val="22"/>
          <w:szCs w:val="22"/>
        </w:rPr>
        <w:t>SOMBRA:</w:t>
      </w:r>
      <w:r w:rsidR="00845C77">
        <w:rPr>
          <w:rFonts w:ascii="Calibri" w:hAnsi="Calibri" w:cs="Verdana"/>
          <w:color w:val="000000"/>
          <w:kern w:val="3"/>
          <w:sz w:val="22"/>
          <w:szCs w:val="22"/>
        </w:rPr>
        <w:t xml:space="preserve"> </w:t>
      </w:r>
      <w:r w:rsidR="00B830AD">
        <w:rPr>
          <w:rFonts w:ascii="Calibri" w:hAnsi="Calibri" w:cs="Verdana"/>
          <w:kern w:val="3"/>
          <w:sz w:val="22"/>
          <w:szCs w:val="22"/>
        </w:rPr>
        <w:t>abundante menos al final de la ruta.</w:t>
      </w:r>
    </w:p>
    <w:p w14:paraId="7D860FC3" w14:textId="5C479EA1" w:rsidR="007E5E2E" w:rsidRDefault="00D5082D" w:rsidP="007F600A">
      <w:pPr>
        <w:suppressAutoHyphens/>
        <w:autoSpaceDN w:val="0"/>
        <w:spacing w:before="28" w:line="288" w:lineRule="auto"/>
        <w:jc w:val="both"/>
        <w:textAlignment w:val="baseline"/>
        <w:rPr>
          <w:rFonts w:ascii="Calibri" w:eastAsia="Calibri" w:hAnsi="Calibri"/>
          <w:sz w:val="22"/>
          <w:szCs w:val="22"/>
          <w:lang w:eastAsia="en-US"/>
        </w:rPr>
      </w:pPr>
      <w:r w:rsidRPr="00E71759">
        <w:rPr>
          <w:rFonts w:ascii="Calibri" w:hAnsi="Calibri" w:cs="Verdana"/>
          <w:color w:val="000000"/>
          <w:kern w:val="3"/>
          <w:sz w:val="22"/>
          <w:szCs w:val="22"/>
        </w:rPr>
        <w:t>PUNTOS DE AGUA:</w:t>
      </w:r>
      <w:r w:rsidR="00BE52E6">
        <w:rPr>
          <w:rFonts w:ascii="Calibri" w:hAnsi="Calibri" w:cs="Verdana"/>
          <w:color w:val="000000"/>
          <w:kern w:val="3"/>
          <w:sz w:val="22"/>
          <w:szCs w:val="22"/>
        </w:rPr>
        <w:t xml:space="preserve"> </w:t>
      </w:r>
      <w:r w:rsidR="00BE52E6" w:rsidRPr="00277A86">
        <w:rPr>
          <w:rFonts w:ascii="Calibri" w:hAnsi="Calibri" w:cs="Verdana"/>
          <w:kern w:val="3"/>
          <w:sz w:val="22"/>
          <w:szCs w:val="22"/>
        </w:rPr>
        <w:t>No</w:t>
      </w:r>
      <w:r w:rsidR="0071447A" w:rsidRPr="00277A86">
        <w:rPr>
          <w:rFonts w:ascii="Calibri" w:eastAsia="Calibri" w:hAnsi="Calibri"/>
          <w:sz w:val="22"/>
          <w:szCs w:val="22"/>
          <w:lang w:eastAsia="en-US"/>
        </w:rPr>
        <w:t>.</w:t>
      </w:r>
      <w:r w:rsidR="00F12D8C" w:rsidRPr="00277A86">
        <w:rPr>
          <w:rFonts w:ascii="Calibri" w:eastAsia="Calibri" w:hAnsi="Calibri"/>
          <w:sz w:val="22"/>
          <w:szCs w:val="22"/>
          <w:lang w:eastAsia="en-US"/>
        </w:rPr>
        <w:t xml:space="preserve"> </w:t>
      </w:r>
    </w:p>
    <w:p w14:paraId="4E69A2E0" w14:textId="77777777" w:rsidR="00A551EB" w:rsidRDefault="00A551EB" w:rsidP="007F600A">
      <w:pPr>
        <w:suppressAutoHyphens/>
        <w:autoSpaceDN w:val="0"/>
        <w:spacing w:before="28" w:line="288" w:lineRule="auto"/>
        <w:jc w:val="both"/>
        <w:textAlignment w:val="baseline"/>
        <w:rPr>
          <w:rFonts w:ascii="Calibri" w:eastAsia="Calibri" w:hAnsi="Calibri"/>
          <w:sz w:val="22"/>
          <w:szCs w:val="22"/>
          <w:lang w:eastAsia="en-US"/>
        </w:rPr>
      </w:pPr>
    </w:p>
    <w:p w14:paraId="1EB25A73" w14:textId="77777777" w:rsidR="00277A86" w:rsidRDefault="00277A86" w:rsidP="007F600A">
      <w:pPr>
        <w:suppressAutoHyphens/>
        <w:autoSpaceDN w:val="0"/>
        <w:spacing w:before="28" w:line="288" w:lineRule="auto"/>
        <w:jc w:val="both"/>
        <w:textAlignment w:val="baseline"/>
        <w:rPr>
          <w:rFonts w:ascii="Calibri" w:eastAsia="Calibri" w:hAnsi="Calibri"/>
          <w:sz w:val="22"/>
          <w:szCs w:val="22"/>
          <w:lang w:eastAsia="en-US"/>
        </w:rPr>
      </w:pPr>
    </w:p>
    <w:p w14:paraId="3B44A53A" w14:textId="77777777" w:rsidR="00277A86" w:rsidRDefault="00277A86" w:rsidP="007F600A">
      <w:pPr>
        <w:suppressAutoHyphens/>
        <w:autoSpaceDN w:val="0"/>
        <w:spacing w:before="28" w:line="288" w:lineRule="auto"/>
        <w:jc w:val="both"/>
        <w:textAlignment w:val="baseline"/>
        <w:rPr>
          <w:rFonts w:ascii="Calibri" w:eastAsia="Calibri" w:hAnsi="Calibri"/>
          <w:sz w:val="22"/>
          <w:szCs w:val="22"/>
          <w:lang w:eastAsia="en-US"/>
        </w:rPr>
      </w:pPr>
    </w:p>
    <w:p w14:paraId="5383656E" w14:textId="77777777" w:rsidR="00277A86" w:rsidRDefault="00277A86" w:rsidP="007F600A">
      <w:pPr>
        <w:suppressAutoHyphens/>
        <w:autoSpaceDN w:val="0"/>
        <w:spacing w:before="28" w:line="288" w:lineRule="auto"/>
        <w:jc w:val="both"/>
        <w:textAlignment w:val="baseline"/>
        <w:rPr>
          <w:rFonts w:ascii="Calibri" w:eastAsia="Calibri" w:hAnsi="Calibri"/>
          <w:sz w:val="22"/>
          <w:szCs w:val="22"/>
          <w:lang w:eastAsia="en-US"/>
        </w:rPr>
      </w:pPr>
    </w:p>
    <w:p w14:paraId="673F7C31"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098C46DC" w14:textId="77777777" w:rsidR="00C3275A" w:rsidRDefault="00C3275A" w:rsidP="007F600A">
      <w:pPr>
        <w:suppressAutoHyphens/>
        <w:autoSpaceDN w:val="0"/>
        <w:spacing w:before="28" w:line="288" w:lineRule="auto"/>
        <w:jc w:val="both"/>
        <w:textAlignment w:val="baseline"/>
        <w:rPr>
          <w:rFonts w:ascii="Calibri" w:eastAsia="Calibri" w:hAnsi="Calibri"/>
          <w:sz w:val="22"/>
          <w:szCs w:val="22"/>
          <w:lang w:eastAsia="en-US"/>
        </w:rPr>
      </w:pPr>
    </w:p>
    <w:p w14:paraId="1B17A992" w14:textId="77777777" w:rsidR="00581EA4" w:rsidRDefault="00581EA4" w:rsidP="007F600A">
      <w:pPr>
        <w:pBdr>
          <w:top w:val="single" w:sz="4" w:space="1" w:color="00000A"/>
        </w:pBdr>
        <w:suppressAutoHyphens/>
        <w:autoSpaceDN w:val="0"/>
        <w:spacing w:before="60"/>
        <w:jc w:val="both"/>
        <w:textAlignment w:val="baseline"/>
        <w:rPr>
          <w:rFonts w:ascii="Calibri" w:hAnsi="Calibri"/>
          <w:b/>
          <w:kern w:val="3"/>
          <w:sz w:val="22"/>
          <w:szCs w:val="22"/>
        </w:rPr>
      </w:pPr>
      <w:r w:rsidRPr="00E71759">
        <w:rPr>
          <w:rFonts w:ascii="Calibri" w:hAnsi="Calibri"/>
          <w:b/>
          <w:kern w:val="3"/>
          <w:sz w:val="22"/>
          <w:szCs w:val="22"/>
        </w:rPr>
        <w:t>RECURSOS DE INTERÉS</w:t>
      </w:r>
    </w:p>
    <w:p w14:paraId="46C131A7" w14:textId="77777777" w:rsidR="00E76A04" w:rsidRPr="00E71759" w:rsidRDefault="00E76A04" w:rsidP="007F600A">
      <w:pPr>
        <w:pBdr>
          <w:top w:val="single" w:sz="4" w:space="1" w:color="00000A"/>
        </w:pBdr>
        <w:suppressAutoHyphens/>
        <w:autoSpaceDN w:val="0"/>
        <w:spacing w:before="60"/>
        <w:jc w:val="both"/>
        <w:textAlignment w:val="baseline"/>
        <w:rPr>
          <w:rFonts w:ascii="Calibri" w:hAnsi="Calibri"/>
          <w:b/>
          <w:kern w:val="3"/>
          <w:sz w:val="22"/>
          <w:szCs w:val="22"/>
        </w:rPr>
      </w:pPr>
    </w:p>
    <w:p w14:paraId="5DC4C2C2" w14:textId="77777777" w:rsidR="009A056A" w:rsidRPr="009A056A" w:rsidRDefault="00AD4607" w:rsidP="009A056A">
      <w:pPr>
        <w:autoSpaceDE w:val="0"/>
        <w:autoSpaceDN w:val="0"/>
        <w:adjustRightInd w:val="0"/>
        <w:jc w:val="both"/>
        <w:rPr>
          <w:rFonts w:ascii="Calibri" w:hAnsi="Calibri" w:cs="Calibri"/>
          <w:sz w:val="22"/>
          <w:szCs w:val="22"/>
        </w:rPr>
      </w:pPr>
      <w:r w:rsidRPr="00400F4C">
        <w:rPr>
          <w:rFonts w:ascii="Calibri" w:eastAsia="Calibri" w:hAnsi="Calibri" w:cs="Calibri"/>
          <w:b/>
          <w:sz w:val="22"/>
          <w:szCs w:val="22"/>
          <w:u w:val="single"/>
          <w:lang w:eastAsia="en-US"/>
        </w:rPr>
        <w:t>FLORA:</w:t>
      </w:r>
      <w:r w:rsidRPr="00AD4607">
        <w:rPr>
          <w:rFonts w:ascii="Calibri" w:hAnsi="Calibri" w:cs="Calibri"/>
          <w:sz w:val="22"/>
          <w:szCs w:val="22"/>
        </w:rPr>
        <w:t xml:space="preserve"> </w:t>
      </w:r>
      <w:r w:rsidR="009A056A" w:rsidRPr="009A056A">
        <w:rPr>
          <w:rFonts w:ascii="Calibri" w:hAnsi="Calibri" w:cs="Calibri"/>
          <w:sz w:val="22"/>
          <w:szCs w:val="22"/>
        </w:rPr>
        <w:t>En lo que respecta a la vegetación, apreciamos una gradación altitudinal a lo largo de los casi 800 metros de desnivel que presenta:</w:t>
      </w:r>
    </w:p>
    <w:p w14:paraId="60708449" w14:textId="77777777" w:rsidR="009A056A" w:rsidRPr="009A056A" w:rsidRDefault="009A056A" w:rsidP="009A056A">
      <w:pPr>
        <w:numPr>
          <w:ilvl w:val="0"/>
          <w:numId w:val="2"/>
        </w:numPr>
        <w:autoSpaceDE w:val="0"/>
        <w:autoSpaceDN w:val="0"/>
        <w:adjustRightInd w:val="0"/>
        <w:jc w:val="both"/>
        <w:rPr>
          <w:rFonts w:ascii="Calibri" w:hAnsi="Calibri" w:cs="Calibri"/>
          <w:sz w:val="22"/>
          <w:szCs w:val="22"/>
        </w:rPr>
      </w:pPr>
      <w:r w:rsidRPr="009A056A">
        <w:rPr>
          <w:rFonts w:ascii="Calibri" w:hAnsi="Calibri" w:cs="Calibri"/>
          <w:sz w:val="22"/>
          <w:szCs w:val="22"/>
        </w:rPr>
        <w:t>En su parte más baja encontramos un monocultivo del olivar generalizado (monocultivo que constituye un auténtico sustento económico para Rute) y que penetra a modo de dientes de sierra en el espacio ocupado por la vegetación natural o de monte propiamente dicho.</w:t>
      </w:r>
    </w:p>
    <w:p w14:paraId="578FCF5E" w14:textId="77777777" w:rsidR="009A056A" w:rsidRPr="009A056A" w:rsidRDefault="009A056A" w:rsidP="009A056A">
      <w:pPr>
        <w:numPr>
          <w:ilvl w:val="0"/>
          <w:numId w:val="2"/>
        </w:numPr>
        <w:autoSpaceDE w:val="0"/>
        <w:autoSpaceDN w:val="0"/>
        <w:adjustRightInd w:val="0"/>
        <w:jc w:val="both"/>
        <w:rPr>
          <w:rFonts w:ascii="Calibri" w:hAnsi="Calibri" w:cs="Calibri"/>
          <w:sz w:val="22"/>
          <w:szCs w:val="22"/>
        </w:rPr>
      </w:pPr>
      <w:r w:rsidRPr="009A056A">
        <w:rPr>
          <w:rFonts w:ascii="Calibri" w:hAnsi="Calibri" w:cs="Calibri"/>
          <w:sz w:val="22"/>
          <w:szCs w:val="22"/>
        </w:rPr>
        <w:t>A continuación, observamos la ubicación de una franja de bosque denso de pino carrasco procedente de repoblación.</w:t>
      </w:r>
    </w:p>
    <w:p w14:paraId="431323BD" w14:textId="77777777" w:rsidR="009A056A" w:rsidRPr="009A056A" w:rsidRDefault="009A056A" w:rsidP="009A056A">
      <w:pPr>
        <w:numPr>
          <w:ilvl w:val="0"/>
          <w:numId w:val="2"/>
        </w:numPr>
        <w:autoSpaceDE w:val="0"/>
        <w:autoSpaceDN w:val="0"/>
        <w:adjustRightInd w:val="0"/>
        <w:jc w:val="both"/>
        <w:rPr>
          <w:rFonts w:ascii="Calibri" w:hAnsi="Calibri" w:cs="Calibri"/>
          <w:sz w:val="22"/>
          <w:szCs w:val="22"/>
        </w:rPr>
      </w:pPr>
      <w:r w:rsidRPr="009A056A">
        <w:rPr>
          <w:rFonts w:ascii="Calibri" w:hAnsi="Calibri" w:cs="Calibri"/>
          <w:sz w:val="22"/>
          <w:szCs w:val="22"/>
        </w:rPr>
        <w:t>Finalmente, cuando la vigorosidad de la erosión, por la excesiva inclinación del terreno, dificulta el desarrollo del bosque de pinar, aparecen grupos de matorral bajo mediterráneo, que en las vertientes soleadas se encuentra dominado por especies como el romero, el esparto, la aulaga, tomillo, coscoja, matagallo o enebros, mientras que en la vertiente más umbría aparecen especies más exigentes en humedad y menor insolación como el quejigo, el majuelo, la cornicabra, la madreselva y esporádicos ejemplares de arces, madroños y ruscos. Junto a ellos el </w:t>
      </w:r>
      <w:r w:rsidRPr="009A056A">
        <w:rPr>
          <w:rFonts w:ascii="Calibri" w:hAnsi="Calibri" w:cs="Calibri"/>
          <w:i/>
          <w:iCs/>
          <w:sz w:val="22"/>
          <w:szCs w:val="22"/>
        </w:rPr>
        <w:t>Allium reconditum</w:t>
      </w:r>
      <w:r w:rsidRPr="009A056A">
        <w:rPr>
          <w:rFonts w:ascii="Calibri" w:hAnsi="Calibri" w:cs="Calibri"/>
          <w:sz w:val="22"/>
          <w:szCs w:val="22"/>
        </w:rPr>
        <w:t>, un endemismo cuyo nombre nos habla de su difícil localización.</w:t>
      </w:r>
    </w:p>
    <w:p w14:paraId="470DC115" w14:textId="7003D30E" w:rsidR="00400F4C" w:rsidRPr="000953FB" w:rsidRDefault="00400F4C" w:rsidP="009A056A">
      <w:pPr>
        <w:autoSpaceDE w:val="0"/>
        <w:autoSpaceDN w:val="0"/>
        <w:adjustRightInd w:val="0"/>
        <w:jc w:val="both"/>
        <w:rPr>
          <w:rFonts w:ascii="Calibri" w:hAnsi="Calibri" w:cs="Calibri"/>
          <w:sz w:val="22"/>
          <w:szCs w:val="22"/>
        </w:rPr>
      </w:pPr>
    </w:p>
    <w:p w14:paraId="77159720" w14:textId="77777777" w:rsidR="009B31B6" w:rsidRPr="00400F4C" w:rsidRDefault="009B31B6" w:rsidP="009B31B6">
      <w:pPr>
        <w:pStyle w:val="Prrafobsico"/>
        <w:spacing w:before="23" w:line="240" w:lineRule="auto"/>
        <w:jc w:val="both"/>
        <w:rPr>
          <w:rFonts w:ascii="Calibri" w:hAnsi="Calibri"/>
          <w:kern w:val="3"/>
          <w:sz w:val="22"/>
          <w:szCs w:val="22"/>
          <w:u w:val="single"/>
        </w:rPr>
      </w:pPr>
      <w:r w:rsidRPr="00400F4C">
        <w:rPr>
          <w:rFonts w:ascii="Calibri" w:hAnsi="Calibri"/>
          <w:b/>
          <w:kern w:val="3"/>
          <w:sz w:val="22"/>
          <w:szCs w:val="22"/>
          <w:u w:val="single"/>
        </w:rPr>
        <w:t>FAUNA:</w:t>
      </w:r>
      <w:r w:rsidRPr="00400F4C">
        <w:rPr>
          <w:rFonts w:ascii="Calibri" w:hAnsi="Calibri"/>
          <w:kern w:val="3"/>
          <w:sz w:val="22"/>
          <w:szCs w:val="22"/>
          <w:u w:val="single"/>
        </w:rPr>
        <w:t xml:space="preserve"> </w:t>
      </w:r>
    </w:p>
    <w:p w14:paraId="2611FFA0" w14:textId="77777777" w:rsidR="009A056A" w:rsidRPr="009A056A" w:rsidRDefault="009A056A" w:rsidP="009A056A">
      <w:pPr>
        <w:numPr>
          <w:ilvl w:val="0"/>
          <w:numId w:val="3"/>
        </w:numPr>
        <w:autoSpaceDE w:val="0"/>
        <w:autoSpaceDN w:val="0"/>
        <w:adjustRightInd w:val="0"/>
        <w:spacing w:before="23"/>
        <w:jc w:val="both"/>
        <w:textAlignment w:val="center"/>
        <w:rPr>
          <w:rFonts w:ascii="Calibri" w:hAnsi="Calibri" w:cs="Calibri"/>
          <w:color w:val="000000"/>
          <w:sz w:val="22"/>
          <w:szCs w:val="22"/>
        </w:rPr>
      </w:pPr>
      <w:r w:rsidRPr="009A056A">
        <w:rPr>
          <w:rFonts w:ascii="Calibri" w:hAnsi="Calibri" w:cs="Calibri"/>
          <w:color w:val="000000"/>
          <w:sz w:val="22"/>
          <w:szCs w:val="22"/>
        </w:rPr>
        <w:t>Desde el punto de vista faunístico existe una gran variedad de especies interesantes, como poblaciones de rapaces: búho real, cernícalo, águila perdicera, ratonero, azor, gavilán, mochuelo, lechuzas, destacando el halcón peregrino, símbolo del Parque de la Subbética y el Buitre Leonado, por ser de muy fácil localización en bandadas de 15 o 20 ejemplares.</w:t>
      </w:r>
    </w:p>
    <w:p w14:paraId="1B8861B0" w14:textId="77777777" w:rsidR="009A056A" w:rsidRPr="009A056A" w:rsidRDefault="009A056A" w:rsidP="009A056A">
      <w:pPr>
        <w:numPr>
          <w:ilvl w:val="0"/>
          <w:numId w:val="3"/>
        </w:numPr>
        <w:autoSpaceDE w:val="0"/>
        <w:autoSpaceDN w:val="0"/>
        <w:adjustRightInd w:val="0"/>
        <w:spacing w:before="23"/>
        <w:jc w:val="both"/>
        <w:textAlignment w:val="center"/>
        <w:rPr>
          <w:rFonts w:ascii="Calibri" w:hAnsi="Calibri" w:cs="Calibri"/>
          <w:color w:val="000000"/>
          <w:sz w:val="22"/>
          <w:szCs w:val="22"/>
        </w:rPr>
      </w:pPr>
      <w:r w:rsidRPr="009A056A">
        <w:rPr>
          <w:rFonts w:ascii="Calibri" w:hAnsi="Calibri" w:cs="Calibri"/>
          <w:color w:val="000000"/>
          <w:sz w:val="22"/>
          <w:szCs w:val="22"/>
        </w:rPr>
        <w:t>Entre los herbívoros podemos destacar el jabalí, tejones, liebres y conejos, hurones, jinetas y zorros.</w:t>
      </w:r>
    </w:p>
    <w:p w14:paraId="5A185821" w14:textId="77777777" w:rsidR="009A056A" w:rsidRPr="009A056A" w:rsidRDefault="009A056A" w:rsidP="009A056A">
      <w:pPr>
        <w:numPr>
          <w:ilvl w:val="0"/>
          <w:numId w:val="3"/>
        </w:numPr>
        <w:autoSpaceDE w:val="0"/>
        <w:autoSpaceDN w:val="0"/>
        <w:adjustRightInd w:val="0"/>
        <w:spacing w:before="23"/>
        <w:jc w:val="both"/>
        <w:textAlignment w:val="center"/>
        <w:rPr>
          <w:rFonts w:ascii="Calibri" w:hAnsi="Calibri" w:cs="Calibri"/>
          <w:color w:val="000000"/>
          <w:sz w:val="22"/>
          <w:szCs w:val="22"/>
        </w:rPr>
      </w:pPr>
      <w:r w:rsidRPr="009A056A">
        <w:rPr>
          <w:rFonts w:ascii="Calibri" w:hAnsi="Calibri" w:cs="Calibri"/>
          <w:color w:val="000000"/>
          <w:sz w:val="22"/>
          <w:szCs w:val="22"/>
        </w:rPr>
        <w:t>Destaca una numerosa comunidad de borricos alojados y mantenidos por la Asociación para la Defensa del Borrico (ADEBO), creada en 1993.</w:t>
      </w:r>
    </w:p>
    <w:p w14:paraId="0A71B3DC" w14:textId="77777777" w:rsidR="00400F4C" w:rsidRPr="000953FB" w:rsidRDefault="00400F4C" w:rsidP="009B31B6">
      <w:pPr>
        <w:autoSpaceDE w:val="0"/>
        <w:autoSpaceDN w:val="0"/>
        <w:adjustRightInd w:val="0"/>
        <w:spacing w:before="23"/>
        <w:jc w:val="both"/>
        <w:textAlignment w:val="center"/>
        <w:rPr>
          <w:rFonts w:ascii="Calibri" w:hAnsi="Calibri" w:cs="Calibri"/>
          <w:color w:val="000000"/>
          <w:sz w:val="22"/>
          <w:szCs w:val="22"/>
          <w:lang w:val="es-ES_tradnl"/>
        </w:rPr>
      </w:pPr>
    </w:p>
    <w:p w14:paraId="2C8BA607" w14:textId="39FC5CB3" w:rsidR="009B31B6" w:rsidRDefault="00AD4607" w:rsidP="009B31B6">
      <w:pPr>
        <w:suppressAutoHyphens/>
        <w:autoSpaceDN w:val="0"/>
        <w:spacing w:before="60"/>
        <w:jc w:val="both"/>
        <w:textAlignment w:val="baseline"/>
        <w:rPr>
          <w:rFonts w:ascii="Calibri" w:eastAsia="Calibri" w:hAnsi="Calibri" w:cs="Calibri"/>
          <w:sz w:val="22"/>
          <w:szCs w:val="22"/>
          <w:lang w:eastAsia="en-US"/>
        </w:rPr>
      </w:pPr>
      <w:r w:rsidRPr="00400F4C">
        <w:rPr>
          <w:rFonts w:ascii="Calibri" w:eastAsia="Calibri" w:hAnsi="Calibri" w:cs="Calibri"/>
          <w:b/>
          <w:sz w:val="22"/>
          <w:szCs w:val="22"/>
          <w:u w:val="single"/>
          <w:lang w:eastAsia="en-US"/>
        </w:rPr>
        <w:t>INTERES GEOLOGICO:</w:t>
      </w:r>
      <w:r w:rsidRPr="00AD4607">
        <w:rPr>
          <w:rFonts w:ascii="Calibri" w:eastAsia="Calibri" w:hAnsi="Calibri" w:cs="Calibri"/>
          <w:sz w:val="22"/>
          <w:szCs w:val="22"/>
          <w:lang w:eastAsia="en-US"/>
        </w:rPr>
        <w:t xml:space="preserve"> </w:t>
      </w:r>
      <w:r w:rsidR="009A056A" w:rsidRPr="009A056A">
        <w:rPr>
          <w:rFonts w:ascii="Calibri" w:eastAsia="Calibri" w:hAnsi="Calibri" w:cs="Calibri"/>
          <w:sz w:val="22"/>
          <w:szCs w:val="22"/>
          <w:lang w:eastAsia="en-US"/>
        </w:rPr>
        <w:t>La geología de Rute se ubica dentro del contexto de las </w:t>
      </w:r>
      <w:hyperlink r:id="rId8" w:tgtFrame="_blank" w:history="1">
        <w:r w:rsidR="009A056A" w:rsidRPr="00156920">
          <w:rPr>
            <w:rStyle w:val="Hipervnculo"/>
            <w:rFonts w:ascii="Calibri" w:eastAsia="Calibri" w:hAnsi="Calibri" w:cs="Calibri"/>
            <w:color w:val="auto"/>
            <w:sz w:val="22"/>
            <w:szCs w:val="22"/>
            <w:u w:val="none"/>
            <w:lang w:eastAsia="en-US"/>
          </w:rPr>
          <w:t>cordilleras Béticas</w:t>
        </w:r>
      </w:hyperlink>
      <w:r w:rsidR="009A056A" w:rsidRPr="009A056A">
        <w:rPr>
          <w:rFonts w:ascii="Calibri" w:eastAsia="Calibri" w:hAnsi="Calibri" w:cs="Calibri"/>
          <w:sz w:val="22"/>
          <w:szCs w:val="22"/>
          <w:lang w:eastAsia="en-US"/>
        </w:rPr>
        <w:t>, caracterizada por un terreno kárstico con paisajes rocosos modelados por el agua, destacando el </w:t>
      </w:r>
      <w:hyperlink r:id="rId9" w:tgtFrame="_blank" w:history="1">
        <w:r w:rsidR="009A056A" w:rsidRPr="00156920">
          <w:rPr>
            <w:rStyle w:val="Hipervnculo"/>
            <w:rFonts w:ascii="Calibri" w:eastAsia="Calibri" w:hAnsi="Calibri" w:cs="Calibri"/>
            <w:bCs/>
            <w:color w:val="auto"/>
            <w:sz w:val="22"/>
            <w:szCs w:val="22"/>
            <w:u w:val="none"/>
            <w:lang w:eastAsia="en-US"/>
          </w:rPr>
          <w:t>Lanchar de Rute</w:t>
        </w:r>
      </w:hyperlink>
      <w:r w:rsidR="009A056A" w:rsidRPr="009A056A">
        <w:rPr>
          <w:rFonts w:ascii="Calibri" w:eastAsia="Calibri" w:hAnsi="Calibri" w:cs="Calibri"/>
          <w:sz w:val="22"/>
          <w:szCs w:val="22"/>
          <w:lang w:eastAsia="en-US"/>
        </w:rPr>
        <w:t>. Esta región forma parte del </w:t>
      </w:r>
      <w:hyperlink r:id="rId10" w:tgtFrame="_blank" w:history="1">
        <w:r w:rsidR="009A056A" w:rsidRPr="00156920">
          <w:rPr>
            <w:rStyle w:val="Hipervnculo"/>
            <w:rFonts w:ascii="Calibri" w:eastAsia="Calibri" w:hAnsi="Calibri" w:cs="Calibri"/>
            <w:color w:val="auto"/>
            <w:sz w:val="22"/>
            <w:szCs w:val="22"/>
            <w:u w:val="none"/>
            <w:lang w:eastAsia="en-US"/>
          </w:rPr>
          <w:t>Geo</w:t>
        </w:r>
        <w:r w:rsidR="00156920">
          <w:rPr>
            <w:rStyle w:val="Hipervnculo"/>
            <w:rFonts w:ascii="Calibri" w:eastAsia="Calibri" w:hAnsi="Calibri" w:cs="Calibri"/>
            <w:color w:val="auto"/>
            <w:sz w:val="22"/>
            <w:szCs w:val="22"/>
            <w:u w:val="none"/>
            <w:lang w:eastAsia="en-US"/>
          </w:rPr>
          <w:t xml:space="preserve"> </w:t>
        </w:r>
        <w:r w:rsidR="009A056A" w:rsidRPr="00156920">
          <w:rPr>
            <w:rStyle w:val="Hipervnculo"/>
            <w:rFonts w:ascii="Calibri" w:eastAsia="Calibri" w:hAnsi="Calibri" w:cs="Calibri"/>
            <w:color w:val="auto"/>
            <w:sz w:val="22"/>
            <w:szCs w:val="22"/>
            <w:u w:val="none"/>
            <w:lang w:eastAsia="en-US"/>
          </w:rPr>
          <w:t>parque de las Sierras Subbéticas</w:t>
        </w:r>
      </w:hyperlink>
      <w:r w:rsidR="009A056A" w:rsidRPr="009A056A">
        <w:rPr>
          <w:rFonts w:ascii="Calibri" w:eastAsia="Calibri" w:hAnsi="Calibri" w:cs="Calibri"/>
          <w:sz w:val="22"/>
          <w:szCs w:val="22"/>
          <w:lang w:eastAsia="en-US"/>
        </w:rPr>
        <w:t> y se encuentra en el área de los manantiales del Río La Hoz. </w:t>
      </w:r>
    </w:p>
    <w:p w14:paraId="2E9F2447" w14:textId="77777777" w:rsidR="00292BDF" w:rsidRPr="00292BDF" w:rsidRDefault="00292BDF" w:rsidP="00292BDF">
      <w:pPr>
        <w:suppressAutoHyphens/>
        <w:autoSpaceDN w:val="0"/>
        <w:spacing w:before="60"/>
        <w:jc w:val="both"/>
        <w:textAlignment w:val="baseline"/>
        <w:rPr>
          <w:rFonts w:ascii="Calibri" w:eastAsia="Calibri" w:hAnsi="Calibri" w:cs="Calibri"/>
          <w:sz w:val="22"/>
          <w:szCs w:val="22"/>
          <w:lang w:eastAsia="en-US"/>
        </w:rPr>
      </w:pPr>
      <w:r w:rsidRPr="00292BDF">
        <w:rPr>
          <w:rFonts w:ascii="Calibri" w:eastAsia="Calibri" w:hAnsi="Calibri" w:cs="Calibri"/>
          <w:sz w:val="22"/>
          <w:szCs w:val="22"/>
          <w:lang w:eastAsia="en-US"/>
        </w:rPr>
        <w:t>El Parque Natural de las Sierras Subbéticas está situado en el borde septentrional de las Cordilleras Béticas, que a su vez se dividen en las Sierras Subbéticas al norte, la Cordillera Penibética al sur y la Depresión Intrabética en el centro.</w:t>
      </w:r>
    </w:p>
    <w:p w14:paraId="2A3F8A11" w14:textId="77777777" w:rsidR="00292BDF" w:rsidRPr="00292BDF" w:rsidRDefault="00292BDF" w:rsidP="00292BDF">
      <w:pPr>
        <w:suppressAutoHyphens/>
        <w:autoSpaceDN w:val="0"/>
        <w:spacing w:before="60"/>
        <w:jc w:val="both"/>
        <w:textAlignment w:val="baseline"/>
        <w:rPr>
          <w:rFonts w:ascii="Calibri" w:eastAsia="Calibri" w:hAnsi="Calibri" w:cs="Calibri"/>
          <w:sz w:val="22"/>
          <w:szCs w:val="22"/>
          <w:lang w:eastAsia="en-US"/>
        </w:rPr>
      </w:pPr>
      <w:r w:rsidRPr="00292BDF">
        <w:rPr>
          <w:rFonts w:ascii="Calibri" w:eastAsia="Calibri" w:hAnsi="Calibri" w:cs="Calibri"/>
          <w:sz w:val="22"/>
          <w:szCs w:val="22"/>
          <w:lang w:eastAsia="en-US"/>
        </w:rPr>
        <w:t>Desde un punto de vista geográfico, se presenta a los ojos del visitante como una tierra de relieve accidentado, laberíntico y áspero, debido a su formación típicamente mediterránea de origen alpino. Su paisaje queda definido por rocas calizas que acogen una gran riqueza paleontológica con innumerables restos fósiles de ammonites (moluscos ya extinguidos) que podemos encontrar en diversos puntos y que se alternan con dolinas, poljes, lapiaces y abundantes cuevas.</w:t>
      </w:r>
    </w:p>
    <w:p w14:paraId="62A07295" w14:textId="77777777" w:rsidR="00292BDF" w:rsidRPr="00292BDF" w:rsidRDefault="00292BDF" w:rsidP="00292BDF">
      <w:pPr>
        <w:suppressAutoHyphens/>
        <w:autoSpaceDN w:val="0"/>
        <w:spacing w:before="60"/>
        <w:jc w:val="both"/>
        <w:textAlignment w:val="baseline"/>
        <w:rPr>
          <w:rFonts w:ascii="Calibri" w:eastAsia="Calibri" w:hAnsi="Calibri" w:cs="Calibri"/>
          <w:sz w:val="22"/>
          <w:szCs w:val="22"/>
          <w:lang w:eastAsia="en-US"/>
        </w:rPr>
      </w:pPr>
      <w:r w:rsidRPr="00292BDF">
        <w:rPr>
          <w:rFonts w:ascii="Calibri" w:eastAsia="Calibri" w:hAnsi="Calibri" w:cs="Calibri"/>
          <w:sz w:val="22"/>
          <w:szCs w:val="22"/>
          <w:lang w:eastAsia="en-US"/>
        </w:rPr>
        <w:t>Ocupa una superficie de 32.056 hectáreas y por su gran riqueza geológica fue reconocido por la UNESCO como geoparque. En él se incluyen total o parcialmente, los municipios de Cabra, Rute, Carcabuey, Priego de Córdoba, Luque, Iznájar, Zuheros y Doña Mencía.</w:t>
      </w:r>
    </w:p>
    <w:p w14:paraId="296DD3C3" w14:textId="77777777" w:rsidR="009B31B6" w:rsidRPr="00E603C7" w:rsidRDefault="009B31B6" w:rsidP="009B31B6">
      <w:pPr>
        <w:suppressAutoHyphens/>
        <w:autoSpaceDN w:val="0"/>
        <w:spacing w:before="60"/>
        <w:jc w:val="both"/>
        <w:textAlignment w:val="baseline"/>
        <w:rPr>
          <w:rFonts w:ascii="Calibri" w:hAnsi="Calibri"/>
          <w:kern w:val="3"/>
          <w:sz w:val="22"/>
          <w:szCs w:val="22"/>
        </w:rPr>
      </w:pPr>
    </w:p>
    <w:p w14:paraId="76675703" w14:textId="1924A0BE" w:rsidR="009B31B6" w:rsidRDefault="00AD4607" w:rsidP="009B31B6">
      <w:pPr>
        <w:autoSpaceDE w:val="0"/>
        <w:autoSpaceDN w:val="0"/>
        <w:adjustRightInd w:val="0"/>
        <w:rPr>
          <w:rFonts w:ascii="Calibri" w:eastAsia="Calibri" w:hAnsi="Calibri" w:cs="Calibri"/>
          <w:sz w:val="22"/>
          <w:szCs w:val="22"/>
          <w:lang w:eastAsia="en-US"/>
        </w:rPr>
      </w:pPr>
      <w:r w:rsidRPr="00400F4C">
        <w:rPr>
          <w:rFonts w:ascii="Calibri" w:eastAsia="Calibri" w:hAnsi="Calibri" w:cs="Calibri"/>
          <w:b/>
          <w:sz w:val="22"/>
          <w:szCs w:val="22"/>
          <w:u w:val="single"/>
          <w:lang w:eastAsia="en-US"/>
        </w:rPr>
        <w:t>INTERES ARQUEOLOGICO Y MONUMENTAL:</w:t>
      </w:r>
      <w:r w:rsidRPr="00AD4607">
        <w:rPr>
          <w:rFonts w:ascii="Calibri" w:eastAsia="Calibri" w:hAnsi="Calibri" w:cs="Calibri"/>
          <w:sz w:val="22"/>
          <w:szCs w:val="22"/>
          <w:lang w:eastAsia="en-US"/>
        </w:rPr>
        <w:t xml:space="preserve"> </w:t>
      </w:r>
      <w:r w:rsidR="00156920">
        <w:rPr>
          <w:rFonts w:ascii="Calibri" w:eastAsia="Calibri" w:hAnsi="Calibri" w:cs="Calibri"/>
          <w:sz w:val="22"/>
          <w:szCs w:val="22"/>
          <w:lang w:eastAsia="en-US"/>
        </w:rPr>
        <w:t>Arqueoló</w:t>
      </w:r>
      <w:r w:rsidR="00417485">
        <w:rPr>
          <w:rFonts w:ascii="Calibri" w:eastAsia="Calibri" w:hAnsi="Calibri" w:cs="Calibri"/>
          <w:sz w:val="22"/>
          <w:szCs w:val="22"/>
          <w:lang w:eastAsia="en-US"/>
        </w:rPr>
        <w:t xml:space="preserve">gicamente hay indicios desde el 5000 ac con lo cual es extensísimo la historia, para ello recomendamos este enlace. </w:t>
      </w:r>
      <w:hyperlink r:id="rId11" w:history="1">
        <w:r w:rsidR="00417485" w:rsidRPr="00692763">
          <w:rPr>
            <w:rStyle w:val="Hipervnculo"/>
            <w:rFonts w:ascii="Calibri" w:eastAsia="Calibri" w:hAnsi="Calibri" w:cs="Calibri"/>
            <w:sz w:val="22"/>
            <w:szCs w:val="22"/>
            <w:lang w:eastAsia="en-US"/>
          </w:rPr>
          <w:t>https://es.wikipedia.org/wiki/Rute</w:t>
        </w:r>
      </w:hyperlink>
    </w:p>
    <w:p w14:paraId="49510983" w14:textId="77777777" w:rsidR="00417485" w:rsidRDefault="00417485" w:rsidP="009B31B6">
      <w:pPr>
        <w:autoSpaceDE w:val="0"/>
        <w:autoSpaceDN w:val="0"/>
        <w:adjustRightInd w:val="0"/>
        <w:rPr>
          <w:rFonts w:ascii="Calibri" w:eastAsia="Calibri" w:hAnsi="Calibri" w:cs="Calibri"/>
          <w:sz w:val="22"/>
          <w:szCs w:val="22"/>
          <w:lang w:eastAsia="en-US"/>
        </w:rPr>
      </w:pPr>
    </w:p>
    <w:p w14:paraId="2912DDA5" w14:textId="77777777" w:rsidR="00417485" w:rsidRPr="00417485" w:rsidRDefault="00417485" w:rsidP="00417485">
      <w:p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El municipio de Rute dispone de dos elementos patrimoniales catalogados como Bien de Interés Cultural (BIC), además de un destacado patrimonio religioso:</w:t>
      </w:r>
    </w:p>
    <w:p w14:paraId="53CDC16E"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lastRenderedPageBreak/>
        <w:t>Muralla de Rute el Viejo (BIC)</w:t>
      </w:r>
    </w:p>
    <w:p w14:paraId="17828589" w14:textId="77777777" w:rsidR="00417485" w:rsidRPr="00417485" w:rsidRDefault="008D2260" w:rsidP="00417485">
      <w:pPr>
        <w:numPr>
          <w:ilvl w:val="0"/>
          <w:numId w:val="4"/>
        </w:numPr>
        <w:autoSpaceDE w:val="0"/>
        <w:autoSpaceDN w:val="0"/>
        <w:adjustRightInd w:val="0"/>
        <w:rPr>
          <w:rFonts w:ascii="Calibri" w:eastAsia="Calibri" w:hAnsi="Calibri" w:cs="Calibri"/>
          <w:sz w:val="22"/>
          <w:szCs w:val="22"/>
          <w:lang w:eastAsia="en-US"/>
        </w:rPr>
      </w:pPr>
      <w:hyperlink r:id="rId12" w:tooltip="Castillo de Zambra" w:history="1">
        <w:r w:rsidR="00417485" w:rsidRPr="00417485">
          <w:rPr>
            <w:rStyle w:val="Hipervnculo"/>
            <w:rFonts w:ascii="Calibri" w:eastAsia="Calibri" w:hAnsi="Calibri" w:cs="Calibri"/>
            <w:sz w:val="22"/>
            <w:szCs w:val="22"/>
            <w:lang w:eastAsia="en-US"/>
          </w:rPr>
          <w:t>Castillo de Zambra</w:t>
        </w:r>
      </w:hyperlink>
      <w:r w:rsidR="00417485" w:rsidRPr="00417485">
        <w:rPr>
          <w:rFonts w:ascii="Calibri" w:eastAsia="Calibri" w:hAnsi="Calibri" w:cs="Calibri"/>
          <w:sz w:val="22"/>
          <w:szCs w:val="22"/>
          <w:lang w:eastAsia="en-US"/>
        </w:rPr>
        <w:t> (BIC)</w:t>
      </w:r>
    </w:p>
    <w:p w14:paraId="054993D1"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Rute el Viejo</w:t>
      </w:r>
    </w:p>
    <w:p w14:paraId="72B8717E" w14:textId="77777777" w:rsidR="00417485" w:rsidRPr="00417485" w:rsidRDefault="008D2260" w:rsidP="00417485">
      <w:pPr>
        <w:numPr>
          <w:ilvl w:val="0"/>
          <w:numId w:val="4"/>
        </w:numPr>
        <w:autoSpaceDE w:val="0"/>
        <w:autoSpaceDN w:val="0"/>
        <w:adjustRightInd w:val="0"/>
        <w:rPr>
          <w:rFonts w:ascii="Calibri" w:eastAsia="Calibri" w:hAnsi="Calibri" w:cs="Calibri"/>
          <w:sz w:val="22"/>
          <w:szCs w:val="22"/>
          <w:lang w:eastAsia="en-US"/>
        </w:rPr>
      </w:pPr>
      <w:hyperlink r:id="rId13" w:tooltip="Torre del Canuto (Rute)" w:history="1">
        <w:r w:rsidR="00417485" w:rsidRPr="00417485">
          <w:rPr>
            <w:rStyle w:val="Hipervnculo"/>
            <w:rFonts w:ascii="Calibri" w:eastAsia="Calibri" w:hAnsi="Calibri" w:cs="Calibri"/>
            <w:sz w:val="22"/>
            <w:szCs w:val="22"/>
            <w:lang w:eastAsia="en-US"/>
          </w:rPr>
          <w:t>Torre del Canuto</w:t>
        </w:r>
      </w:hyperlink>
    </w:p>
    <w:p w14:paraId="28E6F44C"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Parroquia de Santa Catalina Mártir</w:t>
      </w:r>
    </w:p>
    <w:p w14:paraId="3F36D576"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Parroquia de San Francisco de Asís</w:t>
      </w:r>
    </w:p>
    <w:p w14:paraId="35A7DF24"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Parroquia de Nuestra Señora de Gracia (Zambra)</w:t>
      </w:r>
    </w:p>
    <w:p w14:paraId="042848AA"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Santuario de Ntra. Señora del Carmen, Patrona de Rute</w:t>
      </w:r>
    </w:p>
    <w:p w14:paraId="18785A68"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Ermita de San Sebastián</w:t>
      </w:r>
    </w:p>
    <w:p w14:paraId="5C31078B"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Ermita de San Pedro</w:t>
      </w:r>
    </w:p>
    <w:p w14:paraId="5FFB4F70"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Ermita de la Vera Cruz</w:t>
      </w:r>
    </w:p>
    <w:p w14:paraId="472363C3" w14:textId="77777777" w:rsidR="00417485" w:rsidRPr="00417485" w:rsidRDefault="00417485" w:rsidP="00417485">
      <w:pPr>
        <w:numPr>
          <w:ilvl w:val="0"/>
          <w:numId w:val="4"/>
        </w:numPr>
        <w:autoSpaceDE w:val="0"/>
        <w:autoSpaceDN w:val="0"/>
        <w:adjustRightInd w:val="0"/>
        <w:rPr>
          <w:rFonts w:ascii="Calibri" w:eastAsia="Calibri" w:hAnsi="Calibri" w:cs="Calibri"/>
          <w:sz w:val="22"/>
          <w:szCs w:val="22"/>
          <w:lang w:eastAsia="en-US"/>
        </w:rPr>
      </w:pPr>
      <w:r w:rsidRPr="00417485">
        <w:rPr>
          <w:rFonts w:ascii="Calibri" w:eastAsia="Calibri" w:hAnsi="Calibri" w:cs="Calibri"/>
          <w:sz w:val="22"/>
          <w:szCs w:val="22"/>
          <w:lang w:eastAsia="en-US"/>
        </w:rPr>
        <w:t>Ermita de San Isidro (Las Piedras-Palomares)</w:t>
      </w:r>
    </w:p>
    <w:p w14:paraId="6C06EEDB" w14:textId="77777777" w:rsidR="00417485" w:rsidRPr="00CF7A1E" w:rsidRDefault="00417485" w:rsidP="009B31B6">
      <w:pPr>
        <w:autoSpaceDE w:val="0"/>
        <w:autoSpaceDN w:val="0"/>
        <w:adjustRightInd w:val="0"/>
        <w:rPr>
          <w:rFonts w:ascii="Calibri" w:hAnsi="Calibri"/>
          <w:kern w:val="3"/>
          <w:sz w:val="22"/>
          <w:szCs w:val="22"/>
        </w:rPr>
      </w:pPr>
    </w:p>
    <w:p w14:paraId="29E0A02E" w14:textId="77777777" w:rsidR="009B31B6" w:rsidRDefault="009B31B6" w:rsidP="009B31B6">
      <w:pPr>
        <w:autoSpaceDE w:val="0"/>
        <w:autoSpaceDN w:val="0"/>
        <w:adjustRightInd w:val="0"/>
        <w:rPr>
          <w:rFonts w:ascii="Calibri" w:hAnsi="Calibri"/>
          <w:kern w:val="3"/>
          <w:sz w:val="22"/>
          <w:szCs w:val="22"/>
        </w:rPr>
      </w:pPr>
    </w:p>
    <w:p w14:paraId="29520C22" w14:textId="77777777" w:rsidR="00292BDF" w:rsidRPr="00292BDF" w:rsidRDefault="00AD4607" w:rsidP="00292BDF">
      <w:pPr>
        <w:autoSpaceDE w:val="0"/>
        <w:autoSpaceDN w:val="0"/>
        <w:adjustRightInd w:val="0"/>
        <w:spacing w:after="160" w:line="259" w:lineRule="auto"/>
        <w:jc w:val="both"/>
        <w:rPr>
          <w:rFonts w:ascii="Calibri" w:eastAsia="Calibri" w:hAnsi="Calibri" w:cs="Calibri"/>
          <w:sz w:val="22"/>
          <w:szCs w:val="22"/>
          <w:lang w:eastAsia="en-US"/>
        </w:rPr>
      </w:pPr>
      <w:r w:rsidRPr="00400F4C">
        <w:rPr>
          <w:rFonts w:ascii="Calibri" w:eastAsia="Calibri" w:hAnsi="Calibri" w:cs="Calibri"/>
          <w:b/>
          <w:sz w:val="22"/>
          <w:szCs w:val="22"/>
          <w:lang w:eastAsia="en-US"/>
        </w:rPr>
        <w:t>INTERES PAISAJISTICO:</w:t>
      </w:r>
      <w:r w:rsidRPr="00AD4607">
        <w:rPr>
          <w:rFonts w:ascii="Calibri" w:eastAsia="Calibri" w:hAnsi="Calibri" w:cs="Calibri"/>
          <w:color w:val="222222"/>
          <w:sz w:val="22"/>
          <w:szCs w:val="22"/>
          <w:shd w:val="clear" w:color="auto" w:fill="FFFFFF"/>
          <w:lang w:eastAsia="en-US"/>
        </w:rPr>
        <w:t xml:space="preserve"> </w:t>
      </w:r>
      <w:r w:rsidR="00292BDF" w:rsidRPr="00292BDF">
        <w:rPr>
          <w:rFonts w:ascii="Calibri" w:eastAsia="Calibri" w:hAnsi="Calibri" w:cs="Calibri"/>
          <w:sz w:val="22"/>
          <w:szCs w:val="22"/>
          <w:lang w:eastAsia="en-US"/>
        </w:rPr>
        <w:t>Desde un punto de vista paisajístico uno de los lugares más interesantes es la Sierra de Cabra. Desde El Picacho, nombre con el que se conoce su cumbre, se pueden divisar cinco provincias andaluzas, además de ser un balcón privilegiado al poljé de la Nava de Cabra. En su cumbre se encuentra el Santuario a la Virgen de la Sierra.</w:t>
      </w:r>
    </w:p>
    <w:p w14:paraId="4BA83B02" w14:textId="77777777" w:rsidR="00292BDF" w:rsidRPr="00292BDF" w:rsidRDefault="00292BDF" w:rsidP="00292BDF">
      <w:pPr>
        <w:autoSpaceDE w:val="0"/>
        <w:autoSpaceDN w:val="0"/>
        <w:adjustRightInd w:val="0"/>
        <w:spacing w:after="160" w:line="259" w:lineRule="auto"/>
        <w:jc w:val="both"/>
        <w:rPr>
          <w:rFonts w:ascii="Calibri" w:eastAsia="Calibri" w:hAnsi="Calibri" w:cs="Calibri"/>
          <w:sz w:val="22"/>
          <w:szCs w:val="22"/>
          <w:lang w:eastAsia="en-US"/>
        </w:rPr>
      </w:pPr>
      <w:r w:rsidRPr="00292BDF">
        <w:rPr>
          <w:rFonts w:ascii="Calibri" w:eastAsia="Calibri" w:hAnsi="Calibri" w:cs="Calibri"/>
          <w:sz w:val="22"/>
          <w:szCs w:val="22"/>
          <w:lang w:eastAsia="en-US"/>
        </w:rPr>
        <w:t>Otras sierras de gran interés son las de Rute y Horconera. En esta última se encuentra el pico de la Tiñosa con sus 1.570 m, máxima elevación de la provincia de Córdoba. Destaca también la Cueva de los Murciélagos en Zuheros declarada Monumento Natural, está situada a unos 980 metros sobre el nivel del mar y contiene en su interior salas de gran belleza por sus estalactitas y estalagmitas.</w:t>
      </w:r>
    </w:p>
    <w:p w14:paraId="30FD100F" w14:textId="3F9FD6A6" w:rsidR="00AD4607" w:rsidRPr="00AD4607" w:rsidRDefault="00A76E3D" w:rsidP="00F53C86">
      <w:pPr>
        <w:autoSpaceDE w:val="0"/>
        <w:autoSpaceDN w:val="0"/>
        <w:adjustRightInd w:val="0"/>
        <w:spacing w:after="160" w:line="259" w:lineRule="auto"/>
        <w:jc w:val="both"/>
        <w:rPr>
          <w:rFonts w:ascii="TrebuchetMS" w:eastAsia="Calibri" w:hAnsi="TrebuchetMS" w:cs="TrebuchetMS"/>
          <w:sz w:val="22"/>
          <w:szCs w:val="22"/>
          <w:lang w:eastAsia="en-US"/>
        </w:rPr>
      </w:pPr>
      <w:bookmarkStart w:id="0" w:name="_GoBack"/>
      <w:bookmarkEnd w:id="0"/>
      <w:r>
        <w:rPr>
          <w:rFonts w:ascii="Calibri" w:eastAsia="Calibri" w:hAnsi="Calibri" w:cs="Calibri"/>
          <w:sz w:val="22"/>
          <w:szCs w:val="22"/>
          <w:lang w:eastAsia="en-US"/>
        </w:rPr>
        <w:t xml:space="preserve"> Las panorámicas </w:t>
      </w:r>
      <w:r w:rsidR="00400F4C">
        <w:rPr>
          <w:rFonts w:ascii="Calibri" w:eastAsia="Calibri" w:hAnsi="Calibri" w:cs="Calibri"/>
          <w:sz w:val="22"/>
          <w:szCs w:val="22"/>
          <w:lang w:eastAsia="en-US"/>
        </w:rPr>
        <w:t>desde puntos altos son espe</w:t>
      </w:r>
      <w:r>
        <w:rPr>
          <w:rFonts w:ascii="Calibri" w:eastAsia="Calibri" w:hAnsi="Calibri" w:cs="Calibri"/>
          <w:sz w:val="22"/>
          <w:szCs w:val="22"/>
          <w:lang w:eastAsia="en-US"/>
        </w:rPr>
        <w:t>ctaculares</w:t>
      </w:r>
      <w:r w:rsidR="003E2DA4">
        <w:rPr>
          <w:rFonts w:ascii="Calibri" w:eastAsia="Calibri" w:hAnsi="Calibri" w:cs="Calibri"/>
          <w:sz w:val="22"/>
          <w:szCs w:val="22"/>
          <w:lang w:eastAsia="en-US"/>
        </w:rPr>
        <w:t xml:space="preserve">: </w:t>
      </w:r>
      <w:r w:rsidR="00AD53F1">
        <w:rPr>
          <w:rFonts w:ascii="Calibri" w:eastAsia="Calibri" w:hAnsi="Calibri" w:cs="Calibri"/>
          <w:sz w:val="22"/>
          <w:szCs w:val="22"/>
          <w:lang w:eastAsia="en-US"/>
        </w:rPr>
        <w:t>la campiña y Sierra Subbética</w:t>
      </w:r>
      <w:r w:rsidR="003E2DA4">
        <w:rPr>
          <w:rFonts w:ascii="Calibri" w:eastAsia="Calibri" w:hAnsi="Calibri" w:cs="Calibri"/>
          <w:sz w:val="22"/>
          <w:szCs w:val="22"/>
          <w:lang w:eastAsia="en-US"/>
        </w:rPr>
        <w:t xml:space="preserve"> nos deleitan.</w:t>
      </w:r>
    </w:p>
    <w:p w14:paraId="27EF77EF" w14:textId="77777777" w:rsidR="002A0C21" w:rsidRPr="001871E0" w:rsidRDefault="002A0C21" w:rsidP="009B5FA9">
      <w:pPr>
        <w:rPr>
          <w:rFonts w:ascii="TrebuchetMS" w:hAnsi="TrebuchetMS" w:cs="TrebuchetMS"/>
        </w:rPr>
      </w:pPr>
    </w:p>
    <w:p w14:paraId="7C0A2AD2" w14:textId="1C8105CB" w:rsidR="00581EA4" w:rsidRPr="00E71759" w:rsidRDefault="00581EA4" w:rsidP="009B5FA9">
      <w:pPr>
        <w:suppressAutoHyphens/>
        <w:autoSpaceDN w:val="0"/>
        <w:jc w:val="both"/>
        <w:textAlignment w:val="baseline"/>
        <w:rPr>
          <w:rFonts w:ascii="Calibri" w:hAnsi="Calibri" w:cs="Verdana"/>
          <w:b/>
          <w:bCs/>
          <w:color w:val="000000"/>
          <w:kern w:val="3"/>
          <w:sz w:val="22"/>
          <w:szCs w:val="22"/>
        </w:rPr>
      </w:pPr>
      <w:r w:rsidRPr="00E71759">
        <w:rPr>
          <w:rFonts w:ascii="Calibri" w:hAnsi="Calibri" w:cs="Verdana"/>
          <w:b/>
          <w:bCs/>
          <w:color w:val="000000"/>
          <w:kern w:val="3"/>
          <w:sz w:val="22"/>
          <w:szCs w:val="22"/>
        </w:rPr>
        <w:t>OTROS DATOS DEL SENDERO</w:t>
      </w:r>
    </w:p>
    <w:p w14:paraId="2D19B194" w14:textId="634E69B2"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RESTRICCIONES: </w:t>
      </w:r>
      <w:r w:rsidR="00417485">
        <w:rPr>
          <w:rFonts w:ascii="Calibri" w:hAnsi="Calibri" w:cs="Verdana"/>
          <w:color w:val="000000"/>
          <w:kern w:val="3"/>
          <w:sz w:val="22"/>
          <w:szCs w:val="22"/>
        </w:rPr>
        <w:t>No</w:t>
      </w:r>
      <w:r w:rsidR="005D7998">
        <w:rPr>
          <w:rFonts w:ascii="Calibri" w:hAnsi="Calibri" w:cs="Verdana"/>
          <w:color w:val="000000"/>
          <w:kern w:val="3"/>
          <w:sz w:val="22"/>
          <w:szCs w:val="22"/>
        </w:rPr>
        <w:t>.</w:t>
      </w:r>
      <w:r w:rsidR="001B5C89">
        <w:rPr>
          <w:rFonts w:ascii="Calibri" w:hAnsi="Calibri" w:cs="Verdana"/>
          <w:color w:val="000000"/>
          <w:kern w:val="3"/>
          <w:sz w:val="22"/>
          <w:szCs w:val="22"/>
        </w:rPr>
        <w:t xml:space="preserve"> </w:t>
      </w:r>
    </w:p>
    <w:p w14:paraId="4DBE4BEA" w14:textId="30A8443A" w:rsidR="00581EA4" w:rsidRPr="00E71759" w:rsidRDefault="00581EA4" w:rsidP="006C6CB0">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SENDERO SEÑALIZADO: </w:t>
      </w:r>
      <w:r w:rsidR="009B31B6">
        <w:rPr>
          <w:rFonts w:ascii="Calibri" w:hAnsi="Calibri" w:cs="Verdana"/>
          <w:color w:val="000000"/>
          <w:kern w:val="3"/>
          <w:sz w:val="22"/>
          <w:szCs w:val="22"/>
        </w:rPr>
        <w:t>No</w:t>
      </w:r>
      <w:r w:rsidR="00D5082D" w:rsidRPr="00E71759">
        <w:rPr>
          <w:rFonts w:ascii="Calibri" w:hAnsi="Calibri" w:cs="Verdana"/>
          <w:color w:val="000000"/>
          <w:kern w:val="3"/>
          <w:sz w:val="22"/>
          <w:szCs w:val="22"/>
        </w:rPr>
        <w:t>.</w:t>
      </w:r>
      <w:r w:rsidR="00542932">
        <w:rPr>
          <w:rFonts w:ascii="Calibri" w:hAnsi="Calibri" w:cs="Verdana"/>
          <w:color w:val="000000"/>
          <w:kern w:val="3"/>
          <w:sz w:val="22"/>
          <w:szCs w:val="22"/>
        </w:rPr>
        <w:t xml:space="preserve"> </w:t>
      </w:r>
    </w:p>
    <w:p w14:paraId="18731EFC" w14:textId="7DDC5718"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ACCESIBILIDAD: </w:t>
      </w:r>
      <w:r w:rsidR="001A4D1F" w:rsidRPr="00E71759">
        <w:rPr>
          <w:rFonts w:ascii="Calibri" w:hAnsi="Calibri" w:cs="Verdana"/>
          <w:color w:val="000000"/>
          <w:kern w:val="3"/>
          <w:sz w:val="22"/>
          <w:szCs w:val="22"/>
        </w:rPr>
        <w:t>A pie</w:t>
      </w:r>
      <w:r w:rsidR="001A4D1F">
        <w:rPr>
          <w:rFonts w:ascii="Calibri" w:hAnsi="Calibri" w:cs="Verdana"/>
          <w:color w:val="000000"/>
          <w:kern w:val="3"/>
          <w:sz w:val="22"/>
          <w:szCs w:val="22"/>
        </w:rPr>
        <w:t xml:space="preserve"> 100%, del</w:t>
      </w:r>
      <w:r w:rsidR="001A4D1F" w:rsidRPr="00E71759">
        <w:rPr>
          <w:rFonts w:ascii="Calibri" w:hAnsi="Calibri" w:cs="Verdana"/>
          <w:color w:val="000000"/>
          <w:kern w:val="3"/>
          <w:sz w:val="22"/>
          <w:szCs w:val="22"/>
        </w:rPr>
        <w:t xml:space="preserve"> itinerario</w:t>
      </w:r>
      <w:r w:rsidR="001A4D1F">
        <w:rPr>
          <w:rFonts w:ascii="Calibri" w:hAnsi="Calibri" w:cs="Verdana"/>
          <w:color w:val="000000"/>
          <w:kern w:val="3"/>
          <w:sz w:val="22"/>
          <w:szCs w:val="22"/>
        </w:rPr>
        <w:t>.</w:t>
      </w:r>
    </w:p>
    <w:p w14:paraId="20377FA4" w14:textId="77777777" w:rsidR="00417485" w:rsidRPr="00417485" w:rsidRDefault="00581EA4" w:rsidP="00417485">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CARTOGRAF</w:t>
      </w:r>
      <w:r w:rsidR="006B1DD8" w:rsidRPr="00E71759">
        <w:rPr>
          <w:rFonts w:ascii="Calibri" w:hAnsi="Calibri" w:cs="Verdana"/>
          <w:color w:val="000000"/>
          <w:kern w:val="3"/>
          <w:sz w:val="22"/>
          <w:szCs w:val="22"/>
        </w:rPr>
        <w:t xml:space="preserve">ÍA: </w:t>
      </w:r>
      <w:r w:rsidR="00417485">
        <w:rPr>
          <w:rFonts w:ascii="Calibri" w:hAnsi="Calibri" w:cs="Verdana"/>
          <w:color w:val="000000"/>
          <w:kern w:val="3"/>
          <w:sz w:val="22"/>
          <w:szCs w:val="22"/>
        </w:rPr>
        <w:t xml:space="preserve">MTN-50: </w:t>
      </w:r>
      <w:r w:rsidR="00417485" w:rsidRPr="00417485">
        <w:rPr>
          <w:rFonts w:ascii="Calibri" w:hAnsi="Calibri" w:cs="Verdana"/>
          <w:color w:val="000000"/>
          <w:kern w:val="3"/>
          <w:sz w:val="22"/>
          <w:szCs w:val="22"/>
        </w:rPr>
        <w:t>Rute 1007: (17-41)</w:t>
      </w:r>
    </w:p>
    <w:p w14:paraId="0E2AA31C" w14:textId="4B7A4399" w:rsidR="00581EA4" w:rsidRPr="00E71759"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APARCA</w:t>
      </w:r>
      <w:r w:rsidR="00F12D8C">
        <w:rPr>
          <w:rFonts w:ascii="Calibri" w:hAnsi="Calibri" w:cs="Verdana"/>
          <w:color w:val="000000"/>
          <w:kern w:val="3"/>
          <w:sz w:val="22"/>
          <w:szCs w:val="22"/>
        </w:rPr>
        <w:t>MIENTO/ZON</w:t>
      </w:r>
      <w:r w:rsidR="00C54BBF">
        <w:rPr>
          <w:rFonts w:ascii="Calibri" w:hAnsi="Calibri" w:cs="Verdana"/>
          <w:color w:val="000000"/>
          <w:kern w:val="3"/>
          <w:sz w:val="22"/>
          <w:szCs w:val="22"/>
        </w:rPr>
        <w:t xml:space="preserve">A DE ESTACIONAMIENTO: </w:t>
      </w:r>
      <w:r w:rsidR="00417485">
        <w:rPr>
          <w:rFonts w:ascii="Calibri" w:hAnsi="Calibri" w:cs="Verdana"/>
          <w:color w:val="000000"/>
          <w:kern w:val="3"/>
          <w:sz w:val="22"/>
          <w:szCs w:val="22"/>
        </w:rPr>
        <w:t>Zonas aledañas del inicio de la ruta.</w:t>
      </w:r>
    </w:p>
    <w:p w14:paraId="14C02771" w14:textId="2FA21CBC" w:rsidR="00581EA4" w:rsidRPr="00E71759" w:rsidRDefault="00581EA4" w:rsidP="006C6CB0">
      <w:pPr>
        <w:suppressAutoHyphens/>
        <w:autoSpaceDN w:val="0"/>
        <w:spacing w:before="28"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 xml:space="preserve">TRANSPORTE PÚBLICO: </w:t>
      </w:r>
      <w:r w:rsidR="00417485">
        <w:rPr>
          <w:rFonts w:ascii="Calibri" w:hAnsi="Calibri" w:cs="Verdana"/>
          <w:color w:val="000000"/>
          <w:kern w:val="3"/>
          <w:sz w:val="22"/>
          <w:szCs w:val="22"/>
        </w:rPr>
        <w:t>Si.</w:t>
      </w:r>
    </w:p>
    <w:p w14:paraId="2AB5CB5B" w14:textId="77777777" w:rsidR="00581EA4" w:rsidRDefault="00581EA4" w:rsidP="006C6CB0">
      <w:pPr>
        <w:suppressAutoHyphens/>
        <w:autoSpaceDN w:val="0"/>
        <w:spacing w:before="23" w:line="288" w:lineRule="auto"/>
        <w:textAlignment w:val="baseline"/>
        <w:rPr>
          <w:rFonts w:ascii="Calibri" w:hAnsi="Calibri" w:cs="Verdana"/>
          <w:color w:val="000000"/>
          <w:kern w:val="3"/>
          <w:sz w:val="22"/>
          <w:szCs w:val="22"/>
        </w:rPr>
      </w:pPr>
      <w:r w:rsidRPr="00E71759">
        <w:rPr>
          <w:rFonts w:ascii="Calibri" w:hAnsi="Calibri" w:cs="Verdana"/>
          <w:color w:val="000000"/>
          <w:kern w:val="3"/>
          <w:sz w:val="22"/>
          <w:szCs w:val="22"/>
        </w:rPr>
        <w:t>DISPONIBILIDAD DE TRACK: SI</w:t>
      </w:r>
    </w:p>
    <w:p w14:paraId="304314E7" w14:textId="77777777" w:rsidR="00A551EB" w:rsidRPr="00E71759" w:rsidRDefault="00A551EB" w:rsidP="006C6CB0">
      <w:pPr>
        <w:suppressAutoHyphens/>
        <w:autoSpaceDN w:val="0"/>
        <w:spacing w:before="23" w:line="288" w:lineRule="auto"/>
        <w:textAlignment w:val="baseline"/>
        <w:rPr>
          <w:rFonts w:ascii="Calibri" w:hAnsi="Calibri" w:cs="Verdana"/>
          <w:color w:val="000000"/>
          <w:kern w:val="3"/>
          <w:sz w:val="22"/>
          <w:szCs w:val="22"/>
        </w:rPr>
      </w:pPr>
    </w:p>
    <w:p w14:paraId="2E23349A" w14:textId="3C0F8209" w:rsidR="008B5457" w:rsidRPr="00400F4C" w:rsidRDefault="00334D7A" w:rsidP="00A76E3D">
      <w:pPr>
        <w:pBdr>
          <w:top w:val="single" w:sz="4" w:space="1" w:color="00000A"/>
        </w:pBdr>
        <w:suppressAutoHyphens/>
        <w:autoSpaceDN w:val="0"/>
        <w:spacing w:before="28" w:line="288" w:lineRule="auto"/>
        <w:jc w:val="both"/>
        <w:textAlignment w:val="baseline"/>
        <w:rPr>
          <w:rFonts w:ascii="Calibri" w:hAnsi="Calibri" w:cs="Verdana"/>
          <w:bCs/>
          <w:color w:val="000000"/>
          <w:kern w:val="3"/>
          <w:sz w:val="22"/>
          <w:szCs w:val="22"/>
        </w:rPr>
      </w:pPr>
      <w:r w:rsidRPr="00E71759">
        <w:rPr>
          <w:rFonts w:ascii="Calibri" w:hAnsi="Calibri" w:cs="Verdana"/>
          <w:b/>
          <w:bCs/>
          <w:color w:val="000000"/>
          <w:kern w:val="3"/>
          <w:sz w:val="22"/>
          <w:szCs w:val="22"/>
        </w:rPr>
        <w:t xml:space="preserve">DESCRIPCIÓN GENERAL: </w:t>
      </w:r>
      <w:r w:rsidR="00A76E3D" w:rsidRPr="00400F4C">
        <w:rPr>
          <w:rFonts w:ascii="Calibri" w:hAnsi="Calibri" w:cs="Verdana"/>
          <w:bCs/>
          <w:color w:val="000000"/>
          <w:kern w:val="3"/>
          <w:sz w:val="22"/>
          <w:szCs w:val="22"/>
        </w:rPr>
        <w:t>Iniciamos la ruta</w:t>
      </w:r>
      <w:r w:rsidR="00AD53F1">
        <w:rPr>
          <w:rFonts w:ascii="Calibri" w:hAnsi="Calibri" w:cs="Verdana"/>
          <w:bCs/>
          <w:color w:val="000000"/>
          <w:kern w:val="3"/>
          <w:sz w:val="22"/>
          <w:szCs w:val="22"/>
        </w:rPr>
        <w:t xml:space="preserve"> desde la Plaza </w:t>
      </w:r>
      <w:r w:rsidR="003E2DA4">
        <w:rPr>
          <w:rFonts w:ascii="Calibri" w:hAnsi="Calibri" w:cs="Verdana"/>
          <w:bCs/>
          <w:color w:val="000000"/>
          <w:kern w:val="3"/>
          <w:sz w:val="22"/>
          <w:szCs w:val="22"/>
        </w:rPr>
        <w:t xml:space="preserve">paseo del Fresno y en ascenso saldremos del pueblo por la Calle Paseo del Fresno para en breve dejar el pueblo y por un sendero adentrarnos en el pinar y en los dominios del Parque Natural. Este sendero nos lleva a una pista forestal desde donde divisaremos a lo lejos el pantano de Iznajar. Entre pinares iremos alternando de pista a sendero y viceversa. </w:t>
      </w:r>
      <w:r w:rsidR="00156920">
        <w:rPr>
          <w:rFonts w:ascii="Calibri" w:hAnsi="Calibri" w:cs="Verdana"/>
          <w:bCs/>
          <w:color w:val="000000"/>
          <w:kern w:val="3"/>
          <w:sz w:val="22"/>
          <w:szCs w:val="22"/>
        </w:rPr>
        <w:t xml:space="preserve">Por sendero de a uno llegaremos hasta el mirador de La Palomina con unas inmejorable vista de Rute el Viejo, hacia el cual en descenso nos encaminaremos por un sendero de a uno. Salimos a una pista denominada Camino de Priego que nos llevará hasta los pies de la antigua ubicación del pueblo de Rute. Si abandonar esta pista pasamos junto el Area Recreativa y pistas deportivas. En breve llegamos a los aledaños del pueblo, al que entramos por la A-3326 que nos conduce de nuevo al punto de partida </w:t>
      </w:r>
      <w:r w:rsidR="00400F4C" w:rsidRPr="00400F4C">
        <w:rPr>
          <w:rFonts w:ascii="Calibri" w:hAnsi="Calibri" w:cs="Verdana"/>
          <w:bCs/>
          <w:color w:val="000000"/>
          <w:kern w:val="3"/>
          <w:sz w:val="22"/>
          <w:szCs w:val="22"/>
        </w:rPr>
        <w:t>final de esta ruta.</w:t>
      </w:r>
    </w:p>
    <w:p w14:paraId="3BED2273" w14:textId="0F411037" w:rsidR="00811B0F" w:rsidRDefault="00811B0F" w:rsidP="00F9503B">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4E17B983" w14:textId="76F67A26" w:rsidR="0033472F" w:rsidRPr="00603114" w:rsidRDefault="0033472F" w:rsidP="00F9503B">
      <w:pPr>
        <w:pBdr>
          <w:top w:val="single" w:sz="4" w:space="1" w:color="00000A"/>
        </w:pBdr>
        <w:suppressAutoHyphens/>
        <w:autoSpaceDN w:val="0"/>
        <w:spacing w:before="28" w:line="288" w:lineRule="auto"/>
        <w:jc w:val="both"/>
        <w:textAlignment w:val="baseline"/>
        <w:rPr>
          <w:rFonts w:ascii="Minion Pro" w:hAnsi="Minion Pro" w:cs="Minion Pro"/>
          <w:b/>
          <w:bCs/>
          <w:color w:val="000000"/>
          <w:kern w:val="3"/>
          <w:sz w:val="22"/>
          <w:szCs w:val="22"/>
        </w:rPr>
      </w:pPr>
      <w:r w:rsidRPr="00603114">
        <w:rPr>
          <w:rFonts w:ascii="Minion Pro" w:hAnsi="Minion Pro" w:cs="Minion Pro"/>
          <w:b/>
          <w:bCs/>
          <w:color w:val="000000"/>
          <w:kern w:val="3"/>
          <w:sz w:val="22"/>
          <w:szCs w:val="22"/>
        </w:rPr>
        <w:t xml:space="preserve">ADJUNTAR: </w:t>
      </w:r>
      <w:r w:rsidR="005D7998">
        <w:rPr>
          <w:rFonts w:ascii="Minion Pro" w:hAnsi="Minion Pro" w:cs="Minion Pro"/>
          <w:b/>
          <w:bCs/>
          <w:color w:val="000000"/>
          <w:kern w:val="3"/>
          <w:sz w:val="22"/>
          <w:szCs w:val="22"/>
        </w:rPr>
        <w:t xml:space="preserve"> </w:t>
      </w:r>
    </w:p>
    <w:p w14:paraId="4A4F965D" w14:textId="7AF0E342" w:rsidR="0033472F"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sidRPr="0033472F">
        <w:rPr>
          <w:rFonts w:ascii="Minion Pro" w:hAnsi="Minion Pro" w:cs="Minion Pro"/>
          <w:color w:val="000000"/>
          <w:kern w:val="3"/>
          <w:sz w:val="22"/>
          <w:szCs w:val="22"/>
        </w:rPr>
        <w:lastRenderedPageBreak/>
        <w:t xml:space="preserve">EL TRACK DE LA RUTA </w:t>
      </w:r>
    </w:p>
    <w:p w14:paraId="064B42FB" w14:textId="05323A57" w:rsidR="0033472F" w:rsidRDefault="0033472F" w:rsidP="0033472F">
      <w:pPr>
        <w:pStyle w:val="Prrafodelista"/>
        <w:numPr>
          <w:ilvl w:val="0"/>
          <w:numId w:val="1"/>
        </w:num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Pr>
          <w:rFonts w:ascii="Minion Pro" w:hAnsi="Minion Pro" w:cs="Minion Pro"/>
          <w:color w:val="000000"/>
          <w:kern w:val="3"/>
          <w:sz w:val="22"/>
          <w:szCs w:val="22"/>
        </w:rPr>
        <w:t xml:space="preserve">VARIAS FOTOS GENERALES DE LA RUTA </w:t>
      </w:r>
    </w:p>
    <w:p w14:paraId="3FC617D4" w14:textId="77777777" w:rsidR="00276808" w:rsidRDefault="00276808"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54E7D68B" w14:textId="77777777" w:rsidR="00156920" w:rsidRDefault="00156920"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p>
    <w:p w14:paraId="73544F3B" w14:textId="422FE75A" w:rsidR="00156920" w:rsidRDefault="00156920" w:rsidP="00276808">
      <w:pPr>
        <w:pBdr>
          <w:top w:val="single" w:sz="4" w:space="1" w:color="00000A"/>
        </w:pBdr>
        <w:suppressAutoHyphens/>
        <w:autoSpaceDN w:val="0"/>
        <w:spacing w:before="28" w:line="288" w:lineRule="auto"/>
        <w:jc w:val="both"/>
        <w:textAlignment w:val="baseline"/>
        <w:rPr>
          <w:rFonts w:ascii="Minion Pro" w:hAnsi="Minion Pro" w:cs="Minion Pro"/>
          <w:color w:val="000000"/>
          <w:kern w:val="3"/>
          <w:sz w:val="22"/>
          <w:szCs w:val="22"/>
        </w:rPr>
      </w:pPr>
      <w:r w:rsidRPr="00156920">
        <w:rPr>
          <w:rFonts w:ascii="Minion Pro" w:hAnsi="Minion Pro" w:cs="Minion Pro"/>
          <w:b/>
          <w:kern w:val="3"/>
          <w:sz w:val="22"/>
          <w:szCs w:val="22"/>
          <w:u w:val="single"/>
        </w:rPr>
        <w:t>Recomendaciones:</w:t>
      </w:r>
      <w:r>
        <w:rPr>
          <w:rFonts w:ascii="Minion Pro" w:hAnsi="Minion Pro" w:cs="Minion Pro"/>
          <w:color w:val="000000"/>
          <w:kern w:val="3"/>
          <w:sz w:val="22"/>
          <w:szCs w:val="22"/>
        </w:rPr>
        <w:t xml:space="preserve"> Dado el trazado, su estado y el perfil de personas que asisten a estas rutas es </w:t>
      </w:r>
      <w:r w:rsidRPr="00317282">
        <w:rPr>
          <w:rFonts w:ascii="Minion Pro" w:hAnsi="Minion Pro" w:cs="Minion Pro"/>
          <w:b/>
          <w:color w:val="000000"/>
          <w:kern w:val="3"/>
          <w:sz w:val="22"/>
          <w:szCs w:val="22"/>
          <w:u w:val="single"/>
        </w:rPr>
        <w:t>muy recomendable</w:t>
      </w:r>
      <w:r>
        <w:rPr>
          <w:rFonts w:ascii="Minion Pro" w:hAnsi="Minion Pro" w:cs="Minion Pro"/>
          <w:color w:val="000000"/>
          <w:kern w:val="3"/>
          <w:sz w:val="22"/>
          <w:szCs w:val="22"/>
        </w:rPr>
        <w:t xml:space="preserve"> el uso de calzado adecuado y pantalón largo.</w:t>
      </w:r>
    </w:p>
    <w:sectPr w:rsidR="00156920" w:rsidSect="0033472F">
      <w:pgSz w:w="11906" w:h="16838"/>
      <w:pgMar w:top="142"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4ED4AE" w14:textId="77777777" w:rsidR="008D2260" w:rsidRDefault="008D2260" w:rsidP="00A53758">
      <w:r>
        <w:separator/>
      </w:r>
    </w:p>
  </w:endnote>
  <w:endnote w:type="continuationSeparator" w:id="0">
    <w:p w14:paraId="54B5B4D4" w14:textId="77777777" w:rsidR="008D2260" w:rsidRDefault="008D2260" w:rsidP="00A53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nion Pro">
    <w:altName w:val="Cambria Math"/>
    <w:panose1 w:val="00000000000000000000"/>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MS">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E48D19" w14:textId="77777777" w:rsidR="008D2260" w:rsidRDefault="008D2260" w:rsidP="00A53758">
      <w:r>
        <w:separator/>
      </w:r>
    </w:p>
  </w:footnote>
  <w:footnote w:type="continuationSeparator" w:id="0">
    <w:p w14:paraId="20A31668" w14:textId="77777777" w:rsidR="008D2260" w:rsidRDefault="008D2260" w:rsidP="00A537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361CA"/>
    <w:multiLevelType w:val="multilevel"/>
    <w:tmpl w:val="AF7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CE7928"/>
    <w:multiLevelType w:val="multilevel"/>
    <w:tmpl w:val="99B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7E6514"/>
    <w:multiLevelType w:val="hybridMultilevel"/>
    <w:tmpl w:val="795E8A40"/>
    <w:lvl w:ilvl="0" w:tplc="082284CE">
      <w:numFmt w:val="bullet"/>
      <w:lvlText w:val="-"/>
      <w:lvlJc w:val="left"/>
      <w:pPr>
        <w:ind w:left="720" w:hanging="360"/>
      </w:pPr>
      <w:rPr>
        <w:rFonts w:ascii="Minion Pro" w:eastAsia="Times New Roman" w:hAnsi="Minion Pro" w:cs="Minion Pro"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71A47B14"/>
    <w:multiLevelType w:val="multilevel"/>
    <w:tmpl w:val="E59C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334"/>
    <w:rsid w:val="00031E61"/>
    <w:rsid w:val="000332B3"/>
    <w:rsid w:val="00036BBF"/>
    <w:rsid w:val="00060370"/>
    <w:rsid w:val="00063967"/>
    <w:rsid w:val="00067243"/>
    <w:rsid w:val="00070654"/>
    <w:rsid w:val="00076445"/>
    <w:rsid w:val="00086D51"/>
    <w:rsid w:val="000957C7"/>
    <w:rsid w:val="000A1EBE"/>
    <w:rsid w:val="000A6160"/>
    <w:rsid w:val="000C0DE4"/>
    <w:rsid w:val="000C1FFE"/>
    <w:rsid w:val="000C3A39"/>
    <w:rsid w:val="000E5B3B"/>
    <w:rsid w:val="000E5E03"/>
    <w:rsid w:val="000F132D"/>
    <w:rsid w:val="00105AFA"/>
    <w:rsid w:val="00113BF6"/>
    <w:rsid w:val="00120AE1"/>
    <w:rsid w:val="001267C3"/>
    <w:rsid w:val="0012735C"/>
    <w:rsid w:val="0013106E"/>
    <w:rsid w:val="00131F00"/>
    <w:rsid w:val="001362DA"/>
    <w:rsid w:val="00140000"/>
    <w:rsid w:val="00141BD6"/>
    <w:rsid w:val="00151879"/>
    <w:rsid w:val="001520F4"/>
    <w:rsid w:val="00156920"/>
    <w:rsid w:val="0016719D"/>
    <w:rsid w:val="001819C2"/>
    <w:rsid w:val="001A4D1F"/>
    <w:rsid w:val="001B5555"/>
    <w:rsid w:val="001B5C89"/>
    <w:rsid w:val="001B6D2D"/>
    <w:rsid w:val="001C26FE"/>
    <w:rsid w:val="001D3495"/>
    <w:rsid w:val="001E2DE2"/>
    <w:rsid w:val="001E4010"/>
    <w:rsid w:val="001E778F"/>
    <w:rsid w:val="001F324C"/>
    <w:rsid w:val="001F399C"/>
    <w:rsid w:val="001F3ADD"/>
    <w:rsid w:val="001F6612"/>
    <w:rsid w:val="00206F22"/>
    <w:rsid w:val="00216F68"/>
    <w:rsid w:val="00241B47"/>
    <w:rsid w:val="002464A1"/>
    <w:rsid w:val="00253579"/>
    <w:rsid w:val="002659BD"/>
    <w:rsid w:val="002677C1"/>
    <w:rsid w:val="0027259F"/>
    <w:rsid w:val="00276808"/>
    <w:rsid w:val="00277A86"/>
    <w:rsid w:val="002807CA"/>
    <w:rsid w:val="00287100"/>
    <w:rsid w:val="00292BDF"/>
    <w:rsid w:val="002932D2"/>
    <w:rsid w:val="002A0C21"/>
    <w:rsid w:val="002A7A5F"/>
    <w:rsid w:val="002B4006"/>
    <w:rsid w:val="002B4F82"/>
    <w:rsid w:val="002C0C60"/>
    <w:rsid w:val="002D0311"/>
    <w:rsid w:val="002E2B03"/>
    <w:rsid w:val="002F129F"/>
    <w:rsid w:val="002F5597"/>
    <w:rsid w:val="00300265"/>
    <w:rsid w:val="00300367"/>
    <w:rsid w:val="00303CA2"/>
    <w:rsid w:val="00303E39"/>
    <w:rsid w:val="0030404F"/>
    <w:rsid w:val="00304318"/>
    <w:rsid w:val="00317282"/>
    <w:rsid w:val="0032637A"/>
    <w:rsid w:val="003264D1"/>
    <w:rsid w:val="0033472F"/>
    <w:rsid w:val="00334D7A"/>
    <w:rsid w:val="003472BF"/>
    <w:rsid w:val="00347D46"/>
    <w:rsid w:val="003615D0"/>
    <w:rsid w:val="00376E38"/>
    <w:rsid w:val="00377541"/>
    <w:rsid w:val="003823C6"/>
    <w:rsid w:val="0038412A"/>
    <w:rsid w:val="0038727A"/>
    <w:rsid w:val="00393235"/>
    <w:rsid w:val="003A48D5"/>
    <w:rsid w:val="003B3063"/>
    <w:rsid w:val="003D2D74"/>
    <w:rsid w:val="003D382E"/>
    <w:rsid w:val="003D56E0"/>
    <w:rsid w:val="003E0A28"/>
    <w:rsid w:val="003E2DA4"/>
    <w:rsid w:val="003E42BD"/>
    <w:rsid w:val="003F50DB"/>
    <w:rsid w:val="003F7844"/>
    <w:rsid w:val="00400F4C"/>
    <w:rsid w:val="00407DF7"/>
    <w:rsid w:val="00414820"/>
    <w:rsid w:val="00417485"/>
    <w:rsid w:val="0042723E"/>
    <w:rsid w:val="0043675A"/>
    <w:rsid w:val="004407C6"/>
    <w:rsid w:val="004519B0"/>
    <w:rsid w:val="004558B8"/>
    <w:rsid w:val="00475BB8"/>
    <w:rsid w:val="0048056A"/>
    <w:rsid w:val="00486C2D"/>
    <w:rsid w:val="00490C02"/>
    <w:rsid w:val="0049182F"/>
    <w:rsid w:val="004970A2"/>
    <w:rsid w:val="004A5631"/>
    <w:rsid w:val="004C037E"/>
    <w:rsid w:val="004C0467"/>
    <w:rsid w:val="004C111C"/>
    <w:rsid w:val="004C13CB"/>
    <w:rsid w:val="004C1921"/>
    <w:rsid w:val="004C2B41"/>
    <w:rsid w:val="004D5606"/>
    <w:rsid w:val="00503C23"/>
    <w:rsid w:val="00523A56"/>
    <w:rsid w:val="00534330"/>
    <w:rsid w:val="00542932"/>
    <w:rsid w:val="0055097D"/>
    <w:rsid w:val="005620C1"/>
    <w:rsid w:val="00562E4D"/>
    <w:rsid w:val="00563098"/>
    <w:rsid w:val="005657C8"/>
    <w:rsid w:val="00567A3D"/>
    <w:rsid w:val="00570C1B"/>
    <w:rsid w:val="0057205B"/>
    <w:rsid w:val="0057261E"/>
    <w:rsid w:val="00581EA4"/>
    <w:rsid w:val="00585D3A"/>
    <w:rsid w:val="00592753"/>
    <w:rsid w:val="00594E6C"/>
    <w:rsid w:val="005A2B44"/>
    <w:rsid w:val="005B0DFC"/>
    <w:rsid w:val="005C616D"/>
    <w:rsid w:val="005D7998"/>
    <w:rsid w:val="005E29CF"/>
    <w:rsid w:val="005F166D"/>
    <w:rsid w:val="005F25F6"/>
    <w:rsid w:val="005F624A"/>
    <w:rsid w:val="00603114"/>
    <w:rsid w:val="00615881"/>
    <w:rsid w:val="006254DC"/>
    <w:rsid w:val="0062561C"/>
    <w:rsid w:val="006263AB"/>
    <w:rsid w:val="006362A3"/>
    <w:rsid w:val="00642FC5"/>
    <w:rsid w:val="00650598"/>
    <w:rsid w:val="00661297"/>
    <w:rsid w:val="00661F22"/>
    <w:rsid w:val="0066734D"/>
    <w:rsid w:val="006740A9"/>
    <w:rsid w:val="006845CF"/>
    <w:rsid w:val="00684D8E"/>
    <w:rsid w:val="006A0ADE"/>
    <w:rsid w:val="006A4087"/>
    <w:rsid w:val="006A4AD6"/>
    <w:rsid w:val="006A4ADB"/>
    <w:rsid w:val="006B1DD8"/>
    <w:rsid w:val="006B5532"/>
    <w:rsid w:val="006C084B"/>
    <w:rsid w:val="006C20B2"/>
    <w:rsid w:val="006C6CB0"/>
    <w:rsid w:val="006D1557"/>
    <w:rsid w:val="006E3E3E"/>
    <w:rsid w:val="006E69C0"/>
    <w:rsid w:val="006F0DAA"/>
    <w:rsid w:val="006F3EC9"/>
    <w:rsid w:val="006F4686"/>
    <w:rsid w:val="00703C61"/>
    <w:rsid w:val="00705B94"/>
    <w:rsid w:val="0071447A"/>
    <w:rsid w:val="007207AC"/>
    <w:rsid w:val="00733CDA"/>
    <w:rsid w:val="00741846"/>
    <w:rsid w:val="00747CDB"/>
    <w:rsid w:val="0075602E"/>
    <w:rsid w:val="00780B35"/>
    <w:rsid w:val="00785673"/>
    <w:rsid w:val="007A36DA"/>
    <w:rsid w:val="007D063E"/>
    <w:rsid w:val="007D33D9"/>
    <w:rsid w:val="007D482D"/>
    <w:rsid w:val="007E5E2E"/>
    <w:rsid w:val="007F02D1"/>
    <w:rsid w:val="007F5D94"/>
    <w:rsid w:val="007F600A"/>
    <w:rsid w:val="00811B0F"/>
    <w:rsid w:val="00826D71"/>
    <w:rsid w:val="008345EE"/>
    <w:rsid w:val="008411C5"/>
    <w:rsid w:val="00841F6E"/>
    <w:rsid w:val="00845C77"/>
    <w:rsid w:val="008528AF"/>
    <w:rsid w:val="008579CB"/>
    <w:rsid w:val="008667B9"/>
    <w:rsid w:val="0087449A"/>
    <w:rsid w:val="00883B08"/>
    <w:rsid w:val="00885C94"/>
    <w:rsid w:val="00886BCB"/>
    <w:rsid w:val="00890D90"/>
    <w:rsid w:val="008A00C6"/>
    <w:rsid w:val="008B0C56"/>
    <w:rsid w:val="008B126E"/>
    <w:rsid w:val="008B5457"/>
    <w:rsid w:val="008C14F6"/>
    <w:rsid w:val="008C2EBC"/>
    <w:rsid w:val="008C6E9E"/>
    <w:rsid w:val="008D19B7"/>
    <w:rsid w:val="008D2260"/>
    <w:rsid w:val="008E379F"/>
    <w:rsid w:val="008F3847"/>
    <w:rsid w:val="0090026A"/>
    <w:rsid w:val="00920FA4"/>
    <w:rsid w:val="00925F42"/>
    <w:rsid w:val="0094514F"/>
    <w:rsid w:val="00947013"/>
    <w:rsid w:val="00947928"/>
    <w:rsid w:val="0095011B"/>
    <w:rsid w:val="00950D3F"/>
    <w:rsid w:val="009749BB"/>
    <w:rsid w:val="009921B5"/>
    <w:rsid w:val="009A056A"/>
    <w:rsid w:val="009B31B6"/>
    <w:rsid w:val="009B5FA9"/>
    <w:rsid w:val="009D1059"/>
    <w:rsid w:val="009D63C8"/>
    <w:rsid w:val="009F2C2D"/>
    <w:rsid w:val="00A00622"/>
    <w:rsid w:val="00A123F3"/>
    <w:rsid w:val="00A13FB9"/>
    <w:rsid w:val="00A22419"/>
    <w:rsid w:val="00A4200A"/>
    <w:rsid w:val="00A53758"/>
    <w:rsid w:val="00A551EB"/>
    <w:rsid w:val="00A566CE"/>
    <w:rsid w:val="00A56ED7"/>
    <w:rsid w:val="00A57832"/>
    <w:rsid w:val="00A6124F"/>
    <w:rsid w:val="00A65C60"/>
    <w:rsid w:val="00A66E42"/>
    <w:rsid w:val="00A67FB2"/>
    <w:rsid w:val="00A76E3D"/>
    <w:rsid w:val="00A806C4"/>
    <w:rsid w:val="00A92FAC"/>
    <w:rsid w:val="00A93B25"/>
    <w:rsid w:val="00A9543C"/>
    <w:rsid w:val="00AA6FA3"/>
    <w:rsid w:val="00AA7A2D"/>
    <w:rsid w:val="00AC1984"/>
    <w:rsid w:val="00AC4AE0"/>
    <w:rsid w:val="00AD354C"/>
    <w:rsid w:val="00AD3DAB"/>
    <w:rsid w:val="00AD4607"/>
    <w:rsid w:val="00AD53F1"/>
    <w:rsid w:val="00AE247B"/>
    <w:rsid w:val="00AE5E2E"/>
    <w:rsid w:val="00AF13E1"/>
    <w:rsid w:val="00AF4100"/>
    <w:rsid w:val="00AF4240"/>
    <w:rsid w:val="00AF58D3"/>
    <w:rsid w:val="00B12AA5"/>
    <w:rsid w:val="00B22205"/>
    <w:rsid w:val="00B30A2C"/>
    <w:rsid w:val="00B329E0"/>
    <w:rsid w:val="00B41726"/>
    <w:rsid w:val="00B44E2E"/>
    <w:rsid w:val="00B4609F"/>
    <w:rsid w:val="00B46FA6"/>
    <w:rsid w:val="00B5751B"/>
    <w:rsid w:val="00B633B0"/>
    <w:rsid w:val="00B648EC"/>
    <w:rsid w:val="00B64B4A"/>
    <w:rsid w:val="00B71367"/>
    <w:rsid w:val="00B762F9"/>
    <w:rsid w:val="00B7721F"/>
    <w:rsid w:val="00B830AD"/>
    <w:rsid w:val="00BA4B38"/>
    <w:rsid w:val="00BB3BAB"/>
    <w:rsid w:val="00BB44FD"/>
    <w:rsid w:val="00BC6A8F"/>
    <w:rsid w:val="00BD2508"/>
    <w:rsid w:val="00BD7B29"/>
    <w:rsid w:val="00BE2579"/>
    <w:rsid w:val="00BE52E6"/>
    <w:rsid w:val="00BE55D4"/>
    <w:rsid w:val="00BF4DEA"/>
    <w:rsid w:val="00C17841"/>
    <w:rsid w:val="00C20032"/>
    <w:rsid w:val="00C3275A"/>
    <w:rsid w:val="00C41EF5"/>
    <w:rsid w:val="00C4634C"/>
    <w:rsid w:val="00C4662B"/>
    <w:rsid w:val="00C544FB"/>
    <w:rsid w:val="00C54BBF"/>
    <w:rsid w:val="00C571E1"/>
    <w:rsid w:val="00C731E9"/>
    <w:rsid w:val="00CA45A4"/>
    <w:rsid w:val="00CA6181"/>
    <w:rsid w:val="00CB03B0"/>
    <w:rsid w:val="00CB2C27"/>
    <w:rsid w:val="00CB39EC"/>
    <w:rsid w:val="00CC003E"/>
    <w:rsid w:val="00CD48F0"/>
    <w:rsid w:val="00D0354F"/>
    <w:rsid w:val="00D37974"/>
    <w:rsid w:val="00D45B2B"/>
    <w:rsid w:val="00D5082D"/>
    <w:rsid w:val="00D53A84"/>
    <w:rsid w:val="00D65FF1"/>
    <w:rsid w:val="00D7391B"/>
    <w:rsid w:val="00D73F6E"/>
    <w:rsid w:val="00D75FAC"/>
    <w:rsid w:val="00D80320"/>
    <w:rsid w:val="00D8137B"/>
    <w:rsid w:val="00D8392E"/>
    <w:rsid w:val="00D93ACF"/>
    <w:rsid w:val="00D96D48"/>
    <w:rsid w:val="00DA1B6E"/>
    <w:rsid w:val="00DB5F9E"/>
    <w:rsid w:val="00DC534B"/>
    <w:rsid w:val="00DD0BEA"/>
    <w:rsid w:val="00DD1659"/>
    <w:rsid w:val="00DD2D64"/>
    <w:rsid w:val="00DE00DF"/>
    <w:rsid w:val="00DE0DAC"/>
    <w:rsid w:val="00DF3E22"/>
    <w:rsid w:val="00E239EB"/>
    <w:rsid w:val="00E253B8"/>
    <w:rsid w:val="00E36F12"/>
    <w:rsid w:val="00E4322C"/>
    <w:rsid w:val="00E4604B"/>
    <w:rsid w:val="00E538C1"/>
    <w:rsid w:val="00E54120"/>
    <w:rsid w:val="00E552D7"/>
    <w:rsid w:val="00E56197"/>
    <w:rsid w:val="00E71759"/>
    <w:rsid w:val="00E76A04"/>
    <w:rsid w:val="00E81AC8"/>
    <w:rsid w:val="00E962A3"/>
    <w:rsid w:val="00EB24EF"/>
    <w:rsid w:val="00EB5549"/>
    <w:rsid w:val="00EC498B"/>
    <w:rsid w:val="00ED15D4"/>
    <w:rsid w:val="00EE087A"/>
    <w:rsid w:val="00EE1213"/>
    <w:rsid w:val="00EF0C7F"/>
    <w:rsid w:val="00EF3682"/>
    <w:rsid w:val="00EF4EC8"/>
    <w:rsid w:val="00F07E5B"/>
    <w:rsid w:val="00F12D8C"/>
    <w:rsid w:val="00F3043D"/>
    <w:rsid w:val="00F5392C"/>
    <w:rsid w:val="00F53C86"/>
    <w:rsid w:val="00F56BFF"/>
    <w:rsid w:val="00F67442"/>
    <w:rsid w:val="00F679F8"/>
    <w:rsid w:val="00F91EBB"/>
    <w:rsid w:val="00F9503B"/>
    <w:rsid w:val="00F957DA"/>
    <w:rsid w:val="00FA0665"/>
    <w:rsid w:val="00FA3334"/>
    <w:rsid w:val="00FB0257"/>
    <w:rsid w:val="00FC102D"/>
    <w:rsid w:val="00FD2E42"/>
    <w:rsid w:val="00FD4901"/>
    <w:rsid w:val="00FE4483"/>
    <w:rsid w:val="00FE5BCD"/>
    <w:rsid w:val="00FF0D84"/>
    <w:rsid w:val="00FF5DAE"/>
    <w:rsid w:val="00FF79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41B4C"/>
  <w15:docId w15:val="{F4A66BA5-D60E-4821-AC76-C1925A1E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675A"/>
    <w:rPr>
      <w:sz w:val="24"/>
      <w:szCs w:val="24"/>
    </w:rPr>
  </w:style>
  <w:style w:type="paragraph" w:styleId="Ttulo1">
    <w:name w:val="heading 1"/>
    <w:basedOn w:val="Normal"/>
    <w:next w:val="Normal"/>
    <w:autoRedefine/>
    <w:qFormat/>
    <w:rsid w:val="004407C6"/>
    <w:pPr>
      <w:keepNext/>
      <w:spacing w:before="240" w:after="120"/>
      <w:outlineLvl w:val="0"/>
    </w:pPr>
    <w:rPr>
      <w:rFonts w:ascii="Arial" w:hAnsi="Arial" w:cs="Arial"/>
      <w:b/>
      <w:bCs/>
      <w:kern w:val="32"/>
      <w:sz w:val="28"/>
      <w:szCs w:val="32"/>
    </w:rPr>
  </w:style>
  <w:style w:type="paragraph" w:styleId="Ttulo2">
    <w:name w:val="heading 2"/>
    <w:basedOn w:val="Normal"/>
    <w:next w:val="Normal"/>
    <w:autoRedefine/>
    <w:qFormat/>
    <w:rsid w:val="004407C6"/>
    <w:pPr>
      <w:keepNext/>
      <w:spacing w:before="240" w:after="120"/>
      <w:ind w:left="284"/>
      <w:outlineLvl w:val="1"/>
    </w:pPr>
    <w:rPr>
      <w:rFonts w:ascii="Arial" w:hAnsi="Arial" w:cs="Arial"/>
      <w:b/>
      <w:bCs/>
      <w:iCs/>
      <w:sz w:val="28"/>
      <w:szCs w:val="28"/>
    </w:rPr>
  </w:style>
  <w:style w:type="paragraph" w:styleId="Ttulo3">
    <w:name w:val="heading 3"/>
    <w:basedOn w:val="Normal"/>
    <w:next w:val="Normal"/>
    <w:autoRedefine/>
    <w:qFormat/>
    <w:rsid w:val="004407C6"/>
    <w:pPr>
      <w:keepNext/>
      <w:spacing w:before="120" w:after="120"/>
      <w:ind w:left="680"/>
      <w:outlineLvl w:val="2"/>
    </w:pPr>
    <w:rPr>
      <w:rFonts w:ascii="Tahoma" w:hAnsi="Tahoma" w:cs="Arial"/>
      <w:bCs/>
      <w:i/>
      <w:sz w:val="22"/>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 4"/>
    <w:basedOn w:val="Normal"/>
    <w:autoRedefine/>
    <w:rsid w:val="004407C6"/>
    <w:pPr>
      <w:spacing w:before="120"/>
      <w:ind w:left="851"/>
      <w:jc w:val="both"/>
    </w:pPr>
    <w:rPr>
      <w:rFonts w:ascii="Tahoma" w:hAnsi="Tahoma" w:cs="Tahoma"/>
      <w:sz w:val="28"/>
      <w:szCs w:val="28"/>
    </w:rPr>
  </w:style>
  <w:style w:type="paragraph" w:styleId="Textonotapie">
    <w:name w:val="footnote text"/>
    <w:basedOn w:val="Normal"/>
    <w:semiHidden/>
    <w:rsid w:val="00486C2D"/>
    <w:rPr>
      <w:sz w:val="20"/>
      <w:szCs w:val="20"/>
    </w:rPr>
  </w:style>
  <w:style w:type="character" w:styleId="Refdenotaalpie">
    <w:name w:val="footnote reference"/>
    <w:semiHidden/>
    <w:rsid w:val="00486C2D"/>
    <w:rPr>
      <w:rFonts w:cs="Times New Roman"/>
      <w:vertAlign w:val="superscript"/>
    </w:rPr>
  </w:style>
  <w:style w:type="character" w:styleId="Hipervnculo">
    <w:name w:val="Hyperlink"/>
    <w:rsid w:val="00AA6FA3"/>
    <w:rPr>
      <w:rFonts w:cs="Times New Roman"/>
      <w:color w:val="0000FF"/>
      <w:u w:val="single"/>
    </w:rPr>
  </w:style>
  <w:style w:type="paragraph" w:styleId="Textodeglobo">
    <w:name w:val="Balloon Text"/>
    <w:basedOn w:val="Normal"/>
    <w:semiHidden/>
    <w:rsid w:val="00E4604B"/>
    <w:rPr>
      <w:rFonts w:ascii="Tahoma" w:hAnsi="Tahoma" w:cs="Tahoma"/>
      <w:sz w:val="16"/>
      <w:szCs w:val="16"/>
    </w:rPr>
  </w:style>
  <w:style w:type="paragraph" w:customStyle="1" w:styleId="Prrafobsico">
    <w:name w:val="[Párrafo básico]"/>
    <w:basedOn w:val="Normal"/>
    <w:rsid w:val="008667B9"/>
    <w:pPr>
      <w:autoSpaceDE w:val="0"/>
      <w:autoSpaceDN w:val="0"/>
      <w:adjustRightInd w:val="0"/>
      <w:spacing w:line="288" w:lineRule="auto"/>
      <w:textAlignment w:val="center"/>
    </w:pPr>
    <w:rPr>
      <w:rFonts w:ascii="Minion Pro" w:hAnsi="Minion Pro" w:cs="Minion Pro"/>
      <w:color w:val="000000"/>
      <w:lang w:val="es-ES_tradnl"/>
    </w:rPr>
  </w:style>
  <w:style w:type="numbering" w:customStyle="1" w:styleId="Sinlista1">
    <w:name w:val="Sin lista1"/>
    <w:next w:val="Sinlista"/>
    <w:uiPriority w:val="99"/>
    <w:semiHidden/>
    <w:unhideWhenUsed/>
    <w:rsid w:val="00811B0F"/>
  </w:style>
  <w:style w:type="paragraph" w:styleId="Prrafodelista">
    <w:name w:val="List Paragraph"/>
    <w:basedOn w:val="Normal"/>
    <w:uiPriority w:val="34"/>
    <w:qFormat/>
    <w:rsid w:val="0033472F"/>
    <w:pPr>
      <w:ind w:left="720"/>
      <w:contextualSpacing/>
    </w:pPr>
  </w:style>
  <w:style w:type="character" w:styleId="Refdecomentario">
    <w:name w:val="annotation reference"/>
    <w:basedOn w:val="Fuentedeprrafopredeter"/>
    <w:uiPriority w:val="99"/>
    <w:semiHidden/>
    <w:unhideWhenUsed/>
    <w:rsid w:val="00B5751B"/>
    <w:rPr>
      <w:sz w:val="16"/>
      <w:szCs w:val="16"/>
    </w:rPr>
  </w:style>
  <w:style w:type="paragraph" w:styleId="Textocomentario">
    <w:name w:val="annotation text"/>
    <w:basedOn w:val="Normal"/>
    <w:link w:val="TextocomentarioCar"/>
    <w:uiPriority w:val="99"/>
    <w:semiHidden/>
    <w:unhideWhenUsed/>
    <w:rsid w:val="00B5751B"/>
    <w:rPr>
      <w:sz w:val="20"/>
      <w:szCs w:val="20"/>
    </w:rPr>
  </w:style>
  <w:style w:type="character" w:customStyle="1" w:styleId="TextocomentarioCar">
    <w:name w:val="Texto comentario Car"/>
    <w:basedOn w:val="Fuentedeprrafopredeter"/>
    <w:link w:val="Textocomentario"/>
    <w:uiPriority w:val="99"/>
    <w:semiHidden/>
    <w:rsid w:val="00B5751B"/>
  </w:style>
  <w:style w:type="paragraph" w:styleId="Asuntodelcomentario">
    <w:name w:val="annotation subject"/>
    <w:basedOn w:val="Textocomentario"/>
    <w:next w:val="Textocomentario"/>
    <w:link w:val="AsuntodelcomentarioCar"/>
    <w:uiPriority w:val="99"/>
    <w:semiHidden/>
    <w:unhideWhenUsed/>
    <w:rsid w:val="00B5751B"/>
    <w:rPr>
      <w:b/>
      <w:bCs/>
    </w:rPr>
  </w:style>
  <w:style w:type="character" w:customStyle="1" w:styleId="AsuntodelcomentarioCar">
    <w:name w:val="Asunto del comentario Car"/>
    <w:basedOn w:val="TextocomentarioCar"/>
    <w:link w:val="Asuntodelcomentario"/>
    <w:uiPriority w:val="99"/>
    <w:semiHidden/>
    <w:rsid w:val="00B5751B"/>
    <w:rPr>
      <w:b/>
      <w:bCs/>
    </w:rPr>
  </w:style>
  <w:style w:type="paragraph" w:styleId="NormalWeb">
    <w:name w:val="Normal (Web)"/>
    <w:basedOn w:val="Normal"/>
    <w:uiPriority w:val="99"/>
    <w:semiHidden/>
    <w:unhideWhenUsed/>
    <w:rsid w:val="009A0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031815">
      <w:bodyDiv w:val="1"/>
      <w:marLeft w:val="0"/>
      <w:marRight w:val="0"/>
      <w:marTop w:val="0"/>
      <w:marBottom w:val="0"/>
      <w:divBdr>
        <w:top w:val="none" w:sz="0" w:space="0" w:color="auto"/>
        <w:left w:val="none" w:sz="0" w:space="0" w:color="auto"/>
        <w:bottom w:val="none" w:sz="0" w:space="0" w:color="auto"/>
        <w:right w:val="none" w:sz="0" w:space="0" w:color="auto"/>
      </w:divBdr>
    </w:div>
    <w:div w:id="191041118">
      <w:bodyDiv w:val="1"/>
      <w:marLeft w:val="0"/>
      <w:marRight w:val="0"/>
      <w:marTop w:val="0"/>
      <w:marBottom w:val="0"/>
      <w:divBdr>
        <w:top w:val="none" w:sz="0" w:space="0" w:color="auto"/>
        <w:left w:val="none" w:sz="0" w:space="0" w:color="auto"/>
        <w:bottom w:val="none" w:sz="0" w:space="0" w:color="auto"/>
        <w:right w:val="none" w:sz="0" w:space="0" w:color="auto"/>
      </w:divBdr>
    </w:div>
    <w:div w:id="297104803">
      <w:bodyDiv w:val="1"/>
      <w:marLeft w:val="0"/>
      <w:marRight w:val="0"/>
      <w:marTop w:val="0"/>
      <w:marBottom w:val="0"/>
      <w:divBdr>
        <w:top w:val="none" w:sz="0" w:space="0" w:color="auto"/>
        <w:left w:val="none" w:sz="0" w:space="0" w:color="auto"/>
        <w:bottom w:val="none" w:sz="0" w:space="0" w:color="auto"/>
        <w:right w:val="none" w:sz="0" w:space="0" w:color="auto"/>
      </w:divBdr>
    </w:div>
    <w:div w:id="674304299">
      <w:bodyDiv w:val="1"/>
      <w:marLeft w:val="0"/>
      <w:marRight w:val="0"/>
      <w:marTop w:val="0"/>
      <w:marBottom w:val="0"/>
      <w:divBdr>
        <w:top w:val="none" w:sz="0" w:space="0" w:color="auto"/>
        <w:left w:val="none" w:sz="0" w:space="0" w:color="auto"/>
        <w:bottom w:val="none" w:sz="0" w:space="0" w:color="auto"/>
        <w:right w:val="none" w:sz="0" w:space="0" w:color="auto"/>
      </w:divBdr>
    </w:div>
    <w:div w:id="740062354">
      <w:bodyDiv w:val="1"/>
      <w:marLeft w:val="0"/>
      <w:marRight w:val="0"/>
      <w:marTop w:val="0"/>
      <w:marBottom w:val="0"/>
      <w:divBdr>
        <w:top w:val="none" w:sz="0" w:space="0" w:color="auto"/>
        <w:left w:val="none" w:sz="0" w:space="0" w:color="auto"/>
        <w:bottom w:val="none" w:sz="0" w:space="0" w:color="auto"/>
        <w:right w:val="none" w:sz="0" w:space="0" w:color="auto"/>
      </w:divBdr>
      <w:divsChild>
        <w:div w:id="1769421329">
          <w:marLeft w:val="0"/>
          <w:marRight w:val="0"/>
          <w:marTop w:val="0"/>
          <w:marBottom w:val="0"/>
          <w:divBdr>
            <w:top w:val="none" w:sz="0" w:space="0" w:color="auto"/>
            <w:left w:val="none" w:sz="0" w:space="0" w:color="auto"/>
            <w:bottom w:val="none" w:sz="0" w:space="0" w:color="auto"/>
            <w:right w:val="none" w:sz="0" w:space="0" w:color="auto"/>
          </w:divBdr>
        </w:div>
      </w:divsChild>
    </w:div>
    <w:div w:id="1175608600">
      <w:bodyDiv w:val="1"/>
      <w:marLeft w:val="0"/>
      <w:marRight w:val="0"/>
      <w:marTop w:val="0"/>
      <w:marBottom w:val="0"/>
      <w:divBdr>
        <w:top w:val="none" w:sz="0" w:space="0" w:color="auto"/>
        <w:left w:val="none" w:sz="0" w:space="0" w:color="auto"/>
        <w:bottom w:val="none" w:sz="0" w:space="0" w:color="auto"/>
        <w:right w:val="none" w:sz="0" w:space="0" w:color="auto"/>
      </w:divBdr>
    </w:div>
    <w:div w:id="1297754596">
      <w:bodyDiv w:val="1"/>
      <w:marLeft w:val="0"/>
      <w:marRight w:val="0"/>
      <w:marTop w:val="0"/>
      <w:marBottom w:val="0"/>
      <w:divBdr>
        <w:top w:val="none" w:sz="0" w:space="0" w:color="auto"/>
        <w:left w:val="none" w:sz="0" w:space="0" w:color="auto"/>
        <w:bottom w:val="none" w:sz="0" w:space="0" w:color="auto"/>
        <w:right w:val="none" w:sz="0" w:space="0" w:color="auto"/>
      </w:divBdr>
    </w:div>
    <w:div w:id="1452824362">
      <w:bodyDiv w:val="1"/>
      <w:marLeft w:val="0"/>
      <w:marRight w:val="0"/>
      <w:marTop w:val="0"/>
      <w:marBottom w:val="0"/>
      <w:divBdr>
        <w:top w:val="none" w:sz="0" w:space="0" w:color="auto"/>
        <w:left w:val="none" w:sz="0" w:space="0" w:color="auto"/>
        <w:bottom w:val="none" w:sz="0" w:space="0" w:color="auto"/>
        <w:right w:val="none" w:sz="0" w:space="0" w:color="auto"/>
      </w:divBdr>
    </w:div>
    <w:div w:id="2057122711">
      <w:bodyDiv w:val="1"/>
      <w:marLeft w:val="0"/>
      <w:marRight w:val="0"/>
      <w:marTop w:val="0"/>
      <w:marBottom w:val="0"/>
      <w:divBdr>
        <w:top w:val="none" w:sz="0" w:space="0" w:color="auto"/>
        <w:left w:val="none" w:sz="0" w:space="0" w:color="auto"/>
        <w:bottom w:val="none" w:sz="0" w:space="0" w:color="auto"/>
        <w:right w:val="none" w:sz="0" w:space="0" w:color="auto"/>
      </w:divBdr>
    </w:div>
    <w:div w:id="2068457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cordilleras+B%C3%A9ticas&amp;oq=geologia+rute+&amp;gs_lcrp=EgZjaHJvbWUyBggAEEUYOTIKCAEQABgKGBYYHjIKCAIQABiABBiiBDIKCAMQABiABBiiBDIKCAQQABiABBiiBDIKCAUQABiABBiiBDIHCAYQABjvBdIBCTExOTAxajFqN6gCCLACAfEFx4Yyzz91r60&amp;sourceid=chrome&amp;ie=UTF-8&amp;mstk=AUtExfD-weGnokRtn_-3TuOnGJPOVCGdr4VhAif79ry8X0fNa_CpFM4cM7tgRpBDr4yTOuE9hdJn7gZmNc9zrSi2pF7CfZXH1n__Ip7IUaxwaINdRyuezZB-0U-SqiDIDJsrgK0&amp;csui=3&amp;ved=2ahUKEwiOwKP41NqPAxWigP0HHY5eHgQQgK4QegQIARAC" TargetMode="External"/><Relationship Id="rId13" Type="http://schemas.openxmlformats.org/officeDocument/2006/relationships/hyperlink" Target="https://es.wikipedia.org/wiki/Torre_del_Canuto_(Rut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es.wikipedia.org/wiki/Castillo_de_Zamb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Rut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oogle.com/search?q=Geoparque+de+las+Sierras+Subb%C3%A9ticas&amp;oq=geologia+rute+&amp;gs_lcrp=EgZjaHJvbWUyBggAEEUYOTIKCAEQABgKGBYYHjIKCAIQABiABBiiBDIKCAMQABiABBiiBDIKCAQQABiABBiiBDIKCAUQABiABBiiBDIHCAYQABjvBdIBCTExOTAxajFqN6gCCLACAfEFx4Yyzz91r60&amp;sourceid=chrome&amp;ie=UTF-8&amp;mstk=AUtExfD-weGnokRtn_-3TuOnGJPOVCGdr4VhAif79ry8X0fNa_CpFM4cM7tgRpBDr4yTOuE9hdJn7gZmNc9zrSi2pF7CfZXH1n__Ip7IUaxwaINdRyuezZB-0U-SqiDIDJsrgK0&amp;csui=3&amp;ved=2ahUKEwiOwKP41NqPAxWigP0HHY5eHgQQgK4QegQIARAE" TargetMode="External"/><Relationship Id="rId4" Type="http://schemas.openxmlformats.org/officeDocument/2006/relationships/webSettings" Target="webSettings.xml"/><Relationship Id="rId9" Type="http://schemas.openxmlformats.org/officeDocument/2006/relationships/hyperlink" Target="https://www.google.com/search?q=Lanchar+de+Rute&amp;oq=geologia+rute+&amp;gs_lcrp=EgZjaHJvbWUyBggAEEUYOTIKCAEQABgKGBYYHjIKCAIQABiABBiiBDIKCAMQABiABBiiBDIKCAQQABiABBiiBDIKCAUQABiABBiiBDIHCAYQABjvBdIBCTExOTAxajFqN6gCCLACAfEFx4Yyzz91r60&amp;sourceid=chrome&amp;ie=UTF-8&amp;mstk=AUtExfD-weGnokRtn_-3TuOnGJPOVCGdr4VhAif79ry8X0fNa_CpFM4cM7tgRpBDr4yTOuE9hdJn7gZmNc9zrSi2pF7CfZXH1n__Ip7IUaxwaINdRyuezZB-0U-SqiDIDJsrgK0&amp;csui=3&amp;ved=2ahUKEwiOwKP41NqPAxWigP0HHY5eHgQQgK4QegQIARAD"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3353</TotalTime>
  <Pages>4</Pages>
  <Words>1403</Words>
  <Characters>7722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naturCOR</vt:lpstr>
    </vt:vector>
  </TitlesOfParts>
  <Company>Eprinsa</Company>
  <LinksUpToDate>false</LinksUpToDate>
  <CharactersWithSpaces>9107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naturCOR</dc:title>
  <dc:creator>adiaz</dc:creator>
  <cp:lastModifiedBy>Cuenta Microsoft</cp:lastModifiedBy>
  <cp:revision>56</cp:revision>
  <cp:lastPrinted>2013-03-12T08:23:00Z</cp:lastPrinted>
  <dcterms:created xsi:type="dcterms:W3CDTF">2021-05-05T10:08:00Z</dcterms:created>
  <dcterms:modified xsi:type="dcterms:W3CDTF">2025-09-15T16:10:00Z</dcterms:modified>
</cp:coreProperties>
</file>