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KaiTi_GB2312" w:eastAsia="KaiTi_GB2312" w:hAnsi="KaiTi_GB2312" w:cs="KaiTi_GB2312"/>
          <w:sz w:val="40"/>
          <w:szCs w:val="40"/>
        </w:rPr>
        <w:t>样品检测流程卡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00"/>
        <w:gridCol w:w="5500"/>
      </w:tblGrid>
      <w:tr w:rsidR="00995B51" w:rsidTr="007F1D13">
        <w:tc>
          <w:tcPr>
            <w:tcW w:w="55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b/>
                <w:sz w:val="20"/>
                <w:szCs w:val="20"/>
              </w:rPr>
              <w:t>共 1 页 第 1 页</w:t>
            </w:r>
          </w:p>
        </w:tc>
        <w:tc>
          <w:tcPr>
            <w:tcW w:w="55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Times New Roman" w:hAnsi="Times New Roman"/>
                <w:color w:val="000"/>
                <w:b/>
                <w:sz w:val="20"/>
                <w:szCs w:val="20"/>
              </w:rPr>
              <w:t>编号: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5000"/>
        <w:gridCol w:w="5000"/>
        <w:gridCol w:w="5000"/>
        <w:gridCol w:w="5000"/>
        <w:gridCol w:w="5000"/>
        <w:gridCol w:w="5000"/>
      </w:tblGrid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样品名称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电源适配器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样品数量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         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报告编号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C-15801-CQC0907-201704392-S</w:t>
            </w:r>
          </w:p>
        </w:tc>
      </w:tr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型号规格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/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要求完成日期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2017.5.19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委托单位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联德电子股份有限公司</w:t>
            </w:r>
          </w:p>
        </w:tc>
      </w:tr>
    </w:tbl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rFonts w:ascii="SimSun" w:eastAsia="SimSun" w:hAnsi="SimSun" w:cs="SimSun"/>
        <w:sz w:val="16"/>
        <w:szCs w:val="16"/>
      </w:rPr>
      <w:t>中国质量认证中心华南实验室</w:t>
    </w:r>
    <w:r>
      <w:pict>
        <v:rect style="width:0;height:.75pt" o:hralign="center" o:hrstd="t" o:hr="t" fillcolor="#e0e0e0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2017-09-12T17:19:43Z</dcterms:created>
  <dcterms:modified xsi:type="dcterms:W3CDTF">2017-09-12T17:19:43Z</dcterms:modified>
</cp:coreProperties>
</file>