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D48" w:rsidRDefault="007D3D48" w:rsidP="007D3D48">
      <w:pPr>
        <w:jc w:val="left"/>
        <w:rPr>
          <w:b/>
          <w:sz w:val="28"/>
          <w:szCs w:val="28"/>
        </w:rPr>
      </w:pPr>
    </w:p>
    <w:tbl>
      <w:tblPr>
        <w:tblpPr w:leftFromText="180" w:rightFromText="180" w:vertAnchor="page" w:horzAnchor="margin" w:tblpXSpec="center" w:tblpY="2845"/>
        <w:tblW w:w="9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4"/>
        <w:gridCol w:w="1415"/>
        <w:gridCol w:w="7020"/>
      </w:tblGrid>
      <w:tr w:rsidR="007D3D48" w:rsidTr="006E3F67">
        <w:trPr>
          <w:trHeight w:val="932"/>
          <w:jc w:val="center"/>
        </w:trPr>
        <w:tc>
          <w:tcPr>
            <w:tcW w:w="864" w:type="dxa"/>
            <w:tcBorders>
              <w:left w:val="single" w:sz="4" w:space="0" w:color="auto"/>
              <w:right w:val="single" w:sz="4" w:space="0" w:color="auto"/>
            </w:tcBorders>
            <w:vAlign w:val="center"/>
          </w:tcPr>
          <w:p w:rsidR="007D3D48" w:rsidRDefault="007D3D48" w:rsidP="006E3F67">
            <w:pPr>
              <w:widowControl/>
              <w:jc w:val="left"/>
              <w:rPr>
                <w:rFonts w:ascii="宋体" w:hAnsi="宋体" w:cs="宋体"/>
                <w:color w:val="333333"/>
                <w:kern w:val="0"/>
                <w:sz w:val="24"/>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rsidR="007D3D48" w:rsidRDefault="007D3D48" w:rsidP="006E3F67">
            <w:pPr>
              <w:widowControl/>
              <w:spacing w:line="300" w:lineRule="atLeast"/>
              <w:jc w:val="center"/>
              <w:rPr>
                <w:rFonts w:ascii="宋体" w:hAnsi="宋体" w:cs="宋体"/>
                <w:color w:val="333333"/>
                <w:kern w:val="0"/>
                <w:sz w:val="24"/>
              </w:rPr>
            </w:pPr>
            <w:r>
              <w:rPr>
                <w:rFonts w:ascii="宋体" w:hAnsi="宋体" w:cs="宋体"/>
                <w:color w:val="333333"/>
                <w:kern w:val="0"/>
                <w:sz w:val="24"/>
              </w:rPr>
              <w:t>项目名称</w:t>
            </w: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7D3D48" w:rsidRDefault="0018352C" w:rsidP="006E3F67">
            <w:pPr>
              <w:widowControl/>
              <w:spacing w:line="300" w:lineRule="atLeast"/>
              <w:jc w:val="center"/>
              <w:rPr>
                <w:rFonts w:ascii="宋体" w:hAnsi="宋体" w:cs="宋体"/>
                <w:color w:val="333333"/>
                <w:kern w:val="0"/>
                <w:sz w:val="24"/>
              </w:rPr>
            </w:pPr>
            <w:r>
              <w:rPr>
                <w:rFonts w:ascii="宋体" w:hAnsi="宋体" w:cs="宋体" w:hint="eastAsia"/>
                <w:color w:val="333333"/>
                <w:kern w:val="0"/>
                <w:sz w:val="24"/>
              </w:rPr>
              <w:t>袂GAME</w:t>
            </w:r>
          </w:p>
        </w:tc>
      </w:tr>
      <w:tr w:rsidR="007D3D48" w:rsidTr="006E3F67">
        <w:trPr>
          <w:trHeight w:val="928"/>
          <w:jc w:val="center"/>
        </w:trPr>
        <w:tc>
          <w:tcPr>
            <w:tcW w:w="864" w:type="dxa"/>
            <w:vMerge w:val="restart"/>
            <w:tcBorders>
              <w:top w:val="single" w:sz="4" w:space="0" w:color="auto"/>
              <w:left w:val="single" w:sz="4" w:space="0" w:color="auto"/>
              <w:bottom w:val="single" w:sz="4" w:space="0" w:color="auto"/>
              <w:right w:val="single" w:sz="4" w:space="0" w:color="auto"/>
            </w:tcBorders>
            <w:vAlign w:val="center"/>
          </w:tcPr>
          <w:p w:rsidR="007D3D48" w:rsidRDefault="007D3D48" w:rsidP="006E3F67">
            <w:pPr>
              <w:widowControl/>
              <w:spacing w:line="300" w:lineRule="atLeast"/>
              <w:jc w:val="center"/>
              <w:rPr>
                <w:rFonts w:ascii="宋体" w:eastAsia="PMingLiU" w:hAnsi="宋体" w:cs="宋体"/>
                <w:color w:val="333333"/>
                <w:kern w:val="0"/>
                <w:sz w:val="24"/>
                <w:lang w:eastAsia="zh-TW"/>
              </w:rPr>
            </w:pPr>
            <w:r>
              <w:rPr>
                <w:rFonts w:ascii="宋体" w:hAnsi="宋体" w:cs="宋体"/>
                <w:color w:val="333333"/>
                <w:kern w:val="0"/>
                <w:sz w:val="24"/>
              </w:rPr>
              <w:t>项</w:t>
            </w:r>
          </w:p>
          <w:p w:rsidR="007D3D48" w:rsidRDefault="007D3D48" w:rsidP="006E3F67">
            <w:pPr>
              <w:widowControl/>
              <w:spacing w:line="300" w:lineRule="atLeast"/>
              <w:jc w:val="center"/>
              <w:rPr>
                <w:rFonts w:ascii="宋体" w:hAnsi="宋体" w:cs="宋体"/>
                <w:color w:val="333333"/>
                <w:kern w:val="0"/>
                <w:sz w:val="24"/>
              </w:rPr>
            </w:pPr>
            <w:r>
              <w:rPr>
                <w:rFonts w:ascii="宋体" w:hAnsi="宋体" w:cs="宋体" w:hint="eastAsia"/>
                <w:color w:val="333333"/>
                <w:kern w:val="0"/>
                <w:sz w:val="24"/>
              </w:rPr>
              <w:t>目</w:t>
            </w:r>
          </w:p>
          <w:p w:rsidR="007D3D48" w:rsidRDefault="007D3D48" w:rsidP="006E3F67">
            <w:pPr>
              <w:widowControl/>
              <w:spacing w:line="300" w:lineRule="atLeast"/>
              <w:jc w:val="center"/>
              <w:rPr>
                <w:rFonts w:ascii="宋体" w:hAnsi="宋体" w:cs="宋体"/>
                <w:color w:val="333333"/>
                <w:kern w:val="0"/>
                <w:sz w:val="24"/>
              </w:rPr>
            </w:pPr>
            <w:r>
              <w:rPr>
                <w:rFonts w:ascii="宋体" w:hAnsi="宋体" w:cs="宋体"/>
                <w:color w:val="333333"/>
                <w:kern w:val="0"/>
                <w:sz w:val="24"/>
              </w:rPr>
              <w:t>资</w:t>
            </w:r>
          </w:p>
          <w:p w:rsidR="007D3D48" w:rsidRDefault="007D3D48" w:rsidP="006E3F67">
            <w:pPr>
              <w:spacing w:line="300" w:lineRule="atLeast"/>
              <w:jc w:val="center"/>
              <w:rPr>
                <w:rFonts w:ascii="宋体" w:hAnsi="宋体" w:cs="宋体"/>
                <w:color w:val="333333"/>
                <w:kern w:val="0"/>
                <w:sz w:val="24"/>
              </w:rPr>
            </w:pPr>
            <w:r>
              <w:rPr>
                <w:rFonts w:ascii="宋体" w:hAnsi="宋体" w:cs="宋体" w:hint="eastAsia"/>
                <w:color w:val="333333"/>
                <w:kern w:val="0"/>
                <w:sz w:val="24"/>
              </w:rPr>
              <w:t>料</w:t>
            </w:r>
          </w:p>
          <w:p w:rsidR="007D3D48" w:rsidRDefault="007D3D48" w:rsidP="006E3F67">
            <w:pPr>
              <w:spacing w:line="300" w:lineRule="atLeast"/>
              <w:jc w:val="center"/>
              <w:rPr>
                <w:rFonts w:ascii="宋体" w:hAnsi="宋体" w:cs="宋体"/>
                <w:color w:val="333333"/>
                <w:kern w:val="0"/>
                <w:sz w:val="24"/>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rsidR="007D3D48" w:rsidRDefault="007D3D48" w:rsidP="006E3F67">
            <w:pPr>
              <w:widowControl/>
              <w:spacing w:line="300" w:lineRule="atLeast"/>
              <w:jc w:val="center"/>
              <w:rPr>
                <w:rFonts w:ascii="宋体" w:hAnsi="宋体" w:cs="宋体"/>
                <w:color w:val="333333"/>
                <w:kern w:val="0"/>
                <w:sz w:val="24"/>
              </w:rPr>
            </w:pPr>
            <w:r>
              <w:rPr>
                <w:rFonts w:ascii="宋体" w:hAnsi="宋体" w:cs="宋体"/>
                <w:color w:val="333333"/>
                <w:kern w:val="0"/>
                <w:sz w:val="24"/>
              </w:rPr>
              <w:t>目标群体</w:t>
            </w: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7D3D48" w:rsidRPr="003C1C95" w:rsidRDefault="0018352C" w:rsidP="006E3F67">
            <w:pPr>
              <w:widowControl/>
              <w:spacing w:line="300" w:lineRule="atLeast"/>
              <w:jc w:val="center"/>
              <w:rPr>
                <w:rFonts w:ascii="宋体" w:hAnsi="宋体" w:cs="宋体"/>
                <w:color w:val="333333"/>
                <w:kern w:val="0"/>
                <w:sz w:val="24"/>
              </w:rPr>
            </w:pPr>
            <w:r>
              <w:rPr>
                <w:rFonts w:ascii="宋体" w:hAnsi="宋体" w:cs="宋体" w:hint="eastAsia"/>
                <w:color w:val="333333"/>
                <w:kern w:val="0"/>
                <w:sz w:val="24"/>
              </w:rPr>
              <w:t>为</w:t>
            </w:r>
            <w:r w:rsidRPr="0018352C">
              <w:rPr>
                <w:rFonts w:ascii="宋体" w:hAnsi="宋体" w:cs="宋体" w:hint="eastAsia"/>
                <w:b/>
                <w:color w:val="333333"/>
                <w:kern w:val="0"/>
                <w:sz w:val="24"/>
              </w:rPr>
              <w:t>广大电竞游戏爱好者</w:t>
            </w:r>
            <w:r>
              <w:rPr>
                <w:rFonts w:ascii="宋体" w:hAnsi="宋体" w:cs="宋体" w:hint="eastAsia"/>
                <w:color w:val="333333"/>
                <w:kern w:val="0"/>
                <w:sz w:val="24"/>
              </w:rPr>
              <w:t>提供一个了解电竞文化，体会电竞精神，享受电竞娱乐的平台</w:t>
            </w:r>
          </w:p>
        </w:tc>
      </w:tr>
      <w:tr w:rsidR="007D3D48" w:rsidTr="006E3F67">
        <w:trPr>
          <w:trHeight w:val="3416"/>
          <w:jc w:val="center"/>
        </w:trPr>
        <w:tc>
          <w:tcPr>
            <w:tcW w:w="864" w:type="dxa"/>
            <w:vMerge/>
            <w:tcBorders>
              <w:top w:val="single" w:sz="4" w:space="0" w:color="auto"/>
              <w:left w:val="single" w:sz="4" w:space="0" w:color="auto"/>
              <w:bottom w:val="single" w:sz="4" w:space="0" w:color="auto"/>
              <w:right w:val="single" w:sz="4" w:space="0" w:color="auto"/>
            </w:tcBorders>
            <w:vAlign w:val="center"/>
          </w:tcPr>
          <w:p w:rsidR="007D3D48" w:rsidRDefault="007D3D48" w:rsidP="006E3F67">
            <w:pPr>
              <w:widowControl/>
              <w:jc w:val="center"/>
              <w:rPr>
                <w:rFonts w:ascii="宋体" w:hAnsi="宋体" w:cs="宋体"/>
                <w:color w:val="333333"/>
                <w:kern w:val="0"/>
                <w:sz w:val="24"/>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rsidR="007D3D48" w:rsidRDefault="007D3D48" w:rsidP="006E3F67">
            <w:pPr>
              <w:widowControl/>
              <w:spacing w:line="300" w:lineRule="atLeast"/>
              <w:jc w:val="center"/>
              <w:rPr>
                <w:rFonts w:ascii="宋体" w:hAnsi="宋体" w:cs="宋体"/>
                <w:color w:val="333333"/>
                <w:kern w:val="0"/>
                <w:sz w:val="24"/>
              </w:rPr>
            </w:pPr>
            <w:r>
              <w:rPr>
                <w:rFonts w:ascii="宋体" w:hAnsi="宋体" w:cs="宋体" w:hint="eastAsia"/>
                <w:color w:val="333333"/>
                <w:kern w:val="0"/>
                <w:sz w:val="24"/>
              </w:rPr>
              <w:t>作品概述</w:t>
            </w:r>
          </w:p>
          <w:p w:rsidR="007D3D48" w:rsidRDefault="007D3D48" w:rsidP="006E3F67">
            <w:pPr>
              <w:widowControl/>
              <w:spacing w:line="300" w:lineRule="atLeast"/>
              <w:jc w:val="center"/>
              <w:rPr>
                <w:rFonts w:ascii="宋体" w:hAnsi="宋体" w:cs="宋体"/>
                <w:color w:val="333333"/>
                <w:kern w:val="0"/>
                <w:sz w:val="18"/>
                <w:szCs w:val="18"/>
              </w:rPr>
            </w:pP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027A6E" w:rsidRPr="00473E90" w:rsidRDefault="0018352C" w:rsidP="002349EF">
            <w:pPr>
              <w:spacing w:line="360" w:lineRule="auto"/>
              <w:ind w:firstLineChars="200" w:firstLine="480"/>
              <w:rPr>
                <w:rFonts w:asciiTheme="minorEastAsia" w:hAnsiTheme="minorEastAsia"/>
                <w:color w:val="0D0D0D" w:themeColor="text1" w:themeTint="F2"/>
                <w:sz w:val="24"/>
                <w:szCs w:val="24"/>
                <w:shd w:val="clear" w:color="auto" w:fill="FFFFFF"/>
              </w:rPr>
            </w:pPr>
            <w:r>
              <w:rPr>
                <w:rFonts w:asciiTheme="minorEastAsia" w:hAnsiTheme="minorEastAsia"/>
                <w:color w:val="0D0D0D" w:themeColor="text1" w:themeTint="F2"/>
                <w:sz w:val="24"/>
                <w:szCs w:val="24"/>
                <w:shd w:val="clear" w:color="auto" w:fill="FFFFFF"/>
              </w:rPr>
              <w:t>袂</w:t>
            </w:r>
            <w:r>
              <w:rPr>
                <w:rFonts w:asciiTheme="minorEastAsia" w:hAnsiTheme="minorEastAsia" w:hint="eastAsia"/>
                <w:color w:val="0D0D0D" w:themeColor="text1" w:themeTint="F2"/>
                <w:sz w:val="24"/>
                <w:szCs w:val="24"/>
                <w:shd w:val="clear" w:color="auto" w:fill="FFFFFF"/>
              </w:rPr>
              <w:t>GAME致力于打造一个电竞门户，让电竞爱好者在这里</w:t>
            </w:r>
            <w:r w:rsidR="006E506B">
              <w:rPr>
                <w:rFonts w:asciiTheme="minorEastAsia" w:hAnsiTheme="minorEastAsia" w:hint="eastAsia"/>
                <w:color w:val="0D0D0D" w:themeColor="text1" w:themeTint="F2"/>
                <w:sz w:val="24"/>
                <w:szCs w:val="24"/>
                <w:shd w:val="clear" w:color="auto" w:fill="FFFFFF"/>
              </w:rPr>
              <w:t>既能</w:t>
            </w:r>
            <w:r>
              <w:rPr>
                <w:rFonts w:asciiTheme="minorEastAsia" w:hAnsiTheme="minorEastAsia" w:hint="eastAsia"/>
                <w:color w:val="0D0D0D" w:themeColor="text1" w:themeTint="F2"/>
                <w:sz w:val="24"/>
                <w:szCs w:val="24"/>
                <w:shd w:val="clear" w:color="auto" w:fill="FFFFFF"/>
              </w:rPr>
              <w:t>享受到游戏的乐趣的同时也可以</w:t>
            </w:r>
            <w:r w:rsidR="006E506B">
              <w:rPr>
                <w:rFonts w:asciiTheme="minorEastAsia" w:hAnsiTheme="minorEastAsia" w:hint="eastAsia"/>
                <w:color w:val="0D0D0D" w:themeColor="text1" w:themeTint="F2"/>
                <w:sz w:val="24"/>
                <w:szCs w:val="24"/>
                <w:shd w:val="clear" w:color="auto" w:fill="FFFFFF"/>
              </w:rPr>
              <w:t>去了解电竞精神，长期以来网络游戏一直饱受争议，有人认为网络游戏能促进人与人之间的情感，人的精神能在游戏中得以放松，而且适当游戏也有利于促进智力的发展，但也有持反对意见，说网络游戏具有成瘾性，一旦沉迷，那么不但影响自己的学业与工作，而且危害身体健康，对于心智不成熟的青少年来说，还会影响他们的道德与性格的形成，甚至有可能走上违法犯罪的道路。袂GAME在这里想说的也是这个，电子竞技与以往的网络游戏是有区别</w:t>
            </w:r>
            <w:r w:rsidR="00027A6E">
              <w:rPr>
                <w:rFonts w:asciiTheme="minorEastAsia" w:hAnsiTheme="minorEastAsia" w:hint="eastAsia"/>
                <w:color w:val="0D0D0D" w:themeColor="text1" w:themeTint="F2"/>
                <w:sz w:val="24"/>
                <w:szCs w:val="24"/>
                <w:shd w:val="clear" w:color="auto" w:fill="FFFFFF"/>
              </w:rPr>
              <w:t>，电竞并不等同于网络游戏，</w:t>
            </w:r>
            <w:r w:rsidR="00027A6E" w:rsidRPr="00027A6E">
              <w:rPr>
                <w:rFonts w:asciiTheme="minorEastAsia" w:hAnsiTheme="minorEastAsia"/>
                <w:color w:val="0D0D0D" w:themeColor="text1" w:themeTint="F2"/>
                <w:sz w:val="24"/>
                <w:szCs w:val="24"/>
                <w:shd w:val="clear" w:color="auto" w:fill="FFFFFF"/>
              </w:rPr>
              <w:t>网络游戏主要是在虚拟的世界中以追求感受为目的的模拟和角色扮演，电子竞技则是在信息技术营造的虚拟环境中，有组织进行的人与人之间的智力对抗;</w:t>
            </w:r>
            <w:r w:rsidR="00027A6E" w:rsidRPr="00027A6E">
              <w:rPr>
                <w:rFonts w:asciiTheme="minorEastAsia" w:hAnsiTheme="minorEastAsia" w:hint="eastAsia"/>
                <w:color w:val="0D0D0D" w:themeColor="text1" w:themeTint="F2"/>
                <w:sz w:val="24"/>
                <w:szCs w:val="24"/>
                <w:shd w:val="clear" w:color="auto" w:fill="FFFFFF"/>
              </w:rPr>
              <w:t>电子竞技有明确统一的比赛规则，最大特点是严格的时间和回合限制，而网游缺乏明确统一的比赛规则，没有时间和回合的限制，容易使人沉迷;电子竞技比赛是运动员之间秉着公正公平的体育精神的竞赛，通过人与人之间的智力和体力对抗，决出胜负，而网络游戏主要是人机之间或人与人之间的交流互动，不一定需要人与人的对抗来评判结果。电子竞技注重于思维能力、反应能力、心眼四肢协调能力、大局观、意志力，以及团队精神，而部分网游只需充值就能取得优势，这也是电子竞技有别于网络游戏的主要不同</w:t>
            </w:r>
            <w:r w:rsidR="002349EF">
              <w:rPr>
                <w:rFonts w:asciiTheme="minorEastAsia" w:hAnsiTheme="minorEastAsia" w:hint="eastAsia"/>
                <w:color w:val="0D0D0D" w:themeColor="text1" w:themeTint="F2"/>
                <w:sz w:val="24"/>
                <w:szCs w:val="24"/>
                <w:shd w:val="clear" w:color="auto" w:fill="FFFFFF"/>
              </w:rPr>
              <w:t>，</w:t>
            </w:r>
            <w:r w:rsidR="00027A6E">
              <w:rPr>
                <w:rFonts w:asciiTheme="minorEastAsia" w:hAnsiTheme="minorEastAsia" w:hint="eastAsia"/>
                <w:color w:val="0D0D0D" w:themeColor="text1" w:themeTint="F2"/>
                <w:sz w:val="24"/>
                <w:szCs w:val="24"/>
                <w:shd w:val="clear" w:color="auto" w:fill="FFFFFF"/>
              </w:rPr>
              <w:t>所以袂GAME是坚决反对</w:t>
            </w:r>
            <w:r w:rsidR="002349EF">
              <w:rPr>
                <w:rFonts w:asciiTheme="minorEastAsia" w:hAnsiTheme="minorEastAsia" w:hint="eastAsia"/>
                <w:color w:val="0D0D0D" w:themeColor="text1" w:themeTint="F2"/>
                <w:sz w:val="24"/>
                <w:szCs w:val="24"/>
                <w:shd w:val="clear" w:color="auto" w:fill="FFFFFF"/>
              </w:rPr>
              <w:t>游戏沉迷的，袂GAME提倡的是科学游戏，提倡的是游戏过程体现出来的电竞精神。而且，现在电竞行业也在快速的发展，从赛事到平台都在扩大规模，从某种意义上讲，袂GAME也为想进入电竞行业的爱好者提供一条了解电竞的渠道。</w:t>
            </w:r>
          </w:p>
        </w:tc>
      </w:tr>
      <w:tr w:rsidR="007D3D48" w:rsidTr="006E3F67">
        <w:trPr>
          <w:trHeight w:val="1821"/>
          <w:jc w:val="center"/>
        </w:trPr>
        <w:tc>
          <w:tcPr>
            <w:tcW w:w="864" w:type="dxa"/>
            <w:vMerge/>
            <w:tcBorders>
              <w:top w:val="single" w:sz="4" w:space="0" w:color="auto"/>
              <w:left w:val="single" w:sz="4" w:space="0" w:color="auto"/>
              <w:bottom w:val="single" w:sz="4" w:space="0" w:color="auto"/>
              <w:right w:val="single" w:sz="4" w:space="0" w:color="auto"/>
            </w:tcBorders>
            <w:vAlign w:val="center"/>
          </w:tcPr>
          <w:p w:rsidR="007D3D48" w:rsidRDefault="007D3D48" w:rsidP="006E3F67">
            <w:pPr>
              <w:widowControl/>
              <w:jc w:val="center"/>
              <w:rPr>
                <w:rFonts w:ascii="宋体" w:hAnsi="宋体" w:cs="宋体"/>
                <w:color w:val="333333"/>
                <w:kern w:val="0"/>
                <w:sz w:val="24"/>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rsidR="007D3D48" w:rsidRDefault="007D3D48" w:rsidP="002A2A17">
            <w:pPr>
              <w:widowControl/>
              <w:spacing w:line="300" w:lineRule="atLeast"/>
              <w:jc w:val="center"/>
              <w:rPr>
                <w:rFonts w:ascii="宋体" w:hAnsi="宋体" w:cs="宋体"/>
                <w:color w:val="333333"/>
                <w:kern w:val="0"/>
                <w:sz w:val="24"/>
              </w:rPr>
            </w:pPr>
            <w:r>
              <w:rPr>
                <w:rFonts w:ascii="宋体" w:hAnsi="宋体" w:cs="宋体" w:hint="eastAsia"/>
                <w:color w:val="333333"/>
                <w:kern w:val="0"/>
                <w:sz w:val="24"/>
              </w:rPr>
              <w:t>作品功能</w:t>
            </w: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540A3C" w:rsidRDefault="002349EF" w:rsidP="00293474">
            <w:pPr>
              <w:spacing w:line="360" w:lineRule="auto"/>
              <w:ind w:firstLineChars="200" w:firstLine="480"/>
              <w:rPr>
                <w:rFonts w:asciiTheme="minorEastAsia" w:hAnsiTheme="minorEastAsia"/>
                <w:color w:val="0D0D0D" w:themeColor="text1" w:themeTint="F2"/>
                <w:sz w:val="24"/>
                <w:szCs w:val="24"/>
                <w:shd w:val="clear" w:color="auto" w:fill="FFFFFF"/>
              </w:rPr>
            </w:pPr>
            <w:r>
              <w:rPr>
                <w:rFonts w:asciiTheme="minorEastAsia" w:hAnsiTheme="minorEastAsia" w:hint="eastAsia"/>
                <w:color w:val="0D0D0D" w:themeColor="text1" w:themeTint="F2"/>
                <w:sz w:val="24"/>
                <w:szCs w:val="24"/>
                <w:shd w:val="clear" w:color="auto" w:fill="FFFFFF"/>
              </w:rPr>
              <w:t>袂GAME致力于</w:t>
            </w:r>
            <w:r w:rsidR="001E563E">
              <w:rPr>
                <w:rFonts w:asciiTheme="minorEastAsia" w:hAnsiTheme="minorEastAsia" w:hint="eastAsia"/>
                <w:color w:val="0D0D0D" w:themeColor="text1" w:themeTint="F2"/>
                <w:sz w:val="24"/>
                <w:szCs w:val="24"/>
                <w:shd w:val="clear" w:color="auto" w:fill="FFFFFF"/>
              </w:rPr>
              <w:t>打造电竞第一门户，所以为电竞爱好者提供了解电竞的多种渠道，包括游戏图片，视频展示，相关赛事，直播平台，职业选手风采，电竞战队，俱乐部以及电竞文化。</w:t>
            </w:r>
          </w:p>
          <w:p w:rsidR="001E6F10" w:rsidRPr="000A40EB" w:rsidRDefault="002B5F6C" w:rsidP="000A40EB">
            <w:pPr>
              <w:pStyle w:val="a5"/>
              <w:numPr>
                <w:ilvl w:val="0"/>
                <w:numId w:val="1"/>
              </w:numPr>
              <w:spacing w:line="360" w:lineRule="auto"/>
              <w:ind w:firstLineChars="0"/>
              <w:rPr>
                <w:rFonts w:asciiTheme="minorEastAsia" w:hAnsiTheme="minorEastAsia" w:cs="Arial"/>
                <w:b/>
                <w:color w:val="0D0D0D" w:themeColor="text1" w:themeTint="F2"/>
                <w:sz w:val="24"/>
                <w:szCs w:val="24"/>
                <w:shd w:val="clear" w:color="auto" w:fill="FFFFFF"/>
              </w:rPr>
            </w:pPr>
            <w:r w:rsidRPr="0083530F">
              <w:rPr>
                <w:rFonts w:asciiTheme="minorEastAsia" w:hAnsiTheme="minorEastAsia" w:cs="Arial" w:hint="eastAsia"/>
                <w:b/>
                <w:color w:val="0D0D0D" w:themeColor="text1" w:themeTint="F2"/>
                <w:sz w:val="24"/>
                <w:szCs w:val="24"/>
                <w:shd w:val="clear" w:color="auto" w:fill="FFFFFF"/>
              </w:rPr>
              <w:t>首页：</w:t>
            </w:r>
            <w:r w:rsidR="001E563E">
              <w:rPr>
                <w:rFonts w:asciiTheme="minorEastAsia" w:hAnsiTheme="minorEastAsia" w:cs="Arial" w:hint="eastAsia"/>
                <w:color w:val="0D0D0D" w:themeColor="text1" w:themeTint="F2"/>
                <w:sz w:val="24"/>
                <w:szCs w:val="24"/>
                <w:shd w:val="clear" w:color="auto" w:fill="FFFFFF"/>
              </w:rPr>
              <w:t>通过游戏图片展示，游戏视频展示，以及网站主题的表达告诉电竞爱好者们，热爱电竞，来袂GAME就对了，袂GAME将带给你不一样的游戏感受，底部的走进袂GAME更是在表达我们对电竞的热情。</w:t>
            </w:r>
          </w:p>
          <w:p w:rsidR="007B4408" w:rsidRDefault="008B137C" w:rsidP="00293474">
            <w:pPr>
              <w:pStyle w:val="a5"/>
              <w:numPr>
                <w:ilvl w:val="0"/>
                <w:numId w:val="1"/>
              </w:numPr>
              <w:spacing w:line="360" w:lineRule="auto"/>
              <w:ind w:firstLineChars="0"/>
              <w:rPr>
                <w:rFonts w:asciiTheme="minorEastAsia" w:hAnsiTheme="minorEastAsia" w:cs="Arial"/>
                <w:b/>
                <w:color w:val="0D0D0D" w:themeColor="text1" w:themeTint="F2"/>
                <w:sz w:val="24"/>
                <w:szCs w:val="24"/>
                <w:shd w:val="clear" w:color="auto" w:fill="FFFFFF"/>
              </w:rPr>
            </w:pPr>
            <w:r>
              <w:rPr>
                <w:rFonts w:asciiTheme="minorEastAsia" w:hAnsiTheme="minorEastAsia" w:cs="Arial" w:hint="eastAsia"/>
                <w:b/>
                <w:color w:val="0D0D0D" w:themeColor="text1" w:themeTint="F2"/>
                <w:sz w:val="24"/>
                <w:szCs w:val="24"/>
                <w:shd w:val="clear" w:color="auto" w:fill="FFFFFF"/>
              </w:rPr>
              <w:t>游戏</w:t>
            </w:r>
            <w:r w:rsidR="002B5F6C" w:rsidRPr="0083530F">
              <w:rPr>
                <w:rFonts w:asciiTheme="minorEastAsia" w:hAnsiTheme="minorEastAsia" w:cs="Arial" w:hint="eastAsia"/>
                <w:b/>
                <w:color w:val="0D0D0D" w:themeColor="text1" w:themeTint="F2"/>
                <w:sz w:val="24"/>
                <w:szCs w:val="24"/>
                <w:shd w:val="clear" w:color="auto" w:fill="FFFFFF"/>
              </w:rPr>
              <w:t>：</w:t>
            </w:r>
          </w:p>
          <w:p w:rsidR="008B137C" w:rsidRPr="008B137C" w:rsidRDefault="008B137C" w:rsidP="007B4408">
            <w:pPr>
              <w:pStyle w:val="a5"/>
              <w:numPr>
                <w:ilvl w:val="0"/>
                <w:numId w:val="7"/>
              </w:numPr>
              <w:spacing w:line="360" w:lineRule="auto"/>
              <w:ind w:firstLineChars="0"/>
            </w:pPr>
            <w:r>
              <w:rPr>
                <w:rFonts w:hint="eastAsia"/>
              </w:rPr>
              <w:t>游戏介绍：介绍了几个主流的电竞游戏</w:t>
            </w:r>
          </w:p>
          <w:p w:rsidR="008B137C" w:rsidRDefault="008B137C" w:rsidP="007B4408">
            <w:pPr>
              <w:pStyle w:val="a5"/>
              <w:numPr>
                <w:ilvl w:val="0"/>
                <w:numId w:val="7"/>
              </w:numPr>
              <w:spacing w:line="360" w:lineRule="auto"/>
              <w:ind w:firstLineChars="0"/>
            </w:pPr>
            <w:r>
              <w:rPr>
                <w:rFonts w:hint="eastAsia"/>
              </w:rPr>
              <w:t>游戏平台介绍：介绍了电竞游戏下的游戏公司，游戏平台</w:t>
            </w:r>
          </w:p>
          <w:p w:rsidR="002150DF" w:rsidRPr="002150DF" w:rsidRDefault="008B137C" w:rsidP="002150DF">
            <w:pPr>
              <w:pStyle w:val="a5"/>
              <w:numPr>
                <w:ilvl w:val="0"/>
                <w:numId w:val="1"/>
              </w:numPr>
              <w:spacing w:line="360" w:lineRule="auto"/>
              <w:ind w:firstLineChars="0"/>
              <w:rPr>
                <w:rFonts w:asciiTheme="minorEastAsia" w:hAnsiTheme="minorEastAsia" w:cs="Arial"/>
                <w:b/>
                <w:color w:val="0D0D0D" w:themeColor="text1" w:themeTint="F2"/>
                <w:sz w:val="24"/>
                <w:szCs w:val="24"/>
                <w:shd w:val="clear" w:color="auto" w:fill="FFFFFF"/>
              </w:rPr>
            </w:pPr>
            <w:r>
              <w:rPr>
                <w:rFonts w:asciiTheme="minorEastAsia" w:hAnsiTheme="minorEastAsia" w:cs="Arial" w:hint="eastAsia"/>
                <w:b/>
                <w:color w:val="0D0D0D" w:themeColor="text1" w:themeTint="F2"/>
                <w:sz w:val="24"/>
                <w:szCs w:val="24"/>
                <w:shd w:val="clear" w:color="auto" w:fill="FFFFFF"/>
              </w:rPr>
              <w:t>直播</w:t>
            </w:r>
            <w:r w:rsidR="002B5F6C" w:rsidRPr="0083530F">
              <w:rPr>
                <w:rFonts w:asciiTheme="minorEastAsia" w:hAnsiTheme="minorEastAsia" w:cs="Arial" w:hint="eastAsia"/>
                <w:b/>
                <w:color w:val="0D0D0D" w:themeColor="text1" w:themeTint="F2"/>
                <w:sz w:val="24"/>
                <w:szCs w:val="24"/>
                <w:shd w:val="clear" w:color="auto" w:fill="FFFFFF"/>
              </w:rPr>
              <w:t>：</w:t>
            </w:r>
          </w:p>
          <w:p w:rsidR="00F84C22" w:rsidRPr="00F84C22" w:rsidRDefault="008B137C" w:rsidP="002150DF">
            <w:pPr>
              <w:pStyle w:val="a5"/>
              <w:numPr>
                <w:ilvl w:val="0"/>
                <w:numId w:val="12"/>
              </w:numPr>
              <w:spacing w:line="360" w:lineRule="auto"/>
              <w:ind w:firstLineChars="0"/>
            </w:pPr>
            <w:r w:rsidRPr="00F84C22">
              <w:rPr>
                <w:rFonts w:ascii="宋体" w:hAnsi="宋体" w:hint="eastAsia"/>
                <w:color w:val="0C0C0C"/>
                <w:sz w:val="24"/>
                <w:szCs w:val="24"/>
                <w:shd w:val="clear" w:color="auto" w:fill="FFFFFF"/>
              </w:rPr>
              <w:t>直播平台</w:t>
            </w:r>
            <w:r w:rsidR="004B2C44" w:rsidRPr="00F84C22">
              <w:rPr>
                <w:rFonts w:ascii="宋体" w:hAnsi="宋体" w:hint="eastAsia"/>
                <w:color w:val="0C0C0C"/>
                <w:sz w:val="24"/>
                <w:szCs w:val="24"/>
                <w:shd w:val="clear" w:color="auto" w:fill="FFFFFF"/>
              </w:rPr>
              <w:t>：</w:t>
            </w:r>
            <w:r w:rsidR="00F84C22">
              <w:rPr>
                <w:rFonts w:ascii="宋体" w:hAnsi="宋体" w:hint="eastAsia"/>
                <w:color w:val="0C0C0C"/>
                <w:sz w:val="24"/>
                <w:szCs w:val="24"/>
                <w:shd w:val="clear" w:color="auto" w:fill="FFFFFF"/>
              </w:rPr>
              <w:t>展示各大电竞直播平台</w:t>
            </w:r>
          </w:p>
          <w:p w:rsidR="004B2C44" w:rsidRDefault="008B137C" w:rsidP="002150DF">
            <w:pPr>
              <w:pStyle w:val="a5"/>
              <w:numPr>
                <w:ilvl w:val="0"/>
                <w:numId w:val="12"/>
              </w:numPr>
              <w:spacing w:line="360" w:lineRule="auto"/>
              <w:ind w:firstLineChars="0"/>
            </w:pPr>
            <w:r w:rsidRPr="00F84C22">
              <w:rPr>
                <w:rFonts w:ascii="宋体" w:hAnsi="宋体" w:hint="eastAsia"/>
                <w:color w:val="0C0C0C"/>
                <w:sz w:val="24"/>
                <w:szCs w:val="24"/>
                <w:shd w:val="clear" w:color="auto" w:fill="FFFFFF"/>
              </w:rPr>
              <w:t>著名主播</w:t>
            </w:r>
            <w:r w:rsidR="004B2C44" w:rsidRPr="00F84C22">
              <w:rPr>
                <w:rFonts w:ascii="宋体" w:hAnsi="宋体" w:hint="eastAsia"/>
                <w:color w:val="0C0C0C"/>
                <w:sz w:val="24"/>
                <w:szCs w:val="24"/>
                <w:shd w:val="clear" w:color="auto" w:fill="FFFFFF"/>
              </w:rPr>
              <w:t>：</w:t>
            </w:r>
            <w:r w:rsidR="00F84C22">
              <w:rPr>
                <w:rFonts w:ascii="宋体" w:hAnsi="宋体" w:hint="eastAsia"/>
                <w:color w:val="0C0C0C"/>
                <w:sz w:val="24"/>
                <w:szCs w:val="24"/>
                <w:shd w:val="clear" w:color="auto" w:fill="FFFFFF"/>
              </w:rPr>
              <w:t>展示电竞主播风采</w:t>
            </w:r>
          </w:p>
          <w:p w:rsidR="007F404E" w:rsidRPr="00F463F3" w:rsidRDefault="008B137C" w:rsidP="00293474">
            <w:pPr>
              <w:pStyle w:val="a5"/>
              <w:numPr>
                <w:ilvl w:val="0"/>
                <w:numId w:val="1"/>
              </w:numPr>
              <w:spacing w:line="360" w:lineRule="auto"/>
              <w:ind w:firstLineChars="0"/>
              <w:rPr>
                <w:rFonts w:asciiTheme="minorEastAsia" w:hAnsiTheme="minorEastAsia" w:cs="Arial"/>
                <w:b/>
                <w:color w:val="0D0D0D" w:themeColor="text1" w:themeTint="F2"/>
                <w:sz w:val="24"/>
                <w:szCs w:val="24"/>
                <w:shd w:val="clear" w:color="auto" w:fill="FFFFFF"/>
              </w:rPr>
            </w:pPr>
            <w:r w:rsidRPr="008B137C">
              <w:rPr>
                <w:rFonts w:asciiTheme="minorEastAsia" w:hAnsiTheme="minorEastAsia" w:cs="Arial" w:hint="eastAsia"/>
                <w:b/>
                <w:color w:val="0D0D0D" w:themeColor="text1" w:themeTint="F2"/>
                <w:sz w:val="24"/>
                <w:szCs w:val="24"/>
                <w:shd w:val="clear" w:color="auto" w:fill="FFFFFF"/>
              </w:rPr>
              <w:t>选手</w:t>
            </w:r>
            <w:r w:rsidR="002B5F6C" w:rsidRPr="008B137C">
              <w:rPr>
                <w:rFonts w:asciiTheme="minorEastAsia" w:hAnsiTheme="minorEastAsia" w:cs="Arial" w:hint="eastAsia"/>
                <w:b/>
                <w:color w:val="0D0D0D" w:themeColor="text1" w:themeTint="F2"/>
                <w:sz w:val="24"/>
                <w:szCs w:val="24"/>
                <w:shd w:val="clear" w:color="auto" w:fill="FFFFFF"/>
              </w:rPr>
              <w:t>：</w:t>
            </w:r>
            <w:r>
              <w:rPr>
                <w:rFonts w:asciiTheme="minorEastAsia" w:hAnsiTheme="minorEastAsia" w:cs="Arial" w:hint="eastAsia"/>
                <w:color w:val="0D0D0D" w:themeColor="text1" w:themeTint="F2"/>
                <w:sz w:val="24"/>
                <w:szCs w:val="24"/>
                <w:shd w:val="clear" w:color="auto" w:fill="FFFFFF"/>
              </w:rPr>
              <w:t>展示职业选手的风采和职业选手的电竞生涯</w:t>
            </w:r>
          </w:p>
          <w:p w:rsidR="00F463F3" w:rsidRPr="00F463F3" w:rsidRDefault="00F463F3" w:rsidP="00293474">
            <w:pPr>
              <w:pStyle w:val="a5"/>
              <w:numPr>
                <w:ilvl w:val="0"/>
                <w:numId w:val="1"/>
              </w:numPr>
              <w:spacing w:line="360" w:lineRule="auto"/>
              <w:ind w:firstLineChars="0"/>
              <w:rPr>
                <w:rFonts w:asciiTheme="minorEastAsia" w:hAnsiTheme="minorEastAsia" w:cs="Arial"/>
                <w:color w:val="0D0D0D" w:themeColor="text1" w:themeTint="F2"/>
                <w:sz w:val="24"/>
                <w:szCs w:val="24"/>
                <w:shd w:val="clear" w:color="auto" w:fill="FFFFFF"/>
              </w:rPr>
            </w:pPr>
            <w:r>
              <w:rPr>
                <w:rFonts w:asciiTheme="minorEastAsia" w:hAnsiTheme="minorEastAsia" w:cs="Arial" w:hint="eastAsia"/>
                <w:b/>
                <w:color w:val="0D0D0D" w:themeColor="text1" w:themeTint="F2"/>
                <w:sz w:val="24"/>
                <w:szCs w:val="24"/>
                <w:shd w:val="clear" w:color="auto" w:fill="FFFFFF"/>
              </w:rPr>
              <w:t>俱乐部：</w:t>
            </w:r>
            <w:r w:rsidRPr="00F463F3">
              <w:rPr>
                <w:rFonts w:asciiTheme="minorEastAsia" w:hAnsiTheme="minorEastAsia" w:cs="Arial" w:hint="eastAsia"/>
                <w:color w:val="0D0D0D" w:themeColor="text1" w:themeTint="F2"/>
                <w:sz w:val="24"/>
                <w:szCs w:val="24"/>
                <w:shd w:val="clear" w:color="auto" w:fill="FFFFFF"/>
              </w:rPr>
              <w:t>展示战队风采以及主要电竞战队</w:t>
            </w:r>
          </w:p>
          <w:p w:rsidR="00A2696F" w:rsidRDefault="00F463F3" w:rsidP="00293474">
            <w:pPr>
              <w:pStyle w:val="a5"/>
              <w:numPr>
                <w:ilvl w:val="0"/>
                <w:numId w:val="1"/>
              </w:numPr>
              <w:spacing w:line="360" w:lineRule="auto"/>
              <w:ind w:firstLineChars="0"/>
              <w:rPr>
                <w:rFonts w:asciiTheme="minorEastAsia" w:hAnsiTheme="minorEastAsia" w:cs="Arial"/>
                <w:b/>
                <w:color w:val="0D0D0D" w:themeColor="text1" w:themeTint="F2"/>
                <w:sz w:val="24"/>
                <w:szCs w:val="24"/>
                <w:shd w:val="clear" w:color="auto" w:fill="FFFFFF"/>
              </w:rPr>
            </w:pPr>
            <w:r>
              <w:rPr>
                <w:rFonts w:asciiTheme="minorEastAsia" w:hAnsiTheme="minorEastAsia" w:cs="Arial"/>
                <w:b/>
                <w:color w:val="0D0D0D" w:themeColor="text1" w:themeTint="F2"/>
                <w:sz w:val="24"/>
                <w:szCs w:val="24"/>
                <w:shd w:val="clear" w:color="auto" w:fill="FFFFFF"/>
              </w:rPr>
              <w:t>赛事</w:t>
            </w:r>
          </w:p>
          <w:p w:rsidR="004B2C44" w:rsidRDefault="00F463F3" w:rsidP="00293474">
            <w:pPr>
              <w:pStyle w:val="a5"/>
              <w:numPr>
                <w:ilvl w:val="0"/>
                <w:numId w:val="8"/>
              </w:numPr>
              <w:spacing w:line="360" w:lineRule="auto"/>
              <w:ind w:firstLineChars="0"/>
              <w:rPr>
                <w:rFonts w:asciiTheme="minorEastAsia" w:hAnsiTheme="minorEastAsia" w:cs="Arial"/>
                <w:color w:val="0D0D0D" w:themeColor="text1" w:themeTint="F2"/>
                <w:sz w:val="24"/>
                <w:szCs w:val="24"/>
                <w:shd w:val="clear" w:color="auto" w:fill="FFFFFF"/>
              </w:rPr>
            </w:pPr>
            <w:r>
              <w:rPr>
                <w:rFonts w:asciiTheme="minorEastAsia" w:hAnsiTheme="minorEastAsia" w:cs="Arial" w:hint="eastAsia"/>
                <w:color w:val="0D0D0D" w:themeColor="text1" w:themeTint="F2"/>
                <w:sz w:val="24"/>
                <w:szCs w:val="24"/>
                <w:shd w:val="clear" w:color="auto" w:fill="FFFFFF"/>
              </w:rPr>
              <w:t>了解各大游戏的电竞主要赛事</w:t>
            </w:r>
          </w:p>
          <w:p w:rsidR="00F463F3" w:rsidRPr="00F463F3" w:rsidRDefault="00F463F3" w:rsidP="00F463F3">
            <w:pPr>
              <w:pStyle w:val="a5"/>
              <w:numPr>
                <w:ilvl w:val="0"/>
                <w:numId w:val="1"/>
              </w:numPr>
              <w:spacing w:line="360" w:lineRule="auto"/>
              <w:ind w:firstLineChars="0"/>
              <w:rPr>
                <w:rFonts w:asciiTheme="minorEastAsia" w:hAnsiTheme="minorEastAsia" w:cs="Arial"/>
                <w:b/>
                <w:color w:val="0D0D0D" w:themeColor="text1" w:themeTint="F2"/>
                <w:sz w:val="24"/>
                <w:szCs w:val="24"/>
                <w:shd w:val="clear" w:color="auto" w:fill="FFFFFF"/>
              </w:rPr>
            </w:pPr>
            <w:r>
              <w:rPr>
                <w:rFonts w:asciiTheme="minorEastAsia" w:hAnsiTheme="minorEastAsia" w:cs="Arial" w:hint="eastAsia"/>
                <w:b/>
                <w:color w:val="0D0D0D" w:themeColor="text1" w:themeTint="F2"/>
                <w:sz w:val="24"/>
                <w:szCs w:val="24"/>
                <w:shd w:val="clear" w:color="auto" w:fill="FFFFFF"/>
              </w:rPr>
              <w:t>文化</w:t>
            </w:r>
            <w:r w:rsidR="00A2696F" w:rsidRPr="00C9338F">
              <w:rPr>
                <w:rFonts w:asciiTheme="minorEastAsia" w:hAnsiTheme="minorEastAsia" w:cs="Arial" w:hint="eastAsia"/>
                <w:b/>
                <w:color w:val="0D0D0D" w:themeColor="text1" w:themeTint="F2"/>
                <w:sz w:val="24"/>
                <w:szCs w:val="24"/>
                <w:shd w:val="clear" w:color="auto" w:fill="FFFFFF"/>
              </w:rPr>
              <w:t>:</w:t>
            </w:r>
          </w:p>
          <w:p w:rsidR="00F463F3" w:rsidRDefault="00F463F3" w:rsidP="00CC1A5B">
            <w:pPr>
              <w:pStyle w:val="a5"/>
              <w:numPr>
                <w:ilvl w:val="0"/>
                <w:numId w:val="13"/>
              </w:numPr>
              <w:spacing w:line="360" w:lineRule="auto"/>
              <w:ind w:firstLineChars="0"/>
              <w:rPr>
                <w:rFonts w:asciiTheme="minorEastAsia" w:hAnsiTheme="minorEastAsia" w:cs="Arial"/>
                <w:color w:val="0D0D0D" w:themeColor="text1" w:themeTint="F2"/>
                <w:sz w:val="24"/>
                <w:szCs w:val="24"/>
                <w:shd w:val="clear" w:color="auto" w:fill="FFFFFF"/>
              </w:rPr>
            </w:pPr>
            <w:r>
              <w:rPr>
                <w:rFonts w:asciiTheme="minorEastAsia" w:hAnsiTheme="minorEastAsia" w:cs="Arial" w:hint="eastAsia"/>
                <w:color w:val="0D0D0D" w:themeColor="text1" w:themeTint="F2"/>
                <w:sz w:val="24"/>
                <w:szCs w:val="24"/>
                <w:shd w:val="clear" w:color="auto" w:fill="FFFFFF"/>
              </w:rPr>
              <w:t>展示了电竞的起源到发展的整个过程</w:t>
            </w:r>
          </w:p>
          <w:p w:rsidR="00F463F3" w:rsidRDefault="00F463F3" w:rsidP="00CC1A5B">
            <w:pPr>
              <w:pStyle w:val="a5"/>
              <w:numPr>
                <w:ilvl w:val="0"/>
                <w:numId w:val="13"/>
              </w:numPr>
              <w:spacing w:line="360" w:lineRule="auto"/>
              <w:ind w:firstLineChars="0"/>
              <w:rPr>
                <w:rFonts w:asciiTheme="minorEastAsia" w:hAnsiTheme="minorEastAsia" w:cs="Arial"/>
                <w:color w:val="0D0D0D" w:themeColor="text1" w:themeTint="F2"/>
                <w:sz w:val="24"/>
                <w:szCs w:val="24"/>
                <w:shd w:val="clear" w:color="auto" w:fill="FFFFFF"/>
              </w:rPr>
            </w:pPr>
            <w:r>
              <w:rPr>
                <w:rFonts w:asciiTheme="minorEastAsia" w:hAnsiTheme="minorEastAsia" w:cs="Arial" w:hint="eastAsia"/>
                <w:color w:val="0D0D0D" w:themeColor="text1" w:themeTint="F2"/>
                <w:sz w:val="24"/>
                <w:szCs w:val="24"/>
                <w:shd w:val="clear" w:color="auto" w:fill="FFFFFF"/>
              </w:rPr>
              <w:t>弘扬了电竞精神</w:t>
            </w:r>
          </w:p>
          <w:p w:rsidR="00F463F3" w:rsidRDefault="00F463F3" w:rsidP="00CC1A5B">
            <w:pPr>
              <w:pStyle w:val="a5"/>
              <w:numPr>
                <w:ilvl w:val="0"/>
                <w:numId w:val="13"/>
              </w:numPr>
              <w:spacing w:line="360" w:lineRule="auto"/>
              <w:ind w:firstLineChars="0"/>
              <w:rPr>
                <w:rFonts w:asciiTheme="minorEastAsia" w:hAnsiTheme="minorEastAsia" w:cs="Arial"/>
                <w:color w:val="0D0D0D" w:themeColor="text1" w:themeTint="F2"/>
                <w:sz w:val="24"/>
                <w:szCs w:val="24"/>
                <w:shd w:val="clear" w:color="auto" w:fill="FFFFFF"/>
              </w:rPr>
            </w:pPr>
            <w:r>
              <w:rPr>
                <w:rFonts w:asciiTheme="minorEastAsia" w:hAnsiTheme="minorEastAsia" w:cs="Arial" w:hint="eastAsia"/>
                <w:color w:val="0D0D0D" w:themeColor="text1" w:themeTint="F2"/>
                <w:sz w:val="24"/>
                <w:szCs w:val="24"/>
                <w:shd w:val="clear" w:color="auto" w:fill="FFFFFF"/>
              </w:rPr>
              <w:t>分析了电竞行业的整个流程</w:t>
            </w:r>
          </w:p>
          <w:p w:rsidR="00F463F3" w:rsidRPr="00CC1A5B" w:rsidRDefault="00F463F3" w:rsidP="00F463F3">
            <w:pPr>
              <w:pStyle w:val="a5"/>
              <w:spacing w:line="360" w:lineRule="auto"/>
              <w:ind w:left="780" w:firstLineChars="0" w:firstLine="0"/>
              <w:rPr>
                <w:rFonts w:asciiTheme="minorEastAsia" w:hAnsiTheme="minorEastAsia" w:cs="Arial"/>
                <w:color w:val="0D0D0D" w:themeColor="text1" w:themeTint="F2"/>
                <w:sz w:val="24"/>
                <w:szCs w:val="24"/>
                <w:shd w:val="clear" w:color="auto" w:fill="FFFFFF"/>
              </w:rPr>
            </w:pPr>
          </w:p>
          <w:p w:rsidR="00F463F3" w:rsidRPr="00F84C22" w:rsidRDefault="00F463F3" w:rsidP="00F84C22">
            <w:pPr>
              <w:pStyle w:val="a5"/>
              <w:numPr>
                <w:ilvl w:val="0"/>
                <w:numId w:val="1"/>
              </w:numPr>
              <w:spacing w:line="360" w:lineRule="auto"/>
              <w:ind w:firstLineChars="0"/>
              <w:rPr>
                <w:rFonts w:asciiTheme="minorEastAsia" w:hAnsiTheme="minorEastAsia" w:cs="Arial"/>
                <w:color w:val="0D0D0D" w:themeColor="text1" w:themeTint="F2"/>
                <w:sz w:val="24"/>
                <w:szCs w:val="24"/>
                <w:shd w:val="clear" w:color="auto" w:fill="FFFFFF"/>
              </w:rPr>
            </w:pPr>
            <w:r>
              <w:rPr>
                <w:rFonts w:asciiTheme="minorEastAsia" w:hAnsiTheme="minorEastAsia" w:cs="Arial"/>
                <w:b/>
                <w:color w:val="0D0D0D" w:themeColor="text1" w:themeTint="F2"/>
                <w:sz w:val="24"/>
                <w:szCs w:val="24"/>
                <w:shd w:val="clear" w:color="auto" w:fill="FFFFFF"/>
              </w:rPr>
              <w:t>作者介绍</w:t>
            </w:r>
            <w:r>
              <w:rPr>
                <w:rFonts w:asciiTheme="minorEastAsia" w:hAnsiTheme="minorEastAsia" w:cs="Arial" w:hint="eastAsia"/>
                <w:b/>
                <w:color w:val="0D0D0D" w:themeColor="text1" w:themeTint="F2"/>
                <w:sz w:val="24"/>
                <w:szCs w:val="24"/>
                <w:shd w:val="clear" w:color="auto" w:fill="FFFFFF"/>
              </w:rPr>
              <w:t>：</w:t>
            </w:r>
            <w:r w:rsidRPr="00F84C22">
              <w:rPr>
                <w:rFonts w:asciiTheme="minorEastAsia" w:hAnsiTheme="minorEastAsia" w:cs="Arial"/>
                <w:color w:val="0D0D0D" w:themeColor="text1" w:themeTint="F2"/>
                <w:sz w:val="24"/>
                <w:szCs w:val="24"/>
                <w:shd w:val="clear" w:color="auto" w:fill="FFFFFF"/>
              </w:rPr>
              <w:t>作者的自我介绍以及网站的</w:t>
            </w:r>
            <w:r w:rsidR="00F84C22" w:rsidRPr="00F84C22">
              <w:rPr>
                <w:rFonts w:asciiTheme="minorEastAsia" w:hAnsiTheme="minorEastAsia" w:cs="Arial"/>
                <w:color w:val="0D0D0D" w:themeColor="text1" w:themeTint="F2"/>
                <w:sz w:val="24"/>
                <w:szCs w:val="24"/>
                <w:shd w:val="clear" w:color="auto" w:fill="FFFFFF"/>
              </w:rPr>
              <w:t>开发流程</w:t>
            </w:r>
          </w:p>
        </w:tc>
      </w:tr>
      <w:tr w:rsidR="007D3D48" w:rsidTr="006E3F67">
        <w:trPr>
          <w:trHeight w:val="1032"/>
          <w:jc w:val="center"/>
        </w:trPr>
        <w:tc>
          <w:tcPr>
            <w:tcW w:w="864" w:type="dxa"/>
            <w:vMerge/>
            <w:tcBorders>
              <w:top w:val="single" w:sz="4" w:space="0" w:color="auto"/>
              <w:left w:val="single" w:sz="4" w:space="0" w:color="auto"/>
              <w:bottom w:val="single" w:sz="4" w:space="0" w:color="auto"/>
              <w:right w:val="single" w:sz="4" w:space="0" w:color="auto"/>
            </w:tcBorders>
            <w:vAlign w:val="center"/>
          </w:tcPr>
          <w:p w:rsidR="007D3D48" w:rsidRDefault="007D3D48" w:rsidP="006E3F67">
            <w:pPr>
              <w:widowControl/>
              <w:jc w:val="center"/>
              <w:rPr>
                <w:rFonts w:ascii="宋体" w:hAnsi="宋体" w:cs="宋体"/>
                <w:color w:val="333333"/>
                <w:kern w:val="0"/>
                <w:sz w:val="24"/>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rsidR="007D3D48" w:rsidRDefault="007D3D48" w:rsidP="006E3F67">
            <w:pPr>
              <w:widowControl/>
              <w:spacing w:line="300" w:lineRule="atLeast"/>
              <w:jc w:val="center"/>
              <w:rPr>
                <w:rFonts w:ascii="宋体" w:hAnsi="宋体" w:cs="宋体"/>
                <w:color w:val="333333"/>
                <w:kern w:val="0"/>
                <w:sz w:val="24"/>
              </w:rPr>
            </w:pPr>
            <w:r>
              <w:rPr>
                <w:rFonts w:ascii="宋体" w:hAnsi="宋体" w:cs="宋体"/>
                <w:color w:val="333333"/>
                <w:kern w:val="0"/>
                <w:sz w:val="24"/>
              </w:rPr>
              <w:t>特色设计</w:t>
            </w: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E1081E" w:rsidRPr="00E1081E" w:rsidRDefault="00CC1A5B" w:rsidP="00E1081E">
            <w:pPr>
              <w:pStyle w:val="a5"/>
              <w:numPr>
                <w:ilvl w:val="0"/>
                <w:numId w:val="10"/>
              </w:numPr>
              <w:autoSpaceDE w:val="0"/>
              <w:spacing w:line="360" w:lineRule="auto"/>
              <w:ind w:firstLineChars="0"/>
              <w:rPr>
                <w:rFonts w:ascii="宋体" w:hAnsi="宋体" w:cs="宋体"/>
                <w:kern w:val="0"/>
                <w:sz w:val="24"/>
              </w:rPr>
            </w:pPr>
            <w:r>
              <w:rPr>
                <w:rFonts w:ascii="宋体" w:hAnsi="宋体" w:cs="宋体" w:hint="eastAsia"/>
                <w:kern w:val="0"/>
                <w:sz w:val="24"/>
              </w:rPr>
              <w:t>主页采用轮播图，</w:t>
            </w:r>
            <w:r w:rsidR="00B7777A" w:rsidRPr="00485575">
              <w:rPr>
                <w:rFonts w:ascii="宋体" w:hAnsi="宋体" w:cs="宋体" w:hint="eastAsia"/>
                <w:kern w:val="0"/>
                <w:sz w:val="24"/>
              </w:rPr>
              <w:t>以图片滚动方式对</w:t>
            </w:r>
            <w:r w:rsidR="00F84C22">
              <w:rPr>
                <w:rFonts w:ascii="宋体" w:hAnsi="宋体" w:cs="宋体" w:hint="eastAsia"/>
                <w:kern w:val="0"/>
                <w:sz w:val="24"/>
              </w:rPr>
              <w:t>袂GAME</w:t>
            </w:r>
            <w:r w:rsidR="00D75E6A">
              <w:rPr>
                <w:rFonts w:ascii="宋体" w:hAnsi="宋体" w:cs="宋体" w:hint="eastAsia"/>
                <w:kern w:val="0"/>
                <w:sz w:val="24"/>
              </w:rPr>
              <w:t>一些功能</w:t>
            </w:r>
            <w:r w:rsidR="00B7777A" w:rsidRPr="00485575">
              <w:rPr>
                <w:rFonts w:ascii="宋体" w:hAnsi="宋体" w:cs="宋体" w:hint="eastAsia"/>
                <w:kern w:val="0"/>
                <w:sz w:val="24"/>
              </w:rPr>
              <w:t>进行宣传展示</w:t>
            </w:r>
            <w:r w:rsidR="00B7777A">
              <w:rPr>
                <w:rFonts w:ascii="宋体" w:hAnsi="宋体" w:cs="宋体" w:hint="eastAsia"/>
                <w:kern w:val="0"/>
                <w:sz w:val="24"/>
              </w:rPr>
              <w:t>，</w:t>
            </w:r>
            <w:r>
              <w:rPr>
                <w:rFonts w:ascii="宋体" w:hAnsi="宋体" w:cs="宋体" w:hint="eastAsia"/>
                <w:kern w:val="0"/>
                <w:sz w:val="24"/>
              </w:rPr>
              <w:t>自动切换，效果酷炫，模块清晰，有简单的功能介绍，让用户快速了解功能模块</w:t>
            </w:r>
            <w:r w:rsidR="00E1081E">
              <w:rPr>
                <w:rFonts w:ascii="宋体" w:hAnsi="宋体" w:cs="宋体" w:hint="eastAsia"/>
                <w:kern w:val="0"/>
                <w:sz w:val="24"/>
              </w:rPr>
              <w:t>，</w:t>
            </w:r>
            <w:r w:rsidR="0064541A">
              <w:rPr>
                <w:rFonts w:ascii="宋体" w:hAnsi="宋体" w:cs="宋体" w:hint="eastAsia"/>
                <w:kern w:val="0"/>
                <w:sz w:val="24"/>
              </w:rPr>
              <w:t>增加的CSS3动画让界面具有动态感，增进用户体验</w:t>
            </w:r>
            <w:r w:rsidR="009B0FB8" w:rsidRPr="00485575">
              <w:rPr>
                <w:rFonts w:ascii="宋体" w:hAnsi="宋体" w:cs="宋体" w:hint="eastAsia"/>
                <w:kern w:val="0"/>
                <w:sz w:val="24"/>
              </w:rPr>
              <w:t>。</w:t>
            </w:r>
          </w:p>
          <w:p w:rsidR="009D03EB" w:rsidRDefault="00CC1A5B" w:rsidP="00293474">
            <w:pPr>
              <w:pStyle w:val="a5"/>
              <w:numPr>
                <w:ilvl w:val="0"/>
                <w:numId w:val="10"/>
              </w:numPr>
              <w:autoSpaceDE w:val="0"/>
              <w:spacing w:line="360" w:lineRule="auto"/>
              <w:ind w:firstLineChars="0"/>
              <w:rPr>
                <w:rFonts w:ascii="宋体" w:hAnsi="宋体" w:cs="宋体"/>
                <w:kern w:val="0"/>
                <w:sz w:val="24"/>
              </w:rPr>
            </w:pPr>
            <w:r>
              <w:rPr>
                <w:rFonts w:ascii="宋体" w:hAnsi="宋体" w:cs="宋体" w:hint="eastAsia"/>
                <w:kern w:val="0"/>
                <w:sz w:val="24"/>
              </w:rPr>
              <w:t>采用响应式布局，</w:t>
            </w:r>
            <w:r w:rsidR="0064541A">
              <w:rPr>
                <w:rFonts w:ascii="宋体" w:hAnsi="宋体" w:cs="宋体" w:hint="eastAsia"/>
                <w:kern w:val="0"/>
                <w:sz w:val="24"/>
              </w:rPr>
              <w:t>网页自适应，</w:t>
            </w:r>
            <w:r>
              <w:rPr>
                <w:rFonts w:ascii="宋体" w:hAnsi="宋体" w:cs="宋体" w:hint="eastAsia"/>
                <w:kern w:val="0"/>
                <w:sz w:val="24"/>
              </w:rPr>
              <w:t>兼容PC端和移动端屏幕</w:t>
            </w:r>
            <w:r w:rsidR="0064541A">
              <w:rPr>
                <w:rFonts w:ascii="宋体" w:hAnsi="宋体" w:cs="宋体" w:hint="eastAsia"/>
                <w:kern w:val="0"/>
                <w:sz w:val="24"/>
              </w:rPr>
              <w:t>，使用户具有更好的体验</w:t>
            </w:r>
            <w:r w:rsidR="009D03EB">
              <w:rPr>
                <w:rFonts w:ascii="宋体" w:hAnsi="宋体" w:cs="宋体" w:hint="eastAsia"/>
                <w:kern w:val="0"/>
                <w:sz w:val="24"/>
              </w:rPr>
              <w:t>。</w:t>
            </w:r>
          </w:p>
          <w:p w:rsidR="00A311D3" w:rsidRPr="00163431" w:rsidRDefault="0069652C" w:rsidP="00D80FD2">
            <w:pPr>
              <w:pStyle w:val="a5"/>
              <w:numPr>
                <w:ilvl w:val="0"/>
                <w:numId w:val="10"/>
              </w:numPr>
              <w:autoSpaceDE w:val="0"/>
              <w:spacing w:line="360" w:lineRule="auto"/>
              <w:ind w:firstLineChars="0"/>
              <w:rPr>
                <w:rFonts w:ascii="宋体" w:hAnsi="宋体" w:cs="宋体"/>
                <w:kern w:val="0"/>
                <w:sz w:val="24"/>
              </w:rPr>
            </w:pPr>
            <w:r>
              <w:rPr>
                <w:rFonts w:ascii="宋体" w:hAnsi="宋体" w:cs="宋体" w:hint="eastAsia"/>
                <w:kern w:val="0"/>
                <w:sz w:val="24"/>
              </w:rPr>
              <w:lastRenderedPageBreak/>
              <w:t>使用HTML5语义化标签，</w:t>
            </w:r>
            <w:r w:rsidR="00D80FD2" w:rsidRPr="00D80FD2">
              <w:rPr>
                <w:rFonts w:ascii="宋体" w:hAnsi="宋体" w:cs="宋体" w:hint="eastAsia"/>
                <w:kern w:val="0"/>
                <w:sz w:val="24"/>
              </w:rPr>
              <w:t>让页面的内容结构化，结构更清晰</w:t>
            </w:r>
            <w:r w:rsidR="00D80FD2">
              <w:rPr>
                <w:rFonts w:ascii="宋体" w:hAnsi="宋体" w:cs="宋体" w:hint="eastAsia"/>
                <w:kern w:val="0"/>
                <w:sz w:val="24"/>
              </w:rPr>
              <w:t>，</w:t>
            </w:r>
            <w:r>
              <w:rPr>
                <w:rFonts w:ascii="宋体" w:hAnsi="宋体" w:cs="宋体" w:hint="eastAsia"/>
                <w:kern w:val="0"/>
                <w:sz w:val="24"/>
              </w:rPr>
              <w:t>部分使用CSS3动画，</w:t>
            </w:r>
            <w:r w:rsidR="00521C9D">
              <w:rPr>
                <w:rFonts w:ascii="宋体" w:hAnsi="宋体" w:cs="宋体" w:hint="eastAsia"/>
                <w:kern w:val="0"/>
                <w:sz w:val="24"/>
              </w:rPr>
              <w:t>引</w:t>
            </w:r>
            <w:r>
              <w:rPr>
                <w:rFonts w:ascii="宋体" w:hAnsi="宋体" w:cs="宋体" w:hint="eastAsia"/>
                <w:kern w:val="0"/>
                <w:sz w:val="24"/>
              </w:rPr>
              <w:t>入</w:t>
            </w:r>
            <w:r w:rsidR="00521C9D">
              <w:rPr>
                <w:rFonts w:ascii="宋体" w:hAnsi="宋体" w:cs="宋体" w:hint="eastAsia"/>
                <w:kern w:val="0"/>
                <w:sz w:val="24"/>
              </w:rPr>
              <w:t>一些</w:t>
            </w:r>
            <w:r>
              <w:rPr>
                <w:rFonts w:ascii="宋体" w:hAnsi="宋体" w:cs="宋体" w:hint="eastAsia"/>
                <w:kern w:val="0"/>
                <w:sz w:val="24"/>
              </w:rPr>
              <w:t>兼容</w:t>
            </w:r>
            <w:r w:rsidR="00521C9D">
              <w:rPr>
                <w:rFonts w:ascii="宋体" w:hAnsi="宋体" w:cs="宋体" w:hint="eastAsia"/>
                <w:kern w:val="0"/>
                <w:sz w:val="24"/>
              </w:rPr>
              <w:t>库</w:t>
            </w:r>
            <w:r>
              <w:rPr>
                <w:rFonts w:ascii="宋体" w:hAnsi="宋体" w:cs="宋体" w:hint="eastAsia"/>
                <w:kern w:val="0"/>
                <w:sz w:val="24"/>
              </w:rPr>
              <w:t>，</w:t>
            </w:r>
            <w:r w:rsidR="00521C9D">
              <w:rPr>
                <w:rFonts w:ascii="宋体" w:hAnsi="宋体" w:cs="宋体" w:hint="eastAsia"/>
                <w:kern w:val="0"/>
                <w:sz w:val="24"/>
              </w:rPr>
              <w:t>使易过节能轻松</w:t>
            </w:r>
            <w:r>
              <w:rPr>
                <w:rFonts w:ascii="宋体" w:hAnsi="宋体" w:cs="宋体" w:hint="eastAsia"/>
                <w:kern w:val="0"/>
                <w:sz w:val="24"/>
              </w:rPr>
              <w:t>兼容主流浏览器</w:t>
            </w:r>
            <w:r w:rsidR="00E04AA0">
              <w:rPr>
                <w:rFonts w:ascii="宋体" w:hAnsi="宋体" w:cs="宋体" w:hint="eastAsia"/>
                <w:kern w:val="0"/>
                <w:sz w:val="24"/>
              </w:rPr>
              <w:t>。</w:t>
            </w:r>
          </w:p>
          <w:p w:rsidR="00485575" w:rsidRPr="00485575" w:rsidRDefault="00521C9D" w:rsidP="00293474">
            <w:pPr>
              <w:pStyle w:val="a5"/>
              <w:numPr>
                <w:ilvl w:val="0"/>
                <w:numId w:val="10"/>
              </w:numPr>
              <w:autoSpaceDE w:val="0"/>
              <w:spacing w:line="360" w:lineRule="auto"/>
              <w:ind w:firstLineChars="0"/>
              <w:rPr>
                <w:rFonts w:ascii="宋体" w:hAnsi="宋体" w:cs="宋体"/>
                <w:kern w:val="0"/>
                <w:sz w:val="24"/>
              </w:rPr>
            </w:pPr>
            <w:r>
              <w:rPr>
                <w:rFonts w:ascii="宋体" w:hAnsi="宋体" w:cs="宋体" w:hint="eastAsia"/>
                <w:kern w:val="0"/>
                <w:sz w:val="24"/>
              </w:rPr>
              <w:t>当页面拖动至一定距离时，出现回到顶部按钮，点击发生动画回到顶部</w:t>
            </w:r>
            <w:r w:rsidR="00485575" w:rsidRPr="00485575">
              <w:rPr>
                <w:rFonts w:ascii="宋体" w:hAnsi="宋体" w:cs="宋体" w:hint="eastAsia"/>
                <w:kern w:val="0"/>
                <w:sz w:val="24"/>
              </w:rPr>
              <w:t>。</w:t>
            </w:r>
          </w:p>
          <w:p w:rsidR="009D03EB" w:rsidRPr="00F84C22" w:rsidRDefault="0064541A" w:rsidP="00F84C22">
            <w:pPr>
              <w:pStyle w:val="a5"/>
              <w:numPr>
                <w:ilvl w:val="0"/>
                <w:numId w:val="10"/>
              </w:numPr>
              <w:autoSpaceDE w:val="0"/>
              <w:spacing w:line="360" w:lineRule="auto"/>
              <w:ind w:firstLineChars="0"/>
              <w:rPr>
                <w:rFonts w:ascii="宋体" w:hAnsi="宋体" w:cs="宋体"/>
                <w:kern w:val="0"/>
                <w:sz w:val="24"/>
              </w:rPr>
            </w:pPr>
            <w:r>
              <w:rPr>
                <w:rFonts w:ascii="宋体" w:hAnsi="宋体" w:cs="宋体" w:hint="eastAsia"/>
                <w:kern w:val="0"/>
                <w:sz w:val="24"/>
              </w:rPr>
              <w:t>使用的icon图标由代码生成，自由缩放不会失真</w:t>
            </w:r>
            <w:r w:rsidR="009D03EB">
              <w:rPr>
                <w:rFonts w:ascii="宋体" w:hAnsi="宋体" w:cs="宋体" w:hint="eastAsia"/>
                <w:kern w:val="0"/>
                <w:sz w:val="24"/>
              </w:rPr>
              <w:t>。</w:t>
            </w:r>
          </w:p>
          <w:p w:rsidR="009D03EB" w:rsidRPr="00485575" w:rsidRDefault="00CD6950" w:rsidP="00060039">
            <w:pPr>
              <w:pStyle w:val="a5"/>
              <w:numPr>
                <w:ilvl w:val="0"/>
                <w:numId w:val="10"/>
              </w:numPr>
              <w:autoSpaceDE w:val="0"/>
              <w:spacing w:line="360" w:lineRule="auto"/>
              <w:ind w:firstLineChars="0"/>
              <w:rPr>
                <w:rFonts w:ascii="宋体" w:hAnsi="宋体" w:cs="宋体"/>
                <w:kern w:val="0"/>
                <w:sz w:val="24"/>
              </w:rPr>
            </w:pPr>
            <w:r>
              <w:rPr>
                <w:rFonts w:ascii="宋体" w:hAnsi="宋体" w:cs="宋体" w:hint="eastAsia"/>
                <w:kern w:val="0"/>
                <w:sz w:val="24"/>
              </w:rPr>
              <w:t>界面</w:t>
            </w:r>
            <w:r w:rsidR="00972F11">
              <w:rPr>
                <w:rFonts w:ascii="宋体" w:hAnsi="宋体" w:cs="宋体" w:hint="eastAsia"/>
                <w:kern w:val="0"/>
                <w:sz w:val="24"/>
              </w:rPr>
              <w:t>采用扁平化设计，</w:t>
            </w:r>
            <w:r w:rsidR="00060039">
              <w:rPr>
                <w:rFonts w:ascii="宋体" w:hAnsi="宋体" w:cs="宋体" w:hint="eastAsia"/>
                <w:kern w:val="0"/>
                <w:sz w:val="24"/>
              </w:rPr>
              <w:t>去</w:t>
            </w:r>
            <w:r w:rsidR="00060039" w:rsidRPr="00060039">
              <w:rPr>
                <w:rFonts w:ascii="宋体" w:hAnsi="宋体" w:cs="宋体" w:hint="eastAsia"/>
                <w:kern w:val="0"/>
                <w:sz w:val="24"/>
              </w:rPr>
              <w:t>掉了多余的元素，使得UI界面变得更加干净整齐，使用起来格外简洁，从而带给用户更加良好的操作体验</w:t>
            </w:r>
            <w:r w:rsidR="009D5906">
              <w:rPr>
                <w:rFonts w:ascii="宋体" w:hAnsi="宋体" w:cs="宋体" w:hint="eastAsia"/>
                <w:kern w:val="0"/>
                <w:sz w:val="24"/>
              </w:rPr>
              <w:t>。</w:t>
            </w:r>
          </w:p>
          <w:p w:rsidR="0034139A" w:rsidRPr="00817D9E" w:rsidRDefault="00CD6950" w:rsidP="00F84C22">
            <w:pPr>
              <w:pStyle w:val="a5"/>
              <w:numPr>
                <w:ilvl w:val="0"/>
                <w:numId w:val="10"/>
              </w:numPr>
              <w:autoSpaceDE w:val="0"/>
              <w:spacing w:line="360" w:lineRule="auto"/>
              <w:ind w:firstLineChars="0"/>
              <w:rPr>
                <w:rFonts w:asciiTheme="minorEastAsia" w:hAnsiTheme="minorEastAsia"/>
                <w:sz w:val="24"/>
                <w:szCs w:val="24"/>
              </w:rPr>
            </w:pPr>
            <w:r>
              <w:rPr>
                <w:rFonts w:asciiTheme="minorEastAsia" w:hAnsiTheme="minorEastAsia" w:hint="eastAsia"/>
                <w:sz w:val="24"/>
                <w:szCs w:val="24"/>
              </w:rPr>
              <w:t>网站</w:t>
            </w:r>
            <w:r w:rsidR="00163431">
              <w:rPr>
                <w:rFonts w:asciiTheme="minorEastAsia" w:hAnsiTheme="minorEastAsia" w:hint="eastAsia"/>
                <w:sz w:val="24"/>
                <w:szCs w:val="24"/>
              </w:rPr>
              <w:t>针对性地选择</w:t>
            </w:r>
            <w:r w:rsidR="00F84C22">
              <w:rPr>
                <w:rFonts w:asciiTheme="minorEastAsia" w:hAnsiTheme="minorEastAsia" w:hint="eastAsia"/>
                <w:sz w:val="24"/>
                <w:szCs w:val="24"/>
              </w:rPr>
              <w:t>平台和游戏</w:t>
            </w:r>
            <w:r w:rsidR="00163431">
              <w:rPr>
                <w:rFonts w:asciiTheme="minorEastAsia" w:hAnsiTheme="minorEastAsia" w:hint="eastAsia"/>
                <w:sz w:val="24"/>
                <w:szCs w:val="24"/>
              </w:rPr>
              <w:t>，</w:t>
            </w:r>
            <w:r w:rsidR="00F84C22">
              <w:rPr>
                <w:rFonts w:asciiTheme="minorEastAsia" w:hAnsiTheme="minorEastAsia" w:hint="eastAsia"/>
                <w:sz w:val="24"/>
                <w:szCs w:val="24"/>
              </w:rPr>
              <w:t>在加入</w:t>
            </w:r>
            <w:r w:rsidR="00501E6B" w:rsidRPr="00485575">
              <w:rPr>
                <w:rFonts w:asciiTheme="minorEastAsia" w:hAnsiTheme="minorEastAsia" w:hint="eastAsia"/>
                <w:sz w:val="24"/>
                <w:szCs w:val="24"/>
              </w:rPr>
              <w:t>市场产品商业色彩</w:t>
            </w:r>
            <w:r w:rsidR="00F84C22">
              <w:rPr>
                <w:rFonts w:asciiTheme="minorEastAsia" w:hAnsiTheme="minorEastAsia" w:hint="eastAsia"/>
                <w:sz w:val="24"/>
                <w:szCs w:val="24"/>
              </w:rPr>
              <w:t>同时</w:t>
            </w:r>
            <w:r w:rsidR="00501E6B" w:rsidRPr="00485575">
              <w:rPr>
                <w:rFonts w:asciiTheme="minorEastAsia" w:hAnsiTheme="minorEastAsia" w:hint="eastAsia"/>
                <w:sz w:val="24"/>
                <w:szCs w:val="24"/>
              </w:rPr>
              <w:t>，</w:t>
            </w:r>
            <w:r w:rsidR="00F84C22">
              <w:rPr>
                <w:rFonts w:asciiTheme="minorEastAsia" w:hAnsiTheme="minorEastAsia" w:hint="eastAsia"/>
                <w:sz w:val="24"/>
                <w:szCs w:val="24"/>
              </w:rPr>
              <w:t>也</w:t>
            </w:r>
            <w:r w:rsidR="00501E6B" w:rsidRPr="00485575">
              <w:rPr>
                <w:rFonts w:asciiTheme="minorEastAsia" w:hAnsiTheme="minorEastAsia" w:hint="eastAsia"/>
                <w:sz w:val="24"/>
                <w:szCs w:val="24"/>
              </w:rPr>
              <w:t>融入情感因素，</w:t>
            </w:r>
            <w:r w:rsidR="00060039">
              <w:rPr>
                <w:rFonts w:asciiTheme="minorEastAsia" w:hAnsiTheme="minorEastAsia" w:hint="eastAsia"/>
                <w:sz w:val="24"/>
                <w:szCs w:val="24"/>
              </w:rPr>
              <w:t>使</w:t>
            </w:r>
            <w:r w:rsidR="00F84C22">
              <w:rPr>
                <w:rFonts w:asciiTheme="minorEastAsia" w:hAnsiTheme="minorEastAsia" w:hint="eastAsia"/>
                <w:sz w:val="24"/>
                <w:szCs w:val="24"/>
              </w:rPr>
              <w:t>电竞</w:t>
            </w:r>
            <w:r w:rsidR="00060039">
              <w:rPr>
                <w:rFonts w:asciiTheme="minorEastAsia" w:hAnsiTheme="minorEastAsia" w:hint="eastAsia"/>
                <w:sz w:val="24"/>
                <w:szCs w:val="24"/>
              </w:rPr>
              <w:t>活动更具有特色，</w:t>
            </w:r>
            <w:r w:rsidR="00501E6B" w:rsidRPr="00485575">
              <w:rPr>
                <w:rFonts w:asciiTheme="minorEastAsia" w:hAnsiTheme="minorEastAsia" w:hint="eastAsia"/>
                <w:sz w:val="24"/>
                <w:szCs w:val="24"/>
              </w:rPr>
              <w:t>为商家</w:t>
            </w:r>
            <w:r w:rsidR="00060039">
              <w:rPr>
                <w:rFonts w:asciiTheme="minorEastAsia" w:hAnsiTheme="minorEastAsia" w:hint="eastAsia"/>
                <w:sz w:val="24"/>
                <w:szCs w:val="24"/>
              </w:rPr>
              <w:t>的活动</w:t>
            </w:r>
            <w:r w:rsidR="00163431">
              <w:rPr>
                <w:rFonts w:asciiTheme="minorEastAsia" w:hAnsiTheme="minorEastAsia" w:hint="eastAsia"/>
                <w:sz w:val="24"/>
                <w:szCs w:val="24"/>
              </w:rPr>
              <w:t>服务</w:t>
            </w:r>
            <w:r w:rsidR="00501E6B" w:rsidRPr="00485575">
              <w:rPr>
                <w:rFonts w:asciiTheme="minorEastAsia" w:hAnsiTheme="minorEastAsia" w:hint="eastAsia"/>
                <w:sz w:val="24"/>
                <w:szCs w:val="24"/>
              </w:rPr>
              <w:t>提供另一渠道。</w:t>
            </w:r>
          </w:p>
        </w:tc>
      </w:tr>
      <w:tr w:rsidR="00047BD4" w:rsidTr="006E3F67">
        <w:trPr>
          <w:trHeight w:val="772"/>
          <w:jc w:val="center"/>
        </w:trPr>
        <w:tc>
          <w:tcPr>
            <w:tcW w:w="864" w:type="dxa"/>
            <w:vMerge/>
            <w:tcBorders>
              <w:top w:val="single" w:sz="4" w:space="0" w:color="auto"/>
              <w:left w:val="single" w:sz="4" w:space="0" w:color="auto"/>
              <w:bottom w:val="single" w:sz="4" w:space="0" w:color="auto"/>
              <w:right w:val="single" w:sz="4" w:space="0" w:color="auto"/>
            </w:tcBorders>
            <w:vAlign w:val="center"/>
          </w:tcPr>
          <w:p w:rsidR="00047BD4" w:rsidRDefault="00047BD4" w:rsidP="006E3F67">
            <w:pPr>
              <w:widowControl/>
              <w:jc w:val="center"/>
              <w:rPr>
                <w:rFonts w:ascii="宋体" w:hAnsi="宋体" w:cs="宋体"/>
                <w:color w:val="333333"/>
                <w:kern w:val="0"/>
                <w:sz w:val="24"/>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rsidR="00047BD4" w:rsidRDefault="00047BD4" w:rsidP="006E3F67">
            <w:pPr>
              <w:widowControl/>
              <w:spacing w:line="300" w:lineRule="atLeast"/>
              <w:jc w:val="center"/>
              <w:rPr>
                <w:rFonts w:ascii="宋体" w:hAnsi="宋体" w:cs="宋体"/>
                <w:color w:val="333333"/>
                <w:kern w:val="0"/>
                <w:sz w:val="24"/>
              </w:rPr>
            </w:pPr>
            <w:r>
              <w:rPr>
                <w:rFonts w:ascii="宋体" w:hAnsi="宋体" w:cs="宋体" w:hint="eastAsia"/>
                <w:color w:val="333333"/>
                <w:kern w:val="0"/>
                <w:sz w:val="24"/>
              </w:rPr>
              <w:t>技术</w:t>
            </w:r>
            <w:r w:rsidR="004D2442">
              <w:rPr>
                <w:rFonts w:ascii="宋体" w:hAnsi="宋体" w:cs="宋体" w:hint="eastAsia"/>
                <w:color w:val="333333"/>
                <w:kern w:val="0"/>
                <w:sz w:val="24"/>
              </w:rPr>
              <w:t>应用</w:t>
            </w: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047BD4" w:rsidRPr="0089061F" w:rsidRDefault="001C70AD" w:rsidP="001C70AD">
            <w:pPr>
              <w:pStyle w:val="a5"/>
              <w:numPr>
                <w:ilvl w:val="0"/>
                <w:numId w:val="11"/>
              </w:numPr>
              <w:spacing w:line="360" w:lineRule="auto"/>
              <w:ind w:left="480" w:hangingChars="200" w:hanging="480"/>
              <w:rPr>
                <w:rFonts w:ascii="宋体" w:hAnsi="宋体" w:cs="宋体"/>
                <w:color w:val="333333"/>
                <w:kern w:val="0"/>
                <w:sz w:val="24"/>
              </w:rPr>
            </w:pPr>
            <w:r w:rsidRPr="0089061F">
              <w:rPr>
                <w:rFonts w:ascii="宋体" w:hAnsi="宋体" w:cs="宋体" w:hint="eastAsia"/>
                <w:color w:val="333333"/>
                <w:kern w:val="0"/>
                <w:sz w:val="24"/>
              </w:rPr>
              <w:t>开发平台:</w:t>
            </w:r>
            <w:r w:rsidR="004D2442" w:rsidRPr="0089061F">
              <w:rPr>
                <w:rFonts w:ascii="宋体" w:hAnsi="宋体" w:cs="宋体" w:hint="eastAsia"/>
                <w:color w:val="333333"/>
                <w:kern w:val="0"/>
                <w:sz w:val="24"/>
              </w:rPr>
              <w:t>Sublime Text3，</w:t>
            </w:r>
            <w:proofErr w:type="spellStart"/>
            <w:r w:rsidR="004D2442" w:rsidRPr="0089061F">
              <w:rPr>
                <w:rFonts w:ascii="宋体" w:hAnsi="宋体" w:cs="宋体" w:hint="eastAsia"/>
                <w:color w:val="333333"/>
                <w:kern w:val="0"/>
                <w:sz w:val="24"/>
              </w:rPr>
              <w:t>Webstorm</w:t>
            </w:r>
            <w:proofErr w:type="spellEnd"/>
            <w:r w:rsidR="004D2442" w:rsidRPr="0089061F">
              <w:rPr>
                <w:rFonts w:ascii="宋体" w:hAnsi="宋体" w:cs="宋体" w:hint="eastAsia"/>
                <w:color w:val="333333"/>
                <w:kern w:val="0"/>
                <w:sz w:val="24"/>
              </w:rPr>
              <w:t>，IE Tester，</w:t>
            </w:r>
            <w:r w:rsidRPr="0089061F">
              <w:rPr>
                <w:rFonts w:ascii="宋体" w:hAnsi="宋体" w:cs="宋体" w:hint="eastAsia"/>
                <w:color w:val="333333"/>
                <w:kern w:val="0"/>
                <w:sz w:val="24"/>
              </w:rPr>
              <w:t>C</w:t>
            </w:r>
            <w:r w:rsidR="004D2442" w:rsidRPr="0089061F">
              <w:rPr>
                <w:rFonts w:ascii="宋体" w:hAnsi="宋体" w:cs="宋体" w:hint="eastAsia"/>
                <w:color w:val="333333"/>
                <w:kern w:val="0"/>
                <w:sz w:val="24"/>
              </w:rPr>
              <w:t>hrome,IE,Firefox,360等主流浏览器</w:t>
            </w:r>
            <w:r w:rsidR="0089061F">
              <w:rPr>
                <w:rFonts w:ascii="宋体" w:hAnsi="宋体" w:cs="宋体" w:hint="eastAsia"/>
                <w:color w:val="333333"/>
                <w:kern w:val="0"/>
                <w:sz w:val="24"/>
              </w:rPr>
              <w:t>。</w:t>
            </w:r>
          </w:p>
          <w:p w:rsidR="001C70AD" w:rsidRDefault="004D2442" w:rsidP="001C70AD">
            <w:pPr>
              <w:pStyle w:val="a5"/>
              <w:numPr>
                <w:ilvl w:val="0"/>
                <w:numId w:val="11"/>
              </w:numPr>
              <w:spacing w:line="360" w:lineRule="auto"/>
              <w:ind w:left="480" w:hangingChars="200" w:hanging="480"/>
              <w:rPr>
                <w:rFonts w:ascii="宋体" w:hAnsi="宋体" w:cs="宋体"/>
                <w:color w:val="333333"/>
                <w:kern w:val="0"/>
                <w:sz w:val="24"/>
              </w:rPr>
            </w:pPr>
            <w:r w:rsidRPr="0089061F">
              <w:rPr>
                <w:rFonts w:ascii="宋体" w:hAnsi="宋体" w:cs="宋体" w:hint="eastAsia"/>
                <w:color w:val="333333"/>
                <w:kern w:val="0"/>
                <w:sz w:val="24"/>
              </w:rPr>
              <w:t>使用</w:t>
            </w:r>
            <w:r w:rsidR="00CD6950" w:rsidRPr="0089061F">
              <w:rPr>
                <w:rFonts w:ascii="宋体" w:hAnsi="宋体" w:cs="宋体" w:hint="eastAsia"/>
                <w:color w:val="333333"/>
                <w:kern w:val="0"/>
                <w:sz w:val="24"/>
              </w:rPr>
              <w:t>到的</w:t>
            </w:r>
            <w:r w:rsidRPr="0089061F">
              <w:rPr>
                <w:rFonts w:ascii="宋体" w:hAnsi="宋体" w:cs="宋体" w:hint="eastAsia"/>
                <w:color w:val="333333"/>
                <w:kern w:val="0"/>
                <w:sz w:val="24"/>
              </w:rPr>
              <w:t>语言</w:t>
            </w:r>
            <w:r w:rsidR="001C70AD" w:rsidRPr="0089061F">
              <w:rPr>
                <w:rFonts w:ascii="宋体" w:hAnsi="宋体" w:cs="宋体" w:hint="eastAsia"/>
                <w:color w:val="333333"/>
                <w:kern w:val="0"/>
                <w:sz w:val="24"/>
              </w:rPr>
              <w:t>与拓展技术:</w:t>
            </w:r>
            <w:proofErr w:type="spellStart"/>
            <w:r w:rsidRPr="0089061F">
              <w:rPr>
                <w:rFonts w:ascii="宋体" w:hAnsi="宋体" w:cs="宋体" w:hint="eastAsia"/>
                <w:color w:val="333333"/>
                <w:kern w:val="0"/>
                <w:sz w:val="24"/>
              </w:rPr>
              <w:t>HTML,CSS,Javascript</w:t>
            </w:r>
            <w:proofErr w:type="spellEnd"/>
            <w:r w:rsidR="001C70AD" w:rsidRPr="0089061F">
              <w:rPr>
                <w:rFonts w:ascii="宋体" w:hAnsi="宋体" w:cs="宋体" w:hint="eastAsia"/>
                <w:color w:val="333333"/>
                <w:kern w:val="0"/>
                <w:sz w:val="24"/>
              </w:rPr>
              <w:t>，</w:t>
            </w:r>
            <w:proofErr w:type="spellStart"/>
            <w:r w:rsidR="001C70AD" w:rsidRPr="0089061F">
              <w:rPr>
                <w:rFonts w:ascii="宋体" w:hAnsi="宋体" w:cs="宋体" w:hint="eastAsia"/>
                <w:color w:val="333333"/>
                <w:kern w:val="0"/>
                <w:sz w:val="24"/>
              </w:rPr>
              <w:t>Bootstrap,Jquery</w:t>
            </w:r>
            <w:proofErr w:type="spellEnd"/>
            <w:r w:rsidR="001C70AD" w:rsidRPr="0089061F">
              <w:rPr>
                <w:rFonts w:ascii="宋体" w:hAnsi="宋体" w:cs="宋体" w:hint="eastAsia"/>
                <w:color w:val="333333"/>
                <w:kern w:val="0"/>
                <w:sz w:val="24"/>
              </w:rPr>
              <w:t>以及插件库。</w:t>
            </w:r>
          </w:p>
          <w:p w:rsidR="001C70AD" w:rsidRDefault="001C70AD" w:rsidP="001C70AD">
            <w:pPr>
              <w:pStyle w:val="a5"/>
              <w:numPr>
                <w:ilvl w:val="0"/>
                <w:numId w:val="11"/>
              </w:numPr>
              <w:spacing w:line="360" w:lineRule="auto"/>
              <w:ind w:left="480" w:hangingChars="200" w:hanging="480"/>
              <w:rPr>
                <w:rFonts w:ascii="宋体" w:hAnsi="宋体" w:cs="宋体"/>
                <w:color w:val="333333"/>
                <w:kern w:val="0"/>
                <w:sz w:val="24"/>
              </w:rPr>
            </w:pPr>
            <w:r>
              <w:rPr>
                <w:rFonts w:ascii="宋体" w:hAnsi="宋体" w:cs="宋体" w:hint="eastAsia"/>
                <w:color w:val="333333"/>
                <w:kern w:val="0"/>
                <w:sz w:val="24"/>
              </w:rPr>
              <w:t>打包工具: gulp</w:t>
            </w:r>
          </w:p>
          <w:p w:rsidR="001C70AD" w:rsidRPr="00F84C22" w:rsidRDefault="001C70AD" w:rsidP="00F84C22">
            <w:pPr>
              <w:pStyle w:val="a5"/>
              <w:numPr>
                <w:ilvl w:val="0"/>
                <w:numId w:val="11"/>
              </w:numPr>
              <w:spacing w:line="360" w:lineRule="auto"/>
              <w:ind w:left="480" w:hangingChars="200" w:hanging="480"/>
              <w:rPr>
                <w:rFonts w:ascii="宋体" w:hAnsi="宋体" w:cs="宋体"/>
                <w:color w:val="333333"/>
                <w:kern w:val="0"/>
                <w:sz w:val="24"/>
              </w:rPr>
            </w:pPr>
            <w:r>
              <w:rPr>
                <w:rFonts w:ascii="宋体" w:hAnsi="宋体" w:cs="宋体" w:hint="eastAsia"/>
                <w:color w:val="333333"/>
                <w:kern w:val="0"/>
                <w:sz w:val="24"/>
              </w:rPr>
              <w:t>版本管理工具:</w:t>
            </w:r>
            <w:proofErr w:type="spellStart"/>
            <w:r>
              <w:rPr>
                <w:rFonts w:ascii="宋体" w:hAnsi="宋体" w:cs="宋体" w:hint="eastAsia"/>
                <w:color w:val="333333"/>
                <w:kern w:val="0"/>
                <w:sz w:val="24"/>
              </w:rPr>
              <w:t>git</w:t>
            </w:r>
            <w:proofErr w:type="spellEnd"/>
          </w:p>
        </w:tc>
      </w:tr>
      <w:tr w:rsidR="007D3D48" w:rsidTr="006E3F67">
        <w:trPr>
          <w:trHeight w:val="772"/>
          <w:jc w:val="center"/>
        </w:trPr>
        <w:tc>
          <w:tcPr>
            <w:tcW w:w="864" w:type="dxa"/>
            <w:vMerge/>
            <w:tcBorders>
              <w:top w:val="single" w:sz="4" w:space="0" w:color="auto"/>
              <w:left w:val="single" w:sz="4" w:space="0" w:color="auto"/>
              <w:bottom w:val="single" w:sz="4" w:space="0" w:color="auto"/>
              <w:right w:val="single" w:sz="4" w:space="0" w:color="auto"/>
            </w:tcBorders>
            <w:vAlign w:val="center"/>
          </w:tcPr>
          <w:p w:rsidR="007D3D48" w:rsidRDefault="007D3D48" w:rsidP="006E3F67">
            <w:pPr>
              <w:widowControl/>
              <w:jc w:val="center"/>
              <w:rPr>
                <w:rFonts w:ascii="宋体" w:hAnsi="宋体" w:cs="宋体"/>
                <w:color w:val="333333"/>
                <w:kern w:val="0"/>
                <w:sz w:val="24"/>
              </w:rPr>
            </w:pP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rsidR="007D3D48" w:rsidRDefault="007D3D48" w:rsidP="006E3F67">
            <w:pPr>
              <w:widowControl/>
              <w:spacing w:line="300" w:lineRule="atLeast"/>
              <w:jc w:val="center"/>
              <w:rPr>
                <w:rFonts w:ascii="宋体" w:hAnsi="宋体" w:cs="宋体"/>
                <w:color w:val="333333"/>
                <w:kern w:val="0"/>
                <w:sz w:val="24"/>
              </w:rPr>
            </w:pPr>
            <w:r>
              <w:rPr>
                <w:rFonts w:ascii="宋体" w:hAnsi="宋体" w:cs="宋体" w:hint="eastAsia"/>
                <w:color w:val="333333"/>
                <w:kern w:val="0"/>
                <w:sz w:val="24"/>
              </w:rPr>
              <w:t>可行性</w:t>
            </w:r>
          </w:p>
          <w:p w:rsidR="007D3D48" w:rsidRDefault="007D3D48" w:rsidP="006E3F67">
            <w:pPr>
              <w:widowControl/>
              <w:spacing w:line="300" w:lineRule="atLeast"/>
              <w:jc w:val="center"/>
              <w:rPr>
                <w:rFonts w:ascii="宋体" w:eastAsia="PMingLiU" w:hAnsi="宋体" w:cs="宋体"/>
                <w:color w:val="333333"/>
                <w:kern w:val="0"/>
                <w:sz w:val="24"/>
                <w:lang w:eastAsia="zh-TW"/>
              </w:rPr>
            </w:pPr>
            <w:r>
              <w:rPr>
                <w:rFonts w:ascii="宋体" w:hAnsi="宋体" w:cs="宋体" w:hint="eastAsia"/>
                <w:color w:val="333333"/>
                <w:kern w:val="0"/>
                <w:sz w:val="24"/>
              </w:rPr>
              <w:t>分析</w:t>
            </w:r>
          </w:p>
        </w:tc>
        <w:tc>
          <w:tcPr>
            <w:tcW w:w="7020" w:type="dxa"/>
            <w:tcBorders>
              <w:top w:val="single" w:sz="4" w:space="0" w:color="auto"/>
              <w:left w:val="single" w:sz="4" w:space="0" w:color="auto"/>
              <w:bottom w:val="single" w:sz="4" w:space="0" w:color="auto"/>
              <w:right w:val="single" w:sz="4" w:space="0" w:color="auto"/>
            </w:tcBorders>
            <w:shd w:val="clear" w:color="auto" w:fill="auto"/>
            <w:vAlign w:val="center"/>
          </w:tcPr>
          <w:p w:rsidR="00B7777A" w:rsidRPr="00B7777A" w:rsidRDefault="00FA45F5" w:rsidP="00060039">
            <w:pPr>
              <w:pStyle w:val="a5"/>
              <w:numPr>
                <w:ilvl w:val="0"/>
                <w:numId w:val="14"/>
              </w:numPr>
              <w:spacing w:line="360" w:lineRule="auto"/>
              <w:ind w:firstLineChars="0"/>
              <w:rPr>
                <w:rFonts w:asciiTheme="minorEastAsia" w:hAnsiTheme="minorEastAsia" w:cs="Arial"/>
                <w:color w:val="0C0C0C"/>
                <w:sz w:val="24"/>
                <w:szCs w:val="24"/>
                <w:shd w:val="clear" w:color="auto" w:fill="FFFFFF"/>
              </w:rPr>
            </w:pPr>
            <w:r>
              <w:rPr>
                <w:rFonts w:ascii="宋体" w:hAnsi="宋体" w:cs="宋体" w:hint="eastAsia"/>
                <w:color w:val="333333"/>
                <w:kern w:val="0"/>
                <w:sz w:val="24"/>
              </w:rPr>
              <w:t>袂GAME</w:t>
            </w:r>
            <w:r w:rsidR="00CD6950">
              <w:rPr>
                <w:rFonts w:ascii="宋体" w:hAnsi="宋体" w:cs="宋体" w:hint="eastAsia"/>
                <w:color w:val="333333"/>
                <w:kern w:val="0"/>
                <w:sz w:val="24"/>
              </w:rPr>
              <w:t>的</w:t>
            </w:r>
            <w:r>
              <w:rPr>
                <w:rFonts w:ascii="宋体" w:hAnsi="宋体" w:cs="宋体" w:hint="eastAsia"/>
                <w:color w:val="333333"/>
                <w:kern w:val="0"/>
                <w:sz w:val="24"/>
              </w:rPr>
              <w:t>游戏宣传</w:t>
            </w:r>
            <w:r w:rsidR="00CD6950">
              <w:rPr>
                <w:rFonts w:ascii="宋体" w:hAnsi="宋体" w:cs="宋体" w:hint="eastAsia"/>
                <w:color w:val="333333"/>
                <w:kern w:val="0"/>
                <w:sz w:val="24"/>
              </w:rPr>
              <w:t>模块简洁大方，操作简单，</w:t>
            </w:r>
            <w:r w:rsidR="007810A1">
              <w:rPr>
                <w:rFonts w:ascii="宋体" w:hAnsi="宋体" w:cs="宋体" w:hint="eastAsia"/>
                <w:color w:val="333333"/>
                <w:kern w:val="0"/>
                <w:sz w:val="24"/>
              </w:rPr>
              <w:t>从直播平台和职业选手了解游戏攻略，从壁纸宣传和视频宣传体验游戏</w:t>
            </w:r>
          </w:p>
          <w:p w:rsidR="00BE30AE" w:rsidRPr="00FA45F5" w:rsidRDefault="00FA45F5" w:rsidP="00132B12">
            <w:pPr>
              <w:pStyle w:val="a5"/>
              <w:numPr>
                <w:ilvl w:val="0"/>
                <w:numId w:val="14"/>
              </w:numPr>
              <w:spacing w:line="360" w:lineRule="auto"/>
              <w:ind w:firstLineChars="0"/>
              <w:rPr>
                <w:rFonts w:ascii="宋体" w:hAnsi="宋体" w:cs="宋体"/>
                <w:color w:val="333333"/>
                <w:kern w:val="0"/>
                <w:sz w:val="24"/>
                <w:szCs w:val="24"/>
                <w:shd w:val="clear" w:color="auto" w:fill="FFFFFF"/>
              </w:rPr>
            </w:pPr>
            <w:r w:rsidRPr="00FA45F5">
              <w:rPr>
                <w:rFonts w:ascii="宋体" w:hAnsi="宋体" w:cs="宋体" w:hint="eastAsia"/>
                <w:color w:val="333333"/>
                <w:kern w:val="0"/>
                <w:sz w:val="24"/>
              </w:rPr>
              <w:t>袂GAME</w:t>
            </w:r>
            <w:r w:rsidR="00B7777A" w:rsidRPr="00FA45F5">
              <w:rPr>
                <w:rFonts w:ascii="宋体" w:hAnsi="宋体" w:cs="宋体" w:hint="eastAsia"/>
                <w:color w:val="333333"/>
                <w:kern w:val="0"/>
                <w:sz w:val="24"/>
              </w:rPr>
              <w:t>的</w:t>
            </w:r>
            <w:r w:rsidRPr="00FA45F5">
              <w:rPr>
                <w:rFonts w:ascii="宋体" w:hAnsi="宋体" w:cs="宋体" w:hint="eastAsia"/>
                <w:color w:val="333333"/>
                <w:kern w:val="0"/>
                <w:sz w:val="24"/>
              </w:rPr>
              <w:t>文化</w:t>
            </w:r>
            <w:r w:rsidR="00B7777A" w:rsidRPr="00FA45F5">
              <w:rPr>
                <w:rFonts w:ascii="宋体" w:hAnsi="宋体" w:cs="宋体" w:hint="eastAsia"/>
                <w:color w:val="333333"/>
                <w:kern w:val="0"/>
                <w:sz w:val="24"/>
              </w:rPr>
              <w:t>模块</w:t>
            </w:r>
            <w:r w:rsidR="00BE30AE" w:rsidRPr="00FA45F5">
              <w:rPr>
                <w:rFonts w:ascii="宋体" w:hAnsi="宋体" w:cs="宋体" w:hint="eastAsia"/>
                <w:color w:val="333333"/>
                <w:kern w:val="0"/>
                <w:sz w:val="24"/>
              </w:rPr>
              <w:t>适应</w:t>
            </w:r>
            <w:r>
              <w:rPr>
                <w:rFonts w:ascii="宋体" w:hAnsi="宋体" w:cs="宋体" w:hint="eastAsia"/>
                <w:color w:val="333333"/>
                <w:kern w:val="0"/>
                <w:sz w:val="24"/>
              </w:rPr>
              <w:t>电竞爱好者深入了解电竞，在玩游戏的同时也知道游戏的起源和发展，游戏背后的巨大市场</w:t>
            </w:r>
          </w:p>
          <w:p w:rsidR="00132B12" w:rsidRPr="00132B12" w:rsidRDefault="00FA45F5" w:rsidP="00132B12">
            <w:pPr>
              <w:pStyle w:val="a5"/>
              <w:numPr>
                <w:ilvl w:val="0"/>
                <w:numId w:val="14"/>
              </w:numPr>
              <w:spacing w:line="360" w:lineRule="auto"/>
              <w:ind w:firstLineChars="0"/>
              <w:rPr>
                <w:rFonts w:asciiTheme="minorEastAsia" w:hAnsiTheme="minorEastAsia" w:cs="Arial"/>
                <w:color w:val="0C0C0C"/>
                <w:sz w:val="24"/>
                <w:szCs w:val="24"/>
                <w:shd w:val="clear" w:color="auto" w:fill="FFFFFF"/>
              </w:rPr>
            </w:pPr>
            <w:r w:rsidRPr="00FA45F5">
              <w:rPr>
                <w:rFonts w:ascii="宋体" w:hAnsi="宋体" w:cs="宋体" w:hint="eastAsia"/>
                <w:color w:val="333333"/>
                <w:kern w:val="0"/>
                <w:sz w:val="24"/>
              </w:rPr>
              <w:t>袂GAME</w:t>
            </w:r>
            <w:r w:rsidR="00CD6950" w:rsidRPr="00FA45F5">
              <w:rPr>
                <w:rFonts w:ascii="宋体" w:hAnsi="宋体" w:cs="宋体" w:hint="eastAsia"/>
                <w:color w:val="333333"/>
                <w:kern w:val="0"/>
                <w:sz w:val="24"/>
              </w:rPr>
              <w:t>的</w:t>
            </w:r>
            <w:r w:rsidRPr="00FA45F5">
              <w:rPr>
                <w:rFonts w:ascii="宋体" w:hAnsi="宋体" w:cs="宋体" w:hint="eastAsia"/>
                <w:color w:val="333333"/>
                <w:kern w:val="0"/>
                <w:sz w:val="24"/>
              </w:rPr>
              <w:t>资讯</w:t>
            </w:r>
            <w:r w:rsidR="00CD6950" w:rsidRPr="00FA45F5">
              <w:rPr>
                <w:rFonts w:ascii="宋体" w:hAnsi="宋体" w:cs="宋体" w:hint="eastAsia"/>
                <w:color w:val="333333"/>
                <w:kern w:val="0"/>
                <w:sz w:val="24"/>
              </w:rPr>
              <w:t>模块收集各种有趣的新闻，</w:t>
            </w:r>
            <w:r w:rsidR="00132B12" w:rsidRPr="00FA45F5">
              <w:rPr>
                <w:rFonts w:ascii="宋体" w:hAnsi="宋体" w:cs="宋体" w:hint="eastAsia"/>
                <w:color w:val="333333"/>
                <w:kern w:val="0"/>
                <w:sz w:val="24"/>
              </w:rPr>
              <w:t>浏览阅读来自世界各地的，与</w:t>
            </w:r>
            <w:r w:rsidRPr="00FA45F5">
              <w:rPr>
                <w:rFonts w:ascii="宋体" w:hAnsi="宋体" w:cs="宋体" w:hint="eastAsia"/>
                <w:color w:val="333333"/>
                <w:kern w:val="0"/>
                <w:sz w:val="24"/>
              </w:rPr>
              <w:t>电竞</w:t>
            </w:r>
            <w:r w:rsidR="00132B12" w:rsidRPr="00FA45F5">
              <w:rPr>
                <w:rFonts w:ascii="宋体" w:hAnsi="宋体" w:cs="宋体" w:hint="eastAsia"/>
                <w:color w:val="333333"/>
                <w:kern w:val="0"/>
                <w:sz w:val="24"/>
              </w:rPr>
              <w:t>有关的各种新闻</w:t>
            </w:r>
            <w:r w:rsidR="00CD6950" w:rsidRPr="00FA45F5">
              <w:rPr>
                <w:rFonts w:ascii="宋体" w:hAnsi="宋体" w:cs="宋体" w:hint="eastAsia"/>
                <w:color w:val="333333"/>
                <w:kern w:val="0"/>
                <w:sz w:val="24"/>
              </w:rPr>
              <w:t>，</w:t>
            </w:r>
            <w:r w:rsidR="00132B12" w:rsidRPr="00FA45F5">
              <w:rPr>
                <w:rFonts w:ascii="宋体" w:hAnsi="宋体" w:cs="宋体" w:hint="eastAsia"/>
                <w:color w:val="333333"/>
                <w:kern w:val="0"/>
                <w:sz w:val="24"/>
              </w:rPr>
              <w:t>具有针对性，而市面上没有如此具有高精准的网站，</w:t>
            </w:r>
            <w:r w:rsidRPr="00FA45F5">
              <w:rPr>
                <w:rFonts w:ascii="宋体" w:hAnsi="宋体" w:cs="宋体" w:hint="eastAsia"/>
                <w:color w:val="333333"/>
                <w:kern w:val="0"/>
                <w:sz w:val="24"/>
              </w:rPr>
              <w:t>职业选手</w:t>
            </w:r>
            <w:r w:rsidR="00132B12" w:rsidRPr="00FA45F5">
              <w:rPr>
                <w:rFonts w:ascii="宋体" w:hAnsi="宋体" w:cs="宋体" w:hint="eastAsia"/>
                <w:color w:val="333333"/>
                <w:kern w:val="0"/>
                <w:sz w:val="24"/>
              </w:rPr>
              <w:t>模块也更具有特色，能够看到</w:t>
            </w:r>
            <w:r w:rsidRPr="00FA45F5">
              <w:rPr>
                <w:rFonts w:ascii="宋体" w:hAnsi="宋体" w:cs="宋体" w:hint="eastAsia"/>
                <w:color w:val="333333"/>
                <w:kern w:val="0"/>
                <w:sz w:val="24"/>
              </w:rPr>
              <w:t>选手</w:t>
            </w:r>
            <w:r w:rsidR="00132B12" w:rsidRPr="00FA45F5">
              <w:rPr>
                <w:rFonts w:ascii="宋体" w:hAnsi="宋体" w:cs="宋体" w:hint="eastAsia"/>
                <w:color w:val="333333"/>
                <w:kern w:val="0"/>
                <w:sz w:val="24"/>
              </w:rPr>
              <w:t>的经历，有良好的</w:t>
            </w:r>
            <w:r w:rsidRPr="00FA45F5">
              <w:rPr>
                <w:rFonts w:ascii="宋体" w:hAnsi="宋体" w:cs="宋体" w:hint="eastAsia"/>
                <w:color w:val="333333"/>
                <w:kern w:val="0"/>
                <w:sz w:val="24"/>
              </w:rPr>
              <w:t>宣传性</w:t>
            </w:r>
            <w:r w:rsidR="00132B12" w:rsidRPr="00FA45F5">
              <w:rPr>
                <w:rFonts w:asciiTheme="minorEastAsia" w:hAnsiTheme="minorEastAsia" w:cs="Arial" w:hint="eastAsia"/>
                <w:color w:val="0C0C0C"/>
                <w:kern w:val="0"/>
                <w:sz w:val="24"/>
                <w:szCs w:val="24"/>
                <w:shd w:val="clear" w:color="auto" w:fill="FFFFFF"/>
              </w:rPr>
              <w:t>。</w:t>
            </w:r>
          </w:p>
          <w:p w:rsidR="00FA45F5" w:rsidRDefault="00BE30AE" w:rsidP="00060039">
            <w:pPr>
              <w:pStyle w:val="a5"/>
              <w:numPr>
                <w:ilvl w:val="0"/>
                <w:numId w:val="14"/>
              </w:numPr>
              <w:spacing w:line="360" w:lineRule="auto"/>
              <w:ind w:left="480" w:hangingChars="200" w:hanging="480"/>
              <w:rPr>
                <w:rFonts w:asciiTheme="minorEastAsia" w:hAnsiTheme="minorEastAsia"/>
                <w:sz w:val="24"/>
                <w:szCs w:val="24"/>
              </w:rPr>
            </w:pPr>
            <w:r w:rsidRPr="00FA45F5">
              <w:rPr>
                <w:rFonts w:asciiTheme="minorEastAsia" w:hAnsiTheme="minorEastAsia" w:hint="eastAsia"/>
                <w:sz w:val="24"/>
                <w:szCs w:val="24"/>
              </w:rPr>
              <w:t>前期针对邑大学生推广，学生组织、同乡会、班级等大型群体重点宣传，由</w:t>
            </w:r>
            <w:r w:rsidR="00FA45F5" w:rsidRPr="00FA45F5">
              <w:rPr>
                <w:rFonts w:asciiTheme="minorEastAsia" w:hAnsiTheme="minorEastAsia" w:hint="eastAsia"/>
                <w:sz w:val="24"/>
                <w:szCs w:val="24"/>
              </w:rPr>
              <w:t>小及大</w:t>
            </w:r>
            <w:r w:rsidRPr="00FA45F5">
              <w:rPr>
                <w:rFonts w:asciiTheme="minorEastAsia" w:hAnsiTheme="minorEastAsia" w:hint="eastAsia"/>
                <w:sz w:val="24"/>
                <w:szCs w:val="24"/>
              </w:rPr>
              <w:t>，</w:t>
            </w:r>
            <w:r w:rsidR="00FA45F5" w:rsidRPr="00FA45F5">
              <w:rPr>
                <w:rFonts w:asciiTheme="minorEastAsia" w:hAnsiTheme="minorEastAsia" w:hint="eastAsia"/>
                <w:sz w:val="24"/>
                <w:szCs w:val="24"/>
              </w:rPr>
              <w:t>宣传电竞精神</w:t>
            </w:r>
            <w:r w:rsidR="00D80FD2" w:rsidRPr="00FA45F5">
              <w:rPr>
                <w:rFonts w:asciiTheme="minorEastAsia" w:hAnsiTheme="minorEastAsia" w:hint="eastAsia"/>
                <w:sz w:val="24"/>
                <w:szCs w:val="24"/>
              </w:rPr>
              <w:t>，</w:t>
            </w:r>
            <w:r w:rsidR="00FA45F5">
              <w:rPr>
                <w:rFonts w:asciiTheme="minorEastAsia" w:hAnsiTheme="minorEastAsia" w:hint="eastAsia"/>
                <w:sz w:val="24"/>
                <w:szCs w:val="24"/>
              </w:rPr>
              <w:t>拒绝网游沉迷</w:t>
            </w:r>
          </w:p>
          <w:p w:rsidR="007D3D48" w:rsidRPr="00FA45F5" w:rsidRDefault="00B7777A" w:rsidP="00060039">
            <w:pPr>
              <w:pStyle w:val="a5"/>
              <w:numPr>
                <w:ilvl w:val="0"/>
                <w:numId w:val="14"/>
              </w:numPr>
              <w:spacing w:line="360" w:lineRule="auto"/>
              <w:ind w:left="480" w:hangingChars="200" w:hanging="480"/>
              <w:rPr>
                <w:rFonts w:asciiTheme="minorEastAsia" w:hAnsiTheme="minorEastAsia"/>
                <w:sz w:val="24"/>
                <w:szCs w:val="24"/>
              </w:rPr>
            </w:pPr>
            <w:r w:rsidRPr="00FA45F5">
              <w:rPr>
                <w:rFonts w:asciiTheme="minorEastAsia" w:hAnsiTheme="minorEastAsia" w:hint="eastAsia"/>
                <w:sz w:val="24"/>
                <w:szCs w:val="24"/>
              </w:rPr>
              <w:t>网站</w:t>
            </w:r>
            <w:r w:rsidR="00BE30AE" w:rsidRPr="00FA45F5">
              <w:rPr>
                <w:rFonts w:asciiTheme="minorEastAsia" w:hAnsiTheme="minorEastAsia" w:hint="eastAsia"/>
                <w:sz w:val="24"/>
                <w:szCs w:val="24"/>
              </w:rPr>
              <w:t>运营团队</w:t>
            </w:r>
            <w:r w:rsidRPr="00FA45F5">
              <w:rPr>
                <w:rFonts w:asciiTheme="minorEastAsia" w:hAnsiTheme="minorEastAsia" w:hint="eastAsia"/>
                <w:sz w:val="24"/>
                <w:szCs w:val="24"/>
              </w:rPr>
              <w:t>可</w:t>
            </w:r>
            <w:r w:rsidR="00BE30AE" w:rsidRPr="00FA45F5">
              <w:rPr>
                <w:rFonts w:asciiTheme="minorEastAsia" w:hAnsiTheme="minorEastAsia" w:hint="eastAsia"/>
                <w:sz w:val="24"/>
                <w:szCs w:val="24"/>
              </w:rPr>
              <w:t>定期</w:t>
            </w:r>
            <w:r w:rsidR="00FA45F5" w:rsidRPr="00FA45F5">
              <w:rPr>
                <w:rFonts w:asciiTheme="minorEastAsia" w:hAnsiTheme="minorEastAsia" w:hint="eastAsia"/>
                <w:sz w:val="24"/>
                <w:szCs w:val="24"/>
              </w:rPr>
              <w:t>更新游戏资讯</w:t>
            </w:r>
            <w:r w:rsidR="00BE30AE" w:rsidRPr="00FA45F5">
              <w:rPr>
                <w:rFonts w:asciiTheme="minorEastAsia" w:hAnsiTheme="minorEastAsia" w:hint="eastAsia"/>
                <w:sz w:val="24"/>
                <w:szCs w:val="24"/>
              </w:rPr>
              <w:t>活动，吸引用户使用，</w:t>
            </w:r>
            <w:r w:rsidR="009E7EB0" w:rsidRPr="00FA45F5">
              <w:rPr>
                <w:rFonts w:asciiTheme="minorEastAsia" w:hAnsiTheme="minorEastAsia" w:hint="eastAsia"/>
                <w:sz w:val="24"/>
                <w:szCs w:val="24"/>
              </w:rPr>
              <w:t>引</w:t>
            </w:r>
            <w:r w:rsidR="009E7EB0" w:rsidRPr="00FA45F5">
              <w:rPr>
                <w:rFonts w:asciiTheme="minorEastAsia" w:hAnsiTheme="minorEastAsia" w:hint="eastAsia"/>
                <w:sz w:val="24"/>
                <w:szCs w:val="24"/>
              </w:rPr>
              <w:lastRenderedPageBreak/>
              <w:t>入平台流量，</w:t>
            </w:r>
            <w:r w:rsidR="00BE30AE" w:rsidRPr="00FA45F5">
              <w:rPr>
                <w:rFonts w:asciiTheme="minorEastAsia" w:hAnsiTheme="minorEastAsia" w:hint="eastAsia"/>
                <w:sz w:val="24"/>
                <w:szCs w:val="24"/>
              </w:rPr>
              <w:t>并完善模块功能，开发</w:t>
            </w:r>
            <w:r w:rsidR="009E7EB0" w:rsidRPr="00FA45F5">
              <w:rPr>
                <w:rFonts w:asciiTheme="minorEastAsia" w:hAnsiTheme="minorEastAsia" w:hint="eastAsia"/>
                <w:sz w:val="24"/>
                <w:szCs w:val="24"/>
              </w:rPr>
              <w:t>个性功能。</w:t>
            </w:r>
          </w:p>
          <w:p w:rsidR="00CF0D5B" w:rsidRPr="00771FED" w:rsidRDefault="00444EF5" w:rsidP="00FA45F5">
            <w:pPr>
              <w:pStyle w:val="a5"/>
              <w:numPr>
                <w:ilvl w:val="0"/>
                <w:numId w:val="14"/>
              </w:numPr>
              <w:spacing w:line="360" w:lineRule="auto"/>
              <w:ind w:firstLineChars="0"/>
              <w:rPr>
                <w:rFonts w:asciiTheme="minorEastAsia" w:hAnsiTheme="minorEastAsia"/>
                <w:sz w:val="24"/>
                <w:szCs w:val="24"/>
              </w:rPr>
            </w:pPr>
            <w:r>
              <w:rPr>
                <w:rFonts w:asciiTheme="minorEastAsia" w:hAnsiTheme="minorEastAsia" w:hint="eastAsia"/>
                <w:sz w:val="24"/>
                <w:szCs w:val="24"/>
              </w:rPr>
              <w:t>目前少有类似的有关</w:t>
            </w:r>
            <w:r w:rsidR="00FA45F5">
              <w:rPr>
                <w:rFonts w:asciiTheme="minorEastAsia" w:hAnsiTheme="minorEastAsia" w:hint="eastAsia"/>
                <w:sz w:val="24"/>
                <w:szCs w:val="24"/>
              </w:rPr>
              <w:t>电竞文化</w:t>
            </w:r>
            <w:r>
              <w:rPr>
                <w:rFonts w:asciiTheme="minorEastAsia" w:hAnsiTheme="minorEastAsia" w:hint="eastAsia"/>
                <w:sz w:val="24"/>
                <w:szCs w:val="24"/>
              </w:rPr>
              <w:t>的网站</w:t>
            </w:r>
            <w:r w:rsidR="00CF0D5B">
              <w:rPr>
                <w:rFonts w:asciiTheme="minorEastAsia" w:hAnsiTheme="minorEastAsia" w:hint="eastAsia"/>
                <w:sz w:val="24"/>
                <w:szCs w:val="24"/>
              </w:rPr>
              <w:t>，</w:t>
            </w:r>
            <w:r>
              <w:rPr>
                <w:rFonts w:asciiTheme="minorEastAsia" w:hAnsiTheme="minorEastAsia" w:hint="eastAsia"/>
                <w:sz w:val="24"/>
                <w:szCs w:val="24"/>
              </w:rPr>
              <w:t>特别是</w:t>
            </w:r>
            <w:r w:rsidR="00343560">
              <w:rPr>
                <w:rFonts w:asciiTheme="minorEastAsia" w:hAnsiTheme="minorEastAsia" w:hint="eastAsia"/>
                <w:sz w:val="24"/>
                <w:szCs w:val="24"/>
              </w:rPr>
              <w:t>整合成</w:t>
            </w:r>
            <w:r w:rsidR="00343560" w:rsidRPr="00343560">
              <w:rPr>
                <w:rFonts w:asciiTheme="minorEastAsia" w:hAnsiTheme="minorEastAsia" w:hint="eastAsia"/>
                <w:sz w:val="24"/>
                <w:szCs w:val="24"/>
              </w:rPr>
              <w:t>高</w:t>
            </w:r>
            <w:r>
              <w:rPr>
                <w:rFonts w:asciiTheme="minorEastAsia" w:hAnsiTheme="minorEastAsia" w:hint="eastAsia"/>
                <w:sz w:val="24"/>
                <w:szCs w:val="24"/>
              </w:rPr>
              <w:t>精准，高效</w:t>
            </w:r>
            <w:r w:rsidR="00343560">
              <w:rPr>
                <w:rFonts w:asciiTheme="minorEastAsia" w:hAnsiTheme="minorEastAsia" w:hint="eastAsia"/>
                <w:sz w:val="24"/>
                <w:szCs w:val="24"/>
              </w:rPr>
              <w:t>率</w:t>
            </w:r>
            <w:r>
              <w:rPr>
                <w:rFonts w:asciiTheme="minorEastAsia" w:hAnsiTheme="minorEastAsia" w:hint="eastAsia"/>
                <w:sz w:val="24"/>
                <w:szCs w:val="24"/>
              </w:rPr>
              <w:t>的</w:t>
            </w:r>
            <w:r w:rsidR="00FA45F5">
              <w:rPr>
                <w:rFonts w:asciiTheme="minorEastAsia" w:hAnsiTheme="minorEastAsia" w:hint="eastAsia"/>
                <w:sz w:val="24"/>
                <w:szCs w:val="24"/>
              </w:rPr>
              <w:t>电竞</w:t>
            </w:r>
            <w:r w:rsidR="00343560">
              <w:rPr>
                <w:rFonts w:asciiTheme="minorEastAsia" w:hAnsiTheme="minorEastAsia" w:hint="eastAsia"/>
                <w:sz w:val="24"/>
                <w:szCs w:val="24"/>
              </w:rPr>
              <w:t>网站</w:t>
            </w:r>
            <w:r w:rsidR="00CF0D5B">
              <w:rPr>
                <w:rFonts w:asciiTheme="minorEastAsia" w:hAnsiTheme="minorEastAsia" w:hint="eastAsia"/>
                <w:sz w:val="24"/>
                <w:szCs w:val="24"/>
              </w:rPr>
              <w:t>，</w:t>
            </w:r>
            <w:r w:rsidR="00343560">
              <w:rPr>
                <w:rFonts w:asciiTheme="minorEastAsia" w:hAnsiTheme="minorEastAsia" w:hint="eastAsia"/>
                <w:sz w:val="24"/>
                <w:szCs w:val="24"/>
              </w:rPr>
              <w:t>几乎没有，</w:t>
            </w:r>
            <w:r w:rsidR="00CF0D5B">
              <w:rPr>
                <w:rFonts w:asciiTheme="minorEastAsia" w:hAnsiTheme="minorEastAsia" w:hint="eastAsia"/>
                <w:sz w:val="24"/>
                <w:szCs w:val="24"/>
              </w:rPr>
              <w:t>因此，此项目的市场前景十分可观。</w:t>
            </w:r>
          </w:p>
        </w:tc>
      </w:tr>
    </w:tbl>
    <w:p w:rsidR="002236DB" w:rsidRDefault="002236DB"/>
    <w:sectPr w:rsidR="002236DB" w:rsidSect="009E4C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A9A" w:rsidRDefault="00691A9A" w:rsidP="0085224A">
      <w:r>
        <w:separator/>
      </w:r>
    </w:p>
  </w:endnote>
  <w:endnote w:type="continuationSeparator" w:id="0">
    <w:p w:rsidR="00691A9A" w:rsidRDefault="00691A9A" w:rsidP="008522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A9A" w:rsidRDefault="00691A9A" w:rsidP="0085224A">
      <w:r>
        <w:separator/>
      </w:r>
    </w:p>
  </w:footnote>
  <w:footnote w:type="continuationSeparator" w:id="0">
    <w:p w:rsidR="00691A9A" w:rsidRDefault="00691A9A" w:rsidP="008522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13596"/>
    <w:multiLevelType w:val="hybridMultilevel"/>
    <w:tmpl w:val="6FFCB4CA"/>
    <w:lvl w:ilvl="0" w:tplc="2FFE7D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7333E07"/>
    <w:multiLevelType w:val="hybridMultilevel"/>
    <w:tmpl w:val="5C0EF59E"/>
    <w:lvl w:ilvl="0" w:tplc="2E98F4AE">
      <w:start w:val="1"/>
      <w:numFmt w:val="decimal"/>
      <w:lvlText w:val="%1）"/>
      <w:lvlJc w:val="left"/>
      <w:pPr>
        <w:ind w:left="780" w:hanging="420"/>
      </w:pPr>
      <w:rPr>
        <w:rFonts w:ascii="宋体" w:eastAsia="宋体" w:hAnsi="宋体" w:hint="default"/>
        <w:sz w:val="24"/>
        <w:szCs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B36101E"/>
    <w:multiLevelType w:val="hybridMultilevel"/>
    <w:tmpl w:val="1C424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775B9A"/>
    <w:multiLevelType w:val="hybridMultilevel"/>
    <w:tmpl w:val="3C6C8088"/>
    <w:lvl w:ilvl="0" w:tplc="5ED231EA">
      <w:start w:val="1"/>
      <w:numFmt w:val="decimal"/>
      <w:lvlText w:val="%1）"/>
      <w:lvlJc w:val="left"/>
      <w:pPr>
        <w:ind w:left="780" w:hanging="420"/>
      </w:pPr>
      <w:rPr>
        <w:rFonts w:ascii="宋体" w:eastAsia="宋体" w:hAnsi="宋体" w:hint="default"/>
        <w:sz w:val="24"/>
        <w:szCs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04460CA"/>
    <w:multiLevelType w:val="hybridMultilevel"/>
    <w:tmpl w:val="E90E3F8E"/>
    <w:lvl w:ilvl="0" w:tplc="363E36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F8509C"/>
    <w:multiLevelType w:val="hybridMultilevel"/>
    <w:tmpl w:val="80CCB5DA"/>
    <w:lvl w:ilvl="0" w:tplc="363E3670">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5456512"/>
    <w:multiLevelType w:val="hybridMultilevel"/>
    <w:tmpl w:val="3B64CC68"/>
    <w:lvl w:ilvl="0" w:tplc="363E3670">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F4B6088"/>
    <w:multiLevelType w:val="hybridMultilevel"/>
    <w:tmpl w:val="ED741A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ED777E"/>
    <w:multiLevelType w:val="hybridMultilevel"/>
    <w:tmpl w:val="80CCB5DA"/>
    <w:lvl w:ilvl="0" w:tplc="363E3670">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5CF0554"/>
    <w:multiLevelType w:val="hybridMultilevel"/>
    <w:tmpl w:val="DCD20AAE"/>
    <w:lvl w:ilvl="0" w:tplc="363E367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nsid w:val="707A57A5"/>
    <w:multiLevelType w:val="hybridMultilevel"/>
    <w:tmpl w:val="ED741A94"/>
    <w:lvl w:ilvl="0" w:tplc="0409000F">
      <w:start w:val="1"/>
      <w:numFmt w:val="decimal"/>
      <w:lvlText w:val="%1."/>
      <w:lvlJc w:val="left"/>
      <w:pPr>
        <w:ind w:left="1696"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2B5E1D"/>
    <w:multiLevelType w:val="hybridMultilevel"/>
    <w:tmpl w:val="B3684034"/>
    <w:lvl w:ilvl="0" w:tplc="5BAA04B2">
      <w:start w:val="1"/>
      <w:numFmt w:val="decimal"/>
      <w:lvlText w:val="%1）"/>
      <w:lvlJc w:val="left"/>
      <w:pPr>
        <w:ind w:left="1080" w:hanging="720"/>
      </w:pPr>
      <w:rPr>
        <w:rFonts w:asciiTheme="minorEastAsia" w:eastAsiaTheme="minorEastAsia" w:hAnsiTheme="minorEastAsia" w:cs="Arial"/>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75FB7703"/>
    <w:multiLevelType w:val="hybridMultilevel"/>
    <w:tmpl w:val="EDD21BDE"/>
    <w:lvl w:ilvl="0" w:tplc="2176F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EB559B"/>
    <w:multiLevelType w:val="hybridMultilevel"/>
    <w:tmpl w:val="DFC6331E"/>
    <w:lvl w:ilvl="0" w:tplc="363E367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9"/>
  </w:num>
  <w:num w:numId="3">
    <w:abstractNumId w:val="11"/>
  </w:num>
  <w:num w:numId="4">
    <w:abstractNumId w:val="0"/>
  </w:num>
  <w:num w:numId="5">
    <w:abstractNumId w:val="6"/>
  </w:num>
  <w:num w:numId="6">
    <w:abstractNumId w:val="13"/>
  </w:num>
  <w:num w:numId="7">
    <w:abstractNumId w:val="1"/>
  </w:num>
  <w:num w:numId="8">
    <w:abstractNumId w:val="5"/>
  </w:num>
  <w:num w:numId="9">
    <w:abstractNumId w:val="4"/>
  </w:num>
  <w:num w:numId="10">
    <w:abstractNumId w:val="2"/>
  </w:num>
  <w:num w:numId="11">
    <w:abstractNumId w:val="10"/>
  </w:num>
  <w:num w:numId="12">
    <w:abstractNumId w:val="3"/>
  </w:num>
  <w:num w:numId="13">
    <w:abstractNumId w:val="8"/>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D3D48"/>
    <w:rsid w:val="00027A6E"/>
    <w:rsid w:val="00047BD4"/>
    <w:rsid w:val="00060039"/>
    <w:rsid w:val="000A40EB"/>
    <w:rsid w:val="000A6227"/>
    <w:rsid w:val="000B2471"/>
    <w:rsid w:val="000E5EB8"/>
    <w:rsid w:val="00132B12"/>
    <w:rsid w:val="00132DB1"/>
    <w:rsid w:val="00135457"/>
    <w:rsid w:val="00163431"/>
    <w:rsid w:val="00164C18"/>
    <w:rsid w:val="0018352C"/>
    <w:rsid w:val="001C70AD"/>
    <w:rsid w:val="001E563E"/>
    <w:rsid w:val="001E6F10"/>
    <w:rsid w:val="001F0BFB"/>
    <w:rsid w:val="002150DF"/>
    <w:rsid w:val="002236DB"/>
    <w:rsid w:val="00227DD9"/>
    <w:rsid w:val="002349EF"/>
    <w:rsid w:val="00247120"/>
    <w:rsid w:val="00285607"/>
    <w:rsid w:val="00293474"/>
    <w:rsid w:val="002A2A17"/>
    <w:rsid w:val="002B5F6C"/>
    <w:rsid w:val="002C1764"/>
    <w:rsid w:val="00307EC2"/>
    <w:rsid w:val="00310AE9"/>
    <w:rsid w:val="00341328"/>
    <w:rsid w:val="0034139A"/>
    <w:rsid w:val="00343560"/>
    <w:rsid w:val="00344C02"/>
    <w:rsid w:val="00376CBD"/>
    <w:rsid w:val="003A0928"/>
    <w:rsid w:val="003B68E4"/>
    <w:rsid w:val="003C1C95"/>
    <w:rsid w:val="00444EF5"/>
    <w:rsid w:val="00473E90"/>
    <w:rsid w:val="00485575"/>
    <w:rsid w:val="004B2C44"/>
    <w:rsid w:val="004B355D"/>
    <w:rsid w:val="004D2442"/>
    <w:rsid w:val="004F331D"/>
    <w:rsid w:val="004F3A44"/>
    <w:rsid w:val="00501E6B"/>
    <w:rsid w:val="00521C9D"/>
    <w:rsid w:val="0052795D"/>
    <w:rsid w:val="00530981"/>
    <w:rsid w:val="005350D6"/>
    <w:rsid w:val="00540A3C"/>
    <w:rsid w:val="00555407"/>
    <w:rsid w:val="00590D6A"/>
    <w:rsid w:val="005A51A3"/>
    <w:rsid w:val="005D3761"/>
    <w:rsid w:val="0062028C"/>
    <w:rsid w:val="00633E45"/>
    <w:rsid w:val="006366E9"/>
    <w:rsid w:val="00636D83"/>
    <w:rsid w:val="0064541A"/>
    <w:rsid w:val="00691A9A"/>
    <w:rsid w:val="0069652C"/>
    <w:rsid w:val="006C008D"/>
    <w:rsid w:val="006E506B"/>
    <w:rsid w:val="0073487A"/>
    <w:rsid w:val="00771FED"/>
    <w:rsid w:val="007810A1"/>
    <w:rsid w:val="007B0B41"/>
    <w:rsid w:val="007B4408"/>
    <w:rsid w:val="007D3D48"/>
    <w:rsid w:val="007D49A7"/>
    <w:rsid w:val="007D7E3D"/>
    <w:rsid w:val="007F404E"/>
    <w:rsid w:val="008048A1"/>
    <w:rsid w:val="0081421F"/>
    <w:rsid w:val="00817D9E"/>
    <w:rsid w:val="008315FA"/>
    <w:rsid w:val="0083530F"/>
    <w:rsid w:val="0085224A"/>
    <w:rsid w:val="0089061F"/>
    <w:rsid w:val="00894C4A"/>
    <w:rsid w:val="008A0282"/>
    <w:rsid w:val="008B137C"/>
    <w:rsid w:val="008B2DE8"/>
    <w:rsid w:val="00972F11"/>
    <w:rsid w:val="009B0FB8"/>
    <w:rsid w:val="009C1981"/>
    <w:rsid w:val="009D03EB"/>
    <w:rsid w:val="009D2240"/>
    <w:rsid w:val="009D5906"/>
    <w:rsid w:val="009E4C3E"/>
    <w:rsid w:val="009E7EB0"/>
    <w:rsid w:val="009F384D"/>
    <w:rsid w:val="00A01BA4"/>
    <w:rsid w:val="00A0487C"/>
    <w:rsid w:val="00A24F5B"/>
    <w:rsid w:val="00A2696F"/>
    <w:rsid w:val="00A311D3"/>
    <w:rsid w:val="00A64B8E"/>
    <w:rsid w:val="00AB0064"/>
    <w:rsid w:val="00B10692"/>
    <w:rsid w:val="00B54F6D"/>
    <w:rsid w:val="00B7777A"/>
    <w:rsid w:val="00BD7B65"/>
    <w:rsid w:val="00BE267D"/>
    <w:rsid w:val="00BE30AE"/>
    <w:rsid w:val="00BE43A0"/>
    <w:rsid w:val="00C427E0"/>
    <w:rsid w:val="00C6171C"/>
    <w:rsid w:val="00C867AE"/>
    <w:rsid w:val="00C9338F"/>
    <w:rsid w:val="00CC1A5B"/>
    <w:rsid w:val="00CD6950"/>
    <w:rsid w:val="00CE44FA"/>
    <w:rsid w:val="00CF0D5B"/>
    <w:rsid w:val="00D23983"/>
    <w:rsid w:val="00D30165"/>
    <w:rsid w:val="00D75E6A"/>
    <w:rsid w:val="00D80FD2"/>
    <w:rsid w:val="00D97A46"/>
    <w:rsid w:val="00DA2730"/>
    <w:rsid w:val="00DB6864"/>
    <w:rsid w:val="00DC43DF"/>
    <w:rsid w:val="00E04AA0"/>
    <w:rsid w:val="00E1081E"/>
    <w:rsid w:val="00E92BAE"/>
    <w:rsid w:val="00ED1BD1"/>
    <w:rsid w:val="00EF7C96"/>
    <w:rsid w:val="00F22F79"/>
    <w:rsid w:val="00F463F3"/>
    <w:rsid w:val="00F73CFC"/>
    <w:rsid w:val="00F84C22"/>
    <w:rsid w:val="00FA31B2"/>
    <w:rsid w:val="00FA420E"/>
    <w:rsid w:val="00FA45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D48"/>
    <w:pPr>
      <w:widowControl w:val="0"/>
      <w:jc w:val="both"/>
    </w:pPr>
  </w:style>
  <w:style w:type="paragraph" w:styleId="1">
    <w:name w:val="heading 1"/>
    <w:basedOn w:val="a"/>
    <w:next w:val="a"/>
    <w:link w:val="1Char"/>
    <w:uiPriority w:val="9"/>
    <w:qFormat/>
    <w:rsid w:val="007B44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22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224A"/>
    <w:rPr>
      <w:sz w:val="18"/>
      <w:szCs w:val="18"/>
    </w:rPr>
  </w:style>
  <w:style w:type="paragraph" w:styleId="a4">
    <w:name w:val="footer"/>
    <w:basedOn w:val="a"/>
    <w:link w:val="Char0"/>
    <w:uiPriority w:val="99"/>
    <w:unhideWhenUsed/>
    <w:rsid w:val="0085224A"/>
    <w:pPr>
      <w:tabs>
        <w:tab w:val="center" w:pos="4153"/>
        <w:tab w:val="right" w:pos="8306"/>
      </w:tabs>
      <w:snapToGrid w:val="0"/>
      <w:jc w:val="left"/>
    </w:pPr>
    <w:rPr>
      <w:sz w:val="18"/>
      <w:szCs w:val="18"/>
    </w:rPr>
  </w:style>
  <w:style w:type="character" w:customStyle="1" w:styleId="Char0">
    <w:name w:val="页脚 Char"/>
    <w:basedOn w:val="a0"/>
    <w:link w:val="a4"/>
    <w:uiPriority w:val="99"/>
    <w:rsid w:val="0085224A"/>
    <w:rPr>
      <w:sz w:val="18"/>
      <w:szCs w:val="18"/>
    </w:rPr>
  </w:style>
  <w:style w:type="paragraph" w:styleId="a5">
    <w:name w:val="List Paragraph"/>
    <w:basedOn w:val="a"/>
    <w:uiPriority w:val="34"/>
    <w:qFormat/>
    <w:rsid w:val="002B5F6C"/>
    <w:pPr>
      <w:ind w:firstLineChars="200" w:firstLine="420"/>
    </w:pPr>
  </w:style>
  <w:style w:type="character" w:styleId="a6">
    <w:name w:val="Subtle Emphasis"/>
    <w:basedOn w:val="a0"/>
    <w:uiPriority w:val="19"/>
    <w:qFormat/>
    <w:rsid w:val="007B4408"/>
    <w:rPr>
      <w:i/>
      <w:iCs/>
      <w:color w:val="808080" w:themeColor="text1" w:themeTint="7F"/>
    </w:rPr>
  </w:style>
  <w:style w:type="character" w:styleId="a7">
    <w:name w:val="Intense Emphasis"/>
    <w:basedOn w:val="a0"/>
    <w:uiPriority w:val="21"/>
    <w:qFormat/>
    <w:rsid w:val="007B4408"/>
    <w:rPr>
      <w:b/>
      <w:bCs/>
      <w:i/>
      <w:iCs/>
      <w:color w:val="4F81BD" w:themeColor="accent1"/>
    </w:rPr>
  </w:style>
  <w:style w:type="character" w:styleId="a8">
    <w:name w:val="Emphasis"/>
    <w:basedOn w:val="a0"/>
    <w:uiPriority w:val="20"/>
    <w:qFormat/>
    <w:rsid w:val="007B4408"/>
    <w:rPr>
      <w:i/>
      <w:iCs/>
    </w:rPr>
  </w:style>
  <w:style w:type="paragraph" w:styleId="a9">
    <w:name w:val="Subtitle"/>
    <w:basedOn w:val="a"/>
    <w:next w:val="a"/>
    <w:link w:val="Char1"/>
    <w:uiPriority w:val="11"/>
    <w:qFormat/>
    <w:rsid w:val="007B440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9"/>
    <w:uiPriority w:val="11"/>
    <w:rsid w:val="007B4408"/>
    <w:rPr>
      <w:rFonts w:asciiTheme="majorHAnsi" w:eastAsia="宋体" w:hAnsiTheme="majorHAnsi" w:cstheme="majorBidi"/>
      <w:b/>
      <w:bCs/>
      <w:kern w:val="28"/>
      <w:sz w:val="32"/>
      <w:szCs w:val="32"/>
    </w:rPr>
  </w:style>
  <w:style w:type="character" w:styleId="aa">
    <w:name w:val="Strong"/>
    <w:basedOn w:val="a0"/>
    <w:uiPriority w:val="22"/>
    <w:qFormat/>
    <w:rsid w:val="007B4408"/>
    <w:rPr>
      <w:b/>
      <w:bCs/>
    </w:rPr>
  </w:style>
  <w:style w:type="paragraph" w:styleId="ab">
    <w:name w:val="Quote"/>
    <w:basedOn w:val="a"/>
    <w:next w:val="a"/>
    <w:link w:val="Char2"/>
    <w:uiPriority w:val="29"/>
    <w:qFormat/>
    <w:rsid w:val="007B4408"/>
    <w:rPr>
      <w:i/>
      <w:iCs/>
      <w:color w:val="000000" w:themeColor="text1"/>
    </w:rPr>
  </w:style>
  <w:style w:type="character" w:customStyle="1" w:styleId="Char2">
    <w:name w:val="引用 Char"/>
    <w:basedOn w:val="a0"/>
    <w:link w:val="ab"/>
    <w:uiPriority w:val="29"/>
    <w:rsid w:val="007B4408"/>
    <w:rPr>
      <w:i/>
      <w:iCs/>
      <w:color w:val="000000" w:themeColor="text1"/>
    </w:rPr>
  </w:style>
  <w:style w:type="paragraph" w:styleId="ac">
    <w:name w:val="No Spacing"/>
    <w:uiPriority w:val="1"/>
    <w:qFormat/>
    <w:rsid w:val="007B4408"/>
    <w:pPr>
      <w:widowControl w:val="0"/>
      <w:jc w:val="both"/>
    </w:pPr>
  </w:style>
  <w:style w:type="character" w:customStyle="1" w:styleId="1Char">
    <w:name w:val="标题 1 Char"/>
    <w:basedOn w:val="a0"/>
    <w:link w:val="1"/>
    <w:uiPriority w:val="9"/>
    <w:rsid w:val="007B4408"/>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D48"/>
    <w:pPr>
      <w:widowControl w:val="0"/>
      <w:jc w:val="both"/>
    </w:pPr>
  </w:style>
  <w:style w:type="paragraph" w:styleId="1">
    <w:name w:val="heading 1"/>
    <w:basedOn w:val="a"/>
    <w:next w:val="a"/>
    <w:link w:val="1Char"/>
    <w:uiPriority w:val="9"/>
    <w:qFormat/>
    <w:rsid w:val="007B44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22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224A"/>
    <w:rPr>
      <w:sz w:val="18"/>
      <w:szCs w:val="18"/>
    </w:rPr>
  </w:style>
  <w:style w:type="paragraph" w:styleId="a4">
    <w:name w:val="footer"/>
    <w:basedOn w:val="a"/>
    <w:link w:val="Char0"/>
    <w:uiPriority w:val="99"/>
    <w:unhideWhenUsed/>
    <w:rsid w:val="0085224A"/>
    <w:pPr>
      <w:tabs>
        <w:tab w:val="center" w:pos="4153"/>
        <w:tab w:val="right" w:pos="8306"/>
      </w:tabs>
      <w:snapToGrid w:val="0"/>
      <w:jc w:val="left"/>
    </w:pPr>
    <w:rPr>
      <w:sz w:val="18"/>
      <w:szCs w:val="18"/>
    </w:rPr>
  </w:style>
  <w:style w:type="character" w:customStyle="1" w:styleId="Char0">
    <w:name w:val="页脚 Char"/>
    <w:basedOn w:val="a0"/>
    <w:link w:val="a4"/>
    <w:uiPriority w:val="99"/>
    <w:rsid w:val="0085224A"/>
    <w:rPr>
      <w:sz w:val="18"/>
      <w:szCs w:val="18"/>
    </w:rPr>
  </w:style>
  <w:style w:type="paragraph" w:styleId="a5">
    <w:name w:val="List Paragraph"/>
    <w:basedOn w:val="a"/>
    <w:uiPriority w:val="34"/>
    <w:qFormat/>
    <w:rsid w:val="002B5F6C"/>
    <w:pPr>
      <w:ind w:firstLineChars="200" w:firstLine="420"/>
    </w:pPr>
  </w:style>
  <w:style w:type="character" w:styleId="a6">
    <w:name w:val="Subtle Emphasis"/>
    <w:basedOn w:val="a0"/>
    <w:uiPriority w:val="19"/>
    <w:qFormat/>
    <w:rsid w:val="007B4408"/>
    <w:rPr>
      <w:i/>
      <w:iCs/>
      <w:color w:val="808080" w:themeColor="text1" w:themeTint="7F"/>
    </w:rPr>
  </w:style>
  <w:style w:type="character" w:styleId="a7">
    <w:name w:val="Intense Emphasis"/>
    <w:basedOn w:val="a0"/>
    <w:uiPriority w:val="21"/>
    <w:qFormat/>
    <w:rsid w:val="007B4408"/>
    <w:rPr>
      <w:b/>
      <w:bCs/>
      <w:i/>
      <w:iCs/>
      <w:color w:val="4F81BD" w:themeColor="accent1"/>
    </w:rPr>
  </w:style>
  <w:style w:type="character" w:styleId="a8">
    <w:name w:val="Emphasis"/>
    <w:basedOn w:val="a0"/>
    <w:uiPriority w:val="20"/>
    <w:qFormat/>
    <w:rsid w:val="007B4408"/>
    <w:rPr>
      <w:i/>
      <w:iCs/>
    </w:rPr>
  </w:style>
  <w:style w:type="paragraph" w:styleId="a9">
    <w:name w:val="Subtitle"/>
    <w:basedOn w:val="a"/>
    <w:next w:val="a"/>
    <w:link w:val="Char1"/>
    <w:uiPriority w:val="11"/>
    <w:qFormat/>
    <w:rsid w:val="007B440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9"/>
    <w:uiPriority w:val="11"/>
    <w:rsid w:val="007B4408"/>
    <w:rPr>
      <w:rFonts w:asciiTheme="majorHAnsi" w:eastAsia="宋体" w:hAnsiTheme="majorHAnsi" w:cstheme="majorBidi"/>
      <w:b/>
      <w:bCs/>
      <w:kern w:val="28"/>
      <w:sz w:val="32"/>
      <w:szCs w:val="32"/>
    </w:rPr>
  </w:style>
  <w:style w:type="character" w:styleId="aa">
    <w:name w:val="Strong"/>
    <w:basedOn w:val="a0"/>
    <w:uiPriority w:val="22"/>
    <w:qFormat/>
    <w:rsid w:val="007B4408"/>
    <w:rPr>
      <w:b/>
      <w:bCs/>
    </w:rPr>
  </w:style>
  <w:style w:type="paragraph" w:styleId="ab">
    <w:name w:val="Quote"/>
    <w:basedOn w:val="a"/>
    <w:next w:val="a"/>
    <w:link w:val="Char2"/>
    <w:uiPriority w:val="29"/>
    <w:qFormat/>
    <w:rsid w:val="007B4408"/>
    <w:rPr>
      <w:i/>
      <w:iCs/>
      <w:color w:val="000000" w:themeColor="text1"/>
    </w:rPr>
  </w:style>
  <w:style w:type="character" w:customStyle="1" w:styleId="Char2">
    <w:name w:val="引用 Char"/>
    <w:basedOn w:val="a0"/>
    <w:link w:val="ab"/>
    <w:uiPriority w:val="29"/>
    <w:rsid w:val="007B4408"/>
    <w:rPr>
      <w:i/>
      <w:iCs/>
      <w:color w:val="000000" w:themeColor="text1"/>
    </w:rPr>
  </w:style>
  <w:style w:type="paragraph" w:styleId="ac">
    <w:name w:val="No Spacing"/>
    <w:uiPriority w:val="1"/>
    <w:qFormat/>
    <w:rsid w:val="007B4408"/>
    <w:pPr>
      <w:widowControl w:val="0"/>
      <w:jc w:val="both"/>
    </w:pPr>
  </w:style>
  <w:style w:type="character" w:customStyle="1" w:styleId="1Char">
    <w:name w:val="标题 1 Char"/>
    <w:basedOn w:val="a0"/>
    <w:link w:val="1"/>
    <w:uiPriority w:val="9"/>
    <w:rsid w:val="007B4408"/>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317659170">
      <w:bodyDiv w:val="1"/>
      <w:marLeft w:val="0"/>
      <w:marRight w:val="0"/>
      <w:marTop w:val="0"/>
      <w:marBottom w:val="0"/>
      <w:divBdr>
        <w:top w:val="none" w:sz="0" w:space="0" w:color="auto"/>
        <w:left w:val="none" w:sz="0" w:space="0" w:color="auto"/>
        <w:bottom w:val="none" w:sz="0" w:space="0" w:color="auto"/>
        <w:right w:val="none" w:sz="0" w:space="0" w:color="auto"/>
      </w:divBdr>
    </w:div>
    <w:div w:id="602693150">
      <w:bodyDiv w:val="1"/>
      <w:marLeft w:val="0"/>
      <w:marRight w:val="0"/>
      <w:marTop w:val="0"/>
      <w:marBottom w:val="0"/>
      <w:divBdr>
        <w:top w:val="none" w:sz="0" w:space="0" w:color="auto"/>
        <w:left w:val="none" w:sz="0" w:space="0" w:color="auto"/>
        <w:bottom w:val="none" w:sz="0" w:space="0" w:color="auto"/>
        <w:right w:val="none" w:sz="0" w:space="0" w:color="auto"/>
      </w:divBdr>
    </w:div>
    <w:div w:id="733696749">
      <w:bodyDiv w:val="1"/>
      <w:marLeft w:val="0"/>
      <w:marRight w:val="0"/>
      <w:marTop w:val="0"/>
      <w:marBottom w:val="0"/>
      <w:divBdr>
        <w:top w:val="none" w:sz="0" w:space="0" w:color="auto"/>
        <w:left w:val="none" w:sz="0" w:space="0" w:color="auto"/>
        <w:bottom w:val="none" w:sz="0" w:space="0" w:color="auto"/>
        <w:right w:val="none" w:sz="0" w:space="0" w:color="auto"/>
      </w:divBdr>
    </w:div>
    <w:div w:id="1095059057">
      <w:bodyDiv w:val="1"/>
      <w:marLeft w:val="0"/>
      <w:marRight w:val="0"/>
      <w:marTop w:val="0"/>
      <w:marBottom w:val="0"/>
      <w:divBdr>
        <w:top w:val="none" w:sz="0" w:space="0" w:color="auto"/>
        <w:left w:val="none" w:sz="0" w:space="0" w:color="auto"/>
        <w:bottom w:val="none" w:sz="0" w:space="0" w:color="auto"/>
        <w:right w:val="none" w:sz="0" w:space="0" w:color="auto"/>
      </w:divBdr>
    </w:div>
    <w:div w:id="1288853931">
      <w:bodyDiv w:val="1"/>
      <w:marLeft w:val="0"/>
      <w:marRight w:val="0"/>
      <w:marTop w:val="0"/>
      <w:marBottom w:val="0"/>
      <w:divBdr>
        <w:top w:val="none" w:sz="0" w:space="0" w:color="auto"/>
        <w:left w:val="none" w:sz="0" w:space="0" w:color="auto"/>
        <w:bottom w:val="none" w:sz="0" w:space="0" w:color="auto"/>
        <w:right w:val="none" w:sz="0" w:space="0" w:color="auto"/>
      </w:divBdr>
    </w:div>
    <w:div w:id="1362048042">
      <w:bodyDiv w:val="1"/>
      <w:marLeft w:val="0"/>
      <w:marRight w:val="0"/>
      <w:marTop w:val="0"/>
      <w:marBottom w:val="0"/>
      <w:divBdr>
        <w:top w:val="none" w:sz="0" w:space="0" w:color="auto"/>
        <w:left w:val="none" w:sz="0" w:space="0" w:color="auto"/>
        <w:bottom w:val="none" w:sz="0" w:space="0" w:color="auto"/>
        <w:right w:val="none" w:sz="0" w:space="0" w:color="auto"/>
      </w:divBdr>
    </w:div>
    <w:div w:id="1504777786">
      <w:bodyDiv w:val="1"/>
      <w:marLeft w:val="0"/>
      <w:marRight w:val="0"/>
      <w:marTop w:val="0"/>
      <w:marBottom w:val="0"/>
      <w:divBdr>
        <w:top w:val="none" w:sz="0" w:space="0" w:color="auto"/>
        <w:left w:val="none" w:sz="0" w:space="0" w:color="auto"/>
        <w:bottom w:val="none" w:sz="0" w:space="0" w:color="auto"/>
        <w:right w:val="none" w:sz="0" w:space="0" w:color="auto"/>
      </w:divBdr>
    </w:div>
    <w:div w:id="1573276004">
      <w:bodyDiv w:val="1"/>
      <w:marLeft w:val="0"/>
      <w:marRight w:val="0"/>
      <w:marTop w:val="0"/>
      <w:marBottom w:val="0"/>
      <w:divBdr>
        <w:top w:val="none" w:sz="0" w:space="0" w:color="auto"/>
        <w:left w:val="none" w:sz="0" w:space="0" w:color="auto"/>
        <w:bottom w:val="none" w:sz="0" w:space="0" w:color="auto"/>
        <w:right w:val="none" w:sz="0" w:space="0" w:color="auto"/>
      </w:divBdr>
    </w:div>
    <w:div w:id="1970276857">
      <w:bodyDiv w:val="1"/>
      <w:marLeft w:val="0"/>
      <w:marRight w:val="0"/>
      <w:marTop w:val="0"/>
      <w:marBottom w:val="0"/>
      <w:divBdr>
        <w:top w:val="none" w:sz="0" w:space="0" w:color="auto"/>
        <w:left w:val="none" w:sz="0" w:space="0" w:color="auto"/>
        <w:bottom w:val="none" w:sz="0" w:space="0" w:color="auto"/>
        <w:right w:val="none" w:sz="0" w:space="0" w:color="auto"/>
      </w:divBdr>
    </w:div>
    <w:div w:id="209998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C4E00-D1E1-4859-A00C-3517A16FA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305</Words>
  <Characters>1740</Characters>
  <Application>Microsoft Office Word</Application>
  <DocSecurity>0</DocSecurity>
  <Lines>14</Lines>
  <Paragraphs>4</Paragraphs>
  <ScaleCrop>false</ScaleCrop>
  <Company>china</Company>
  <LinksUpToDate>false</LinksUpToDate>
  <CharactersWithSpaces>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2019-03-22T10:22:00Z</dcterms:created>
  <dcterms:modified xsi:type="dcterms:W3CDTF">2019-03-30T13:04:00Z</dcterms:modified>
</cp:coreProperties>
</file>