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F4E" w:rsidRDefault="00234FE0" w:rsidP="00E52AE4">
      <w:pPr>
        <w:pStyle w:val="2"/>
        <w:numPr>
          <w:ilvl w:val="0"/>
          <w:numId w:val="13"/>
        </w:numPr>
      </w:pPr>
      <w:r>
        <w:rPr>
          <w:rFonts w:hint="eastAsia"/>
        </w:rPr>
        <w:t>背景</w:t>
      </w:r>
    </w:p>
    <w:p w:rsidR="00BB7090" w:rsidRDefault="004953F4" w:rsidP="0095769E">
      <w:pPr>
        <w:spacing w:line="220" w:lineRule="atLeast"/>
        <w:ind w:firstLine="720"/>
      </w:pPr>
      <w:bookmarkStart w:id="0" w:name="_GoBack"/>
      <w:bookmarkEnd w:id="0"/>
      <w:r>
        <w:rPr>
          <w:rFonts w:hint="eastAsia"/>
        </w:rPr>
        <w:t>工艺信息系统一般包含产品、零部</w:t>
      </w:r>
      <w:r w:rsidR="0095769E">
        <w:rPr>
          <w:rFonts w:hint="eastAsia"/>
        </w:rPr>
        <w:t>件、工艺、工序、工步等核心对象类，并由它们关联出如材料、设备、工装等对象类，各对象类有自己的属性与方法，由此形成面向对象的工艺信息建模体系。</w:t>
      </w:r>
      <w:r w:rsidR="00715872">
        <w:rPr>
          <w:rFonts w:hint="eastAsia"/>
        </w:rPr>
        <w:t>而随着工业的发展，各种新型工艺内容不断的增加，</w:t>
      </w:r>
      <w:r w:rsidR="00A10FDE">
        <w:rPr>
          <w:rFonts w:hint="eastAsia"/>
        </w:rPr>
        <w:t>我们</w:t>
      </w:r>
      <w:r w:rsidR="009A6719">
        <w:rPr>
          <w:rFonts w:hint="eastAsia"/>
        </w:rPr>
        <w:t>需要</w:t>
      </w:r>
      <w:r w:rsidR="00BB7090">
        <w:rPr>
          <w:rFonts w:hint="eastAsia"/>
        </w:rPr>
        <w:t>形成一套通用的解决方案，即依据用户给定的输入产品信息、计算规则等，设计一个满足工艺要求的工艺方案，输出加工过程的要求，最大化资源利用率。</w:t>
      </w:r>
    </w:p>
    <w:p w:rsidR="0095769E" w:rsidRDefault="0095769E" w:rsidP="00DE3149">
      <w:pPr>
        <w:adjustRightInd/>
        <w:snapToGrid/>
        <w:spacing w:after="0" w:line="220" w:lineRule="atLeast"/>
        <w:ind w:firstLine="720"/>
      </w:pPr>
      <w:r>
        <w:rPr>
          <w:rFonts w:hint="eastAsia"/>
        </w:rPr>
        <w:t>随着新工艺的出现和现有工艺不断的完善，目前最好的方式是采用</w:t>
      </w:r>
      <w:r>
        <w:rPr>
          <w:rFonts w:hint="eastAsia"/>
        </w:rPr>
        <w:t>xml</w:t>
      </w:r>
      <w:r>
        <w:rPr>
          <w:rFonts w:hint="eastAsia"/>
        </w:rPr>
        <w:t>文件来保存工艺内容，这种存储方式可以更好的解释、更新、扩展工艺和根据规则计算出工艺要求。</w:t>
      </w:r>
    </w:p>
    <w:p w:rsidR="00C57A7A" w:rsidRDefault="00595E5F" w:rsidP="00C57A7A">
      <w:pPr>
        <w:spacing w:line="220" w:lineRule="atLeast"/>
        <w:ind w:firstLine="720"/>
      </w:pPr>
      <w:r>
        <w:rPr>
          <w:rFonts w:hint="eastAsia"/>
        </w:rPr>
        <w:t>所有的工艺内容都由三部分构成：产品的输入参数、产品工艺计算规则和加工过程的输出。</w:t>
      </w:r>
      <w:r w:rsidR="00C57A7A">
        <w:rPr>
          <w:rFonts w:hint="eastAsia"/>
        </w:rPr>
        <w:t>基于输入的定义我们可以以一种指定格式来存取，</w:t>
      </w:r>
      <w:r>
        <w:rPr>
          <w:rFonts w:hint="eastAsia"/>
        </w:rPr>
        <w:t>而因为工艺规则的多样性，我们不可能以一种固定的方式来定义规则和对象的输出，</w:t>
      </w:r>
      <w:r w:rsidR="00C57A7A">
        <w:rPr>
          <w:rFonts w:hint="eastAsia"/>
        </w:rPr>
        <w:t>需要定义一个规则引擎来解释用户定义的不同的规则。</w:t>
      </w:r>
    </w:p>
    <w:p w:rsidR="00D06AB4" w:rsidRDefault="004041BE" w:rsidP="00E52AE4">
      <w:pPr>
        <w:pStyle w:val="2"/>
        <w:numPr>
          <w:ilvl w:val="0"/>
          <w:numId w:val="13"/>
        </w:numPr>
      </w:pPr>
      <w:r>
        <w:rPr>
          <w:rFonts w:hint="eastAsia"/>
        </w:rPr>
        <w:t>方案</w:t>
      </w:r>
    </w:p>
    <w:p w:rsidR="00C57A7A" w:rsidRDefault="00D06AB4" w:rsidP="00C57A7A">
      <w:pPr>
        <w:spacing w:line="220" w:lineRule="atLeast"/>
        <w:ind w:firstLine="720"/>
      </w:pPr>
      <w:r>
        <w:rPr>
          <w:rFonts w:hint="eastAsia"/>
        </w:rPr>
        <w:t>基于以上所述背景</w:t>
      </w:r>
      <w:r w:rsidR="00C57A7A">
        <w:rPr>
          <w:rFonts w:hint="eastAsia"/>
        </w:rPr>
        <w:t>，我们可以实现一个自定义的规则引擎：即用户依据规则引擎的格式来定义规则，规则引擎再把用户定义的规则解析出来，参与工艺的计算。如果使用这种方式，在新的规则格式出现或计算方式更改之后，可能会面临频繁的改动，对扩展和用户熟悉难度来说，会相对困难。</w:t>
      </w:r>
    </w:p>
    <w:p w:rsidR="00C57A7A" w:rsidRDefault="00C57A7A" w:rsidP="00C57A7A">
      <w:pPr>
        <w:spacing w:line="220" w:lineRule="atLeast"/>
        <w:ind w:firstLine="720"/>
      </w:pPr>
      <w:r>
        <w:rPr>
          <w:rFonts w:hint="eastAsia"/>
        </w:rPr>
        <w:t>虽然目前主流编程语言在系统开发和大型程序设计方面的地位仍不可替代，</w:t>
      </w:r>
      <w:r w:rsidR="009E10AF">
        <w:rPr>
          <w:rFonts w:hint="eastAsia"/>
        </w:rPr>
        <w:t>但</w:t>
      </w:r>
      <w:r>
        <w:rPr>
          <w:rFonts w:hint="eastAsia"/>
        </w:rPr>
        <w:t>由于脚本语言的小巧、容易上手、不用编译和安全性等特点，越来越多的大型程序都选择内嵌脚本语言来进行功能扩充和二次开发。基于通用性和扩展的要求，我们考虑的方向是偏向于使用第三方的脚本语言：即把用户定义的所有内容转换成脚本，用第三方的脚本来解释。</w:t>
      </w:r>
    </w:p>
    <w:p w:rsidR="00D06AB4" w:rsidRPr="00D06AB4" w:rsidRDefault="008064D5" w:rsidP="00D57828">
      <w:pPr>
        <w:pStyle w:val="3"/>
        <w:numPr>
          <w:ilvl w:val="0"/>
          <w:numId w:val="7"/>
        </w:numPr>
        <w:rPr>
          <w:b w:val="0"/>
        </w:rPr>
      </w:pPr>
      <w:r>
        <w:rPr>
          <w:rFonts w:hint="eastAsia"/>
          <w:b w:val="0"/>
        </w:rPr>
        <w:t>语言</w:t>
      </w:r>
    </w:p>
    <w:p w:rsidR="009E10AF" w:rsidRDefault="009E10AF" w:rsidP="00C57A7A">
      <w:pPr>
        <w:spacing w:line="220" w:lineRule="atLeast"/>
        <w:ind w:firstLine="720"/>
      </w:pPr>
      <w:r>
        <w:rPr>
          <w:rFonts w:hint="eastAsia"/>
        </w:rPr>
        <w:t>脚本语言的选择有：</w:t>
      </w:r>
      <w:r>
        <w:rPr>
          <w:rFonts w:hint="eastAsia"/>
        </w:rPr>
        <w:t>JavaScript</w:t>
      </w:r>
      <w:r>
        <w:rPr>
          <w:rFonts w:hint="eastAsia"/>
        </w:rPr>
        <w:t>、</w:t>
      </w:r>
      <w:r>
        <w:rPr>
          <w:rFonts w:hint="eastAsia"/>
        </w:rPr>
        <w:t>VBScript</w:t>
      </w:r>
      <w:r w:rsidR="00C24527">
        <w:rPr>
          <w:rFonts w:hint="eastAsia"/>
        </w:rPr>
        <w:t>、</w:t>
      </w:r>
      <w:r>
        <w:rPr>
          <w:rFonts w:hint="eastAsia"/>
        </w:rPr>
        <w:t>Python</w:t>
      </w:r>
      <w:r w:rsidR="00C24527">
        <w:rPr>
          <w:rFonts w:hint="eastAsia"/>
        </w:rPr>
        <w:t>和</w:t>
      </w:r>
      <w:r w:rsidR="00C24527">
        <w:rPr>
          <w:rFonts w:hint="eastAsia"/>
        </w:rPr>
        <w:t>Clips</w:t>
      </w:r>
      <w:r>
        <w:rPr>
          <w:rFonts w:hint="eastAsia"/>
        </w:rPr>
        <w:t>，为此，我们根据各种脚本语言在工艺软件系统中的适用性和优劣程度做了一个对比</w:t>
      </w:r>
      <w:r w:rsidR="0028438B">
        <w:rPr>
          <w:rFonts w:hint="eastAsia"/>
        </w:rPr>
        <w:t>，如下表所示</w:t>
      </w:r>
      <w:r>
        <w:rPr>
          <w:rFonts w:hint="eastAsia"/>
        </w:rPr>
        <w:t>：</w:t>
      </w:r>
    </w:p>
    <w:p w:rsidR="00A01F34" w:rsidRDefault="00A01F34" w:rsidP="00C57A7A">
      <w:pPr>
        <w:spacing w:line="220" w:lineRule="atLeast"/>
        <w:ind w:firstLine="720"/>
      </w:pPr>
    </w:p>
    <w:tbl>
      <w:tblPr>
        <w:tblStyle w:val="a5"/>
        <w:tblW w:w="4887" w:type="pct"/>
        <w:tblLook w:val="04A0"/>
      </w:tblPr>
      <w:tblGrid>
        <w:gridCol w:w="1579"/>
        <w:gridCol w:w="1468"/>
        <w:gridCol w:w="1456"/>
        <w:gridCol w:w="1842"/>
        <w:gridCol w:w="1984"/>
      </w:tblGrid>
      <w:tr w:rsidR="00A530A8" w:rsidTr="00997FD2">
        <w:tc>
          <w:tcPr>
            <w:tcW w:w="948" w:type="pct"/>
          </w:tcPr>
          <w:p w:rsidR="00A530A8" w:rsidRDefault="00A530A8" w:rsidP="008B2249">
            <w:pPr>
              <w:adjustRightInd/>
              <w:snapToGrid/>
              <w:spacing w:line="220" w:lineRule="atLeast"/>
              <w:jc w:val="center"/>
            </w:pPr>
          </w:p>
        </w:tc>
        <w:tc>
          <w:tcPr>
            <w:tcW w:w="881" w:type="pct"/>
          </w:tcPr>
          <w:p w:rsidR="00A530A8" w:rsidRDefault="00A530A8" w:rsidP="008B2249">
            <w:pPr>
              <w:adjustRightInd/>
              <w:snapToGrid/>
              <w:spacing w:line="220" w:lineRule="atLeast"/>
              <w:jc w:val="center"/>
            </w:pPr>
            <w:r>
              <w:rPr>
                <w:rFonts w:hint="eastAsia"/>
              </w:rPr>
              <w:t>跨平台性</w:t>
            </w:r>
          </w:p>
        </w:tc>
        <w:tc>
          <w:tcPr>
            <w:tcW w:w="874" w:type="pct"/>
          </w:tcPr>
          <w:p w:rsidR="00A530A8" w:rsidRDefault="00A530A8" w:rsidP="008B2249">
            <w:pPr>
              <w:adjustRightInd/>
              <w:snapToGrid/>
              <w:spacing w:line="220" w:lineRule="atLeast"/>
              <w:jc w:val="center"/>
            </w:pPr>
            <w:r>
              <w:rPr>
                <w:rFonts w:hint="eastAsia"/>
              </w:rPr>
              <w:t>扩展能力</w:t>
            </w:r>
          </w:p>
        </w:tc>
        <w:tc>
          <w:tcPr>
            <w:tcW w:w="1106" w:type="pct"/>
          </w:tcPr>
          <w:p w:rsidR="00A530A8" w:rsidRDefault="00A530A8" w:rsidP="008B2249">
            <w:pPr>
              <w:adjustRightInd/>
              <w:snapToGrid/>
              <w:spacing w:line="220" w:lineRule="atLeast"/>
              <w:jc w:val="center"/>
            </w:pPr>
            <w:r>
              <w:rPr>
                <w:rFonts w:hint="eastAsia"/>
              </w:rPr>
              <w:t>优点</w:t>
            </w:r>
          </w:p>
        </w:tc>
        <w:tc>
          <w:tcPr>
            <w:tcW w:w="1191" w:type="pct"/>
          </w:tcPr>
          <w:p w:rsidR="00A530A8" w:rsidRDefault="00A530A8" w:rsidP="008B2249">
            <w:pPr>
              <w:adjustRightInd/>
              <w:snapToGrid/>
              <w:spacing w:line="220" w:lineRule="atLeast"/>
              <w:jc w:val="center"/>
            </w:pPr>
            <w:r>
              <w:rPr>
                <w:rFonts w:hint="eastAsia"/>
              </w:rPr>
              <w:t>缺点</w:t>
            </w:r>
          </w:p>
        </w:tc>
      </w:tr>
      <w:tr w:rsidR="00A530A8" w:rsidTr="00997FD2">
        <w:tc>
          <w:tcPr>
            <w:tcW w:w="948" w:type="pct"/>
            <w:vAlign w:val="center"/>
          </w:tcPr>
          <w:p w:rsidR="00A530A8" w:rsidRDefault="00A530A8" w:rsidP="008B2249">
            <w:pPr>
              <w:adjustRightInd/>
              <w:snapToGrid/>
              <w:spacing w:line="220" w:lineRule="atLeast"/>
              <w:jc w:val="center"/>
            </w:pPr>
            <w:r>
              <w:rPr>
                <w:rFonts w:hint="eastAsia"/>
              </w:rPr>
              <w:t>JavaScript</w:t>
            </w:r>
          </w:p>
        </w:tc>
        <w:tc>
          <w:tcPr>
            <w:tcW w:w="881" w:type="pct"/>
            <w:vAlign w:val="center"/>
          </w:tcPr>
          <w:p w:rsidR="00A530A8" w:rsidRDefault="00A530A8" w:rsidP="00D94EF5">
            <w:pPr>
              <w:adjustRightInd/>
              <w:snapToGrid/>
              <w:spacing w:line="220" w:lineRule="atLeast"/>
              <w:jc w:val="both"/>
            </w:pPr>
            <w:r>
              <w:rPr>
                <w:rFonts w:hint="eastAsia"/>
              </w:rPr>
              <w:t>是，适用于任何平台，但需要解释器来运行</w:t>
            </w:r>
          </w:p>
        </w:tc>
        <w:tc>
          <w:tcPr>
            <w:tcW w:w="874" w:type="pct"/>
            <w:vAlign w:val="center"/>
          </w:tcPr>
          <w:p w:rsidR="00A530A8" w:rsidRDefault="00A530A8" w:rsidP="00D94EF5">
            <w:pPr>
              <w:adjustRightInd/>
              <w:snapToGrid/>
              <w:spacing w:line="220" w:lineRule="atLeast"/>
              <w:jc w:val="both"/>
            </w:pPr>
            <w:r>
              <w:rPr>
                <w:rFonts w:hint="eastAsia"/>
              </w:rPr>
              <w:t>支持</w:t>
            </w:r>
            <w:r>
              <w:rPr>
                <w:rFonts w:hint="eastAsia"/>
              </w:rPr>
              <w:t>COM</w:t>
            </w:r>
            <w:r>
              <w:rPr>
                <w:rFonts w:hint="eastAsia"/>
              </w:rPr>
              <w:t>组件和外部函数的调用</w:t>
            </w:r>
          </w:p>
        </w:tc>
        <w:tc>
          <w:tcPr>
            <w:tcW w:w="1106" w:type="pct"/>
            <w:vAlign w:val="center"/>
          </w:tcPr>
          <w:p w:rsidR="00371E7D" w:rsidRDefault="001260FD" w:rsidP="0020298C">
            <w:pPr>
              <w:adjustRightInd/>
              <w:snapToGrid/>
              <w:spacing w:line="220" w:lineRule="atLeast"/>
              <w:jc w:val="both"/>
            </w:pPr>
            <w:r>
              <w:rPr>
                <w:rFonts w:hint="eastAsia"/>
              </w:rPr>
              <w:t>1.</w:t>
            </w:r>
            <w:r w:rsidR="00A530A8">
              <w:rPr>
                <w:rFonts w:hint="eastAsia"/>
              </w:rPr>
              <w:t>C</w:t>
            </w:r>
            <w:r w:rsidR="00A530A8">
              <w:rPr>
                <w:rFonts w:hint="eastAsia"/>
              </w:rPr>
              <w:t>风格的语法简单易用</w:t>
            </w:r>
            <w:r w:rsidR="00203D10">
              <w:rPr>
                <w:rFonts w:hint="eastAsia"/>
              </w:rPr>
              <w:t>，基于对象</w:t>
            </w:r>
          </w:p>
          <w:p w:rsidR="00131636" w:rsidRDefault="00203D10" w:rsidP="0020298C">
            <w:pPr>
              <w:adjustRightInd/>
              <w:snapToGrid/>
              <w:spacing w:line="220" w:lineRule="atLeast"/>
              <w:jc w:val="both"/>
            </w:pPr>
            <w:r>
              <w:rPr>
                <w:rFonts w:hint="eastAsia"/>
              </w:rPr>
              <w:t>2</w:t>
            </w:r>
            <w:r w:rsidR="00131636">
              <w:rPr>
                <w:rFonts w:hint="eastAsia"/>
              </w:rPr>
              <w:t>.</w:t>
            </w:r>
            <w:r w:rsidR="00131636">
              <w:rPr>
                <w:rFonts w:hint="eastAsia"/>
              </w:rPr>
              <w:t>支持</w:t>
            </w:r>
            <w:r w:rsidR="00131636">
              <w:rPr>
                <w:rFonts w:hint="eastAsia"/>
              </w:rPr>
              <w:t>COM</w:t>
            </w:r>
            <w:r w:rsidR="00131636">
              <w:rPr>
                <w:rFonts w:hint="eastAsia"/>
              </w:rPr>
              <w:t>组件</w:t>
            </w:r>
          </w:p>
        </w:tc>
        <w:tc>
          <w:tcPr>
            <w:tcW w:w="1191" w:type="pct"/>
            <w:vAlign w:val="center"/>
          </w:tcPr>
          <w:p w:rsidR="00A530A8" w:rsidRDefault="00203D10" w:rsidP="0020298C">
            <w:pPr>
              <w:adjustRightInd/>
              <w:snapToGrid/>
              <w:spacing w:line="220" w:lineRule="atLeast"/>
              <w:jc w:val="both"/>
            </w:pPr>
            <w:r>
              <w:rPr>
                <w:rFonts w:hint="eastAsia"/>
              </w:rPr>
              <w:t>1.</w:t>
            </w:r>
            <w:r w:rsidR="0020298C">
              <w:rPr>
                <w:rFonts w:hint="eastAsia"/>
              </w:rPr>
              <w:t>主要内嵌在</w:t>
            </w:r>
            <w:r w:rsidR="0020298C">
              <w:rPr>
                <w:rFonts w:hint="eastAsia"/>
              </w:rPr>
              <w:t>html</w:t>
            </w:r>
            <w:r w:rsidR="0020298C">
              <w:rPr>
                <w:rFonts w:hint="eastAsia"/>
              </w:rPr>
              <w:t>中，</w:t>
            </w:r>
            <w:r w:rsidR="00371E7D">
              <w:rPr>
                <w:rFonts w:hint="eastAsia"/>
              </w:rPr>
              <w:t>提供的标准函数库非常小，很多功能不具备</w:t>
            </w:r>
          </w:p>
          <w:p w:rsidR="00203D10" w:rsidRDefault="00203D10" w:rsidP="0020298C">
            <w:pPr>
              <w:adjustRightInd/>
              <w:snapToGrid/>
              <w:spacing w:line="220" w:lineRule="atLeast"/>
              <w:jc w:val="both"/>
            </w:pPr>
            <w:r>
              <w:rPr>
                <w:rFonts w:hint="eastAsia"/>
              </w:rPr>
              <w:t>2.</w:t>
            </w:r>
            <w:r>
              <w:rPr>
                <w:rFonts w:hint="eastAsia"/>
              </w:rPr>
              <w:t>与</w:t>
            </w:r>
            <w:r w:rsidR="00890C2A">
              <w:rPr>
                <w:rFonts w:hint="eastAsia"/>
              </w:rPr>
              <w:t>C/</w:t>
            </w:r>
            <w:r>
              <w:rPr>
                <w:rFonts w:hint="eastAsia"/>
              </w:rPr>
              <w:t>C++</w:t>
            </w:r>
            <w:r>
              <w:rPr>
                <w:rFonts w:hint="eastAsia"/>
              </w:rPr>
              <w:t>的交互操作繁琐</w:t>
            </w:r>
          </w:p>
        </w:tc>
      </w:tr>
      <w:tr w:rsidR="00A530A8" w:rsidTr="00997FD2">
        <w:tc>
          <w:tcPr>
            <w:tcW w:w="948" w:type="pct"/>
            <w:vAlign w:val="center"/>
          </w:tcPr>
          <w:p w:rsidR="00A530A8" w:rsidRDefault="00A530A8" w:rsidP="008B2249">
            <w:pPr>
              <w:adjustRightInd/>
              <w:snapToGrid/>
              <w:spacing w:line="220" w:lineRule="atLeast"/>
              <w:jc w:val="center"/>
            </w:pPr>
            <w:r>
              <w:rPr>
                <w:rFonts w:hint="eastAsia"/>
              </w:rPr>
              <w:lastRenderedPageBreak/>
              <w:t>VBScript</w:t>
            </w:r>
          </w:p>
        </w:tc>
        <w:tc>
          <w:tcPr>
            <w:tcW w:w="881" w:type="pct"/>
            <w:vAlign w:val="center"/>
          </w:tcPr>
          <w:p w:rsidR="00A530A8" w:rsidRDefault="00A530A8" w:rsidP="0020298C">
            <w:pPr>
              <w:adjustRightInd/>
              <w:snapToGrid/>
              <w:spacing w:line="220" w:lineRule="atLeast"/>
              <w:jc w:val="both"/>
            </w:pPr>
            <w:r>
              <w:rPr>
                <w:rFonts w:hint="eastAsia"/>
              </w:rPr>
              <w:t>不是，只能在</w:t>
            </w:r>
            <w:r>
              <w:rPr>
                <w:rFonts w:hint="eastAsia"/>
              </w:rPr>
              <w:t>Windows</w:t>
            </w:r>
            <w:r>
              <w:rPr>
                <w:rFonts w:hint="eastAsia"/>
              </w:rPr>
              <w:t>系列的系统环境中运行</w:t>
            </w:r>
          </w:p>
        </w:tc>
        <w:tc>
          <w:tcPr>
            <w:tcW w:w="874" w:type="pct"/>
            <w:vAlign w:val="center"/>
          </w:tcPr>
          <w:p w:rsidR="00A530A8" w:rsidRDefault="00A530A8" w:rsidP="00D94EF5">
            <w:pPr>
              <w:adjustRightInd/>
              <w:snapToGrid/>
              <w:spacing w:line="220" w:lineRule="atLeast"/>
              <w:jc w:val="both"/>
            </w:pPr>
            <w:r>
              <w:rPr>
                <w:rFonts w:hint="eastAsia"/>
              </w:rPr>
              <w:t>支持</w:t>
            </w:r>
            <w:r>
              <w:rPr>
                <w:rFonts w:hint="eastAsia"/>
              </w:rPr>
              <w:t>COM</w:t>
            </w:r>
            <w:r>
              <w:rPr>
                <w:rFonts w:hint="eastAsia"/>
              </w:rPr>
              <w:t>组件</w:t>
            </w:r>
            <w:r w:rsidR="00D94EF5">
              <w:rPr>
                <w:rFonts w:hint="eastAsia"/>
              </w:rPr>
              <w:t>的扩展</w:t>
            </w:r>
          </w:p>
        </w:tc>
        <w:tc>
          <w:tcPr>
            <w:tcW w:w="1106" w:type="pct"/>
            <w:vAlign w:val="center"/>
          </w:tcPr>
          <w:p w:rsidR="00A530A8" w:rsidRDefault="001260FD" w:rsidP="0020298C">
            <w:pPr>
              <w:adjustRightInd/>
              <w:snapToGrid/>
              <w:spacing w:line="220" w:lineRule="atLeast"/>
              <w:jc w:val="both"/>
            </w:pPr>
            <w:r>
              <w:rPr>
                <w:rFonts w:hint="eastAsia"/>
              </w:rPr>
              <w:t>1.</w:t>
            </w:r>
            <w:r w:rsidR="00371E7D">
              <w:rPr>
                <w:rFonts w:hint="eastAsia"/>
              </w:rPr>
              <w:t>语法简单</w:t>
            </w:r>
            <w:r w:rsidR="00A530A8">
              <w:rPr>
                <w:rFonts w:hint="eastAsia"/>
              </w:rPr>
              <w:t>易</w:t>
            </w:r>
            <w:r w:rsidR="00203D10">
              <w:rPr>
                <w:rFonts w:hint="eastAsia"/>
              </w:rPr>
              <w:t>用</w:t>
            </w:r>
            <w:r w:rsidR="006B3333">
              <w:rPr>
                <w:rFonts w:hint="eastAsia"/>
              </w:rPr>
              <w:t>，基于对象</w:t>
            </w:r>
          </w:p>
          <w:p w:rsidR="00131636" w:rsidRDefault="00203D10" w:rsidP="0020298C">
            <w:pPr>
              <w:adjustRightInd/>
              <w:snapToGrid/>
              <w:spacing w:line="220" w:lineRule="atLeast"/>
              <w:jc w:val="both"/>
            </w:pPr>
            <w:r>
              <w:rPr>
                <w:rFonts w:hint="eastAsia"/>
              </w:rPr>
              <w:t>2</w:t>
            </w:r>
            <w:r w:rsidR="001260FD">
              <w:rPr>
                <w:rFonts w:hint="eastAsia"/>
              </w:rPr>
              <w:t>.</w:t>
            </w:r>
            <w:r w:rsidR="001260FD">
              <w:rPr>
                <w:rFonts w:hint="eastAsia"/>
              </w:rPr>
              <w:t>支持</w:t>
            </w:r>
            <w:r w:rsidR="001260FD">
              <w:rPr>
                <w:rFonts w:hint="eastAsia"/>
              </w:rPr>
              <w:t>COM</w:t>
            </w:r>
            <w:r w:rsidR="001260FD">
              <w:rPr>
                <w:rFonts w:hint="eastAsia"/>
              </w:rPr>
              <w:t>组件调用</w:t>
            </w:r>
            <w:r w:rsidR="00F870AC">
              <w:rPr>
                <w:rFonts w:hint="eastAsia"/>
              </w:rPr>
              <w:t>和扩展</w:t>
            </w:r>
          </w:p>
        </w:tc>
        <w:tc>
          <w:tcPr>
            <w:tcW w:w="1191" w:type="pct"/>
            <w:vAlign w:val="center"/>
          </w:tcPr>
          <w:p w:rsidR="00A530A8" w:rsidRDefault="00131636" w:rsidP="0020298C">
            <w:pPr>
              <w:adjustRightInd/>
              <w:snapToGrid/>
              <w:spacing w:line="220" w:lineRule="atLeast"/>
              <w:jc w:val="both"/>
            </w:pPr>
            <w:r>
              <w:rPr>
                <w:rFonts w:hint="eastAsia"/>
              </w:rPr>
              <w:t>1.</w:t>
            </w:r>
            <w:r w:rsidR="00371E7D">
              <w:rPr>
                <w:rFonts w:hint="eastAsia"/>
              </w:rPr>
              <w:t>不支持跨平台运行</w:t>
            </w:r>
          </w:p>
          <w:p w:rsidR="001260FD" w:rsidRDefault="002506E4" w:rsidP="0020298C">
            <w:pPr>
              <w:adjustRightInd/>
              <w:snapToGrid/>
              <w:spacing w:line="220" w:lineRule="atLeast"/>
              <w:jc w:val="both"/>
            </w:pPr>
            <w:r>
              <w:rPr>
                <w:rFonts w:hint="eastAsia"/>
              </w:rPr>
              <w:t>2.</w:t>
            </w:r>
            <w:r>
              <w:rPr>
                <w:rFonts w:hint="eastAsia"/>
              </w:rPr>
              <w:t>标准函数库小</w:t>
            </w:r>
          </w:p>
        </w:tc>
      </w:tr>
      <w:tr w:rsidR="00A530A8" w:rsidTr="00997FD2">
        <w:tc>
          <w:tcPr>
            <w:tcW w:w="948" w:type="pct"/>
            <w:vAlign w:val="center"/>
          </w:tcPr>
          <w:p w:rsidR="00A530A8" w:rsidRDefault="00A530A8" w:rsidP="008B2249">
            <w:pPr>
              <w:adjustRightInd/>
              <w:snapToGrid/>
              <w:spacing w:line="220" w:lineRule="atLeast"/>
              <w:jc w:val="center"/>
            </w:pPr>
            <w:r>
              <w:rPr>
                <w:rFonts w:hint="eastAsia"/>
              </w:rPr>
              <w:t>Python</w:t>
            </w:r>
          </w:p>
        </w:tc>
        <w:tc>
          <w:tcPr>
            <w:tcW w:w="881" w:type="pct"/>
            <w:vAlign w:val="center"/>
          </w:tcPr>
          <w:p w:rsidR="00A530A8" w:rsidRDefault="00A530A8" w:rsidP="00D94EF5">
            <w:pPr>
              <w:adjustRightInd/>
              <w:snapToGrid/>
              <w:spacing w:line="220" w:lineRule="atLeast"/>
              <w:jc w:val="both"/>
            </w:pPr>
            <w:bookmarkStart w:id="1" w:name="OLE_LINK7"/>
            <w:bookmarkStart w:id="2" w:name="OLE_LINK8"/>
            <w:r>
              <w:rPr>
                <w:rFonts w:hint="eastAsia"/>
              </w:rPr>
              <w:t>是，适用于任何平台</w:t>
            </w:r>
            <w:bookmarkEnd w:id="1"/>
            <w:bookmarkEnd w:id="2"/>
            <w:r>
              <w:rPr>
                <w:rFonts w:hint="eastAsia"/>
              </w:rPr>
              <w:t>，和</w:t>
            </w:r>
            <w:r>
              <w:rPr>
                <w:rFonts w:hint="eastAsia"/>
              </w:rPr>
              <w:t>JavaScript</w:t>
            </w:r>
            <w:r>
              <w:rPr>
                <w:rFonts w:hint="eastAsia"/>
              </w:rPr>
              <w:t>一样都需要解释器来运行</w:t>
            </w:r>
          </w:p>
        </w:tc>
        <w:tc>
          <w:tcPr>
            <w:tcW w:w="874" w:type="pct"/>
            <w:vAlign w:val="center"/>
          </w:tcPr>
          <w:p w:rsidR="00A530A8" w:rsidRDefault="00A530A8" w:rsidP="009240CD">
            <w:pPr>
              <w:adjustRightInd/>
              <w:snapToGrid/>
              <w:spacing w:line="220" w:lineRule="atLeast"/>
              <w:jc w:val="both"/>
            </w:pPr>
            <w:bookmarkStart w:id="3" w:name="OLE_LINK9"/>
            <w:bookmarkStart w:id="4" w:name="OLE_LINK10"/>
            <w:r>
              <w:rPr>
                <w:rFonts w:hint="eastAsia"/>
              </w:rPr>
              <w:t>不支持</w:t>
            </w:r>
            <w:r>
              <w:rPr>
                <w:rFonts w:hint="eastAsia"/>
              </w:rPr>
              <w:t>COM</w:t>
            </w:r>
            <w:r>
              <w:rPr>
                <w:rFonts w:hint="eastAsia"/>
              </w:rPr>
              <w:t>组件，支持</w:t>
            </w:r>
            <w:r>
              <w:rPr>
                <w:rFonts w:hint="eastAsia"/>
              </w:rPr>
              <w:t>C</w:t>
            </w:r>
            <w:r w:rsidR="00196B9C">
              <w:rPr>
                <w:rFonts w:hint="eastAsia"/>
              </w:rPr>
              <w:t>/C++</w:t>
            </w:r>
            <w:r>
              <w:rPr>
                <w:rFonts w:hint="eastAsia"/>
              </w:rPr>
              <w:t>函数</w:t>
            </w:r>
            <w:r w:rsidR="002C0E49">
              <w:rPr>
                <w:rFonts w:hint="eastAsia"/>
              </w:rPr>
              <w:t>和类</w:t>
            </w:r>
            <w:r>
              <w:rPr>
                <w:rFonts w:hint="eastAsia"/>
              </w:rPr>
              <w:t>的扩展</w:t>
            </w:r>
            <w:bookmarkEnd w:id="3"/>
            <w:bookmarkEnd w:id="4"/>
          </w:p>
        </w:tc>
        <w:tc>
          <w:tcPr>
            <w:tcW w:w="1106" w:type="pct"/>
            <w:vAlign w:val="center"/>
          </w:tcPr>
          <w:p w:rsidR="008E3680" w:rsidRDefault="008E3680" w:rsidP="0020298C">
            <w:pPr>
              <w:adjustRightInd/>
              <w:snapToGrid/>
              <w:spacing w:line="220" w:lineRule="atLeast"/>
              <w:jc w:val="both"/>
            </w:pPr>
            <w:r>
              <w:rPr>
                <w:rFonts w:hint="eastAsia"/>
              </w:rPr>
              <w:t>1.</w:t>
            </w:r>
            <w:r>
              <w:rPr>
                <w:rFonts w:hint="eastAsia"/>
              </w:rPr>
              <w:t>语法简单易用，基于对象</w:t>
            </w:r>
          </w:p>
          <w:p w:rsidR="00A530A8" w:rsidRDefault="008E3680" w:rsidP="0020298C">
            <w:pPr>
              <w:adjustRightInd/>
              <w:snapToGrid/>
              <w:spacing w:line="220" w:lineRule="atLeast"/>
              <w:jc w:val="both"/>
            </w:pPr>
            <w:r>
              <w:rPr>
                <w:rFonts w:hint="eastAsia"/>
              </w:rPr>
              <w:t>2.</w:t>
            </w:r>
            <w:r>
              <w:rPr>
                <w:rFonts w:hint="eastAsia"/>
              </w:rPr>
              <w:t>内置函数标准库强大，支持绝大多数的数学运算</w:t>
            </w:r>
          </w:p>
          <w:p w:rsidR="008E3680" w:rsidRDefault="008E3680" w:rsidP="0020298C">
            <w:pPr>
              <w:adjustRightInd/>
              <w:snapToGrid/>
              <w:spacing w:line="220" w:lineRule="atLeast"/>
              <w:jc w:val="both"/>
            </w:pPr>
            <w:r>
              <w:rPr>
                <w:rFonts w:hint="eastAsia"/>
              </w:rPr>
              <w:t>3.</w:t>
            </w:r>
            <w:r>
              <w:rPr>
                <w:rFonts w:hint="eastAsia"/>
              </w:rPr>
              <w:t>与</w:t>
            </w:r>
            <w:r w:rsidR="0012086A">
              <w:rPr>
                <w:rFonts w:hint="eastAsia"/>
              </w:rPr>
              <w:t>C/</w:t>
            </w:r>
            <w:r>
              <w:rPr>
                <w:rFonts w:hint="eastAsia"/>
              </w:rPr>
              <w:t>C++</w:t>
            </w:r>
            <w:r>
              <w:rPr>
                <w:rFonts w:hint="eastAsia"/>
              </w:rPr>
              <w:t>交互操作简单</w:t>
            </w:r>
            <w:r w:rsidR="0020298C">
              <w:rPr>
                <w:rFonts w:hint="eastAsia"/>
              </w:rPr>
              <w:t>，易于调试</w:t>
            </w:r>
          </w:p>
          <w:p w:rsidR="008E3680" w:rsidRDefault="0020298C" w:rsidP="0020298C">
            <w:pPr>
              <w:adjustRightInd/>
              <w:snapToGrid/>
              <w:spacing w:line="220" w:lineRule="atLeast"/>
              <w:jc w:val="both"/>
            </w:pPr>
            <w:r>
              <w:rPr>
                <w:rFonts w:hint="eastAsia"/>
              </w:rPr>
              <w:t>4.</w:t>
            </w:r>
            <w:r>
              <w:rPr>
                <w:rFonts w:hint="eastAsia"/>
              </w:rPr>
              <w:t>支持</w:t>
            </w:r>
            <w:r>
              <w:rPr>
                <w:rFonts w:hint="eastAsia"/>
              </w:rPr>
              <w:t>C/C++</w:t>
            </w:r>
            <w:r>
              <w:rPr>
                <w:rFonts w:hint="eastAsia"/>
              </w:rPr>
              <w:t>函数的扩展</w:t>
            </w:r>
          </w:p>
          <w:p w:rsidR="00BE2D2F" w:rsidRDefault="00BE2D2F" w:rsidP="0020298C">
            <w:pPr>
              <w:adjustRightInd/>
              <w:snapToGrid/>
              <w:spacing w:line="220" w:lineRule="atLeast"/>
              <w:jc w:val="both"/>
            </w:pPr>
            <w:r>
              <w:rPr>
                <w:rFonts w:hint="eastAsia"/>
              </w:rPr>
              <w:t>5.</w:t>
            </w:r>
            <w:r>
              <w:rPr>
                <w:rFonts w:hint="eastAsia"/>
              </w:rPr>
              <w:t>适合做数据的处理</w:t>
            </w:r>
          </w:p>
        </w:tc>
        <w:tc>
          <w:tcPr>
            <w:tcW w:w="1191" w:type="pct"/>
            <w:vAlign w:val="center"/>
          </w:tcPr>
          <w:p w:rsidR="00A530A8" w:rsidRDefault="0020298C" w:rsidP="0020298C">
            <w:pPr>
              <w:adjustRightInd/>
              <w:snapToGrid/>
              <w:spacing w:line="220" w:lineRule="atLeast"/>
              <w:jc w:val="both"/>
            </w:pPr>
            <w:r>
              <w:rPr>
                <w:rFonts w:hint="eastAsia"/>
              </w:rPr>
              <w:t>1.</w:t>
            </w:r>
            <w:r>
              <w:rPr>
                <w:rFonts w:hint="eastAsia"/>
              </w:rPr>
              <w:t>不支持</w:t>
            </w:r>
            <w:r>
              <w:rPr>
                <w:rFonts w:hint="eastAsia"/>
              </w:rPr>
              <w:t>COM</w:t>
            </w:r>
            <w:r>
              <w:rPr>
                <w:rFonts w:hint="eastAsia"/>
              </w:rPr>
              <w:t>组件调用</w:t>
            </w:r>
          </w:p>
          <w:p w:rsidR="0020298C" w:rsidRDefault="0020298C" w:rsidP="0020298C">
            <w:pPr>
              <w:adjustRightInd/>
              <w:snapToGrid/>
              <w:spacing w:line="220" w:lineRule="atLeast"/>
              <w:jc w:val="both"/>
            </w:pPr>
            <w:r>
              <w:rPr>
                <w:rFonts w:hint="eastAsia"/>
              </w:rPr>
              <w:t>2.</w:t>
            </w:r>
            <w:r w:rsidR="00060545">
              <w:rPr>
                <w:rFonts w:hint="eastAsia"/>
              </w:rPr>
              <w:t>没有明显的语句控制结构，依靠缩进</w:t>
            </w:r>
            <w:r>
              <w:rPr>
                <w:rFonts w:hint="eastAsia"/>
              </w:rPr>
              <w:t>来控制</w:t>
            </w:r>
            <w:r w:rsidR="00060545">
              <w:rPr>
                <w:rFonts w:hint="eastAsia"/>
              </w:rPr>
              <w:t>语句块</w:t>
            </w:r>
          </w:p>
          <w:p w:rsidR="00D94EF5" w:rsidRDefault="00D94EF5" w:rsidP="0020298C">
            <w:pPr>
              <w:adjustRightInd/>
              <w:snapToGrid/>
              <w:spacing w:line="220" w:lineRule="atLeast"/>
              <w:jc w:val="both"/>
            </w:pPr>
            <w:r>
              <w:rPr>
                <w:rFonts w:hint="eastAsia"/>
              </w:rPr>
              <w:t>3.</w:t>
            </w:r>
            <w:r>
              <w:rPr>
                <w:rFonts w:hint="eastAsia"/>
              </w:rPr>
              <w:t>需安装解释器</w:t>
            </w:r>
          </w:p>
        </w:tc>
      </w:tr>
      <w:tr w:rsidR="0065632A" w:rsidTr="00997FD2">
        <w:tc>
          <w:tcPr>
            <w:tcW w:w="948" w:type="pct"/>
            <w:vAlign w:val="center"/>
          </w:tcPr>
          <w:p w:rsidR="0065632A" w:rsidRDefault="0065632A" w:rsidP="008B2249">
            <w:pPr>
              <w:adjustRightInd/>
              <w:snapToGrid/>
              <w:spacing w:line="220" w:lineRule="atLeast"/>
              <w:jc w:val="center"/>
            </w:pPr>
            <w:r>
              <w:rPr>
                <w:rFonts w:hint="eastAsia"/>
              </w:rPr>
              <w:t>Clips</w:t>
            </w:r>
          </w:p>
        </w:tc>
        <w:tc>
          <w:tcPr>
            <w:tcW w:w="881" w:type="pct"/>
            <w:vAlign w:val="center"/>
          </w:tcPr>
          <w:p w:rsidR="0065632A" w:rsidRDefault="000A0E1E" w:rsidP="00D94EF5">
            <w:pPr>
              <w:adjustRightInd/>
              <w:snapToGrid/>
              <w:spacing w:line="220" w:lineRule="atLeast"/>
              <w:jc w:val="both"/>
            </w:pPr>
            <w:r>
              <w:rPr>
                <w:rFonts w:hint="eastAsia"/>
              </w:rPr>
              <w:t>是，适用于任何平台</w:t>
            </w:r>
            <w:r w:rsidR="00AD7C7A">
              <w:rPr>
                <w:rFonts w:hint="eastAsia"/>
              </w:rPr>
              <w:t>，和</w:t>
            </w:r>
            <w:r w:rsidR="00AD7C7A">
              <w:rPr>
                <w:rFonts w:hint="eastAsia"/>
              </w:rPr>
              <w:t>JavaScript</w:t>
            </w:r>
            <w:r w:rsidR="00AD7C7A">
              <w:rPr>
                <w:rFonts w:hint="eastAsia"/>
              </w:rPr>
              <w:t>一样都需要解释器来运行</w:t>
            </w:r>
          </w:p>
        </w:tc>
        <w:tc>
          <w:tcPr>
            <w:tcW w:w="874" w:type="pct"/>
            <w:vAlign w:val="center"/>
          </w:tcPr>
          <w:p w:rsidR="0065632A" w:rsidRDefault="00A237E2" w:rsidP="003A5886">
            <w:pPr>
              <w:adjustRightInd/>
              <w:snapToGrid/>
              <w:spacing w:line="220" w:lineRule="atLeast"/>
              <w:jc w:val="both"/>
            </w:pPr>
            <w:r>
              <w:rPr>
                <w:rFonts w:hint="eastAsia"/>
              </w:rPr>
              <w:t>不支持</w:t>
            </w:r>
            <w:r>
              <w:rPr>
                <w:rFonts w:hint="eastAsia"/>
              </w:rPr>
              <w:t>COM</w:t>
            </w:r>
            <w:r>
              <w:rPr>
                <w:rFonts w:hint="eastAsia"/>
              </w:rPr>
              <w:t>组件，支持</w:t>
            </w:r>
            <w:r>
              <w:rPr>
                <w:rFonts w:hint="eastAsia"/>
              </w:rPr>
              <w:t>C</w:t>
            </w:r>
            <w:r w:rsidR="003A5886">
              <w:rPr>
                <w:rFonts w:hint="eastAsia"/>
              </w:rPr>
              <w:t>的扩展</w:t>
            </w:r>
          </w:p>
        </w:tc>
        <w:tc>
          <w:tcPr>
            <w:tcW w:w="1106" w:type="pct"/>
            <w:vAlign w:val="center"/>
          </w:tcPr>
          <w:p w:rsidR="003A5886" w:rsidRPr="003A5886" w:rsidRDefault="003A5886" w:rsidP="003A5886">
            <w:pPr>
              <w:adjustRightInd/>
              <w:snapToGrid/>
              <w:spacing w:line="220" w:lineRule="atLeast"/>
              <w:jc w:val="both"/>
            </w:pPr>
            <w:r>
              <w:rPr>
                <w:rFonts w:hint="eastAsia"/>
              </w:rPr>
              <w:t>1.</w:t>
            </w:r>
            <w:r w:rsidRPr="003A5886">
              <w:rPr>
                <w:rFonts w:hint="eastAsia"/>
              </w:rPr>
              <w:t>函数式语言</w:t>
            </w:r>
            <w:r w:rsidR="00016652">
              <w:rPr>
                <w:rFonts w:hint="eastAsia"/>
              </w:rPr>
              <w:t>，函数也是元数据</w:t>
            </w:r>
          </w:p>
          <w:p w:rsidR="00016652" w:rsidRDefault="003A5886" w:rsidP="00016652">
            <w:pPr>
              <w:adjustRightInd/>
              <w:snapToGrid/>
              <w:spacing w:line="220" w:lineRule="atLeast"/>
              <w:jc w:val="both"/>
            </w:pPr>
            <w:r>
              <w:rPr>
                <w:rFonts w:hint="eastAsia"/>
              </w:rPr>
              <w:t>2.</w:t>
            </w:r>
            <w:r w:rsidRPr="003A5886">
              <w:rPr>
                <w:rFonts w:hint="eastAsia"/>
              </w:rPr>
              <w:t>细节先掩盖在函数中，从高层次抽象算法</w:t>
            </w:r>
            <w:r w:rsidRPr="003A5886">
              <w:rPr>
                <w:rFonts w:hint="eastAsia"/>
              </w:rPr>
              <w:t>/</w:t>
            </w:r>
            <w:r w:rsidR="00016652">
              <w:rPr>
                <w:rFonts w:hint="eastAsia"/>
              </w:rPr>
              <w:t>流程，再逐步细化，对复杂事物的处理显得相对容易</w:t>
            </w:r>
          </w:p>
          <w:p w:rsidR="0065632A" w:rsidRPr="003A5886" w:rsidRDefault="00016652" w:rsidP="00016652">
            <w:pPr>
              <w:adjustRightInd/>
              <w:snapToGrid/>
              <w:spacing w:line="220" w:lineRule="atLeast"/>
              <w:jc w:val="both"/>
            </w:pPr>
            <w:r>
              <w:rPr>
                <w:rFonts w:hint="eastAsia"/>
              </w:rPr>
              <w:t xml:space="preserve"> </w:t>
            </w:r>
            <w:r w:rsidR="003A5886">
              <w:rPr>
                <w:rFonts w:hint="eastAsia"/>
              </w:rPr>
              <w:t>3.</w:t>
            </w:r>
            <w:r w:rsidR="003A5886">
              <w:rPr>
                <w:rFonts w:hint="eastAsia"/>
              </w:rPr>
              <w:t>适合做</w:t>
            </w:r>
            <w:r w:rsidR="00242CC3" w:rsidRPr="003A5886">
              <w:t>抽象计算</w:t>
            </w:r>
            <w:r w:rsidR="003A5886" w:rsidRPr="003A5886">
              <w:rPr>
                <w:rFonts w:hint="eastAsia"/>
              </w:rPr>
              <w:t>，以推理的方式来解决问题</w:t>
            </w:r>
          </w:p>
        </w:tc>
        <w:tc>
          <w:tcPr>
            <w:tcW w:w="1191" w:type="pct"/>
            <w:vAlign w:val="center"/>
          </w:tcPr>
          <w:p w:rsidR="0065632A" w:rsidRDefault="00016652" w:rsidP="0020298C">
            <w:pPr>
              <w:adjustRightInd/>
              <w:snapToGrid/>
              <w:spacing w:line="220" w:lineRule="atLeast"/>
              <w:jc w:val="both"/>
            </w:pPr>
            <w:r>
              <w:rPr>
                <w:rFonts w:hint="eastAsia"/>
              </w:rPr>
              <w:t>1.</w:t>
            </w:r>
            <w:r w:rsidR="003A5886">
              <w:rPr>
                <w:rFonts w:hint="eastAsia"/>
              </w:rPr>
              <w:t>因为计算结果的不确定性，不适合处理</w:t>
            </w:r>
            <w:r>
              <w:rPr>
                <w:rFonts w:hint="eastAsia"/>
              </w:rPr>
              <w:t>固定结果的流程</w:t>
            </w:r>
          </w:p>
          <w:p w:rsidR="003A5886" w:rsidRDefault="003A5886" w:rsidP="0020298C">
            <w:pPr>
              <w:adjustRightInd/>
              <w:snapToGrid/>
              <w:spacing w:line="220" w:lineRule="atLeast"/>
              <w:jc w:val="both"/>
            </w:pPr>
            <w:r>
              <w:rPr>
                <w:rFonts w:hint="eastAsia"/>
              </w:rPr>
              <w:t>2</w:t>
            </w:r>
            <w:r>
              <w:rPr>
                <w:rFonts w:hint="eastAsia"/>
              </w:rPr>
              <w:t>赋值语句就是公式定义，不能对变量直接赋值，不便理解</w:t>
            </w:r>
          </w:p>
          <w:p w:rsidR="00016652" w:rsidRDefault="00016652" w:rsidP="0020298C">
            <w:pPr>
              <w:adjustRightInd/>
              <w:snapToGrid/>
              <w:spacing w:line="220" w:lineRule="atLeast"/>
              <w:jc w:val="both"/>
            </w:pPr>
            <w:r>
              <w:rPr>
                <w:rFonts w:hint="eastAsia"/>
              </w:rPr>
              <w:t>3.</w:t>
            </w:r>
            <w:r w:rsidR="009965E8">
              <w:rPr>
                <w:rFonts w:hint="eastAsia"/>
              </w:rPr>
              <w:t>没有顺序和循环，只有递归和其他的东西，</w:t>
            </w:r>
            <w:r>
              <w:rPr>
                <w:rFonts w:hint="eastAsia"/>
              </w:rPr>
              <w:t>不适合处理简单情况的事物流程</w:t>
            </w:r>
          </w:p>
          <w:p w:rsidR="003A5886" w:rsidRDefault="009965E8" w:rsidP="0020298C">
            <w:pPr>
              <w:adjustRightInd/>
              <w:snapToGrid/>
              <w:spacing w:line="220" w:lineRule="atLeast"/>
              <w:jc w:val="both"/>
            </w:pPr>
            <w:r>
              <w:rPr>
                <w:rFonts w:hint="eastAsia"/>
              </w:rPr>
              <w:t>4.</w:t>
            </w:r>
            <w:r>
              <w:rPr>
                <w:rFonts w:hint="eastAsia"/>
              </w:rPr>
              <w:t>无法结构化的返回处理结果</w:t>
            </w:r>
          </w:p>
        </w:tc>
      </w:tr>
    </w:tbl>
    <w:p w:rsidR="000E73C9" w:rsidRDefault="00997FD2" w:rsidP="000E73C9">
      <w:pPr>
        <w:adjustRightInd/>
        <w:snapToGrid/>
        <w:spacing w:line="220" w:lineRule="atLeast"/>
        <w:ind w:firstLine="420"/>
        <w:jc w:val="both"/>
      </w:pPr>
      <w:r>
        <w:rPr>
          <w:rFonts w:hint="eastAsia"/>
        </w:rPr>
        <w:t>从以上表格中可以看出，</w:t>
      </w:r>
      <w:r>
        <w:rPr>
          <w:rFonts w:hint="eastAsia"/>
        </w:rPr>
        <w:t xml:space="preserve"> JavaScript</w:t>
      </w:r>
      <w:r>
        <w:rPr>
          <w:rFonts w:hint="eastAsia"/>
        </w:rPr>
        <w:t>和</w:t>
      </w:r>
      <w:r>
        <w:rPr>
          <w:rFonts w:hint="eastAsia"/>
        </w:rPr>
        <w:t>Python</w:t>
      </w:r>
      <w:r w:rsidR="00F03820">
        <w:rPr>
          <w:rFonts w:hint="eastAsia"/>
        </w:rPr>
        <w:t>都可以作为</w:t>
      </w:r>
      <w:r>
        <w:rPr>
          <w:rFonts w:hint="eastAsia"/>
        </w:rPr>
        <w:t>工艺存储</w:t>
      </w:r>
      <w:r w:rsidR="00F03820">
        <w:rPr>
          <w:rFonts w:hint="eastAsia"/>
        </w:rPr>
        <w:t>的脚本引擎，</w:t>
      </w:r>
      <w:r w:rsidR="009965E8">
        <w:rPr>
          <w:rFonts w:hint="eastAsia"/>
        </w:rPr>
        <w:t>Clips</w:t>
      </w:r>
      <w:r w:rsidR="009965E8">
        <w:rPr>
          <w:rFonts w:hint="eastAsia"/>
        </w:rPr>
        <w:t>相对来说，更适用抽象层次很高的程序推理，在给定规则以后，用户可以给出一些事实，然后这个系统就可以像一个专家一样，判定你这个事实并给出相应的结论</w:t>
      </w:r>
      <w:r w:rsidR="00BB6E99">
        <w:rPr>
          <w:rFonts w:hint="eastAsia"/>
        </w:rPr>
        <w:t>，但是因为程序相对来说语言不易理解、没有明显的顺序和循环控制以及结果的不确定性</w:t>
      </w:r>
      <w:r w:rsidR="00C66F91">
        <w:rPr>
          <w:rFonts w:hint="eastAsia"/>
        </w:rPr>
        <w:t>，并不适用于</w:t>
      </w:r>
      <w:r w:rsidR="00BB6E99">
        <w:rPr>
          <w:rFonts w:hint="eastAsia"/>
        </w:rPr>
        <w:t>工艺的处理</w:t>
      </w:r>
      <w:r w:rsidR="009965E8">
        <w:rPr>
          <w:rFonts w:hint="eastAsia"/>
        </w:rPr>
        <w:t>；</w:t>
      </w:r>
      <w:r w:rsidR="000E73C9">
        <w:rPr>
          <w:rFonts w:hint="eastAsia"/>
        </w:rPr>
        <w:t>python</w:t>
      </w:r>
      <w:r w:rsidR="000E73C9">
        <w:rPr>
          <w:rFonts w:hint="eastAsia"/>
        </w:rPr>
        <w:t>没有类似</w:t>
      </w:r>
      <w:r w:rsidR="000E73C9">
        <w:rPr>
          <w:rFonts w:hint="eastAsia"/>
        </w:rPr>
        <w:t>JavaScript</w:t>
      </w:r>
      <w:r w:rsidR="000E73C9">
        <w:rPr>
          <w:rFonts w:hint="eastAsia"/>
        </w:rPr>
        <w:t>的</w:t>
      </w:r>
      <w:r w:rsidR="000E73C9">
        <w:rPr>
          <w:rFonts w:hint="eastAsia"/>
        </w:rPr>
        <w:t xml:space="preserve"> </w:t>
      </w:r>
      <w:r w:rsidR="000E73C9">
        <w:rPr>
          <w:rFonts w:hint="eastAsia"/>
        </w:rPr>
        <w:t>‘</w:t>
      </w:r>
      <w:r w:rsidR="000E73C9">
        <w:rPr>
          <w:rFonts w:hint="eastAsia"/>
        </w:rPr>
        <w:t>{}</w:t>
      </w:r>
      <w:r w:rsidR="000E73C9">
        <w:rPr>
          <w:rFonts w:hint="eastAsia"/>
        </w:rPr>
        <w:t>’、</w:t>
      </w:r>
      <w:r w:rsidR="000E73C9">
        <w:rPr>
          <w:rFonts w:hint="eastAsia"/>
        </w:rPr>
        <w:t>VBScript</w:t>
      </w:r>
      <w:r w:rsidR="000E73C9">
        <w:rPr>
          <w:rFonts w:hint="eastAsia"/>
        </w:rPr>
        <w:t>的</w:t>
      </w:r>
      <w:r w:rsidR="000E73C9">
        <w:rPr>
          <w:rFonts w:hint="eastAsia"/>
        </w:rPr>
        <w:t xml:space="preserve"> </w:t>
      </w:r>
      <w:r w:rsidR="000E73C9">
        <w:rPr>
          <w:rFonts w:hint="eastAsia"/>
        </w:rPr>
        <w:t>‘</w:t>
      </w:r>
      <w:r w:rsidR="000E73C9">
        <w:rPr>
          <w:rFonts w:hint="eastAsia"/>
        </w:rPr>
        <w:t>if elif endif</w:t>
      </w:r>
      <w:r w:rsidR="000E73C9">
        <w:rPr>
          <w:rFonts w:hint="eastAsia"/>
        </w:rPr>
        <w:t>’</w:t>
      </w:r>
      <w:r w:rsidR="006820CF">
        <w:rPr>
          <w:rFonts w:hint="eastAsia"/>
        </w:rPr>
        <w:t>来显式指定语句块的起始结构，它需要依靠按制表符缩进来控制语句结构</w:t>
      </w:r>
      <w:r w:rsidR="000E73C9">
        <w:rPr>
          <w:rFonts w:hint="eastAsia"/>
        </w:rPr>
        <w:t>，所以在定义完所有的变量、规则等之后，往脚本里写时，需要完成额外的工作来控制语句的构成，以确保符合脚本语言规范。</w:t>
      </w:r>
    </w:p>
    <w:p w:rsidR="00AC2BBD" w:rsidRDefault="00F03820" w:rsidP="000E73C9">
      <w:pPr>
        <w:adjustRightInd/>
        <w:snapToGrid/>
        <w:spacing w:line="220" w:lineRule="atLeast"/>
        <w:ind w:firstLine="420"/>
        <w:jc w:val="both"/>
      </w:pPr>
      <w:r>
        <w:rPr>
          <w:rFonts w:hint="eastAsia"/>
        </w:rPr>
        <w:t>综合考虑语言的优缺点以及它在这个软件的适用性来看，因为</w:t>
      </w:r>
      <w:r>
        <w:rPr>
          <w:rFonts w:hint="eastAsia"/>
        </w:rPr>
        <w:t>python</w:t>
      </w:r>
      <w:r>
        <w:rPr>
          <w:rFonts w:hint="eastAsia"/>
        </w:rPr>
        <w:t>的</w:t>
      </w:r>
      <w:r w:rsidR="009E10AF">
        <w:rPr>
          <w:rFonts w:hint="eastAsia"/>
        </w:rPr>
        <w:t>面向对象性、可扩展性以及函数库的强大能力等，我们更倾向于使用</w:t>
      </w:r>
      <w:r w:rsidR="00234FE0">
        <w:rPr>
          <w:rFonts w:hint="eastAsia"/>
        </w:rPr>
        <w:t>python</w:t>
      </w:r>
      <w:r w:rsidR="009E10AF">
        <w:rPr>
          <w:rFonts w:hint="eastAsia"/>
        </w:rPr>
        <w:t>作为规则解析器来进行功能扩充</w:t>
      </w:r>
      <w:r w:rsidR="00234FE0">
        <w:rPr>
          <w:rFonts w:hint="eastAsia"/>
        </w:rPr>
        <w:t>。</w:t>
      </w:r>
    </w:p>
    <w:p w:rsidR="00D57828" w:rsidRPr="00D57828" w:rsidRDefault="00D57828" w:rsidP="00D57828">
      <w:pPr>
        <w:pStyle w:val="3"/>
        <w:numPr>
          <w:ilvl w:val="0"/>
          <w:numId w:val="7"/>
        </w:numPr>
        <w:rPr>
          <w:b w:val="0"/>
        </w:rPr>
      </w:pPr>
      <w:r w:rsidRPr="00D57828">
        <w:rPr>
          <w:rFonts w:hint="eastAsia"/>
          <w:b w:val="0"/>
        </w:rPr>
        <w:lastRenderedPageBreak/>
        <w:t>输入输出</w:t>
      </w:r>
    </w:p>
    <w:p w:rsidR="00D57828" w:rsidRDefault="00D57828" w:rsidP="00F25F16">
      <w:pPr>
        <w:adjustRightInd/>
        <w:snapToGrid/>
        <w:spacing w:line="220" w:lineRule="atLeast"/>
        <w:ind w:firstLine="720"/>
      </w:pPr>
      <w:r>
        <w:rPr>
          <w:rFonts w:hint="eastAsia"/>
        </w:rPr>
        <w:t>输入输出的定义</w:t>
      </w:r>
      <w:r w:rsidR="0020429F">
        <w:rPr>
          <w:rFonts w:hint="eastAsia"/>
        </w:rPr>
        <w:t>可以分为以下三部分：</w:t>
      </w:r>
    </w:p>
    <w:p w:rsidR="00167CF7" w:rsidRDefault="00672E6F" w:rsidP="00167CF7">
      <w:pPr>
        <w:pStyle w:val="a6"/>
        <w:numPr>
          <w:ilvl w:val="0"/>
          <w:numId w:val="2"/>
        </w:numPr>
        <w:adjustRightInd/>
        <w:snapToGrid/>
        <w:spacing w:line="220" w:lineRule="atLeast"/>
        <w:ind w:firstLineChars="0"/>
      </w:pPr>
      <w:r>
        <w:rPr>
          <w:rFonts w:hint="eastAsia"/>
        </w:rPr>
        <w:t xml:space="preserve"> </w:t>
      </w:r>
      <w:r w:rsidR="00167CF7">
        <w:rPr>
          <w:rFonts w:hint="eastAsia"/>
        </w:rPr>
        <w:t>输入参数的定义</w:t>
      </w:r>
    </w:p>
    <w:p w:rsidR="005E532E" w:rsidRDefault="00F04EFE" w:rsidP="005E532E">
      <w:pPr>
        <w:adjustRightInd/>
        <w:snapToGrid/>
        <w:spacing w:line="220" w:lineRule="atLeast"/>
        <w:ind w:left="1140"/>
      </w:pPr>
      <w:r>
        <w:rPr>
          <w:rFonts w:hint="eastAsia"/>
        </w:rPr>
        <w:t>包括</w:t>
      </w:r>
      <w:r w:rsidR="005E532E">
        <w:rPr>
          <w:rFonts w:hint="eastAsia"/>
        </w:rPr>
        <w:t>参数名称、说明、参数类型、参数范围和参数值等；</w:t>
      </w:r>
    </w:p>
    <w:p w:rsidR="00167CF7" w:rsidRDefault="00672E6F" w:rsidP="00167CF7">
      <w:pPr>
        <w:pStyle w:val="a6"/>
        <w:numPr>
          <w:ilvl w:val="0"/>
          <w:numId w:val="2"/>
        </w:numPr>
        <w:adjustRightInd/>
        <w:snapToGrid/>
        <w:spacing w:line="220" w:lineRule="atLeast"/>
        <w:ind w:firstLineChars="0"/>
      </w:pPr>
      <w:r>
        <w:rPr>
          <w:rFonts w:hint="eastAsia"/>
        </w:rPr>
        <w:t xml:space="preserve"> </w:t>
      </w:r>
      <w:r w:rsidR="00167CF7">
        <w:rPr>
          <w:rFonts w:hint="eastAsia"/>
        </w:rPr>
        <w:t>计算参数和规则的定义</w:t>
      </w:r>
    </w:p>
    <w:p w:rsidR="005E532E" w:rsidRDefault="00F04EFE" w:rsidP="005E532E">
      <w:pPr>
        <w:pStyle w:val="a6"/>
        <w:adjustRightInd/>
        <w:snapToGrid/>
        <w:spacing w:line="220" w:lineRule="atLeast"/>
        <w:ind w:left="1140" w:firstLineChars="0" w:firstLine="0"/>
      </w:pPr>
      <w:r>
        <w:rPr>
          <w:rFonts w:hint="eastAsia"/>
        </w:rPr>
        <w:t>包括</w:t>
      </w:r>
      <w:r w:rsidR="005E532E">
        <w:rPr>
          <w:rFonts w:hint="eastAsia"/>
        </w:rPr>
        <w:t>参数名称或对象属性名称、说明和计算规则语句</w:t>
      </w:r>
      <w:r w:rsidR="00D57828">
        <w:rPr>
          <w:rFonts w:hint="eastAsia"/>
        </w:rPr>
        <w:t>等</w:t>
      </w:r>
      <w:r w:rsidR="005E532E">
        <w:rPr>
          <w:rFonts w:hint="eastAsia"/>
        </w:rPr>
        <w:t>；</w:t>
      </w:r>
    </w:p>
    <w:p w:rsidR="005E532E" w:rsidRDefault="00672E6F" w:rsidP="005E532E">
      <w:pPr>
        <w:pStyle w:val="a6"/>
        <w:numPr>
          <w:ilvl w:val="0"/>
          <w:numId w:val="2"/>
        </w:numPr>
        <w:adjustRightInd/>
        <w:snapToGrid/>
        <w:spacing w:line="220" w:lineRule="atLeast"/>
        <w:ind w:firstLineChars="0"/>
      </w:pPr>
      <w:r>
        <w:rPr>
          <w:rFonts w:hint="eastAsia"/>
        </w:rPr>
        <w:t xml:space="preserve"> </w:t>
      </w:r>
      <w:r w:rsidR="00167CF7">
        <w:rPr>
          <w:rFonts w:hint="eastAsia"/>
        </w:rPr>
        <w:t>输出对象</w:t>
      </w:r>
      <w:r w:rsidR="009C774C">
        <w:rPr>
          <w:rFonts w:hint="eastAsia"/>
        </w:rPr>
        <w:t>和对象关系之间</w:t>
      </w:r>
      <w:r w:rsidR="00167CF7">
        <w:rPr>
          <w:rFonts w:hint="eastAsia"/>
        </w:rPr>
        <w:t>的定义</w:t>
      </w:r>
    </w:p>
    <w:p w:rsidR="005E532E" w:rsidRDefault="00F04EFE" w:rsidP="005E532E">
      <w:pPr>
        <w:adjustRightInd/>
        <w:snapToGrid/>
        <w:spacing w:line="220" w:lineRule="atLeast"/>
        <w:ind w:left="420" w:firstLine="720"/>
      </w:pPr>
      <w:r>
        <w:rPr>
          <w:rFonts w:hint="eastAsia"/>
        </w:rPr>
        <w:t>包括类名、对象名、对象属性值、与其他对象的关系和子对象类型与个数等；</w:t>
      </w:r>
    </w:p>
    <w:p w:rsidR="005E532E" w:rsidRDefault="005E532E" w:rsidP="00F04EFE">
      <w:pPr>
        <w:adjustRightInd/>
        <w:snapToGrid/>
        <w:spacing w:line="220" w:lineRule="atLeast"/>
        <w:ind w:left="420" w:firstLine="720"/>
      </w:pPr>
      <w:r>
        <w:rPr>
          <w:rFonts w:hint="eastAsia"/>
        </w:rPr>
        <w:t>如</w:t>
      </w:r>
      <w:r>
        <w:rPr>
          <w:rFonts w:hint="eastAsia"/>
        </w:rPr>
        <w:t>:</w:t>
      </w:r>
      <w:r>
        <w:rPr>
          <w:rFonts w:hint="eastAsia"/>
        </w:rPr>
        <w:t>一个零件可能包含若干种材料，而材料可能又包含若干属性和工艺。</w:t>
      </w:r>
    </w:p>
    <w:p w:rsidR="006073E5" w:rsidRDefault="006073E5" w:rsidP="006073E5">
      <w:pPr>
        <w:adjustRightInd/>
        <w:snapToGrid/>
        <w:spacing w:line="220" w:lineRule="atLeast"/>
        <w:ind w:left="720"/>
      </w:pPr>
      <w:r>
        <w:rPr>
          <w:rFonts w:hint="eastAsia"/>
        </w:rPr>
        <w:t>各部分的格式如图表</w:t>
      </w:r>
      <w:r>
        <w:rPr>
          <w:rFonts w:hint="eastAsia"/>
        </w:rPr>
        <w:t>1</w:t>
      </w:r>
      <w:r>
        <w:rPr>
          <w:rFonts w:hint="eastAsia"/>
        </w:rPr>
        <w:t>所示：</w:t>
      </w:r>
    </w:p>
    <w:p w:rsidR="006073E5" w:rsidRDefault="001E0613" w:rsidP="00C675EA">
      <w:pPr>
        <w:adjustRightInd/>
        <w:snapToGrid/>
        <w:spacing w:line="220" w:lineRule="atLeast"/>
        <w:ind w:left="720"/>
      </w:pPr>
      <w:r>
        <w:rPr>
          <w:rFonts w:hint="eastAsia"/>
        </w:rPr>
        <w:t>输入</w:t>
      </w:r>
      <w:r w:rsidR="007373CE">
        <w:rPr>
          <w:rFonts w:hint="eastAsia"/>
        </w:rPr>
        <w:t>参数对应</w:t>
      </w:r>
      <w:r>
        <w:rPr>
          <w:rFonts w:hint="eastAsia"/>
        </w:rPr>
        <w:t>InputParams</w:t>
      </w:r>
      <w:r w:rsidR="007373CE">
        <w:rPr>
          <w:rFonts w:hint="eastAsia"/>
        </w:rPr>
        <w:t>，计算参数对应</w:t>
      </w:r>
      <w:r>
        <w:rPr>
          <w:rFonts w:hint="eastAsia"/>
        </w:rPr>
        <w:t>CalculateParams</w:t>
      </w:r>
      <w:r w:rsidR="007373CE">
        <w:rPr>
          <w:rFonts w:hint="eastAsia"/>
        </w:rPr>
        <w:t>，</w:t>
      </w:r>
      <w:r w:rsidR="00C675EA">
        <w:rPr>
          <w:rFonts w:hint="eastAsia"/>
        </w:rPr>
        <w:t>计算规则</w:t>
      </w:r>
      <w:r w:rsidR="007373CE">
        <w:rPr>
          <w:rFonts w:hint="eastAsia"/>
        </w:rPr>
        <w:t>对应</w:t>
      </w:r>
      <w:r>
        <w:rPr>
          <w:rFonts w:hint="eastAsia"/>
        </w:rPr>
        <w:t>CalculateRules</w:t>
      </w:r>
      <w:r w:rsidR="007373CE">
        <w:rPr>
          <w:rFonts w:hint="eastAsia"/>
        </w:rPr>
        <w:t>，输出对象对应</w:t>
      </w:r>
      <w:r>
        <w:rPr>
          <w:rFonts w:hint="eastAsia"/>
        </w:rPr>
        <w:t>OutputObject</w:t>
      </w:r>
      <w:r w:rsidR="007373CE">
        <w:rPr>
          <w:rFonts w:hint="eastAsia"/>
        </w:rPr>
        <w:t>，扩展模块对应</w:t>
      </w:r>
      <w:r w:rsidR="007B462B">
        <w:rPr>
          <w:rFonts w:hint="eastAsia"/>
        </w:rPr>
        <w:t>ExtendModule</w:t>
      </w:r>
      <w:r w:rsidR="007B462B">
        <w:rPr>
          <w:rFonts w:hint="eastAsia"/>
        </w:rPr>
        <w:t>。</w:t>
      </w:r>
    </w:p>
    <w:p w:rsidR="0020429F" w:rsidRDefault="00FB416B" w:rsidP="00087026">
      <w:pPr>
        <w:adjustRightInd/>
        <w:snapToGrid/>
        <w:spacing w:line="220" w:lineRule="atLeast"/>
        <w:ind w:left="420" w:firstLine="720"/>
        <w:jc w:val="center"/>
      </w:pPr>
      <w:r>
        <w:rPr>
          <w:noProof/>
        </w:rPr>
        <w:drawing>
          <wp:inline distT="0" distB="0" distL="0" distR="0">
            <wp:extent cx="3440142" cy="1238250"/>
            <wp:effectExtent l="19050" t="0" r="7908" b="0"/>
            <wp:docPr id="12" name="图片 7" desc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8" cstate="print"/>
                    <a:stretch>
                      <a:fillRect/>
                    </a:stretch>
                  </pic:blipFill>
                  <pic:spPr>
                    <a:xfrm>
                      <a:off x="0" y="0"/>
                      <a:ext cx="3439713" cy="1238095"/>
                    </a:xfrm>
                    <a:prstGeom prst="rect">
                      <a:avLst/>
                    </a:prstGeom>
                  </pic:spPr>
                </pic:pic>
              </a:graphicData>
            </a:graphic>
          </wp:inline>
        </w:drawing>
      </w:r>
      <w:r>
        <w:rPr>
          <w:noProof/>
        </w:rPr>
        <w:drawing>
          <wp:inline distT="0" distB="0" distL="0" distR="0">
            <wp:extent cx="3448769" cy="2154801"/>
            <wp:effectExtent l="19050" t="0" r="0" b="0"/>
            <wp:docPr id="15" name="图片 9" desc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ng"/>
                    <pic:cNvPicPr/>
                  </pic:nvPicPr>
                  <pic:blipFill>
                    <a:blip r:embed="rId9" cstate="print"/>
                    <a:stretch>
                      <a:fillRect/>
                    </a:stretch>
                  </pic:blipFill>
                  <pic:spPr>
                    <a:xfrm>
                      <a:off x="0" y="0"/>
                      <a:ext cx="3444897" cy="2152381"/>
                    </a:xfrm>
                    <a:prstGeom prst="rect">
                      <a:avLst/>
                    </a:prstGeom>
                  </pic:spPr>
                </pic:pic>
              </a:graphicData>
            </a:graphic>
          </wp:inline>
        </w:drawing>
      </w:r>
      <w:r>
        <w:rPr>
          <w:noProof/>
        </w:rPr>
        <w:lastRenderedPageBreak/>
        <w:drawing>
          <wp:inline distT="0" distB="0" distL="0" distR="0">
            <wp:extent cx="3864634" cy="1275776"/>
            <wp:effectExtent l="19050" t="0" r="2516" b="0"/>
            <wp:docPr id="16" name="图片 8" desc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g"/>
                    <pic:cNvPicPr/>
                  </pic:nvPicPr>
                  <pic:blipFill>
                    <a:blip r:embed="rId10" cstate="print"/>
                    <a:stretch>
                      <a:fillRect/>
                    </a:stretch>
                  </pic:blipFill>
                  <pic:spPr>
                    <a:xfrm>
                      <a:off x="0" y="0"/>
                      <a:ext cx="3865891" cy="1276191"/>
                    </a:xfrm>
                    <a:prstGeom prst="rect">
                      <a:avLst/>
                    </a:prstGeom>
                  </pic:spPr>
                </pic:pic>
              </a:graphicData>
            </a:graphic>
          </wp:inline>
        </w:drawing>
      </w:r>
      <w:r>
        <w:rPr>
          <w:noProof/>
        </w:rPr>
        <w:drawing>
          <wp:inline distT="0" distB="0" distL="0" distR="0">
            <wp:extent cx="3980953" cy="1533333"/>
            <wp:effectExtent l="19050" t="0" r="497" b="0"/>
            <wp:docPr id="7" name="图片 6" descr="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ng"/>
                    <pic:cNvPicPr/>
                  </pic:nvPicPr>
                  <pic:blipFill>
                    <a:blip r:embed="rId11" cstate="print"/>
                    <a:stretch>
                      <a:fillRect/>
                    </a:stretch>
                  </pic:blipFill>
                  <pic:spPr>
                    <a:xfrm>
                      <a:off x="0" y="0"/>
                      <a:ext cx="3980953" cy="1533333"/>
                    </a:xfrm>
                    <a:prstGeom prst="rect">
                      <a:avLst/>
                    </a:prstGeom>
                  </pic:spPr>
                </pic:pic>
              </a:graphicData>
            </a:graphic>
          </wp:inline>
        </w:drawing>
      </w:r>
      <w:r w:rsidR="000C6ECA">
        <w:rPr>
          <w:noProof/>
        </w:rPr>
        <w:drawing>
          <wp:inline distT="0" distB="0" distL="0" distR="0">
            <wp:extent cx="3809524" cy="2571429"/>
            <wp:effectExtent l="19050" t="0" r="476" b="0"/>
            <wp:docPr id="17" name="图片 16" desc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png"/>
                    <pic:cNvPicPr/>
                  </pic:nvPicPr>
                  <pic:blipFill>
                    <a:blip r:embed="rId12" cstate="print"/>
                    <a:stretch>
                      <a:fillRect/>
                    </a:stretch>
                  </pic:blipFill>
                  <pic:spPr>
                    <a:xfrm>
                      <a:off x="0" y="0"/>
                      <a:ext cx="3809524" cy="2571429"/>
                    </a:xfrm>
                    <a:prstGeom prst="rect">
                      <a:avLst/>
                    </a:prstGeom>
                  </pic:spPr>
                </pic:pic>
              </a:graphicData>
            </a:graphic>
          </wp:inline>
        </w:drawing>
      </w:r>
    </w:p>
    <w:p w:rsidR="0020429F" w:rsidRDefault="00EB3A5A" w:rsidP="00EB3A5A">
      <w:pPr>
        <w:pStyle w:val="ab"/>
        <w:jc w:val="center"/>
      </w:pPr>
      <w:r>
        <w:rPr>
          <w:rFonts w:hint="eastAsia"/>
        </w:rPr>
        <w:t>图表</w:t>
      </w:r>
      <w:r>
        <w:rPr>
          <w:rFonts w:hint="eastAsia"/>
        </w:rPr>
        <w:t xml:space="preserve"> </w:t>
      </w:r>
      <w:r w:rsidR="007A4D5F">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A4D5F">
        <w:fldChar w:fldCharType="separate"/>
      </w:r>
      <w:r w:rsidR="001F5F50">
        <w:rPr>
          <w:noProof/>
        </w:rPr>
        <w:t>1</w:t>
      </w:r>
      <w:r w:rsidR="007A4D5F">
        <w:fldChar w:fldCharType="end"/>
      </w:r>
    </w:p>
    <w:p w:rsidR="001F5F50" w:rsidRDefault="001F5F50" w:rsidP="001F5F50">
      <w:pPr>
        <w:pStyle w:val="3"/>
        <w:numPr>
          <w:ilvl w:val="0"/>
          <w:numId w:val="7"/>
        </w:numPr>
        <w:rPr>
          <w:b w:val="0"/>
        </w:rPr>
      </w:pPr>
      <w:r>
        <w:rPr>
          <w:rFonts w:hint="eastAsia"/>
          <w:b w:val="0"/>
        </w:rPr>
        <w:t>模块</w:t>
      </w:r>
      <w:r w:rsidRPr="001F5F50">
        <w:rPr>
          <w:rFonts w:hint="eastAsia"/>
          <w:b w:val="0"/>
        </w:rPr>
        <w:t>扩展</w:t>
      </w:r>
    </w:p>
    <w:p w:rsidR="001F5F50" w:rsidRPr="001F5F50" w:rsidRDefault="001F5F50" w:rsidP="001F5F50">
      <w:pPr>
        <w:ind w:firstLine="420"/>
      </w:pPr>
      <w:r>
        <w:rPr>
          <w:rFonts w:hint="eastAsia"/>
        </w:rPr>
        <w:t>在实际使用过程中，我们经常会需要调用某些已经定义好的函数和类来扩展工艺处理能力，这时就需要添加脚本对已有模块的扩展能力。</w:t>
      </w:r>
    </w:p>
    <w:p w:rsidR="008D1D47" w:rsidRDefault="000472CF" w:rsidP="000472CF">
      <w:pPr>
        <w:pStyle w:val="a6"/>
        <w:numPr>
          <w:ilvl w:val="0"/>
          <w:numId w:val="8"/>
        </w:numPr>
        <w:adjustRightInd/>
        <w:snapToGrid/>
        <w:spacing w:line="220" w:lineRule="atLeast"/>
        <w:ind w:firstLineChars="0"/>
      </w:pPr>
      <w:r>
        <w:rPr>
          <w:rFonts w:hint="eastAsia"/>
        </w:rPr>
        <w:t xml:space="preserve"> </w:t>
      </w:r>
      <w:r w:rsidR="008D1D47">
        <w:rPr>
          <w:rFonts w:hint="eastAsia"/>
        </w:rPr>
        <w:t>扩展模块</w:t>
      </w:r>
      <w:r w:rsidR="001736A0">
        <w:rPr>
          <w:rFonts w:hint="eastAsia"/>
        </w:rPr>
        <w:t>的定义</w:t>
      </w:r>
    </w:p>
    <w:p w:rsidR="00F04EFE" w:rsidRDefault="001F5F50" w:rsidP="001F5F50">
      <w:pPr>
        <w:adjustRightInd/>
        <w:snapToGrid/>
        <w:spacing w:line="220" w:lineRule="atLeast"/>
        <w:ind w:firstLine="420"/>
      </w:pPr>
      <w:r>
        <w:rPr>
          <w:rFonts w:hint="eastAsia"/>
        </w:rPr>
        <w:t>定义格式如下图表</w:t>
      </w:r>
      <w:r>
        <w:rPr>
          <w:rFonts w:hint="eastAsia"/>
        </w:rPr>
        <w:t>2</w:t>
      </w:r>
      <w:r>
        <w:rPr>
          <w:rFonts w:hint="eastAsia"/>
        </w:rPr>
        <w:t>所示，包括</w:t>
      </w:r>
      <w:r w:rsidR="00F04EFE">
        <w:rPr>
          <w:rFonts w:hint="eastAsia"/>
        </w:rPr>
        <w:t>模块名称和说明。</w:t>
      </w:r>
      <w:r>
        <w:rPr>
          <w:rFonts w:hint="eastAsia"/>
        </w:rPr>
        <w:t>在定义好要导入的扩展模块后，用户就可以使用扩展模块里的函数或类。用</w:t>
      </w:r>
      <w:r>
        <w:rPr>
          <w:rFonts w:hint="eastAsia"/>
        </w:rPr>
        <w:t>C/C++</w:t>
      </w:r>
      <w:r>
        <w:rPr>
          <w:rFonts w:hint="eastAsia"/>
        </w:rPr>
        <w:t>语言扩展</w:t>
      </w:r>
      <w:r>
        <w:rPr>
          <w:rFonts w:hint="eastAsia"/>
        </w:rPr>
        <w:t>python</w:t>
      </w:r>
      <w:r>
        <w:rPr>
          <w:rFonts w:hint="eastAsia"/>
        </w:rPr>
        <w:t>很简单，只须按照</w:t>
      </w:r>
      <w:r>
        <w:rPr>
          <w:rFonts w:hint="eastAsia"/>
        </w:rPr>
        <w:t>python</w:t>
      </w:r>
      <w:r>
        <w:rPr>
          <w:rFonts w:hint="eastAsia"/>
        </w:rPr>
        <w:t>指定的方式生成动态库，即把需要引用定义好的外部函数，按照这种方式改写，然后就可以在</w:t>
      </w:r>
      <w:r>
        <w:rPr>
          <w:rFonts w:hint="eastAsia"/>
        </w:rPr>
        <w:t>import</w:t>
      </w:r>
      <w:r>
        <w:rPr>
          <w:rFonts w:hint="eastAsia"/>
        </w:rPr>
        <w:t>这个模块后，调用模块里的</w:t>
      </w:r>
      <w:r>
        <w:rPr>
          <w:rFonts w:hint="eastAsia"/>
        </w:rPr>
        <w:t>C/C++</w:t>
      </w:r>
      <w:r>
        <w:rPr>
          <w:rFonts w:hint="eastAsia"/>
        </w:rPr>
        <w:t>函数或类。</w:t>
      </w:r>
    </w:p>
    <w:p w:rsidR="001F5F50" w:rsidRDefault="00C675EA" w:rsidP="001F5F50">
      <w:pPr>
        <w:keepNext/>
        <w:adjustRightInd/>
        <w:snapToGrid/>
        <w:spacing w:line="220" w:lineRule="atLeast"/>
        <w:ind w:left="720" w:firstLine="420"/>
        <w:jc w:val="center"/>
      </w:pPr>
      <w:r>
        <w:rPr>
          <w:noProof/>
        </w:rPr>
        <w:lastRenderedPageBreak/>
        <w:drawing>
          <wp:inline distT="0" distB="0" distL="0" distR="0">
            <wp:extent cx="3323810" cy="1504762"/>
            <wp:effectExtent l="19050" t="0" r="0" b="0"/>
            <wp:docPr id="4" name="图片 3" desc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13" cstate="print"/>
                    <a:stretch>
                      <a:fillRect/>
                    </a:stretch>
                  </pic:blipFill>
                  <pic:spPr>
                    <a:xfrm>
                      <a:off x="0" y="0"/>
                      <a:ext cx="3323810" cy="1504762"/>
                    </a:xfrm>
                    <a:prstGeom prst="rect">
                      <a:avLst/>
                    </a:prstGeom>
                  </pic:spPr>
                </pic:pic>
              </a:graphicData>
            </a:graphic>
          </wp:inline>
        </w:drawing>
      </w:r>
    </w:p>
    <w:p w:rsidR="00826CDF" w:rsidRDefault="001F5F50" w:rsidP="001F5F50">
      <w:pPr>
        <w:pStyle w:val="ab"/>
        <w:jc w:val="center"/>
      </w:pPr>
      <w:r>
        <w:rPr>
          <w:rFonts w:hint="eastAsia"/>
        </w:rPr>
        <w:t>图表</w:t>
      </w:r>
      <w:r>
        <w:rPr>
          <w:rFonts w:hint="eastAsia"/>
        </w:rPr>
        <w:t xml:space="preserve"> </w:t>
      </w:r>
      <w:r w:rsidR="007A4D5F">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A4D5F">
        <w:fldChar w:fldCharType="separate"/>
      </w:r>
      <w:r>
        <w:rPr>
          <w:noProof/>
        </w:rPr>
        <w:t>2</w:t>
      </w:r>
      <w:r w:rsidR="007A4D5F">
        <w:fldChar w:fldCharType="end"/>
      </w:r>
    </w:p>
    <w:p w:rsidR="004738D4" w:rsidRDefault="000472CF" w:rsidP="000472CF">
      <w:pPr>
        <w:pStyle w:val="a6"/>
        <w:numPr>
          <w:ilvl w:val="0"/>
          <w:numId w:val="8"/>
        </w:numPr>
        <w:adjustRightInd/>
        <w:snapToGrid/>
        <w:spacing w:line="220" w:lineRule="atLeast"/>
        <w:ind w:firstLineChars="0"/>
      </w:pPr>
      <w:r>
        <w:rPr>
          <w:rFonts w:hint="eastAsia"/>
        </w:rPr>
        <w:t xml:space="preserve"> </w:t>
      </w:r>
      <w:r w:rsidR="001F5F50">
        <w:rPr>
          <w:rFonts w:hint="eastAsia"/>
        </w:rPr>
        <w:t>模块扩展示例</w:t>
      </w:r>
    </w:p>
    <w:p w:rsidR="001F5F50" w:rsidRDefault="00390E42" w:rsidP="00B548CB">
      <w:pPr>
        <w:ind w:firstLine="420"/>
      </w:pPr>
      <w:r>
        <w:rPr>
          <w:rFonts w:hint="eastAsia"/>
        </w:rPr>
        <w:t>添加</w:t>
      </w:r>
      <w:r w:rsidR="004738D4">
        <w:rPr>
          <w:rFonts w:hint="eastAsia"/>
        </w:rPr>
        <w:t>计算两个整数的和</w:t>
      </w:r>
      <w:r w:rsidR="00B550AF">
        <w:rPr>
          <w:rFonts w:hint="eastAsia"/>
        </w:rPr>
        <w:t>,</w:t>
      </w:r>
      <w:r w:rsidR="00B550AF">
        <w:rPr>
          <w:rFonts w:hint="eastAsia"/>
        </w:rPr>
        <w:t>把文本保存为</w:t>
      </w:r>
      <w:r w:rsidR="00B550AF">
        <w:rPr>
          <w:rFonts w:hint="eastAsia"/>
        </w:rPr>
        <w:t>add.c</w:t>
      </w:r>
    </w:p>
    <w:p w:rsidR="004738D4" w:rsidRPr="004738D4" w:rsidRDefault="004738D4" w:rsidP="00FF5979">
      <w:pPr>
        <w:spacing w:after="0"/>
        <w:rPr>
          <w:rFonts w:ascii="Courier New" w:hAnsi="Courier New" w:cs="Courier New"/>
          <w:color w:val="000000"/>
          <w:sz w:val="18"/>
          <w:szCs w:val="18"/>
        </w:rPr>
      </w:pPr>
      <w:bookmarkStart w:id="5" w:name="OLE_LINK5"/>
      <w:bookmarkStart w:id="6" w:name="OLE_LINK6"/>
      <w:bookmarkStart w:id="7" w:name="OLE_LINK1"/>
      <w:r w:rsidRPr="004738D4">
        <w:rPr>
          <w:rFonts w:ascii="Courier New" w:hAnsi="Courier New" w:cs="Courier New" w:hint="eastAsia"/>
          <w:color w:val="000000"/>
          <w:sz w:val="18"/>
          <w:szCs w:val="18"/>
        </w:rPr>
        <w:t>#include </w:t>
      </w:r>
      <w:r>
        <w:rPr>
          <w:rFonts w:ascii="Courier New" w:hAnsi="Courier New" w:cs="Courier New" w:hint="eastAsia"/>
          <w:color w:val="000000"/>
          <w:sz w:val="18"/>
          <w:szCs w:val="18"/>
        </w:rPr>
        <w:t>&lt;Python.h&gt;</w:t>
      </w:r>
    </w:p>
    <w:p w:rsidR="004738D4" w:rsidRPr="004738D4" w:rsidRDefault="004738D4" w:rsidP="00FF5979">
      <w:pPr>
        <w:spacing w:after="0"/>
        <w:rPr>
          <w:rFonts w:ascii="Courier New" w:hAnsi="Courier New" w:cs="Courier New"/>
          <w:color w:val="000000"/>
          <w:sz w:val="18"/>
          <w:szCs w:val="18"/>
        </w:rPr>
      </w:pPr>
      <w:r w:rsidRPr="004738D4">
        <w:rPr>
          <w:rFonts w:ascii="Courier New" w:hAnsi="Courier New" w:cs="Courier New" w:hint="eastAsia"/>
          <w:color w:val="000000"/>
          <w:sz w:val="18"/>
          <w:szCs w:val="18"/>
        </w:rPr>
        <w:t> </w:t>
      </w:r>
    </w:p>
    <w:p w:rsidR="004738D4" w:rsidRPr="004738D4" w:rsidRDefault="004738D4" w:rsidP="00FF5979">
      <w:pPr>
        <w:spacing w:after="0"/>
        <w:rPr>
          <w:rFonts w:ascii="Courier New" w:hAnsi="Courier New" w:cs="Courier New"/>
          <w:color w:val="000000"/>
          <w:sz w:val="18"/>
          <w:szCs w:val="18"/>
        </w:rPr>
      </w:pPr>
      <w:r w:rsidRPr="00FF5979">
        <w:rPr>
          <w:rFonts w:ascii="Courier New" w:hAnsi="Courier New" w:cs="Courier New" w:hint="eastAsia"/>
          <w:color w:val="0070C0"/>
          <w:sz w:val="18"/>
          <w:szCs w:val="18"/>
        </w:rPr>
        <w:t>static</w:t>
      </w:r>
      <w:r w:rsidRPr="004738D4">
        <w:rPr>
          <w:rFonts w:ascii="Courier New" w:hAnsi="Courier New" w:cs="Courier New" w:hint="eastAsia"/>
          <w:color w:val="000000"/>
          <w:sz w:val="18"/>
          <w:szCs w:val="18"/>
        </w:rPr>
        <w:t> PyObject * ex_add(PyObject *self, PyObject *args)</w:t>
      </w:r>
    </w:p>
    <w:p w:rsidR="004738D4" w:rsidRPr="004738D4" w:rsidRDefault="004738D4" w:rsidP="00FF5979">
      <w:pPr>
        <w:spacing w:after="0"/>
        <w:rPr>
          <w:rFonts w:ascii="Courier New" w:hAnsi="Courier New" w:cs="Courier New"/>
          <w:color w:val="000000"/>
          <w:sz w:val="18"/>
          <w:szCs w:val="18"/>
        </w:rPr>
      </w:pPr>
      <w:r w:rsidRPr="004738D4">
        <w:rPr>
          <w:rFonts w:ascii="Courier New" w:hAnsi="Courier New" w:cs="Courier New" w:hint="eastAsia"/>
          <w:color w:val="000000"/>
          <w:sz w:val="18"/>
          <w:szCs w:val="18"/>
        </w:rPr>
        <w:t>{</w:t>
      </w:r>
    </w:p>
    <w:p w:rsidR="004738D4" w:rsidRPr="004738D4" w:rsidRDefault="004738D4" w:rsidP="00AD3059">
      <w:pPr>
        <w:spacing w:after="0"/>
        <w:ind w:firstLine="720"/>
        <w:rPr>
          <w:rFonts w:ascii="Courier New" w:hAnsi="Courier New" w:cs="Courier New"/>
          <w:color w:val="000000"/>
          <w:sz w:val="18"/>
          <w:szCs w:val="18"/>
        </w:rPr>
      </w:pPr>
      <w:r>
        <w:rPr>
          <w:rFonts w:ascii="Courier New" w:hAnsi="Courier New" w:cs="Courier New"/>
          <w:color w:val="000000"/>
          <w:sz w:val="18"/>
          <w:szCs w:val="18"/>
        </w:rPr>
        <w:t>int</w:t>
      </w:r>
      <w:r w:rsidRPr="004738D4">
        <w:rPr>
          <w:rFonts w:ascii="Courier New" w:hAnsi="Courier New" w:cs="Courier New" w:hint="eastAsia"/>
          <w:color w:val="000000"/>
          <w:sz w:val="18"/>
          <w:szCs w:val="18"/>
        </w:rPr>
        <w:t xml:space="preserve"> a = 0;</w:t>
      </w:r>
    </w:p>
    <w:p w:rsidR="004738D4" w:rsidRPr="004738D4" w:rsidRDefault="004738D4" w:rsidP="00AD3059">
      <w:pPr>
        <w:spacing w:after="0"/>
        <w:ind w:firstLine="720"/>
        <w:rPr>
          <w:rFonts w:ascii="Courier New" w:hAnsi="Courier New" w:cs="Courier New"/>
          <w:color w:val="000000"/>
          <w:sz w:val="18"/>
          <w:szCs w:val="18"/>
        </w:rPr>
      </w:pPr>
      <w:r>
        <w:rPr>
          <w:rFonts w:ascii="Courier New" w:hAnsi="Courier New" w:cs="Courier New"/>
          <w:color w:val="000000"/>
          <w:sz w:val="18"/>
          <w:szCs w:val="18"/>
        </w:rPr>
        <w:t>int</w:t>
      </w:r>
      <w:r w:rsidRPr="004738D4">
        <w:rPr>
          <w:rFonts w:ascii="Courier New" w:hAnsi="Courier New" w:cs="Courier New" w:hint="eastAsia"/>
          <w:color w:val="000000"/>
          <w:sz w:val="18"/>
          <w:szCs w:val="18"/>
        </w:rPr>
        <w:t xml:space="preserve"> b = 0;</w:t>
      </w:r>
    </w:p>
    <w:p w:rsidR="008B4CEA" w:rsidRDefault="004738D4" w:rsidP="008B4CEA">
      <w:pPr>
        <w:spacing w:after="0"/>
        <w:ind w:leftChars="327" w:left="1169" w:hangingChars="250" w:hanging="450"/>
        <w:rPr>
          <w:rFonts w:ascii="Courier New" w:hAnsi="Courier New" w:cs="Courier New"/>
          <w:color w:val="000000"/>
          <w:sz w:val="18"/>
          <w:szCs w:val="18"/>
        </w:rPr>
      </w:pPr>
      <w:r w:rsidRPr="00FF5979">
        <w:rPr>
          <w:rFonts w:ascii="Courier New" w:hAnsi="Courier New" w:cs="Courier New"/>
          <w:color w:val="FF0000"/>
          <w:sz w:val="18"/>
          <w:szCs w:val="18"/>
        </w:rPr>
        <w:t>if</w:t>
      </w:r>
      <w:r>
        <w:rPr>
          <w:rFonts w:ascii="Courier New" w:hAnsi="Courier New" w:cs="Courier New"/>
          <w:color w:val="000000"/>
          <w:sz w:val="18"/>
          <w:szCs w:val="18"/>
        </w:rPr>
        <w:t> (!PyArg_ParseTuple(args, </w:t>
      </w:r>
      <w:r w:rsidRPr="004738D4">
        <w:rPr>
          <w:rFonts w:ascii="Courier New" w:hAnsi="Courier New" w:cs="Courier New"/>
          <w:color w:val="000000"/>
          <w:sz w:val="18"/>
          <w:szCs w:val="18"/>
        </w:rPr>
        <w:t>"</w:t>
      </w:r>
      <w:r w:rsidRPr="004738D4">
        <w:rPr>
          <w:rFonts w:ascii="Courier New" w:hAnsi="Courier New" w:cs="Courier New" w:hint="eastAsia"/>
          <w:color w:val="000000"/>
          <w:sz w:val="18"/>
          <w:szCs w:val="18"/>
        </w:rPr>
        <w:t>ii</w:t>
      </w:r>
      <w:r w:rsidRPr="004738D4">
        <w:rPr>
          <w:rFonts w:ascii="Courier New" w:hAnsi="Courier New" w:cs="Courier New"/>
          <w:color w:val="000000"/>
          <w:sz w:val="18"/>
          <w:szCs w:val="18"/>
        </w:rPr>
        <w:t>"</w:t>
      </w:r>
      <w:r>
        <w:rPr>
          <w:rFonts w:ascii="Courier New" w:hAnsi="Courier New" w:cs="Courier New"/>
          <w:color w:val="000000"/>
          <w:sz w:val="18"/>
          <w:szCs w:val="18"/>
        </w:rPr>
        <w:t>, &amp;</w:t>
      </w:r>
      <w:r>
        <w:rPr>
          <w:rFonts w:ascii="Courier New" w:hAnsi="Courier New" w:cs="Courier New" w:hint="eastAsia"/>
          <w:color w:val="000000"/>
          <w:sz w:val="18"/>
          <w:szCs w:val="18"/>
        </w:rPr>
        <w:t>a</w:t>
      </w:r>
      <w:r>
        <w:rPr>
          <w:rFonts w:ascii="Courier New" w:hAnsi="Courier New" w:cs="Courier New"/>
          <w:color w:val="000000"/>
          <w:sz w:val="18"/>
          <w:szCs w:val="18"/>
        </w:rPr>
        <w:t>, &amp;</w:t>
      </w:r>
      <w:r>
        <w:rPr>
          <w:rFonts w:ascii="Courier New" w:hAnsi="Courier New" w:cs="Courier New" w:hint="eastAsia"/>
          <w:color w:val="000000"/>
          <w:sz w:val="18"/>
          <w:szCs w:val="18"/>
        </w:rPr>
        <w:t>b</w:t>
      </w:r>
      <w:r w:rsidR="00CE173F">
        <w:rPr>
          <w:rFonts w:ascii="Courier New" w:hAnsi="Courier New" w:cs="Courier New"/>
          <w:color w:val="000000"/>
          <w:sz w:val="18"/>
          <w:szCs w:val="18"/>
        </w:rPr>
        <w:t>)) {</w:t>
      </w:r>
      <w:r w:rsidR="00CE173F">
        <w:rPr>
          <w:rFonts w:ascii="Courier New" w:hAnsi="Courier New" w:cs="Courier New"/>
          <w:color w:val="000000"/>
          <w:sz w:val="18"/>
          <w:szCs w:val="18"/>
        </w:rPr>
        <w:br/>
      </w:r>
      <w:r w:rsidRPr="00FF5979">
        <w:rPr>
          <w:rFonts w:ascii="Courier New" w:hAnsi="Courier New" w:cs="Courier New"/>
          <w:color w:val="000000"/>
          <w:sz w:val="18"/>
          <w:szCs w:val="18"/>
        </w:rPr>
        <w:t>return</w:t>
      </w:r>
      <w:r>
        <w:rPr>
          <w:rFonts w:ascii="Courier New" w:hAnsi="Courier New" w:cs="Courier New"/>
          <w:color w:val="000000"/>
          <w:sz w:val="18"/>
          <w:szCs w:val="18"/>
        </w:rPr>
        <w:t> </w:t>
      </w:r>
      <w:r w:rsidRPr="00FF5979">
        <w:rPr>
          <w:rFonts w:ascii="Courier New" w:hAnsi="Courier New" w:cs="Courier New"/>
          <w:color w:val="FF0000"/>
          <w:sz w:val="18"/>
          <w:szCs w:val="18"/>
        </w:rPr>
        <w:t>NULL</w:t>
      </w:r>
      <w:r>
        <w:rPr>
          <w:rFonts w:ascii="Courier New" w:hAnsi="Courier New" w:cs="Courier New"/>
          <w:color w:val="000000"/>
          <w:sz w:val="18"/>
          <w:szCs w:val="18"/>
        </w:rPr>
        <w:t>;</w:t>
      </w:r>
    </w:p>
    <w:p w:rsidR="00CE173F" w:rsidRPr="00FF5979" w:rsidRDefault="004738D4" w:rsidP="008B4CEA">
      <w:pPr>
        <w:spacing w:after="0"/>
        <w:ind w:leftChars="327" w:left="989" w:hangingChars="150" w:hanging="270"/>
        <w:rPr>
          <w:rFonts w:ascii="Courier New" w:hAnsi="Courier New" w:cs="Courier New"/>
          <w:color w:val="000000"/>
          <w:sz w:val="18"/>
          <w:szCs w:val="18"/>
        </w:rPr>
      </w:pPr>
      <w:r>
        <w:rPr>
          <w:rFonts w:ascii="Courier New" w:hAnsi="Courier New" w:cs="Courier New"/>
          <w:color w:val="000000"/>
          <w:sz w:val="18"/>
          <w:szCs w:val="18"/>
        </w:rPr>
        <w:t>}</w:t>
      </w:r>
      <w:r w:rsidRPr="004738D4">
        <w:rPr>
          <w:rFonts w:ascii="Courier New" w:hAnsi="Courier New" w:cs="Courier New" w:hint="eastAsia"/>
          <w:color w:val="000000"/>
          <w:sz w:val="18"/>
          <w:szCs w:val="18"/>
        </w:rPr>
        <w:t> </w:t>
      </w:r>
    </w:p>
    <w:p w:rsidR="004738D4" w:rsidRPr="004738D4" w:rsidRDefault="004738D4" w:rsidP="00AD3059">
      <w:pPr>
        <w:spacing w:after="0"/>
        <w:ind w:firstLine="720"/>
        <w:rPr>
          <w:rFonts w:ascii="Courier New" w:hAnsi="Courier New" w:cs="Courier New"/>
          <w:color w:val="000000"/>
          <w:sz w:val="18"/>
          <w:szCs w:val="18"/>
        </w:rPr>
      </w:pPr>
      <w:r w:rsidRPr="00FF5979">
        <w:rPr>
          <w:rFonts w:ascii="Courier New" w:hAnsi="Courier New" w:cs="Courier New" w:hint="eastAsia"/>
          <w:color w:val="FF0000"/>
          <w:sz w:val="18"/>
          <w:szCs w:val="18"/>
        </w:rPr>
        <w:t>return</w:t>
      </w:r>
      <w:r w:rsidRPr="00FF5979">
        <w:rPr>
          <w:rFonts w:ascii="Courier New" w:hAnsi="Courier New" w:cs="Courier New" w:hint="eastAsia"/>
          <w:color w:val="000000"/>
          <w:sz w:val="18"/>
          <w:szCs w:val="18"/>
        </w:rPr>
        <w:t> </w:t>
      </w:r>
      <w:r>
        <w:rPr>
          <w:rFonts w:ascii="Courier New" w:hAnsi="Courier New" w:cs="Courier New"/>
          <w:color w:val="000000"/>
          <w:sz w:val="18"/>
          <w:szCs w:val="18"/>
        </w:rPr>
        <w:t>Py_BuildValue(</w:t>
      </w:r>
      <w:r w:rsidRPr="004738D4">
        <w:rPr>
          <w:rFonts w:ascii="Courier New" w:hAnsi="Courier New" w:cs="Courier New"/>
          <w:color w:val="000000"/>
          <w:sz w:val="18"/>
          <w:szCs w:val="18"/>
        </w:rPr>
        <w:t>"i"</w:t>
      </w:r>
      <w:r>
        <w:rPr>
          <w:rFonts w:ascii="Courier New" w:hAnsi="Courier New" w:cs="Courier New"/>
          <w:color w:val="000000"/>
          <w:sz w:val="18"/>
          <w:szCs w:val="18"/>
        </w:rPr>
        <w:t>, </w:t>
      </w:r>
      <w:r w:rsidR="00CE173F">
        <w:rPr>
          <w:rFonts w:ascii="Courier New" w:hAnsi="Courier New" w:cs="Courier New" w:hint="eastAsia"/>
          <w:color w:val="000000"/>
          <w:sz w:val="18"/>
          <w:szCs w:val="18"/>
        </w:rPr>
        <w:t>a + b</w:t>
      </w:r>
      <w:r>
        <w:rPr>
          <w:rFonts w:ascii="Courier New" w:hAnsi="Courier New" w:cs="Courier New"/>
          <w:color w:val="000000"/>
          <w:sz w:val="18"/>
          <w:szCs w:val="18"/>
        </w:rPr>
        <w:t>);</w:t>
      </w:r>
      <w:r w:rsidRPr="004738D4">
        <w:rPr>
          <w:rFonts w:ascii="Courier New" w:hAnsi="Courier New" w:cs="Courier New" w:hint="eastAsia"/>
          <w:color w:val="000000"/>
          <w:sz w:val="18"/>
          <w:szCs w:val="18"/>
        </w:rPr>
        <w:t>;</w:t>
      </w:r>
    </w:p>
    <w:p w:rsidR="004738D4" w:rsidRPr="004738D4" w:rsidRDefault="004738D4" w:rsidP="00FF5979">
      <w:pPr>
        <w:spacing w:after="0"/>
        <w:rPr>
          <w:rFonts w:ascii="Courier New" w:hAnsi="Courier New" w:cs="Courier New"/>
          <w:color w:val="000000"/>
          <w:sz w:val="18"/>
          <w:szCs w:val="18"/>
        </w:rPr>
      </w:pPr>
      <w:r w:rsidRPr="004738D4">
        <w:rPr>
          <w:rFonts w:ascii="Courier New" w:hAnsi="Courier New" w:cs="Courier New" w:hint="eastAsia"/>
          <w:color w:val="000000"/>
          <w:sz w:val="18"/>
          <w:szCs w:val="18"/>
        </w:rPr>
        <w:t>}</w:t>
      </w:r>
    </w:p>
    <w:p w:rsidR="004738D4" w:rsidRPr="00FF5979" w:rsidRDefault="004738D4" w:rsidP="00FF5979">
      <w:pPr>
        <w:spacing w:after="0"/>
        <w:rPr>
          <w:rFonts w:ascii="Courier New" w:hAnsi="Courier New" w:cs="Courier New"/>
          <w:color w:val="000000"/>
          <w:sz w:val="18"/>
          <w:szCs w:val="18"/>
        </w:rPr>
      </w:pPr>
      <w:r w:rsidRPr="00FF5979">
        <w:rPr>
          <w:rFonts w:ascii="Courier New" w:hAnsi="Courier New" w:cs="Courier New" w:hint="eastAsia"/>
          <w:color w:val="000000"/>
          <w:sz w:val="18"/>
          <w:szCs w:val="18"/>
        </w:rPr>
        <w:t> </w:t>
      </w:r>
    </w:p>
    <w:p w:rsidR="004738D4" w:rsidRPr="00CE173F" w:rsidRDefault="004738D4" w:rsidP="00FF5979">
      <w:pPr>
        <w:shd w:val="clear" w:color="auto" w:fill="FFFFFF"/>
        <w:adjustRightInd/>
        <w:snapToGrid/>
        <w:spacing w:after="0"/>
        <w:rPr>
          <w:rFonts w:ascii="Courier New" w:hAnsi="Courier New" w:cs="Courier New"/>
          <w:color w:val="000000"/>
          <w:sz w:val="18"/>
          <w:szCs w:val="18"/>
        </w:rPr>
      </w:pPr>
      <w:r w:rsidRPr="00FF5979">
        <w:rPr>
          <w:rFonts w:ascii="Courier New" w:hAnsi="Courier New" w:cs="Courier New" w:hint="eastAsia"/>
          <w:color w:val="0070C0"/>
          <w:sz w:val="18"/>
          <w:szCs w:val="18"/>
        </w:rPr>
        <w:t>static</w:t>
      </w:r>
      <w:r w:rsidRPr="00CE173F">
        <w:rPr>
          <w:rFonts w:ascii="Courier New" w:hAnsi="Courier New" w:cs="Courier New" w:hint="eastAsia"/>
          <w:color w:val="000000"/>
          <w:sz w:val="18"/>
          <w:szCs w:val="18"/>
        </w:rPr>
        <w:t> PyMethodDef </w:t>
      </w:r>
      <w:r w:rsidR="003637F3">
        <w:rPr>
          <w:rFonts w:ascii="Courier New" w:hAnsi="Courier New" w:cs="Courier New" w:hint="eastAsia"/>
          <w:color w:val="000000"/>
          <w:sz w:val="18"/>
          <w:szCs w:val="18"/>
        </w:rPr>
        <w:t>add</w:t>
      </w:r>
      <w:r w:rsidRPr="00CE173F">
        <w:rPr>
          <w:rFonts w:ascii="Courier New" w:hAnsi="Courier New" w:cs="Courier New" w:hint="eastAsia"/>
          <w:color w:val="000000"/>
          <w:sz w:val="18"/>
          <w:szCs w:val="18"/>
        </w:rPr>
        <w:t>_methods[] = {</w:t>
      </w:r>
    </w:p>
    <w:p w:rsidR="004738D4" w:rsidRPr="00CE173F" w:rsidRDefault="004738D4" w:rsidP="00FF5979">
      <w:pPr>
        <w:spacing w:after="0"/>
        <w:rPr>
          <w:rFonts w:ascii="Courier New" w:hAnsi="Courier New" w:cs="Courier New"/>
          <w:color w:val="000000"/>
          <w:sz w:val="18"/>
          <w:szCs w:val="18"/>
        </w:rPr>
      </w:pPr>
      <w:r w:rsidRPr="00CE173F">
        <w:rPr>
          <w:rFonts w:ascii="Courier New" w:hAnsi="Courier New" w:cs="Courier New" w:hint="eastAsia"/>
          <w:color w:val="000000"/>
          <w:sz w:val="18"/>
          <w:szCs w:val="18"/>
        </w:rPr>
        <w:t>   {"</w:t>
      </w:r>
      <w:r w:rsidR="00AD12DC">
        <w:rPr>
          <w:rFonts w:ascii="Courier New" w:hAnsi="Courier New" w:cs="Courier New" w:hint="eastAsia"/>
          <w:color w:val="000000"/>
          <w:sz w:val="18"/>
          <w:szCs w:val="18"/>
        </w:rPr>
        <w:t>add</w:t>
      </w:r>
      <w:r w:rsidRPr="00CE173F">
        <w:rPr>
          <w:rFonts w:ascii="Courier New" w:hAnsi="Courier New" w:cs="Courier New" w:hint="eastAsia"/>
          <w:color w:val="000000"/>
          <w:sz w:val="18"/>
          <w:szCs w:val="18"/>
        </w:rPr>
        <w:t>", </w:t>
      </w:r>
      <w:r w:rsidR="00AD12DC">
        <w:rPr>
          <w:rFonts w:ascii="Courier New" w:hAnsi="Courier New" w:cs="Courier New" w:hint="eastAsia"/>
          <w:color w:val="000000"/>
          <w:sz w:val="18"/>
          <w:szCs w:val="18"/>
        </w:rPr>
        <w:t>ex_add</w:t>
      </w:r>
      <w:r w:rsidRPr="00CE173F">
        <w:rPr>
          <w:rFonts w:ascii="Courier New" w:hAnsi="Courier New" w:cs="Courier New" w:hint="eastAsia"/>
          <w:color w:val="000000"/>
          <w:sz w:val="18"/>
          <w:szCs w:val="18"/>
        </w:rPr>
        <w:t>, METH_VARARGS, "</w:t>
      </w:r>
      <w:r w:rsidR="00AD12DC">
        <w:rPr>
          <w:rFonts w:ascii="Courier New" w:hAnsi="Courier New" w:cs="Courier New" w:hint="eastAsia"/>
          <w:color w:val="000000"/>
          <w:sz w:val="18"/>
          <w:szCs w:val="18"/>
        </w:rPr>
        <w:t>integer add</w:t>
      </w:r>
      <w:r w:rsidRPr="00CE173F">
        <w:rPr>
          <w:rFonts w:ascii="Courier New" w:hAnsi="Courier New" w:cs="Courier New" w:hint="eastAsia"/>
          <w:color w:val="000000"/>
          <w:sz w:val="18"/>
          <w:szCs w:val="18"/>
        </w:rPr>
        <w:t xml:space="preserve"> doc string"},</w:t>
      </w:r>
    </w:p>
    <w:p w:rsidR="004738D4" w:rsidRPr="00CE173F" w:rsidRDefault="00AD12DC" w:rsidP="00FF5979">
      <w:pPr>
        <w:spacing w:after="0"/>
        <w:rPr>
          <w:rFonts w:ascii="Courier New" w:hAnsi="Courier New" w:cs="Courier New"/>
          <w:color w:val="000000"/>
          <w:sz w:val="18"/>
          <w:szCs w:val="18"/>
        </w:rPr>
      </w:pPr>
      <w:r>
        <w:rPr>
          <w:rFonts w:ascii="Courier New" w:hAnsi="Courier New" w:cs="Courier New" w:hint="eastAsia"/>
          <w:color w:val="000000"/>
          <w:sz w:val="18"/>
          <w:szCs w:val="18"/>
        </w:rPr>
        <w:t>   </w:t>
      </w:r>
      <w:r w:rsidR="004738D4" w:rsidRPr="00CE173F">
        <w:rPr>
          <w:rFonts w:ascii="Courier New" w:hAnsi="Courier New" w:cs="Courier New" w:hint="eastAsia"/>
          <w:color w:val="000000"/>
          <w:sz w:val="18"/>
          <w:szCs w:val="18"/>
        </w:rPr>
        <w:t>{</w:t>
      </w:r>
      <w:r w:rsidR="004738D4" w:rsidRPr="00FF5979">
        <w:rPr>
          <w:rFonts w:ascii="Courier New" w:hAnsi="Courier New" w:cs="Courier New" w:hint="eastAsia"/>
          <w:color w:val="FF0000"/>
          <w:sz w:val="18"/>
          <w:szCs w:val="18"/>
        </w:rPr>
        <w:t>NULL</w:t>
      </w:r>
      <w:r w:rsidR="004738D4" w:rsidRPr="00CE173F">
        <w:rPr>
          <w:rFonts w:ascii="Courier New" w:hAnsi="Courier New" w:cs="Courier New" w:hint="eastAsia"/>
          <w:color w:val="000000"/>
          <w:sz w:val="18"/>
          <w:szCs w:val="18"/>
        </w:rPr>
        <w:t>, </w:t>
      </w:r>
      <w:r w:rsidR="004738D4" w:rsidRPr="00FF5979">
        <w:rPr>
          <w:rFonts w:ascii="Courier New" w:hAnsi="Courier New" w:cs="Courier New" w:hint="eastAsia"/>
          <w:color w:val="FF0000"/>
          <w:sz w:val="18"/>
          <w:szCs w:val="18"/>
        </w:rPr>
        <w:t>NULL</w:t>
      </w:r>
      <w:r w:rsidR="004738D4" w:rsidRPr="00CE173F">
        <w:rPr>
          <w:rFonts w:ascii="Courier New" w:hAnsi="Courier New" w:cs="Courier New" w:hint="eastAsia"/>
          <w:color w:val="000000"/>
          <w:sz w:val="18"/>
          <w:szCs w:val="18"/>
        </w:rPr>
        <w:t>}</w:t>
      </w:r>
    </w:p>
    <w:p w:rsidR="004738D4" w:rsidRDefault="004738D4" w:rsidP="00FF5979">
      <w:pPr>
        <w:shd w:val="clear" w:color="auto" w:fill="FFFFFF"/>
        <w:adjustRightInd/>
        <w:snapToGrid/>
        <w:spacing w:after="0"/>
        <w:rPr>
          <w:rFonts w:ascii="Courier New" w:hAnsi="Courier New" w:cs="Courier New" w:hint="eastAsia"/>
          <w:color w:val="000000"/>
          <w:sz w:val="18"/>
          <w:szCs w:val="18"/>
        </w:rPr>
      </w:pPr>
      <w:r w:rsidRPr="00CE173F">
        <w:rPr>
          <w:rFonts w:ascii="Courier New" w:hAnsi="Courier New" w:cs="Courier New" w:hint="eastAsia"/>
          <w:color w:val="000000"/>
          <w:sz w:val="18"/>
          <w:szCs w:val="18"/>
        </w:rPr>
        <w:t>};</w:t>
      </w:r>
    </w:p>
    <w:p w:rsidR="00A64864" w:rsidRPr="00CE173F" w:rsidRDefault="00A64864" w:rsidP="00FF5979">
      <w:pPr>
        <w:shd w:val="clear" w:color="auto" w:fill="FFFFFF"/>
        <w:adjustRightInd/>
        <w:snapToGrid/>
        <w:spacing w:after="0"/>
        <w:rPr>
          <w:rFonts w:ascii="Courier New" w:hAnsi="Courier New" w:cs="Courier New"/>
          <w:color w:val="000000"/>
          <w:sz w:val="18"/>
          <w:szCs w:val="18"/>
        </w:rPr>
      </w:pPr>
    </w:p>
    <w:p w:rsidR="004738D4" w:rsidRPr="00CE173F" w:rsidRDefault="006629CB" w:rsidP="00FF5979">
      <w:pPr>
        <w:spacing w:after="0"/>
        <w:rPr>
          <w:rFonts w:ascii="Courier New" w:hAnsi="Courier New" w:cs="Courier New"/>
          <w:color w:val="000000"/>
          <w:sz w:val="18"/>
          <w:szCs w:val="18"/>
        </w:rPr>
      </w:pPr>
      <w:r>
        <w:rPr>
          <w:rFonts w:ascii="Courier New" w:hAnsi="Courier New" w:cs="Courier New" w:hint="eastAsia"/>
          <w:color w:val="000000"/>
          <w:sz w:val="18"/>
          <w:szCs w:val="18"/>
        </w:rPr>
        <w:t>PyMODINIT_FUNC PyInit_</w:t>
      </w:r>
      <w:r w:rsidR="003637F3">
        <w:rPr>
          <w:rFonts w:ascii="Courier New" w:hAnsi="Courier New" w:cs="Courier New" w:hint="eastAsia"/>
          <w:color w:val="000000"/>
          <w:sz w:val="18"/>
          <w:szCs w:val="18"/>
        </w:rPr>
        <w:t>add</w:t>
      </w:r>
      <w:r w:rsidR="004738D4" w:rsidRPr="00CE173F">
        <w:rPr>
          <w:rFonts w:ascii="Courier New" w:hAnsi="Courier New" w:cs="Courier New" w:hint="eastAsia"/>
          <w:color w:val="000000"/>
          <w:sz w:val="18"/>
          <w:szCs w:val="18"/>
        </w:rPr>
        <w:t>(</w:t>
      </w:r>
      <w:r w:rsidR="004738D4" w:rsidRPr="00FF5979">
        <w:rPr>
          <w:rFonts w:ascii="Courier New" w:hAnsi="Courier New" w:cs="Courier New" w:hint="eastAsia"/>
          <w:color w:val="0070C0"/>
          <w:sz w:val="18"/>
          <w:szCs w:val="18"/>
        </w:rPr>
        <w:t>void</w:t>
      </w:r>
      <w:r w:rsidR="004738D4" w:rsidRPr="00CE173F">
        <w:rPr>
          <w:rFonts w:ascii="Courier New" w:hAnsi="Courier New" w:cs="Courier New" w:hint="eastAsia"/>
          <w:color w:val="000000"/>
          <w:sz w:val="18"/>
          <w:szCs w:val="18"/>
        </w:rPr>
        <w:t>)</w:t>
      </w:r>
    </w:p>
    <w:p w:rsidR="004738D4" w:rsidRPr="00CE173F" w:rsidRDefault="004738D4" w:rsidP="00FF5979">
      <w:pPr>
        <w:spacing w:after="0"/>
        <w:rPr>
          <w:rFonts w:ascii="Courier New" w:hAnsi="Courier New" w:cs="Courier New"/>
          <w:color w:val="000000"/>
          <w:sz w:val="18"/>
          <w:szCs w:val="18"/>
        </w:rPr>
      </w:pPr>
      <w:r w:rsidRPr="00CE173F">
        <w:rPr>
          <w:rFonts w:ascii="Courier New" w:hAnsi="Courier New" w:cs="Courier New" w:hint="eastAsia"/>
          <w:color w:val="000000"/>
          <w:sz w:val="18"/>
          <w:szCs w:val="18"/>
        </w:rPr>
        <w:t>{</w:t>
      </w:r>
    </w:p>
    <w:p w:rsidR="004738D4" w:rsidRPr="00CE173F" w:rsidRDefault="004738D4" w:rsidP="00FF5979">
      <w:pPr>
        <w:spacing w:after="0"/>
        <w:rPr>
          <w:rFonts w:ascii="Courier New" w:hAnsi="Courier New" w:cs="Courier New"/>
          <w:color w:val="000000"/>
          <w:sz w:val="18"/>
          <w:szCs w:val="18"/>
        </w:rPr>
      </w:pPr>
      <w:r w:rsidRPr="00CE173F">
        <w:rPr>
          <w:rFonts w:ascii="Courier New" w:hAnsi="Courier New" w:cs="Courier New" w:hint="eastAsia"/>
          <w:color w:val="000000"/>
          <w:sz w:val="18"/>
          <w:szCs w:val="18"/>
        </w:rPr>
        <w:t>   Py_InitModule("</w:t>
      </w:r>
      <w:r w:rsidR="003637F3">
        <w:rPr>
          <w:rFonts w:ascii="Courier New" w:hAnsi="Courier New" w:cs="Courier New" w:hint="eastAsia"/>
          <w:color w:val="000000"/>
          <w:sz w:val="18"/>
          <w:szCs w:val="18"/>
        </w:rPr>
        <w:t>add</w:t>
      </w:r>
      <w:r w:rsidRPr="00CE173F">
        <w:rPr>
          <w:rFonts w:ascii="Courier New" w:hAnsi="Courier New" w:cs="Courier New" w:hint="eastAsia"/>
          <w:color w:val="000000"/>
          <w:sz w:val="18"/>
          <w:szCs w:val="18"/>
        </w:rPr>
        <w:t>", </w:t>
      </w:r>
      <w:r w:rsidR="003637F3">
        <w:rPr>
          <w:rFonts w:ascii="Courier New" w:hAnsi="Courier New" w:cs="Courier New" w:hint="eastAsia"/>
          <w:color w:val="000000"/>
          <w:sz w:val="18"/>
          <w:szCs w:val="18"/>
        </w:rPr>
        <w:t>add</w:t>
      </w:r>
      <w:r w:rsidRPr="00CE173F">
        <w:rPr>
          <w:rFonts w:ascii="Courier New" w:hAnsi="Courier New" w:cs="Courier New" w:hint="eastAsia"/>
          <w:color w:val="000000"/>
          <w:sz w:val="18"/>
          <w:szCs w:val="18"/>
        </w:rPr>
        <w:t>_methods);</w:t>
      </w:r>
    </w:p>
    <w:p w:rsidR="004738D4" w:rsidRPr="00CE173F" w:rsidRDefault="004738D4" w:rsidP="00FF5979">
      <w:pPr>
        <w:spacing w:after="0"/>
        <w:rPr>
          <w:rFonts w:ascii="Courier New" w:hAnsi="Courier New" w:cs="Courier New"/>
          <w:color w:val="000000"/>
          <w:sz w:val="18"/>
          <w:szCs w:val="18"/>
        </w:rPr>
      </w:pPr>
      <w:r w:rsidRPr="00CE173F">
        <w:rPr>
          <w:rFonts w:ascii="Courier New" w:hAnsi="Courier New" w:cs="Courier New" w:hint="eastAsia"/>
          <w:color w:val="000000"/>
          <w:sz w:val="18"/>
          <w:szCs w:val="18"/>
        </w:rPr>
        <w:t>}</w:t>
      </w:r>
    </w:p>
    <w:bookmarkEnd w:id="5"/>
    <w:bookmarkEnd w:id="6"/>
    <w:bookmarkEnd w:id="7"/>
    <w:p w:rsidR="001F5F50" w:rsidRDefault="001F5F50" w:rsidP="001F5F50"/>
    <w:p w:rsidR="00B56979" w:rsidRDefault="00B56979" w:rsidP="00D937F6">
      <w:pPr>
        <w:ind w:firstLine="720"/>
      </w:pPr>
      <w:r>
        <w:rPr>
          <w:rFonts w:hint="eastAsia"/>
        </w:rPr>
        <w:t>编译这个</w:t>
      </w:r>
      <w:r w:rsidR="00707E70">
        <w:rPr>
          <w:rFonts w:hint="eastAsia"/>
        </w:rPr>
        <w:t>文件</w:t>
      </w:r>
      <w:r>
        <w:rPr>
          <w:rFonts w:hint="eastAsia"/>
        </w:rPr>
        <w:t>生成名为</w:t>
      </w:r>
      <w:r>
        <w:rPr>
          <w:rFonts w:hint="eastAsia"/>
        </w:rPr>
        <w:t>add.dll</w:t>
      </w:r>
      <w:r>
        <w:rPr>
          <w:rFonts w:hint="eastAsia"/>
        </w:rPr>
        <w:t>的动态库</w:t>
      </w:r>
      <w:r>
        <w:rPr>
          <w:rFonts w:hint="eastAsia"/>
        </w:rPr>
        <w:t xml:space="preserve">, </w:t>
      </w:r>
      <w:r>
        <w:rPr>
          <w:rFonts w:hint="eastAsia"/>
        </w:rPr>
        <w:t>修改后缀名为</w:t>
      </w:r>
      <w:r>
        <w:rPr>
          <w:rFonts w:hint="eastAsia"/>
        </w:rPr>
        <w:t>add.pyd</w:t>
      </w:r>
      <w:r>
        <w:rPr>
          <w:rFonts w:hint="eastAsia"/>
        </w:rPr>
        <w:t>，</w:t>
      </w:r>
      <w:r>
        <w:rPr>
          <w:rFonts w:hint="eastAsia"/>
        </w:rPr>
        <w:t xml:space="preserve"> </w:t>
      </w:r>
      <w:r>
        <w:rPr>
          <w:rFonts w:hint="eastAsia"/>
        </w:rPr>
        <w:t>在脚本中可以</w:t>
      </w:r>
      <w:r w:rsidR="00504FA5">
        <w:rPr>
          <w:rFonts w:hint="eastAsia"/>
        </w:rPr>
        <w:t>用如下方式</w:t>
      </w:r>
      <w:r>
        <w:rPr>
          <w:rFonts w:hint="eastAsia"/>
        </w:rPr>
        <w:t>调用</w:t>
      </w:r>
      <w:r w:rsidR="00504FA5">
        <w:rPr>
          <w:rFonts w:hint="eastAsia"/>
        </w:rPr>
        <w:t>该方法</w:t>
      </w:r>
      <w:r>
        <w:rPr>
          <w:rFonts w:hint="eastAsia"/>
        </w:rPr>
        <w:t>：</w:t>
      </w:r>
    </w:p>
    <w:p w:rsidR="00B56979" w:rsidRDefault="00B56979" w:rsidP="00224833">
      <w:pPr>
        <w:spacing w:after="0"/>
        <w:rPr>
          <w:rFonts w:ascii="Courier New" w:hAnsi="Courier New" w:cs="Courier New"/>
          <w:color w:val="000000"/>
          <w:sz w:val="18"/>
          <w:szCs w:val="18"/>
        </w:rPr>
      </w:pPr>
      <w:r>
        <w:rPr>
          <w:rFonts w:ascii="Courier New" w:hAnsi="Courier New" w:cs="Courier New"/>
          <w:color w:val="0000FF"/>
          <w:sz w:val="18"/>
          <w:szCs w:val="18"/>
        </w:rPr>
        <w:t>import</w:t>
      </w:r>
      <w:r>
        <w:rPr>
          <w:rFonts w:ascii="Courier New" w:hAnsi="Courier New" w:cs="Courier New"/>
          <w:color w:val="000000"/>
          <w:sz w:val="18"/>
          <w:szCs w:val="18"/>
        </w:rPr>
        <w:t> </w:t>
      </w:r>
      <w:r>
        <w:rPr>
          <w:rFonts w:ascii="Courier New" w:hAnsi="Courier New" w:cs="Courier New" w:hint="eastAsia"/>
          <w:color w:val="000000"/>
          <w:sz w:val="18"/>
          <w:szCs w:val="18"/>
        </w:rPr>
        <w:t>add</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FF"/>
          <w:sz w:val="18"/>
          <w:szCs w:val="18"/>
        </w:rPr>
        <w:t>if</w:t>
      </w:r>
      <w:r>
        <w:rPr>
          <w:rFonts w:ascii="Courier New" w:hAnsi="Courier New" w:cs="Courier New"/>
          <w:color w:val="000000"/>
          <w:sz w:val="18"/>
          <w:szCs w:val="18"/>
        </w:rPr>
        <w:t> </w:t>
      </w:r>
      <w:r>
        <w:rPr>
          <w:rFonts w:ascii="Courier New" w:hAnsi="Courier New" w:cs="Courier New"/>
          <w:color w:val="800080"/>
          <w:sz w:val="18"/>
          <w:szCs w:val="18"/>
        </w:rPr>
        <w:t>__name__</w:t>
      </w:r>
      <w:r>
        <w:rPr>
          <w:rFonts w:ascii="Courier New" w:hAnsi="Courier New" w:cs="Courier New"/>
          <w:color w:val="000000"/>
          <w:sz w:val="18"/>
          <w:szCs w:val="18"/>
        </w:rPr>
        <w:t> == </w:t>
      </w:r>
      <w:r>
        <w:rPr>
          <w:rFonts w:ascii="Courier New" w:hAnsi="Courier New" w:cs="Courier New"/>
          <w:color w:val="800000"/>
          <w:sz w:val="18"/>
          <w:szCs w:val="18"/>
        </w:rPr>
        <w:t>'__main__'</w:t>
      </w:r>
      <w:r>
        <w:rPr>
          <w:rFonts w:ascii="Courier New" w:hAnsi="Courier New" w:cs="Courier New"/>
          <w:color w:val="000000"/>
          <w:sz w:val="18"/>
          <w:szCs w:val="18"/>
        </w:rPr>
        <w:t>:</w:t>
      </w:r>
      <w:r>
        <w:rPr>
          <w:rFonts w:ascii="Courier New" w:hAnsi="Courier New" w:cs="Courier New"/>
          <w:color w:val="000000"/>
          <w:sz w:val="18"/>
          <w:szCs w:val="18"/>
        </w:rPr>
        <w:br/>
      </w:r>
      <w:r w:rsidR="00224833">
        <w:rPr>
          <w:rFonts w:ascii="Courier New" w:hAnsi="Courier New" w:cs="Courier New" w:hint="eastAsia"/>
          <w:color w:val="000000"/>
          <w:sz w:val="18"/>
          <w:szCs w:val="18"/>
        </w:rPr>
        <w:t xml:space="preserve">    </w:t>
      </w:r>
      <w:r>
        <w:rPr>
          <w:rFonts w:ascii="Courier New" w:hAnsi="Courier New" w:cs="Courier New" w:hint="eastAsia"/>
          <w:color w:val="000000"/>
          <w:sz w:val="18"/>
          <w:szCs w:val="18"/>
        </w:rPr>
        <w:t>firstParam</w:t>
      </w:r>
      <w:r>
        <w:rPr>
          <w:rFonts w:ascii="Courier New" w:hAnsi="Courier New" w:cs="Courier New"/>
          <w:color w:val="000000"/>
          <w:sz w:val="18"/>
          <w:szCs w:val="18"/>
        </w:rPr>
        <w:t> = </w:t>
      </w:r>
      <w:r>
        <w:rPr>
          <w:rFonts w:ascii="Courier New" w:hAnsi="Courier New" w:cs="Courier New" w:hint="eastAsia"/>
          <w:color w:val="800000"/>
          <w:sz w:val="18"/>
          <w:szCs w:val="18"/>
        </w:rPr>
        <w:t>100</w:t>
      </w:r>
      <w:r>
        <w:rPr>
          <w:rFonts w:ascii="Courier New" w:hAnsi="Courier New" w:cs="Courier New"/>
          <w:color w:val="000000"/>
          <w:sz w:val="18"/>
          <w:szCs w:val="18"/>
        </w:rPr>
        <w:t xml:space="preserve"> </w:t>
      </w:r>
      <w:r>
        <w:rPr>
          <w:rFonts w:ascii="Courier New" w:hAnsi="Courier New" w:cs="Courier New"/>
          <w:color w:val="000000"/>
          <w:sz w:val="18"/>
          <w:szCs w:val="18"/>
        </w:rPr>
        <w:br/>
        <w:t>    </w:t>
      </w:r>
      <w:r>
        <w:rPr>
          <w:rFonts w:ascii="Courier New" w:hAnsi="Courier New" w:cs="Courier New" w:hint="eastAsia"/>
          <w:color w:val="000000"/>
          <w:sz w:val="18"/>
          <w:szCs w:val="18"/>
        </w:rPr>
        <w:t>secondParam</w:t>
      </w:r>
      <w:r>
        <w:rPr>
          <w:rFonts w:ascii="Courier New" w:hAnsi="Courier New" w:cs="Courier New"/>
          <w:color w:val="000000"/>
          <w:sz w:val="18"/>
          <w:szCs w:val="18"/>
        </w:rPr>
        <w:t> = </w:t>
      </w:r>
      <w:r>
        <w:rPr>
          <w:rFonts w:ascii="Courier New" w:hAnsi="Courier New" w:cs="Courier New" w:hint="eastAsia"/>
          <w:color w:val="800000"/>
          <w:sz w:val="18"/>
          <w:szCs w:val="18"/>
        </w:rPr>
        <w:t>200</w:t>
      </w:r>
      <w:r>
        <w:rPr>
          <w:rFonts w:ascii="Courier New" w:hAnsi="Courier New" w:cs="Courier New"/>
          <w:color w:val="000000"/>
          <w:sz w:val="18"/>
          <w:szCs w:val="18"/>
        </w:rPr>
        <w:t xml:space="preserve"> </w:t>
      </w:r>
      <w:r>
        <w:rPr>
          <w:rFonts w:ascii="Courier New" w:hAnsi="Courier New" w:cs="Courier New"/>
          <w:color w:val="000000"/>
          <w:sz w:val="18"/>
          <w:szCs w:val="18"/>
        </w:rPr>
        <w:br/>
        <w:t>    </w:t>
      </w:r>
      <w:r w:rsidR="00224833">
        <w:rPr>
          <w:rFonts w:ascii="Courier New" w:hAnsi="Courier New" w:cs="Courier New" w:hint="eastAsia"/>
          <w:color w:val="000000"/>
          <w:sz w:val="18"/>
          <w:szCs w:val="18"/>
        </w:rPr>
        <w:t xml:space="preserve">result = </w:t>
      </w:r>
      <w:r>
        <w:rPr>
          <w:rFonts w:ascii="Courier New" w:hAnsi="Courier New" w:cs="Courier New" w:hint="eastAsia"/>
          <w:color w:val="000000"/>
          <w:sz w:val="18"/>
          <w:szCs w:val="18"/>
        </w:rPr>
        <w:t>add</w:t>
      </w:r>
      <w:r>
        <w:rPr>
          <w:rFonts w:ascii="Courier New" w:hAnsi="Courier New" w:cs="Courier New"/>
          <w:color w:val="000000"/>
          <w:sz w:val="18"/>
          <w:szCs w:val="18"/>
        </w:rPr>
        <w:t>.</w:t>
      </w:r>
      <w:r w:rsidRPr="004738D4">
        <w:rPr>
          <w:rFonts w:ascii="Courier New" w:hAnsi="Courier New" w:cs="Courier New" w:hint="eastAsia"/>
          <w:color w:val="000000"/>
          <w:sz w:val="18"/>
          <w:szCs w:val="18"/>
        </w:rPr>
        <w:t>ex_add</w:t>
      </w:r>
      <w:r>
        <w:rPr>
          <w:rFonts w:ascii="Courier New" w:hAnsi="Courier New" w:cs="Courier New"/>
          <w:color w:val="000000"/>
          <w:sz w:val="18"/>
          <w:szCs w:val="18"/>
        </w:rPr>
        <w:t>(</w:t>
      </w:r>
      <w:r>
        <w:rPr>
          <w:rFonts w:ascii="Courier New" w:hAnsi="Courier New" w:cs="Courier New" w:hint="eastAsia"/>
          <w:color w:val="000000"/>
          <w:sz w:val="18"/>
          <w:szCs w:val="18"/>
        </w:rPr>
        <w:t>firstParam</w:t>
      </w:r>
      <w:r>
        <w:rPr>
          <w:rFonts w:ascii="Courier New" w:hAnsi="Courier New" w:cs="Courier New"/>
          <w:color w:val="000000"/>
          <w:sz w:val="18"/>
          <w:szCs w:val="18"/>
        </w:rPr>
        <w:t>, </w:t>
      </w:r>
      <w:r>
        <w:rPr>
          <w:rFonts w:ascii="Courier New" w:hAnsi="Courier New" w:cs="Courier New" w:hint="eastAsia"/>
          <w:color w:val="000000"/>
          <w:sz w:val="18"/>
          <w:szCs w:val="18"/>
        </w:rPr>
        <w:t>secondParam</w:t>
      </w:r>
      <w:r>
        <w:rPr>
          <w:rFonts w:ascii="Courier New" w:hAnsi="Courier New" w:cs="Courier New"/>
          <w:color w:val="000000"/>
          <w:sz w:val="18"/>
          <w:szCs w:val="18"/>
        </w:rPr>
        <w:t>)</w:t>
      </w:r>
    </w:p>
    <w:p w:rsidR="00E171E6" w:rsidRDefault="00E171E6" w:rsidP="00224833">
      <w:pPr>
        <w:spacing w:after="0"/>
        <w:rPr>
          <w:rFonts w:ascii="Courier New" w:hAnsi="Courier New" w:cs="Courier New"/>
          <w:color w:val="000000"/>
          <w:sz w:val="18"/>
          <w:szCs w:val="18"/>
        </w:rPr>
      </w:pPr>
      <w:r>
        <w:rPr>
          <w:rFonts w:ascii="Courier New" w:hAnsi="Courier New" w:cs="Courier New" w:hint="eastAsia"/>
          <w:color w:val="000000"/>
          <w:sz w:val="18"/>
          <w:szCs w:val="18"/>
        </w:rPr>
        <w:t xml:space="preserve">    if result:</w:t>
      </w:r>
    </w:p>
    <w:p w:rsidR="00826CDF" w:rsidRDefault="00224833" w:rsidP="00E806FC">
      <w:pPr>
        <w:spacing w:after="0"/>
        <w:ind w:firstLineChars="450" w:firstLine="810"/>
      </w:pPr>
      <w:r>
        <w:rPr>
          <w:rFonts w:ascii="Courier New" w:hAnsi="Courier New" w:cs="Courier New" w:hint="eastAsia"/>
          <w:color w:val="000000"/>
          <w:sz w:val="18"/>
          <w:szCs w:val="18"/>
        </w:rPr>
        <w:t xml:space="preserve">print </w:t>
      </w:r>
      <w:r w:rsidR="00091DAE">
        <w:rPr>
          <w:rFonts w:ascii="Courier New" w:hAnsi="Courier New" w:cs="Courier New" w:hint="eastAsia"/>
          <w:color w:val="000000"/>
          <w:sz w:val="18"/>
          <w:szCs w:val="18"/>
        </w:rPr>
        <w:t>(</w:t>
      </w:r>
      <w:r>
        <w:rPr>
          <w:rFonts w:ascii="Courier New" w:hAnsi="Courier New" w:cs="Courier New" w:hint="eastAsia"/>
          <w:color w:val="000000"/>
          <w:sz w:val="18"/>
          <w:szCs w:val="18"/>
        </w:rPr>
        <w:t>result</w:t>
      </w:r>
      <w:r w:rsidR="00091DAE">
        <w:rPr>
          <w:rFonts w:ascii="Courier New" w:hAnsi="Courier New" w:cs="Courier New" w:hint="eastAsia"/>
          <w:color w:val="000000"/>
          <w:sz w:val="18"/>
          <w:szCs w:val="18"/>
        </w:rPr>
        <w:t>)</w:t>
      </w:r>
    </w:p>
    <w:p w:rsidR="00E806FC" w:rsidRDefault="00E806FC" w:rsidP="00E806FC">
      <w:pPr>
        <w:spacing w:after="0"/>
        <w:ind w:firstLineChars="450" w:firstLine="990"/>
      </w:pPr>
    </w:p>
    <w:p w:rsidR="00E806FC" w:rsidRDefault="00E806FC" w:rsidP="00E806FC">
      <w:pPr>
        <w:pStyle w:val="3"/>
        <w:numPr>
          <w:ilvl w:val="0"/>
          <w:numId w:val="7"/>
        </w:numPr>
        <w:rPr>
          <w:b w:val="0"/>
        </w:rPr>
      </w:pPr>
      <w:r w:rsidRPr="00E806FC">
        <w:rPr>
          <w:rFonts w:hint="eastAsia"/>
          <w:b w:val="0"/>
        </w:rPr>
        <w:t>用户使用</w:t>
      </w:r>
    </w:p>
    <w:p w:rsidR="00E806FC" w:rsidRDefault="00E806FC" w:rsidP="00E806FC">
      <w:pPr>
        <w:pStyle w:val="a6"/>
        <w:numPr>
          <w:ilvl w:val="0"/>
          <w:numId w:val="9"/>
        </w:numPr>
        <w:ind w:firstLineChars="0"/>
      </w:pPr>
      <w:r>
        <w:rPr>
          <w:rFonts w:hint="eastAsia"/>
        </w:rPr>
        <w:t>参数的定义</w:t>
      </w:r>
    </w:p>
    <w:p w:rsidR="00E806FC" w:rsidRPr="00E806FC" w:rsidRDefault="00E806FC" w:rsidP="00E806FC">
      <w:pPr>
        <w:pStyle w:val="a6"/>
        <w:ind w:left="420" w:firstLineChars="0" w:firstLine="0"/>
      </w:pPr>
      <w:r>
        <w:rPr>
          <w:rFonts w:hint="eastAsia"/>
        </w:rPr>
        <w:lastRenderedPageBreak/>
        <w:t>在添加参数时，指定参数的名称、说明、类型、取值范围和初始值。</w:t>
      </w:r>
    </w:p>
    <w:p w:rsidR="00E806FC" w:rsidRDefault="00E806FC" w:rsidP="00E806FC">
      <w:pPr>
        <w:pStyle w:val="a6"/>
        <w:numPr>
          <w:ilvl w:val="0"/>
          <w:numId w:val="9"/>
        </w:numPr>
        <w:ind w:firstLineChars="0"/>
      </w:pPr>
      <w:r>
        <w:rPr>
          <w:rFonts w:hint="eastAsia"/>
        </w:rPr>
        <w:t xml:space="preserve"> </w:t>
      </w:r>
      <w:r>
        <w:rPr>
          <w:rFonts w:hint="eastAsia"/>
        </w:rPr>
        <w:t>输出对象的定义</w:t>
      </w:r>
    </w:p>
    <w:p w:rsidR="00E806FC" w:rsidRDefault="00E806FC" w:rsidP="00AE02A9">
      <w:pPr>
        <w:ind w:firstLine="420"/>
      </w:pPr>
      <w:r>
        <w:rPr>
          <w:rFonts w:hint="eastAsia"/>
        </w:rPr>
        <w:t>选择输出对象的类型</w:t>
      </w:r>
      <w:r w:rsidR="00C13AE3">
        <w:rPr>
          <w:rFonts w:hint="eastAsia"/>
        </w:rPr>
        <w:t>，指定对象之间的关系，然后给各个对象的属性设置相应的值。</w:t>
      </w:r>
    </w:p>
    <w:p w:rsidR="00E806FC" w:rsidRDefault="00E806FC" w:rsidP="00E806FC">
      <w:pPr>
        <w:pStyle w:val="a6"/>
        <w:numPr>
          <w:ilvl w:val="0"/>
          <w:numId w:val="9"/>
        </w:numPr>
        <w:ind w:firstLineChars="0"/>
      </w:pPr>
      <w:r>
        <w:rPr>
          <w:rFonts w:hint="eastAsia"/>
        </w:rPr>
        <w:t xml:space="preserve"> </w:t>
      </w:r>
      <w:r>
        <w:rPr>
          <w:rFonts w:hint="eastAsia"/>
        </w:rPr>
        <w:t>规则的定义</w:t>
      </w:r>
    </w:p>
    <w:p w:rsidR="00C13AE3" w:rsidRDefault="00C13AE3" w:rsidP="00AE02A9">
      <w:pPr>
        <w:ind w:firstLine="420"/>
      </w:pPr>
      <w:r>
        <w:rPr>
          <w:rFonts w:hint="eastAsia"/>
        </w:rPr>
        <w:t>规则的定义，采用文本编辑框来供用户设定，在设定规则时，可以检查对象属性、输入参数属性是否引用正确、规则设定是否合理，但是在定义阶段尚无法判断规则是否能够执行出正确结果。</w:t>
      </w:r>
    </w:p>
    <w:p w:rsidR="00C13AE3" w:rsidRDefault="00643897" w:rsidP="00643897">
      <w:pPr>
        <w:pStyle w:val="a6"/>
        <w:numPr>
          <w:ilvl w:val="0"/>
          <w:numId w:val="9"/>
        </w:numPr>
        <w:ind w:firstLineChars="0"/>
      </w:pPr>
      <w:r>
        <w:rPr>
          <w:rFonts w:hint="eastAsia"/>
        </w:rPr>
        <w:t xml:space="preserve"> </w:t>
      </w:r>
      <w:r>
        <w:rPr>
          <w:rFonts w:hint="eastAsia"/>
        </w:rPr>
        <w:t>扩展模块的定义</w:t>
      </w:r>
    </w:p>
    <w:p w:rsidR="00643897" w:rsidRDefault="00643897" w:rsidP="00C13AE3">
      <w:pPr>
        <w:pStyle w:val="a6"/>
        <w:ind w:left="420" w:firstLineChars="0" w:firstLine="0"/>
      </w:pPr>
      <w:r>
        <w:rPr>
          <w:rFonts w:hint="eastAsia"/>
        </w:rPr>
        <w:t>添加需要引用的扩展模块</w:t>
      </w:r>
      <w:r w:rsidR="0029553D">
        <w:rPr>
          <w:rFonts w:hint="eastAsia"/>
        </w:rPr>
        <w:t>，以便调用模块内部的函数</w:t>
      </w:r>
      <w:r w:rsidR="001936E4">
        <w:rPr>
          <w:rFonts w:hint="eastAsia"/>
        </w:rPr>
        <w:t>。</w:t>
      </w:r>
    </w:p>
    <w:p w:rsidR="004D421D" w:rsidRPr="004D421D" w:rsidRDefault="00E86ECA" w:rsidP="004D421D">
      <w:pPr>
        <w:pStyle w:val="3"/>
        <w:numPr>
          <w:ilvl w:val="0"/>
          <w:numId w:val="7"/>
        </w:numPr>
        <w:rPr>
          <w:b w:val="0"/>
        </w:rPr>
      </w:pPr>
      <w:r>
        <w:rPr>
          <w:rFonts w:hint="eastAsia"/>
          <w:b w:val="0"/>
        </w:rPr>
        <w:t>部署说明</w:t>
      </w:r>
    </w:p>
    <w:p w:rsidR="004D421D" w:rsidRDefault="004D421D" w:rsidP="001F7C0D">
      <w:pPr>
        <w:pStyle w:val="a6"/>
        <w:numPr>
          <w:ilvl w:val="0"/>
          <w:numId w:val="14"/>
        </w:numPr>
        <w:adjustRightInd/>
        <w:snapToGrid/>
        <w:spacing w:line="220" w:lineRule="atLeast"/>
        <w:ind w:firstLineChars="0"/>
        <w:jc w:val="both"/>
      </w:pPr>
      <w:r>
        <w:rPr>
          <w:rFonts w:hint="eastAsia"/>
        </w:rPr>
        <w:t>需安装解释器</w:t>
      </w:r>
    </w:p>
    <w:p w:rsidR="00DD7167" w:rsidRDefault="003C75B8" w:rsidP="00DD7167">
      <w:pPr>
        <w:adjustRightInd/>
        <w:snapToGrid/>
        <w:spacing w:line="220" w:lineRule="atLeast"/>
        <w:ind w:firstLine="420"/>
        <w:jc w:val="both"/>
      </w:pPr>
      <w:r>
        <w:rPr>
          <w:rFonts w:hint="eastAsia"/>
        </w:rPr>
        <w:t>在需要使用这个功能时，</w:t>
      </w:r>
      <w:r w:rsidR="00244CA5">
        <w:rPr>
          <w:rFonts w:hint="eastAsia"/>
        </w:rPr>
        <w:t>我们</w:t>
      </w:r>
      <w:r>
        <w:rPr>
          <w:rFonts w:hint="eastAsia"/>
        </w:rPr>
        <w:t>会把生成的库和对应平台的解释器安装文件都打包在一起</w:t>
      </w:r>
      <w:r w:rsidR="00244CA5">
        <w:rPr>
          <w:rFonts w:hint="eastAsia"/>
        </w:rPr>
        <w:t>，会在安装库的同时把解释器一起安装</w:t>
      </w:r>
      <w:r w:rsidR="006B0D00">
        <w:rPr>
          <w:rFonts w:hint="eastAsia"/>
        </w:rPr>
        <w:t>，以避免无法使用的问题</w:t>
      </w:r>
      <w:r w:rsidR="00DD7167">
        <w:rPr>
          <w:rFonts w:hint="eastAsia"/>
        </w:rPr>
        <w:t>。</w:t>
      </w:r>
    </w:p>
    <w:p w:rsidR="005E10A6" w:rsidRDefault="005E10A6" w:rsidP="00E52AE4">
      <w:pPr>
        <w:pStyle w:val="2"/>
        <w:numPr>
          <w:ilvl w:val="0"/>
          <w:numId w:val="13"/>
        </w:numPr>
      </w:pPr>
      <w:r>
        <w:rPr>
          <w:rFonts w:hint="eastAsia"/>
        </w:rPr>
        <w:t>结语</w:t>
      </w:r>
    </w:p>
    <w:p w:rsidR="00AC2BBD" w:rsidRDefault="005E10A6" w:rsidP="00D578D3">
      <w:pPr>
        <w:adjustRightInd/>
        <w:snapToGrid/>
        <w:spacing w:line="220" w:lineRule="atLeast"/>
        <w:ind w:firstLine="720"/>
      </w:pPr>
      <w:r>
        <w:rPr>
          <w:rFonts w:hint="eastAsia"/>
        </w:rPr>
        <w:t>这种采用</w:t>
      </w:r>
      <w:r>
        <w:rPr>
          <w:rFonts w:hint="eastAsia"/>
        </w:rPr>
        <w:t>xml</w:t>
      </w:r>
      <w:r>
        <w:rPr>
          <w:rFonts w:hint="eastAsia"/>
        </w:rPr>
        <w:t>格式存储工艺内容与使用第三方脚本语言来作为规则解析的方式，一方面为用户提供了完全可视化的解决方案，系统的可扩展性好，支持多种接口的扩展，</w:t>
      </w:r>
      <w:r w:rsidR="00623F25">
        <w:rPr>
          <w:rFonts w:hint="eastAsia"/>
        </w:rPr>
        <w:t>另一方面因为输出类型和输出对象以及对象与对象关系的多样性，</w:t>
      </w:r>
      <w:r w:rsidR="00423640">
        <w:rPr>
          <w:rFonts w:hint="eastAsia"/>
        </w:rPr>
        <w:t>可以</w:t>
      </w:r>
      <w:r w:rsidR="00623F25">
        <w:rPr>
          <w:rFonts w:hint="eastAsia"/>
        </w:rPr>
        <w:t>更清晰、一目了然的把工艺内容展现给用户</w:t>
      </w:r>
      <w:r w:rsidR="00754F67">
        <w:rPr>
          <w:rFonts w:hint="eastAsia"/>
        </w:rPr>
        <w:t>，用户就可以得到一个按结构组织的工艺加工流程</w:t>
      </w:r>
      <w:r w:rsidR="00623F25">
        <w:rPr>
          <w:rFonts w:hint="eastAsia"/>
        </w:rPr>
        <w:t>。</w:t>
      </w:r>
    </w:p>
    <w:sectPr w:rsidR="00AC2BBD"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784" w:rsidRDefault="00667784" w:rsidP="00A303B2">
      <w:pPr>
        <w:spacing w:after="0"/>
      </w:pPr>
      <w:r>
        <w:separator/>
      </w:r>
    </w:p>
  </w:endnote>
  <w:endnote w:type="continuationSeparator" w:id="0">
    <w:p w:rsidR="00667784" w:rsidRDefault="00667784" w:rsidP="00A303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altName w:val="宋体"/>
    <w:charset w:val="86"/>
    <w:family w:val="swiss"/>
    <w:pitch w:val="variable"/>
    <w:sig w:usb0="A0000287" w:usb1="28C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784" w:rsidRDefault="00667784" w:rsidP="00A303B2">
      <w:pPr>
        <w:spacing w:after="0"/>
      </w:pPr>
      <w:r>
        <w:separator/>
      </w:r>
    </w:p>
  </w:footnote>
  <w:footnote w:type="continuationSeparator" w:id="0">
    <w:p w:rsidR="00667784" w:rsidRDefault="00667784" w:rsidP="00A303B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4542"/>
    <w:multiLevelType w:val="hybridMultilevel"/>
    <w:tmpl w:val="F2C62616"/>
    <w:lvl w:ilvl="0" w:tplc="ED902E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7C765B9"/>
    <w:multiLevelType w:val="hybridMultilevel"/>
    <w:tmpl w:val="49441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1D4B5B"/>
    <w:multiLevelType w:val="hybridMultilevel"/>
    <w:tmpl w:val="314E09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F7D30"/>
    <w:multiLevelType w:val="hybridMultilevel"/>
    <w:tmpl w:val="418ACC5C"/>
    <w:lvl w:ilvl="0" w:tplc="198C7350">
      <w:start w:val="1"/>
      <w:numFmt w:val="decimal"/>
      <w:lvlText w:val="2.%1)"/>
      <w:lvlJc w:val="left"/>
      <w:pPr>
        <w:ind w:left="1140" w:hanging="420"/>
      </w:pPr>
      <w:rPr>
        <w:rFonts w:hint="eastAsia"/>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FA20A64"/>
    <w:multiLevelType w:val="hybridMultilevel"/>
    <w:tmpl w:val="9E3ABB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6D7AF6"/>
    <w:multiLevelType w:val="hybridMultilevel"/>
    <w:tmpl w:val="229C457A"/>
    <w:lvl w:ilvl="0" w:tplc="966AC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F61031"/>
    <w:multiLevelType w:val="hybridMultilevel"/>
    <w:tmpl w:val="0A909F76"/>
    <w:lvl w:ilvl="0" w:tplc="D5500592">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022C79"/>
    <w:multiLevelType w:val="hybridMultilevel"/>
    <w:tmpl w:val="E65275E6"/>
    <w:lvl w:ilvl="0" w:tplc="7592FABC">
      <w:start w:val="1"/>
      <w:numFmt w:val="decimal"/>
      <w:lvlText w:val="5.%1)"/>
      <w:lvlJc w:val="left"/>
      <w:pPr>
        <w:ind w:left="420" w:hanging="420"/>
      </w:pPr>
      <w:rPr>
        <w:rFonts w:hint="eastAsia"/>
      </w:rPr>
    </w:lvl>
    <w:lvl w:ilvl="1" w:tplc="7592FABC">
      <w:start w:val="1"/>
      <w:numFmt w:val="decimal"/>
      <w:lvlText w:val="5.%2)"/>
      <w:lvlJc w:val="left"/>
      <w:pPr>
        <w:ind w:left="42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5B1FC2"/>
    <w:multiLevelType w:val="hybridMultilevel"/>
    <w:tmpl w:val="1AB4D97C"/>
    <w:lvl w:ilvl="0" w:tplc="7592FABC">
      <w:start w:val="1"/>
      <w:numFmt w:val="decimal"/>
      <w:lvlText w:val="5.%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40A4A4D"/>
    <w:multiLevelType w:val="hybridMultilevel"/>
    <w:tmpl w:val="2A30D73E"/>
    <w:lvl w:ilvl="0" w:tplc="2EB40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6B7A84"/>
    <w:multiLevelType w:val="hybridMultilevel"/>
    <w:tmpl w:val="E0DC1756"/>
    <w:lvl w:ilvl="0" w:tplc="88AA6D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A44310"/>
    <w:multiLevelType w:val="hybridMultilevel"/>
    <w:tmpl w:val="C6E0258C"/>
    <w:lvl w:ilvl="0" w:tplc="8D9AF5E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552C39"/>
    <w:multiLevelType w:val="hybridMultilevel"/>
    <w:tmpl w:val="7F3237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D326AE"/>
    <w:multiLevelType w:val="hybridMultilevel"/>
    <w:tmpl w:val="589A97C0"/>
    <w:lvl w:ilvl="0" w:tplc="39EC8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
  </w:num>
  <w:num w:numId="4">
    <w:abstractNumId w:val="2"/>
  </w:num>
  <w:num w:numId="5">
    <w:abstractNumId w:val="9"/>
  </w:num>
  <w:num w:numId="6">
    <w:abstractNumId w:val="0"/>
  </w:num>
  <w:num w:numId="7">
    <w:abstractNumId w:val="12"/>
  </w:num>
  <w:num w:numId="8">
    <w:abstractNumId w:val="6"/>
  </w:num>
  <w:num w:numId="9">
    <w:abstractNumId w:val="11"/>
  </w:num>
  <w:num w:numId="10">
    <w:abstractNumId w:val="13"/>
  </w:num>
  <w:num w:numId="11">
    <w:abstractNumId w:val="7"/>
  </w:num>
  <w:num w:numId="12">
    <w:abstractNumId w:val="5"/>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D31D50"/>
    <w:rsid w:val="00016652"/>
    <w:rsid w:val="00045043"/>
    <w:rsid w:val="000472CF"/>
    <w:rsid w:val="00060545"/>
    <w:rsid w:val="00087026"/>
    <w:rsid w:val="00091DAE"/>
    <w:rsid w:val="000A0E1E"/>
    <w:rsid w:val="000C6ECA"/>
    <w:rsid w:val="000E73C9"/>
    <w:rsid w:val="0012086A"/>
    <w:rsid w:val="001260FD"/>
    <w:rsid w:val="00131636"/>
    <w:rsid w:val="0016289A"/>
    <w:rsid w:val="00167CF7"/>
    <w:rsid w:val="001736A0"/>
    <w:rsid w:val="001936E4"/>
    <w:rsid w:val="00193C33"/>
    <w:rsid w:val="001948EC"/>
    <w:rsid w:val="00196612"/>
    <w:rsid w:val="00196B9C"/>
    <w:rsid w:val="001C22A8"/>
    <w:rsid w:val="001C3098"/>
    <w:rsid w:val="001D3F81"/>
    <w:rsid w:val="001E0613"/>
    <w:rsid w:val="001F5F50"/>
    <w:rsid w:val="001F7C0D"/>
    <w:rsid w:val="0020298C"/>
    <w:rsid w:val="00203D10"/>
    <w:rsid w:val="0020429F"/>
    <w:rsid w:val="002158A4"/>
    <w:rsid w:val="00224833"/>
    <w:rsid w:val="00231FFD"/>
    <w:rsid w:val="00232752"/>
    <w:rsid w:val="00234FE0"/>
    <w:rsid w:val="00235D7B"/>
    <w:rsid w:val="00236AEE"/>
    <w:rsid w:val="00242CC3"/>
    <w:rsid w:val="00244CA5"/>
    <w:rsid w:val="002506E4"/>
    <w:rsid w:val="0028438B"/>
    <w:rsid w:val="002941C0"/>
    <w:rsid w:val="0029553D"/>
    <w:rsid w:val="002A6094"/>
    <w:rsid w:val="002C0E49"/>
    <w:rsid w:val="002D4D59"/>
    <w:rsid w:val="002F64AE"/>
    <w:rsid w:val="00323B43"/>
    <w:rsid w:val="00353041"/>
    <w:rsid w:val="003531EF"/>
    <w:rsid w:val="00354442"/>
    <w:rsid w:val="003637F3"/>
    <w:rsid w:val="00371E7D"/>
    <w:rsid w:val="00390E42"/>
    <w:rsid w:val="003A5886"/>
    <w:rsid w:val="003C6177"/>
    <w:rsid w:val="003C75B8"/>
    <w:rsid w:val="003C7D67"/>
    <w:rsid w:val="003D0198"/>
    <w:rsid w:val="003D37D8"/>
    <w:rsid w:val="003E091B"/>
    <w:rsid w:val="004041BE"/>
    <w:rsid w:val="0040583E"/>
    <w:rsid w:val="0042156C"/>
    <w:rsid w:val="00423640"/>
    <w:rsid w:val="00426133"/>
    <w:rsid w:val="00432338"/>
    <w:rsid w:val="004358AB"/>
    <w:rsid w:val="00452C75"/>
    <w:rsid w:val="00454687"/>
    <w:rsid w:val="004738D4"/>
    <w:rsid w:val="0047702E"/>
    <w:rsid w:val="004953F4"/>
    <w:rsid w:val="004B5B4A"/>
    <w:rsid w:val="004D421D"/>
    <w:rsid w:val="00504FA5"/>
    <w:rsid w:val="00516279"/>
    <w:rsid w:val="00523317"/>
    <w:rsid w:val="00595E5F"/>
    <w:rsid w:val="005E10A6"/>
    <w:rsid w:val="005E316F"/>
    <w:rsid w:val="005E532E"/>
    <w:rsid w:val="005E5F4E"/>
    <w:rsid w:val="005F147C"/>
    <w:rsid w:val="006073E5"/>
    <w:rsid w:val="00612C0B"/>
    <w:rsid w:val="00623F25"/>
    <w:rsid w:val="00643897"/>
    <w:rsid w:val="0065632A"/>
    <w:rsid w:val="006629CB"/>
    <w:rsid w:val="00665533"/>
    <w:rsid w:val="00667784"/>
    <w:rsid w:val="00672E6F"/>
    <w:rsid w:val="006820CF"/>
    <w:rsid w:val="0068516E"/>
    <w:rsid w:val="006B0D00"/>
    <w:rsid w:val="006B3333"/>
    <w:rsid w:val="006D6544"/>
    <w:rsid w:val="00707E70"/>
    <w:rsid w:val="00715872"/>
    <w:rsid w:val="007173CD"/>
    <w:rsid w:val="007266BA"/>
    <w:rsid w:val="007373CE"/>
    <w:rsid w:val="00751173"/>
    <w:rsid w:val="00754F67"/>
    <w:rsid w:val="007550EC"/>
    <w:rsid w:val="00797CFF"/>
    <w:rsid w:val="007A0C33"/>
    <w:rsid w:val="007A46E4"/>
    <w:rsid w:val="007A4D5F"/>
    <w:rsid w:val="007B462B"/>
    <w:rsid w:val="007E2CD1"/>
    <w:rsid w:val="007E3B08"/>
    <w:rsid w:val="007F7390"/>
    <w:rsid w:val="008064D5"/>
    <w:rsid w:val="00812781"/>
    <w:rsid w:val="00826CDF"/>
    <w:rsid w:val="008828E2"/>
    <w:rsid w:val="00890C2A"/>
    <w:rsid w:val="008B2249"/>
    <w:rsid w:val="008B37ED"/>
    <w:rsid w:val="008B4CEA"/>
    <w:rsid w:val="008B7726"/>
    <w:rsid w:val="008C0607"/>
    <w:rsid w:val="008C2EB3"/>
    <w:rsid w:val="008D1D47"/>
    <w:rsid w:val="008E3680"/>
    <w:rsid w:val="008F7103"/>
    <w:rsid w:val="009240CD"/>
    <w:rsid w:val="0095769E"/>
    <w:rsid w:val="009965E8"/>
    <w:rsid w:val="00997FD2"/>
    <w:rsid w:val="009A6719"/>
    <w:rsid w:val="009C7204"/>
    <w:rsid w:val="009C774C"/>
    <w:rsid w:val="009D20FE"/>
    <w:rsid w:val="009E10AF"/>
    <w:rsid w:val="00A01F34"/>
    <w:rsid w:val="00A10FDE"/>
    <w:rsid w:val="00A237E2"/>
    <w:rsid w:val="00A27545"/>
    <w:rsid w:val="00A303B2"/>
    <w:rsid w:val="00A530A8"/>
    <w:rsid w:val="00A63BB8"/>
    <w:rsid w:val="00A64864"/>
    <w:rsid w:val="00A86759"/>
    <w:rsid w:val="00A95803"/>
    <w:rsid w:val="00AA654B"/>
    <w:rsid w:val="00AB495D"/>
    <w:rsid w:val="00AC2BBD"/>
    <w:rsid w:val="00AC34B3"/>
    <w:rsid w:val="00AD12DC"/>
    <w:rsid w:val="00AD3059"/>
    <w:rsid w:val="00AD7C7A"/>
    <w:rsid w:val="00AE02A9"/>
    <w:rsid w:val="00AF7626"/>
    <w:rsid w:val="00B42433"/>
    <w:rsid w:val="00B42D98"/>
    <w:rsid w:val="00B548CB"/>
    <w:rsid w:val="00B550AF"/>
    <w:rsid w:val="00B56979"/>
    <w:rsid w:val="00B75D8B"/>
    <w:rsid w:val="00B9766B"/>
    <w:rsid w:val="00BA1910"/>
    <w:rsid w:val="00BB06A4"/>
    <w:rsid w:val="00BB6E99"/>
    <w:rsid w:val="00BB7090"/>
    <w:rsid w:val="00BE2D2F"/>
    <w:rsid w:val="00BF1363"/>
    <w:rsid w:val="00BF546F"/>
    <w:rsid w:val="00C13AE3"/>
    <w:rsid w:val="00C24527"/>
    <w:rsid w:val="00C42698"/>
    <w:rsid w:val="00C57A7A"/>
    <w:rsid w:val="00C66F91"/>
    <w:rsid w:val="00C675EA"/>
    <w:rsid w:val="00C71DBB"/>
    <w:rsid w:val="00C72AD3"/>
    <w:rsid w:val="00C84202"/>
    <w:rsid w:val="00CD5DEB"/>
    <w:rsid w:val="00CE173F"/>
    <w:rsid w:val="00D06AB4"/>
    <w:rsid w:val="00D15A70"/>
    <w:rsid w:val="00D31D50"/>
    <w:rsid w:val="00D32016"/>
    <w:rsid w:val="00D51F36"/>
    <w:rsid w:val="00D57828"/>
    <w:rsid w:val="00D578D3"/>
    <w:rsid w:val="00D737DB"/>
    <w:rsid w:val="00D77018"/>
    <w:rsid w:val="00D937F6"/>
    <w:rsid w:val="00D94EF5"/>
    <w:rsid w:val="00D97A85"/>
    <w:rsid w:val="00DB19A6"/>
    <w:rsid w:val="00DD7167"/>
    <w:rsid w:val="00DE3149"/>
    <w:rsid w:val="00DE581D"/>
    <w:rsid w:val="00DF1156"/>
    <w:rsid w:val="00DF1891"/>
    <w:rsid w:val="00E15A74"/>
    <w:rsid w:val="00E171E6"/>
    <w:rsid w:val="00E52AE4"/>
    <w:rsid w:val="00E55165"/>
    <w:rsid w:val="00E706DF"/>
    <w:rsid w:val="00E806FC"/>
    <w:rsid w:val="00E86ECA"/>
    <w:rsid w:val="00EA4881"/>
    <w:rsid w:val="00EB3A5A"/>
    <w:rsid w:val="00F03236"/>
    <w:rsid w:val="00F03820"/>
    <w:rsid w:val="00F04EFE"/>
    <w:rsid w:val="00F14AFF"/>
    <w:rsid w:val="00F25F16"/>
    <w:rsid w:val="00F6185C"/>
    <w:rsid w:val="00F870AC"/>
    <w:rsid w:val="00FA5CBB"/>
    <w:rsid w:val="00FB3842"/>
    <w:rsid w:val="00FB416B"/>
    <w:rsid w:val="00FC26C3"/>
    <w:rsid w:val="00FF5979"/>
    <w:rsid w:val="00FF5B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C3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3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6A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BA1910"/>
    <w:pPr>
      <w:widowControl w:val="0"/>
      <w:snapToGrid/>
      <w:spacing w:before="40" w:after="20" w:line="276" w:lineRule="auto"/>
      <w:ind w:firstLineChars="200" w:firstLine="420"/>
      <w:jc w:val="both"/>
      <w:textAlignment w:val="baseline"/>
    </w:pPr>
    <w:rPr>
      <w:rFonts w:ascii="Times New Roman" w:eastAsia="宋体" w:hAnsi="Times New Roman" w:cs="Times New Roman"/>
      <w:color w:val="000000"/>
      <w:kern w:val="2"/>
      <w:sz w:val="21"/>
    </w:rPr>
  </w:style>
  <w:style w:type="character" w:styleId="a4">
    <w:name w:val="Strong"/>
    <w:basedOn w:val="a0"/>
    <w:uiPriority w:val="22"/>
    <w:qFormat/>
    <w:rsid w:val="0042156C"/>
    <w:rPr>
      <w:b/>
      <w:bCs/>
    </w:rPr>
  </w:style>
  <w:style w:type="character" w:customStyle="1" w:styleId="apple-converted-space">
    <w:name w:val="apple-converted-space"/>
    <w:basedOn w:val="a0"/>
    <w:rsid w:val="0042156C"/>
  </w:style>
  <w:style w:type="table" w:styleId="a5">
    <w:name w:val="Table Grid"/>
    <w:basedOn w:val="a1"/>
    <w:uiPriority w:val="59"/>
    <w:rsid w:val="00E551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0">
    <w:name w:val="浅色底纹1"/>
    <w:basedOn w:val="a1"/>
    <w:uiPriority w:val="60"/>
    <w:rsid w:val="00E551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E551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551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E5516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6">
    <w:name w:val="List Paragraph"/>
    <w:basedOn w:val="a"/>
    <w:uiPriority w:val="34"/>
    <w:qFormat/>
    <w:rsid w:val="00167CF7"/>
    <w:pPr>
      <w:ind w:firstLineChars="200" w:firstLine="420"/>
    </w:pPr>
  </w:style>
  <w:style w:type="paragraph" w:styleId="a7">
    <w:name w:val="Balloon Text"/>
    <w:basedOn w:val="a"/>
    <w:link w:val="Char"/>
    <w:uiPriority w:val="99"/>
    <w:semiHidden/>
    <w:unhideWhenUsed/>
    <w:rsid w:val="009C774C"/>
    <w:pPr>
      <w:spacing w:after="0"/>
    </w:pPr>
    <w:rPr>
      <w:sz w:val="18"/>
      <w:szCs w:val="18"/>
    </w:rPr>
  </w:style>
  <w:style w:type="character" w:customStyle="1" w:styleId="Char">
    <w:name w:val="批注框文本 Char"/>
    <w:basedOn w:val="a0"/>
    <w:link w:val="a7"/>
    <w:uiPriority w:val="99"/>
    <w:semiHidden/>
    <w:rsid w:val="009C774C"/>
    <w:rPr>
      <w:rFonts w:ascii="Tahoma" w:hAnsi="Tahoma"/>
      <w:sz w:val="18"/>
      <w:szCs w:val="18"/>
    </w:rPr>
  </w:style>
  <w:style w:type="paragraph" w:styleId="a8">
    <w:name w:val="Normal (Web)"/>
    <w:basedOn w:val="a"/>
    <w:uiPriority w:val="99"/>
    <w:semiHidden/>
    <w:unhideWhenUsed/>
    <w:rsid w:val="005E5F4E"/>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193C33"/>
    <w:rPr>
      <w:color w:val="0000FF" w:themeColor="hyperlink"/>
      <w:u w:val="single"/>
    </w:rPr>
  </w:style>
  <w:style w:type="character" w:customStyle="1" w:styleId="1Char">
    <w:name w:val="标题 1 Char"/>
    <w:basedOn w:val="a0"/>
    <w:link w:val="1"/>
    <w:uiPriority w:val="9"/>
    <w:rsid w:val="00AC34B3"/>
    <w:rPr>
      <w:rFonts w:ascii="Tahoma" w:hAnsi="Tahoma"/>
      <w:b/>
      <w:bCs/>
      <w:kern w:val="44"/>
      <w:sz w:val="44"/>
      <w:szCs w:val="44"/>
    </w:rPr>
  </w:style>
  <w:style w:type="character" w:customStyle="1" w:styleId="2Char">
    <w:name w:val="标题 2 Char"/>
    <w:basedOn w:val="a0"/>
    <w:link w:val="2"/>
    <w:uiPriority w:val="9"/>
    <w:rsid w:val="00AC34B3"/>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8D1D47"/>
    <w:rPr>
      <w:color w:val="800080" w:themeColor="followedHyperlink"/>
      <w:u w:val="single"/>
    </w:rPr>
  </w:style>
  <w:style w:type="paragraph" w:styleId="ab">
    <w:name w:val="caption"/>
    <w:basedOn w:val="a"/>
    <w:next w:val="a"/>
    <w:uiPriority w:val="35"/>
    <w:unhideWhenUsed/>
    <w:qFormat/>
    <w:rsid w:val="00826CDF"/>
    <w:rPr>
      <w:rFonts w:asciiTheme="majorHAnsi" w:eastAsia="黑体" w:hAnsiTheme="majorHAnsi" w:cstheme="majorBidi"/>
      <w:sz w:val="20"/>
      <w:szCs w:val="20"/>
    </w:rPr>
  </w:style>
  <w:style w:type="character" w:customStyle="1" w:styleId="3Char">
    <w:name w:val="标题 3 Char"/>
    <w:basedOn w:val="a0"/>
    <w:link w:val="3"/>
    <w:uiPriority w:val="9"/>
    <w:rsid w:val="00D06AB4"/>
    <w:rPr>
      <w:rFonts w:ascii="Tahoma" w:hAnsi="Tahoma"/>
      <w:b/>
      <w:bCs/>
      <w:sz w:val="32"/>
      <w:szCs w:val="32"/>
    </w:rPr>
  </w:style>
  <w:style w:type="paragraph" w:styleId="ac">
    <w:name w:val="header"/>
    <w:basedOn w:val="a"/>
    <w:link w:val="Char0"/>
    <w:uiPriority w:val="99"/>
    <w:semiHidden/>
    <w:unhideWhenUsed/>
    <w:rsid w:val="00A303B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c"/>
    <w:uiPriority w:val="99"/>
    <w:semiHidden/>
    <w:rsid w:val="00A303B2"/>
    <w:rPr>
      <w:rFonts w:ascii="Tahoma" w:hAnsi="Tahoma"/>
      <w:sz w:val="18"/>
      <w:szCs w:val="18"/>
    </w:rPr>
  </w:style>
  <w:style w:type="paragraph" w:styleId="ad">
    <w:name w:val="footer"/>
    <w:basedOn w:val="a"/>
    <w:link w:val="Char1"/>
    <w:uiPriority w:val="99"/>
    <w:semiHidden/>
    <w:unhideWhenUsed/>
    <w:rsid w:val="00A303B2"/>
    <w:pPr>
      <w:tabs>
        <w:tab w:val="center" w:pos="4153"/>
        <w:tab w:val="right" w:pos="8306"/>
      </w:tabs>
    </w:pPr>
    <w:rPr>
      <w:sz w:val="18"/>
      <w:szCs w:val="18"/>
    </w:rPr>
  </w:style>
  <w:style w:type="character" w:customStyle="1" w:styleId="Char1">
    <w:name w:val="页脚 Char"/>
    <w:basedOn w:val="a0"/>
    <w:link w:val="ad"/>
    <w:uiPriority w:val="99"/>
    <w:semiHidden/>
    <w:rsid w:val="00A303B2"/>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0735304">
      <w:bodyDiv w:val="1"/>
      <w:marLeft w:val="0"/>
      <w:marRight w:val="0"/>
      <w:marTop w:val="0"/>
      <w:marBottom w:val="0"/>
      <w:divBdr>
        <w:top w:val="none" w:sz="0" w:space="0" w:color="auto"/>
        <w:left w:val="none" w:sz="0" w:space="0" w:color="auto"/>
        <w:bottom w:val="none" w:sz="0" w:space="0" w:color="auto"/>
        <w:right w:val="none" w:sz="0" w:space="0" w:color="auto"/>
      </w:divBdr>
      <w:divsChild>
        <w:div w:id="1839347610">
          <w:marLeft w:val="0"/>
          <w:marRight w:val="0"/>
          <w:marTop w:val="0"/>
          <w:marBottom w:val="0"/>
          <w:divBdr>
            <w:top w:val="none" w:sz="0" w:space="0" w:color="auto"/>
            <w:left w:val="none" w:sz="0" w:space="0" w:color="auto"/>
            <w:bottom w:val="none" w:sz="0" w:space="0" w:color="auto"/>
            <w:right w:val="none" w:sz="0" w:space="0" w:color="auto"/>
          </w:divBdr>
        </w:div>
        <w:div w:id="957876262">
          <w:marLeft w:val="0"/>
          <w:marRight w:val="0"/>
          <w:marTop w:val="0"/>
          <w:marBottom w:val="0"/>
          <w:divBdr>
            <w:top w:val="none" w:sz="0" w:space="0" w:color="auto"/>
            <w:left w:val="none" w:sz="0" w:space="0" w:color="auto"/>
            <w:bottom w:val="none" w:sz="0" w:space="0" w:color="auto"/>
            <w:right w:val="none" w:sz="0" w:space="0" w:color="auto"/>
          </w:divBdr>
        </w:div>
      </w:divsChild>
    </w:div>
    <w:div w:id="706025151">
      <w:bodyDiv w:val="1"/>
      <w:marLeft w:val="0"/>
      <w:marRight w:val="0"/>
      <w:marTop w:val="0"/>
      <w:marBottom w:val="0"/>
      <w:divBdr>
        <w:top w:val="none" w:sz="0" w:space="0" w:color="auto"/>
        <w:left w:val="none" w:sz="0" w:space="0" w:color="auto"/>
        <w:bottom w:val="none" w:sz="0" w:space="0" w:color="auto"/>
        <w:right w:val="none" w:sz="0" w:space="0" w:color="auto"/>
      </w:divBdr>
      <w:divsChild>
        <w:div w:id="2005624086">
          <w:marLeft w:val="0"/>
          <w:marRight w:val="0"/>
          <w:marTop w:val="0"/>
          <w:marBottom w:val="0"/>
          <w:divBdr>
            <w:top w:val="none" w:sz="0" w:space="0" w:color="auto"/>
            <w:left w:val="none" w:sz="0" w:space="0" w:color="auto"/>
            <w:bottom w:val="none" w:sz="0" w:space="0" w:color="auto"/>
            <w:right w:val="none" w:sz="0" w:space="0" w:color="auto"/>
          </w:divBdr>
        </w:div>
        <w:div w:id="376777936">
          <w:marLeft w:val="0"/>
          <w:marRight w:val="0"/>
          <w:marTop w:val="0"/>
          <w:marBottom w:val="0"/>
          <w:divBdr>
            <w:top w:val="none" w:sz="0" w:space="0" w:color="auto"/>
            <w:left w:val="none" w:sz="0" w:space="0" w:color="auto"/>
            <w:bottom w:val="none" w:sz="0" w:space="0" w:color="auto"/>
            <w:right w:val="none" w:sz="0" w:space="0" w:color="auto"/>
          </w:divBdr>
        </w:div>
      </w:divsChild>
    </w:div>
    <w:div w:id="1272981192">
      <w:bodyDiv w:val="1"/>
      <w:marLeft w:val="0"/>
      <w:marRight w:val="0"/>
      <w:marTop w:val="0"/>
      <w:marBottom w:val="0"/>
      <w:divBdr>
        <w:top w:val="none" w:sz="0" w:space="0" w:color="auto"/>
        <w:left w:val="none" w:sz="0" w:space="0" w:color="auto"/>
        <w:bottom w:val="none" w:sz="0" w:space="0" w:color="auto"/>
        <w:right w:val="none" w:sz="0" w:space="0" w:color="auto"/>
      </w:divBdr>
    </w:div>
    <w:div w:id="1382942749">
      <w:bodyDiv w:val="1"/>
      <w:marLeft w:val="0"/>
      <w:marRight w:val="0"/>
      <w:marTop w:val="0"/>
      <w:marBottom w:val="0"/>
      <w:divBdr>
        <w:top w:val="none" w:sz="0" w:space="0" w:color="auto"/>
        <w:left w:val="none" w:sz="0" w:space="0" w:color="auto"/>
        <w:bottom w:val="none" w:sz="0" w:space="0" w:color="auto"/>
        <w:right w:val="none" w:sz="0" w:space="0" w:color="auto"/>
      </w:divBdr>
    </w:div>
    <w:div w:id="1477071530">
      <w:bodyDiv w:val="1"/>
      <w:marLeft w:val="0"/>
      <w:marRight w:val="0"/>
      <w:marTop w:val="0"/>
      <w:marBottom w:val="0"/>
      <w:divBdr>
        <w:top w:val="none" w:sz="0" w:space="0" w:color="auto"/>
        <w:left w:val="none" w:sz="0" w:space="0" w:color="auto"/>
        <w:bottom w:val="none" w:sz="0" w:space="0" w:color="auto"/>
        <w:right w:val="none" w:sz="0" w:space="0" w:color="auto"/>
      </w:divBdr>
      <w:divsChild>
        <w:div w:id="913591506">
          <w:marLeft w:val="0"/>
          <w:marRight w:val="0"/>
          <w:marTop w:val="0"/>
          <w:marBottom w:val="0"/>
          <w:divBdr>
            <w:top w:val="none" w:sz="0" w:space="0" w:color="auto"/>
            <w:left w:val="none" w:sz="0" w:space="0" w:color="auto"/>
            <w:bottom w:val="none" w:sz="0" w:space="0" w:color="auto"/>
            <w:right w:val="none" w:sz="0" w:space="0" w:color="auto"/>
          </w:divBdr>
        </w:div>
        <w:div w:id="91024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7646FAA-D8F1-4935-9BDA-DA108D37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226</cp:revision>
  <dcterms:created xsi:type="dcterms:W3CDTF">2008-09-11T17:20:00Z</dcterms:created>
  <dcterms:modified xsi:type="dcterms:W3CDTF">2015-05-15T00:18:00Z</dcterms:modified>
</cp:coreProperties>
</file>