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rFonts w:ascii="宋体" w:cs="宋体" w:hAnsi="宋体" w:eastAsia="宋体"/>
          <w:b w:val="1"/>
          <w:bCs w:val="1"/>
          <w:sz w:val="30"/>
          <w:szCs w:val="3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第二课堂学分评定课时申报表</w:t>
      </w: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20   -20  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学年  第  学期</w:t>
      </w:r>
    </w:p>
    <w:tbl>
      <w:tblPr>
        <w:tblW w:w="1062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2"/>
        <w:gridCol w:w="724"/>
        <w:gridCol w:w="732"/>
        <w:gridCol w:w="181"/>
        <w:gridCol w:w="361"/>
        <w:gridCol w:w="172"/>
        <w:gridCol w:w="198"/>
        <w:gridCol w:w="713"/>
        <w:gridCol w:w="196"/>
        <w:gridCol w:w="160"/>
        <w:gridCol w:w="168"/>
        <w:gridCol w:w="559"/>
        <w:gridCol w:w="364"/>
        <w:gridCol w:w="720"/>
        <w:gridCol w:w="350"/>
        <w:gridCol w:w="730"/>
        <w:gridCol w:w="356"/>
        <w:gridCol w:w="172"/>
        <w:gridCol w:w="548"/>
        <w:gridCol w:w="182"/>
        <w:gridCol w:w="351"/>
        <w:gridCol w:w="547"/>
        <w:gridCol w:w="183"/>
        <w:gridCol w:w="1261"/>
      </w:tblGrid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14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姓  名</w:t>
            </w:r>
          </w:p>
        </w:tc>
        <w:tc>
          <w:tcPr>
            <w:tcW w:type="dxa" w:w="144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陈晓轩</w:t>
            </w:r>
          </w:p>
        </w:tc>
        <w:tc>
          <w:tcPr>
            <w:tcW w:type="dxa" w:w="110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专  业</w:t>
            </w:r>
          </w:p>
        </w:tc>
        <w:tc>
          <w:tcPr>
            <w:tcW w:type="dxa" w:w="1971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金融学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(CFA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国际化实验班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)</w:t>
            </w:r>
          </w:p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年级</w:t>
            </w:r>
          </w:p>
        </w:tc>
        <w:tc>
          <w:tcPr>
            <w:tcW w:type="dxa" w:w="12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2017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级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学  号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41711003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正文 A"/>
              <w:ind w:left="113" w:right="113"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学术科技创新活动</w:t>
            </w:r>
          </w:p>
        </w:tc>
        <w:tc>
          <w:tcPr>
            <w:tcW w:type="dxa" w:w="7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正文 A"/>
              <w:ind w:left="113" w:right="113" w:firstLine="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学术论文</w:t>
            </w:r>
          </w:p>
        </w:tc>
        <w:tc>
          <w:tcPr>
            <w:tcW w:type="dxa" w:w="913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发表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专业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论文</w:t>
            </w:r>
          </w:p>
        </w:tc>
        <w:tc>
          <w:tcPr>
            <w:tcW w:type="dxa" w:w="180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论文名称</w:t>
            </w:r>
          </w:p>
        </w:tc>
        <w:tc>
          <w:tcPr>
            <w:tcW w:type="dxa" w:w="181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发表刊物及时间</w:t>
            </w:r>
          </w:p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刊物级别</w:t>
            </w:r>
          </w:p>
        </w:tc>
        <w:tc>
          <w:tcPr>
            <w:tcW w:type="dxa" w:w="12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作者顺序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13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9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13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正文 A"/>
              <w:ind w:left="113" w:right="113" w:firstLine="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学术奖励</w:t>
            </w:r>
          </w:p>
        </w:tc>
        <w:tc>
          <w:tcPr>
            <w:tcW w:type="dxa" w:w="2713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奖  项  名  称</w:t>
            </w:r>
          </w:p>
        </w:tc>
        <w:tc>
          <w:tcPr>
            <w:tcW w:type="dxa" w:w="181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获奖级别</w:t>
            </w:r>
          </w:p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个人贡献</w:t>
            </w:r>
          </w:p>
        </w:tc>
        <w:tc>
          <w:tcPr>
            <w:tcW w:type="dxa" w:w="12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13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9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13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正文 A"/>
              <w:ind w:left="113" w:right="113" w:firstLine="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学术活动</w:t>
            </w:r>
          </w:p>
        </w:tc>
        <w:tc>
          <w:tcPr>
            <w:tcW w:type="dxa" w:w="1274"/>
            <w:gridSpan w:val="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学术研讨会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及征文项目</w:t>
            </w:r>
          </w:p>
        </w:tc>
        <w:tc>
          <w:tcPr>
            <w:tcW w:type="dxa" w:w="14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181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项目级别</w:t>
            </w:r>
          </w:p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个人贡献</w:t>
            </w:r>
          </w:p>
        </w:tc>
        <w:tc>
          <w:tcPr>
            <w:tcW w:type="dxa" w:w="12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4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9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4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正文 A"/>
              <w:ind w:left="113" w:right="113" w:firstLine="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讲座</w:t>
            </w:r>
          </w:p>
        </w:tc>
        <w:tc>
          <w:tcPr>
            <w:tcW w:type="dxa" w:w="164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讲座名称</w:t>
            </w:r>
          </w:p>
        </w:tc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08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  <w:tc>
          <w:tcPr>
            <w:tcW w:type="dxa" w:w="143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讲座名称</w:t>
            </w:r>
          </w:p>
        </w:tc>
        <w:tc>
          <w:tcPr>
            <w:tcW w:type="dxa" w:w="90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4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Merton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的讲座</w:t>
            </w:r>
          </w:p>
        </w:tc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2018-11-3</w:t>
            </w:r>
          </w:p>
        </w:tc>
        <w:tc>
          <w:tcPr>
            <w:tcW w:type="dxa" w:w="108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3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4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3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4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3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正文 A"/>
              <w:ind w:left="113" w:right="113"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思想政治教育活动</w:t>
            </w:r>
          </w:p>
        </w:tc>
        <w:tc>
          <w:tcPr>
            <w:tcW w:type="dxa" w:w="145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活动名称</w:t>
            </w:r>
          </w:p>
        </w:tc>
        <w:tc>
          <w:tcPr>
            <w:tcW w:type="dxa" w:w="9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06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0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  <w:tc>
          <w:tcPr>
            <w:tcW w:type="dxa" w:w="18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活动名称</w:t>
            </w:r>
          </w:p>
        </w:tc>
        <w:tc>
          <w:tcPr>
            <w:tcW w:type="dxa" w:w="107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4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班会</w:t>
            </w:r>
          </w:p>
        </w:tc>
        <w:tc>
          <w:tcPr>
            <w:tcW w:type="dxa" w:w="9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多次</w:t>
            </w:r>
          </w:p>
        </w:tc>
        <w:tc>
          <w:tcPr>
            <w:tcW w:type="dxa" w:w="106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0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6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9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6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正文 A"/>
              <w:ind w:left="113" w:right="113"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文体竞赛及校园文化活动</w:t>
            </w:r>
          </w:p>
        </w:tc>
        <w:tc>
          <w:tcPr>
            <w:tcW w:type="dxa" w:w="145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文体竞赛</w:t>
            </w:r>
          </w:p>
        </w:tc>
        <w:tc>
          <w:tcPr>
            <w:tcW w:type="dxa" w:w="2149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参赛项目</w:t>
            </w:r>
          </w:p>
        </w:tc>
        <w:tc>
          <w:tcPr>
            <w:tcW w:type="dxa" w:w="9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级别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个人贡献</w:t>
            </w:r>
          </w:p>
        </w:tc>
        <w:tc>
          <w:tcPr>
            <w:tcW w:type="dxa" w:w="125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获奖情况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49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全国大学生数学竞赛</w:t>
            </w:r>
          </w:p>
        </w:tc>
        <w:tc>
          <w:tcPr>
            <w:tcW w:type="dxa" w:w="9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省级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一等奖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49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49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课外活动</w:t>
            </w:r>
          </w:p>
        </w:tc>
        <w:tc>
          <w:tcPr>
            <w:tcW w:type="dxa" w:w="2149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活动名称</w:t>
            </w:r>
          </w:p>
        </w:tc>
        <w:tc>
          <w:tcPr>
            <w:tcW w:type="dxa" w:w="9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级别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个人贡献</w:t>
            </w:r>
          </w:p>
        </w:tc>
        <w:tc>
          <w:tcPr>
            <w:tcW w:type="dxa" w:w="125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获奖情况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49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7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49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正文 A"/>
              <w:ind w:left="113" w:right="113" w:firstLine="0"/>
              <w:jc w:val="center"/>
              <w:rPr>
                <w:b w:val="1"/>
                <w:bCs w:val="1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社会实践、培</w:t>
            </w:r>
          </w:p>
          <w:p>
            <w:pPr>
              <w:pStyle w:val="正文 A"/>
              <w:bidi w:val="0"/>
              <w:ind w:left="113" w:right="113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训及其他</w:t>
            </w:r>
          </w:p>
          <w:p>
            <w:pPr>
              <w:pStyle w:val="正文 A"/>
              <w:bidi w:val="0"/>
              <w:ind w:left="113" w:right="113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技能及其他</w:t>
            </w:r>
          </w:p>
        </w:tc>
        <w:tc>
          <w:tcPr>
            <w:tcW w:type="dxa" w:w="145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学生干部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工作</w:t>
            </w:r>
          </w:p>
        </w:tc>
        <w:tc>
          <w:tcPr>
            <w:tcW w:type="dxa" w:w="5400"/>
            <w:gridSpan w:val="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职    务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0"/>
            <w:gridSpan w:val="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社会实践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活动</w:t>
            </w:r>
          </w:p>
        </w:tc>
        <w:tc>
          <w:tcPr>
            <w:tcW w:type="dxa" w:w="5400"/>
            <w:gridSpan w:val="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事    项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0"/>
            <w:gridSpan w:val="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0"/>
            <w:gridSpan w:val="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技能培训</w:t>
            </w:r>
          </w:p>
        </w:tc>
        <w:tc>
          <w:tcPr>
            <w:tcW w:type="dxa" w:w="5400"/>
            <w:gridSpan w:val="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事    项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0"/>
            <w:gridSpan w:val="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其他</w:t>
            </w:r>
          </w:p>
        </w:tc>
        <w:tc>
          <w:tcPr>
            <w:tcW w:type="dxa" w:w="5400"/>
            <w:gridSpan w:val="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事    项</w:t>
            </w:r>
          </w:p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申报课时</w:t>
            </w:r>
          </w:p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审核课时</w:t>
            </w:r>
          </w:p>
        </w:tc>
      </w:tr>
      <w:tr>
        <w:tblPrEx>
          <w:shd w:val="clear" w:color="auto" w:fill="ced7e7"/>
        </w:tblPrEx>
        <w:trPr>
          <w:trHeight w:val="1106" w:hRule="atLeast"/>
        </w:trPr>
        <w:tc>
          <w:tcPr>
            <w:tcW w:type="dxa" w:w="6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5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0"/>
            <w:gridSpan w:val="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spacing w:line="260" w:lineRule="exact"/>
        <w:ind w:firstLine="718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申报人签字确认：                                          培养单位：（签章）</w:t>
      </w:r>
    </w:p>
    <w:p>
      <w:pPr>
        <w:pStyle w:val="正文 A"/>
        <w:spacing w:line="260" w:lineRule="exact"/>
        <w:ind w:firstLine="718"/>
      </w:pPr>
    </w:p>
    <w:p>
      <w:pPr>
        <w:pStyle w:val="正文 A"/>
        <w:spacing w:line="260" w:lineRule="exact"/>
        <w:ind w:firstLine="718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评审认定结果：            </w:t>
      </w:r>
    </w:p>
    <w:p>
      <w:pPr>
        <w:pStyle w:val="正文 A"/>
        <w:spacing w:line="260" w:lineRule="exact"/>
        <w:ind w:firstLine="718"/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正文 A"/>
        <w:spacing w:line="260" w:lineRule="exact"/>
        <w:ind w:left="1260" w:hanging="718"/>
      </w:pPr>
      <w:r>
        <w:rPr>
          <w:rFonts w:ascii="宋体" w:cs="宋体" w:hAnsi="宋体" w:eastAsia="宋体"/>
          <w:rtl w:val="0"/>
          <w:lang w:val="zh-TW" w:eastAsia="zh-TW"/>
        </w:rPr>
        <w:t>注意事项：表中栏目请各位同学如实填写，若有不实，评定小组将根据各项记录加以调整</w:t>
      </w:r>
    </w:p>
    <w:sectPr>
      <w:headerReference w:type="default" r:id="rId4"/>
      <w:footerReference w:type="default" r:id="rId5"/>
      <w:pgSz w:w="11900" w:h="16840" w:orient="portrait"/>
      <w:pgMar w:top="1134" w:right="663" w:bottom="1134" w:left="663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