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线下计划管理开发需求文档</w:t>
      </w:r>
    </w:p>
    <w:p>
      <w:pPr>
        <w:pStyle w:val="Subtitle"/>
      </w:pPr>
      <w:r>
        <w:t>生产管理第一阶段 线下业务独立版本</w:t>
      </w:r>
    </w:p>
    <w:p>
      <w:r>
        <w:rPr>
          <w:b/>
        </w:rPr>
        <w:t>版本 V1.0    日期 2026年10月28日</w:t>
      </w:r>
    </w:p>
    <w:p>
      <w:r>
        <w:rPr>
          <w:b w:val="0"/>
        </w:rPr>
        <w:t>本文交付销售、计划部门、研发和测试。第一版本仅建设线下销售计划填报、分级审核、计划确认、调整与销售分析，明确每个角色可见数据、组织范围和允许操作。文档以已确认业务和现有原型为基础，供开发拆解及验收；未确定的统计配置列为待决项，不默认已批准。</w:t>
      </w:r>
    </w:p>
    <w:p>
      <w:pPr>
        <w:pStyle w:val="Heading2"/>
      </w:pPr>
      <w:r>
        <w:t>交付与边界</w:t>
      </w:r>
    </w:p>
    <w:p>
      <w:r>
        <w:rPr>
          <w:b w:val="0"/>
        </w:rPr>
        <w:t>演示入口为脱骨侠 线下计划管理 V1 单文件，双击即可运行，不依赖其他资源文件。原综合版保持独立。演示使用浏览器本地存储和角色切换，不能代替正式系统登录和后端权限控制。</w:t>
      </w:r>
    </w:p>
    <w:p>
      <w:r>
        <w:rPr>
          <w:b w:val="0"/>
        </w:rPr>
        <w:t>第一版无线上运营、线上领导、丹总角色，无渠道计划与旺店通数据接入。仅有 OMS 线下销售订单。生产排程、制造工单、产能承诺与库存分配不纳入本期。无需求不填报，不创建无需求任务。</w:t>
      </w:r>
    </w:p>
    <w:p>
      <w:pPr>
        <w:pStyle w:val="Heading2"/>
      </w:pPr>
      <w:r>
        <w:t>业务闭环</w:t>
      </w:r>
    </w:p>
    <w:p>
      <w:r>
        <w:rPr>
          <w:b w:val="0"/>
        </w:rPr>
        <w:t>省区销售按客户商品填报 → 大区审核省区汇总 → 中心审核大区汇总 → 严总审核中心汇总 → 计划部门确认 → 计划生效。月计划和周计划分别运行，月末进行对比，不互相生成或自动分解。</w:t>
      </w:r>
    </w:p>
    <w:p>
      <w:pPr>
        <w:pStyle w:val="Heading2"/>
      </w:pPr>
      <w:r>
        <w:t>阅读索引</w:t>
      </w:r>
    </w:p>
    <w:p>
      <w:r>
        <w:rPr>
          <w:b w:val="0"/>
        </w:rPr>
        <w:t>第1至3章说明组织和权限；第4至8章定义提报、状态、审核、确认及调整；第9至10章定义数据统计和页面；第11至12章定义实现约束、演示及验收。</w:t>
      </w:r>
    </w:p>
    <w:p>
      <w:r>
        <w:br w:type="page"/>
      </w:r>
    </w:p>
    <w:p>
      <w:pPr>
        <w:pStyle w:val="Heading1"/>
      </w:pPr>
      <w:r>
        <w:t>1 组织归属与数据授权</w:t>
      </w:r>
    </w:p>
    <w:p>
      <w:r>
        <w:rPr>
          <w:b w:val="0"/>
        </w:rPr>
        <w:t>组织由休食中心、餐饮中心、大客中心构成，每个中心下设大区，大区下设省区。现有原型大区名称为华中、华东、华南、华西、华北、东北、西北、西南区域；正式组织名称和省区归属以主数据为准，不在程序中写死。</w:t>
      </w:r>
    </w:p>
    <w:p>
      <w:r>
        <w:rPr>
          <w:b w:val="0"/>
        </w:rPr>
        <w:t>每位销售只能归属一个中心和一个大区，可负责该大区多个省区；每个客户仅有一名销售负责人。省区权限和客户归属必须同时满足，不能因为负责某省区就看到该省区其他销售的客户。</w:t>
      </w:r>
    </w:p>
    <w:p>
      <w:pPr>
        <w:pStyle w:val="Heading2"/>
      </w:pPr>
      <w:r>
        <w:t>统一授权公式</w:t>
      </w:r>
    </w:p>
    <w:p>
      <w:r>
        <w:rPr>
          <w:b w:val="0"/>
        </w:rPr>
        <w:t>可见数据 = 线下业务 ∩ 用户角色授权组织 ∩ 客户或销售归属 ∩ 当前数据状态。页面筛选只能缩小结果，不能扩大授权。列表、数量汇总、首页、详情、历史销量、订单、导出和审批记录使用同一授权范围。</w:t>
      </w:r>
    </w:p>
    <w:p>
      <w:r>
        <w:rPr>
          <w:b w:val="0"/>
        </w:rPr>
        <w:t>组织级领导查看下级已提交计划、退回记录、审批中计划、待确认、已生效和归档计划；销售未提交草稿仅本人可见。生产计划部门仅接收销售最终审批完成的任务及其关联完整记录，不处理未提交草稿和未完销售审批的任务。</w:t>
      </w:r>
    </w:p>
    <w:p>
      <w:pPr>
        <w:pStyle w:val="Heading2"/>
      </w:pPr>
      <w:r>
        <w:t>历史归属</w:t>
      </w:r>
    </w:p>
    <w:p>
      <w:r>
        <w:rPr>
          <w:b w:val="0"/>
        </w:rPr>
        <w:t>提交批次保留销售、客户、中心、大区、省区归属快照。客户负责人调整按生效日影响新计划，既有提交批次由原负责人继续处理，不回写历史、不自动转交。新领导是否访问调入组织历史数据，按正式授权配置，越权访问一律拒绝。</w:t>
      </w:r>
    </w:p>
    <w:p>
      <w:pPr>
        <w:pStyle w:val="Heading2"/>
      </w:pPr>
      <w:r>
        <w:t>演示身份说明</w:t>
      </w:r>
    </w:p>
    <w:p>
      <w:r>
        <w:rPr>
          <w:b w:val="0"/>
        </w:rPr>
        <w:t>演示通过顶部角色及销售归属选择模拟身份；领导的大区或中心范围由所选归属确定。正式系统必须由登录用户映射组织权限，不能允许普通用户自选组织扩大范围。严总和计划部门为全部线下范围，商品及规则管理员仅具有基础维护权限。</w:t>
      </w:r>
    </w:p>
    <w:p>
      <w:r>
        <w:br w:type="page"/>
      </w:r>
    </w:p>
    <w:p>
      <w:pPr>
        <w:pStyle w:val="Heading1"/>
      </w:pPr>
      <w:r>
        <w:t>2 各角色可见数据与下钻范围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4032"/>
        <w:gridCol w:w="4608"/>
      </w:tblGrid>
      <w:tr>
        <w:trPr>
          <w:cantSplit/>
          <w:tblHeader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E8EFF7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角色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E8EFF7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数据范围</w:t>
            </w:r>
          </w:p>
        </w:tc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E8EFF7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默认汇总与下钻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省区销售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本人唯一负责客户；本人中心、大区内授权的多个省区；本人草稿及已提交计划</w:t>
            </w:r>
          </w:p>
        </w:tc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按月度或周计划看本省区客户 → 商品；可看本人每个客户销售订单、历史销量、实际达成、审批及调整记录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大区审核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被授权中心下的本大区；覆盖该大区所有省区、销售及客户已提交计划，不含兄弟大区和其他中心</w:t>
            </w:r>
          </w:p>
        </w:tc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列表一行一个省区汇总 → 客户 → 商品；另有商品汇总 → 对应客户来源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中心审核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本中心全部已提交计划；覆盖本中心各大区、省区及客户，不含其他中心</w:t>
            </w:r>
          </w:p>
        </w:tc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列表一行一个大区汇总 → 省区 → 客户 → 商品；商品汇总可下钻需求来源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严总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三个中心全部线下已提交计划及订单分析，不含任何线上数据</w:t>
            </w:r>
          </w:p>
        </w:tc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列表一行一个中心汇总 → 大区 → 省区 → 客户 → 商品；可看全链审批及调整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计划部门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全部线下最终销售审批完成的待确认任务、已确认需求、调整任务及关联原计划和前置审批；全部线下 OMS 销售分析</w:t>
            </w:r>
          </w:p>
        </w:tc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按月度或周度完整周期汇总 → 中心 → 大区 → 省区 → 客户商品；可按商品和客户交叉查看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商品管理员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可填报商品名称、基础单位、换算配置引用、启停及有效期和维护日志</w:t>
            </w:r>
          </w:p>
        </w:tc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基础商品列表及变更记录；角色本身不授予销售客户、订单或审批权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规则管理员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计划窗口、统计口径、客户唯一负责人和组织授权配置及变更日志</w:t>
            </w:r>
          </w:p>
        </w:tc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维护规则；角色本身不授予填报、审核或计划确认权</w:t>
            </w:r>
          </w:p>
        </w:tc>
      </w:tr>
    </w:tbl>
    <w:p>
      <w:pPr>
        <w:spacing w:after="40"/>
      </w:pPr>
    </w:p>
    <w:p>
      <w:r>
        <w:rPr>
          <w:b w:val="0"/>
        </w:rPr>
        <w:t>同一用户兼任多个角色时分别进入对应工作台，操作必须按当前有效角色校验；不能因为可查询而自动拥有修改、审核或确认权限。统计总量必须先按用户范围过滤再聚合，不能把越权数据计入总数。</w:t>
      </w:r>
    </w:p>
    <w:p>
      <w:r>
        <w:br w:type="page"/>
      </w:r>
    </w:p>
    <w:p>
      <w:pPr>
        <w:pStyle w:val="Heading1"/>
      </w:pPr>
      <w:r>
        <w:t>3 各角色操作权限与限制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4608"/>
        <w:gridCol w:w="4032"/>
      </w:tblGrid>
      <w:tr>
        <w:trPr>
          <w:cantSplit/>
          <w:tblHeader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E8EFF7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角色</w:t>
            </w:r>
          </w:p>
        </w:tc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E8EFF7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允许的业务操作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E8EFF7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禁止及限制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省区销售</w:t>
            </w:r>
          </w:p>
        </w:tc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新增草稿、客户多商品填报、编辑、提交、允许阶段撤回、驳回修改再提、从原生效计划申请数量或加急调整、开始前内容变更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不审核自己的计划，不操作任务确认；不得跨客户负责人或组织填报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大区审核</w:t>
            </w:r>
          </w:p>
        </w:tc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审核当前待本大区审核的完整省区汇总；必填意见通过或驳回；修订当前待审客户商品数量并填写原因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不审核单条客户商品来替代完整省区审核；不改其他节点、已生效计划或客户商品身份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中心审核</w:t>
            </w:r>
          </w:p>
        </w:tc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审核当前待本中心审核的完整大区汇总；查看下级证据；修订本节点待审明细数量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不可跨中心；不得把下级草稿和未完成前级审批的数据直接通过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严总</w:t>
            </w:r>
          </w:p>
        </w:tc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审核当前待严总的完整中心汇总；修订本节点待审明细数量并保留原因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不代替计划部门确认；不绕过大区与中心前级审批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计划部门</w:t>
            </w:r>
          </w:p>
        </w:tc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查看周期总览、来源和全部前置审批；确认新计划或调整任务；确认后生效；查询需求及销售达成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无需重复销售审核；不能在确认界面直接改销售数量；驳回或退回须说明原因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商品管理员</w:t>
            </w:r>
          </w:p>
        </w:tc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维护商品启停、名称、适用日期与后台换算引用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不覆盖历史计划商品名称及换算快照，不直接修改历史销量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规则管理员</w:t>
            </w:r>
          </w:p>
        </w:tc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维护填报窗口、授权及统计配置，记录生效日及日志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不凭管理员菜单代替销售或计划部门进行业务操作</w:t>
            </w:r>
          </w:p>
        </w:tc>
      </w:tr>
    </w:tbl>
    <w:p>
      <w:pPr>
        <w:spacing w:after="40"/>
      </w:pPr>
    </w:p>
    <w:p>
      <w:pPr>
        <w:pStyle w:val="Heading2"/>
      </w:pPr>
      <w:r>
        <w:t>操作显示</w:t>
      </w:r>
    </w:p>
    <w:p>
      <w:r>
        <w:rPr>
          <w:b w:val="0"/>
        </w:rPr>
        <w:t>无业务操作权限时隐藏对应入口；状态不允许时说明原因并提供下一步。后台每次保存再次验证身份、范围、节点、版本及完整汇总，不能依赖按钮隐藏。有效历史数据允许只读查询，不给失效或已确认记录错误的编辑按钮。</w:t>
      </w:r>
    </w:p>
    <w:p>
      <w:r>
        <w:br w:type="page"/>
      </w:r>
    </w:p>
    <w:p>
      <w:pPr>
        <w:pStyle w:val="Heading1"/>
      </w:pPr>
      <w:r>
        <w:t>4 月度与周计划填报</w:t>
      </w:r>
    </w:p>
    <w:p>
      <w:r>
        <w:rPr>
          <w:b w:val="0"/>
        </w:rPr>
        <w:t>月计划按自然月，周计划按周一至周日；分别有计划名称、类型、起止日期、客户商品明细与状态。月度和周度不能混在同一个业务列表，默认独立页签及周期筛选。计划名称在列表、详情、调整记录和审批任务保持一致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3456"/>
        <w:gridCol w:w="5040"/>
      </w:tblGrid>
      <w:tr>
        <w:trPr>
          <w:cantSplit/>
          <w:tblHeader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E8EFF7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信息组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E8EFF7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字段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E8EFF7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规则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计划信息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计划名称、月度或周度、开始和结束日期、归属组织、销售负责人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组织及负责人由身份和客户归属带出；计划名称必填；周期符合类型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客户商品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客户、商品、申报数量、申报单位、换算后基础数量、备注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同一客户可多个商品；客户在本人负责范围；商品启用且处于有效期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单位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袋、罐、包、盒；允许按箱填报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箱换算使用后台维护的商品对应系数和生效版本；缺系数阻止提交；不同基础单位不相加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提交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省区完整提交批次、明细版本、归属快照、时间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保存草稿与提交分开；重复点击不重复生成；无需求不填，不生成空任务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参考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客户及商品历史销量、每日销量折线及订单明细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填报弹窗查询，也有独立销售分析页面；参考值不自动写入计划</w:t>
            </w:r>
          </w:p>
        </w:tc>
      </w:tr>
    </w:tbl>
    <w:p>
      <w:pPr>
        <w:spacing w:after="40"/>
      </w:pPr>
    </w:p>
    <w:p>
      <w:r>
        <w:rPr>
          <w:b w:val="0"/>
        </w:rPr>
        <w:t>表格底部按基础单位分别显示客户数、商品明细数和总量。商品选择、数量校验、客户归属错误必须定位到行并保留输入。输入未保存关闭时提示保留或放弃；提交失败不清空明细。</w:t>
      </w:r>
    </w:p>
    <w:p>
      <w:r>
        <w:rPr>
          <w:b w:val="0"/>
        </w:rPr>
        <w:t>重复客户商品在同一周期同一提交范围应合并或阻止重复提交。发生版本冲突、已有提交批次或独立调整待处理时不允许重复覆盖；提示当前版本和应前往的记录。窗口开放和截止时间以规则管理员配置为准，未配置时明确显示待配置。</w:t>
      </w:r>
    </w:p>
    <w:p>
      <w:r>
        <w:br w:type="page"/>
      </w:r>
    </w:p>
    <w:p>
      <w:pPr>
        <w:pStyle w:val="Heading1"/>
      </w:pPr>
      <w:r>
        <w:t>5 计划状态与可操作条件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1656"/>
        <w:gridCol w:w="6480"/>
      </w:tblGrid>
      <w:tr>
        <w:trPr>
          <w:cantSplit/>
          <w:tblHeader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E8EFF7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状态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E8EFF7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责任角色</w:t>
            </w:r>
          </w:p>
        </w:tc>
        <w:tc>
          <w:tcPr>
            <w:tcW w:type="dxa" w:w="64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E8EFF7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允许操作及流向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草稿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省区销售</w:t>
            </w:r>
          </w:p>
        </w:tc>
        <w:tc>
          <w:tcPr>
            <w:tcW w:type="dxa" w:w="64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编辑、保存、提交；仅本人可见；提交后待大区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待大区审核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大区审核</w:t>
            </w:r>
          </w:p>
        </w:tc>
        <w:tc>
          <w:tcPr>
            <w:tcW w:type="dxa" w:w="64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查看完整省区汇总、数量修订、通过至中心或驳回销售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待中心审核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中心审核</w:t>
            </w:r>
          </w:p>
        </w:tc>
        <w:tc>
          <w:tcPr>
            <w:tcW w:type="dxa" w:w="64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查看完整大区汇总、数量修订、通过至严总或驳回销售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待严总审核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严总</w:t>
            </w:r>
          </w:p>
        </w:tc>
        <w:tc>
          <w:tcPr>
            <w:tcW w:type="dxa" w:w="64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查看完整中心汇总、数量修订、通过至计划部门或驳回销售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已驳回待修改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省区销售</w:t>
            </w:r>
          </w:p>
        </w:tc>
        <w:tc>
          <w:tcPr>
            <w:tcW w:type="dxa" w:w="64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单独状态页签；查看驳回节点及原因，修改后重新提交；保留旧审批历史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待计划部门确认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计划部门</w:t>
            </w:r>
          </w:p>
        </w:tc>
        <w:tc>
          <w:tcPr>
            <w:tcW w:type="dxa" w:w="64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查看来源、版本、最终数量及前置审批后确认；尚未生效不算执行计划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已确认生效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销售及授权查询角色</w:t>
            </w:r>
          </w:p>
        </w:tc>
        <w:tc>
          <w:tcPr>
            <w:tcW w:type="dxa" w:w="64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看计划及达成；销售可从原记录申请调整；禁止直接覆盖生效量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调整处理中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对应销售审核角色或计划部门</w:t>
            </w:r>
          </w:p>
        </w:tc>
        <w:tc>
          <w:tcPr>
            <w:tcW w:type="dxa" w:w="64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原生效版本继续执行；独立调整记录展示待办节点和申请值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归档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授权查询角色</w:t>
            </w:r>
          </w:p>
        </w:tc>
        <w:tc>
          <w:tcPr>
            <w:tcW w:type="dxa" w:w="64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只读查询历史与达成，不再发起本期修改</w:t>
            </w:r>
          </w:p>
        </w:tc>
      </w:tr>
    </w:tbl>
    <w:p>
      <w:pPr>
        <w:spacing w:after="40"/>
      </w:pPr>
    </w:p>
    <w:p>
      <w:r>
        <w:rPr>
          <w:b w:val="0"/>
        </w:rPr>
        <w:t>列表用待审核、已审核、已驳回等独立页签区分，已审核页不能再次提供审核按钮。销售看到驳回来源和具体明细问题，重新提交的明细按当前流程重新审核；不能复用旧批准结果冒充对新版本的批准。</w:t>
      </w:r>
    </w:p>
    <w:p>
      <w:r>
        <w:rPr>
          <w:b w:val="0"/>
        </w:rPr>
        <w:t>允许撤回的条件为尚未被审核且完整批次版本一致；已有审核结果时走正式变更路径，不撤销已完成事实。归档与周期结束的具体自动化时间为业务待确认配置。</w:t>
      </w:r>
    </w:p>
    <w:p>
      <w:r>
        <w:br w:type="page"/>
      </w:r>
    </w:p>
    <w:p>
      <w:pPr>
        <w:pStyle w:val="Heading1"/>
      </w:pPr>
      <w:r>
        <w:t>6 汇总审核与审批中数量修订</w:t>
      </w:r>
    </w:p>
    <w:p>
      <w:r>
        <w:rPr>
          <w:b w:val="0"/>
        </w:rPr>
        <w:t>审核主列表展示直接下级组织、周期、计划数量、客户数、商品数及处理状态。省区、大区、中心的审核汇总只包含当前节点可审核的完整批次。点击查看时先看概况，按组织来源、商品汇总、审批历史分别展示，避免把所有层级堆到同一张表。</w:t>
      </w:r>
    </w:p>
    <w:p>
      <w:pPr>
        <w:pStyle w:val="Heading2"/>
      </w:pPr>
      <w:r>
        <w:t>整组与批量审核</w:t>
      </w:r>
    </w:p>
    <w:p>
      <w:r>
        <w:rPr>
          <w:b w:val="0"/>
        </w:rPr>
        <w:t>一键通过针对已核对的完整下级汇总，不针对随意筛选出的商品片段。支持选择多个完整汇总，确认窗口显示所选组织、周期、明细数及分单位总量，必填审核意见。任一选中记录权限、状态或版本变化则整批不写入，刷新后重新核对。</w:t>
      </w:r>
    </w:p>
    <w:p>
      <w:pPr>
        <w:pStyle w:val="Heading2"/>
      </w:pPr>
      <w:r>
        <w:t>待审数量修订</w:t>
      </w:r>
    </w:p>
    <w:p>
      <w:r>
        <w:rPr>
          <w:b w:val="0"/>
        </w:rPr>
        <w:t>大区、中心、严总均可在本节点待审详情进入修改客户商品数量，在最小客户商品明细上录入新数量及必填原因。保存后仍为当前节点待审核，不自动通过，也不提前生效。仅可修改数量，不能改变客户、商品、单位、组织或日期。</w:t>
      </w:r>
    </w:p>
    <w:p>
      <w:r>
        <w:rPr>
          <w:b w:val="0"/>
        </w:rPr>
        <w:t>保留原提交数量和提交快照；修订生成新版本、独立修订记录及当前工作快照。记录修改人、角色、节点、时间、原值、新值、前后版本和原因。后续节点、销售、计划部门以及需求与达成使用同一有效工作版本；历史审批保留领导当时审批的版本和数量。</w:t>
      </w:r>
    </w:p>
    <w:p>
      <w:r>
        <w:rPr>
          <w:b w:val="0"/>
        </w:rPr>
        <w:t>前级已审记录不回写为对后级修订值的批准。前级可看后续修订轨迹，当前节点明确批准其所见最终版本。若保存期间他人提交或修改则阻止覆盖，保留输入，提示刷新。已生效、锁定、归档或独立调整中的计划不可使用此入口。</w:t>
      </w:r>
    </w:p>
    <w:p>
      <w:pPr>
        <w:pStyle w:val="Heading2"/>
      </w:pPr>
      <w:r>
        <w:t>合并审批记录</w:t>
      </w:r>
    </w:p>
    <w:p>
      <w:r>
        <w:rPr>
          <w:b w:val="0"/>
        </w:rPr>
        <w:t>同一提交批次以一条记录展示完整审批链，展开可看每个节点的人员、时间、意见、结果与审核快照；审批中数量修订单独标记为修订而非审核结果。重新提交批次和独立调整不混成同一审批结果。</w:t>
      </w:r>
    </w:p>
    <w:p>
      <w:r>
        <w:br w:type="page"/>
      </w:r>
    </w:p>
    <w:p>
      <w:pPr>
        <w:pStyle w:val="Heading1"/>
      </w:pPr>
      <w:r>
        <w:t>7 计划部门任务确认与需求总表</w:t>
      </w:r>
    </w:p>
    <w:p>
      <w:r>
        <w:rPr>
          <w:b w:val="0"/>
        </w:rPr>
        <w:t>计划部门工作台以周期总览为主：月度和周度分别展示待确认、已确认、已退回。新计划任务与调整任务分开。一个周期汇总全部已完成销售审批的计划，并展示中心数、大区省区数、客户商品数、分单位总量及生效状态。</w:t>
      </w:r>
    </w:p>
    <w:p>
      <w:pPr>
        <w:pStyle w:val="Heading2"/>
      </w:pPr>
      <w:r>
        <w:t>确认前需看什么</w:t>
      </w:r>
    </w:p>
    <w:p>
      <w:r>
        <w:rPr>
          <w:b w:val="0"/>
        </w:rPr>
        <w:t>详情首屏显示计划周期、名称、版本及待确认量。组织来源可逐层下钻到客户商品；商品维度显示每个商品汇总及客户来源；前置审批页展示完整批次和各领导节点的审核意见、时间、修订轨迹及实际批准版本。原计划明细用于看需求，前置审批用于看过程与证据。</w:t>
      </w:r>
    </w:p>
    <w:p>
      <w:pPr>
        <w:pStyle w:val="Heading2"/>
      </w:pPr>
      <w:r>
        <w:t>确认与生效</w:t>
      </w:r>
    </w:p>
    <w:p>
      <w:r>
        <w:rPr>
          <w:b w:val="0"/>
        </w:rPr>
        <w:t>仅当完整销售链通过、每条当前明细与工作快照一致、无未决变更和权限版本冲突时可确认。确认记录人、时间、备注、来源批次与最终版本，保存不可变确认快照。确认全部选中任务需原子化，失败不得部分生效。</w:t>
      </w:r>
    </w:p>
    <w:p>
      <w:r>
        <w:rPr>
          <w:b w:val="0"/>
        </w:rPr>
        <w:t>确认是接受销售已批准的任务，无需计划部门重复销售审批。计划部门不能直接修改数量；信息不足时退回说明问题，由销售发起对应修改和审核。调整待确认时同时显示原生效量、申请量及差异，确认之前按旧版本统计执行。</w:t>
      </w:r>
    </w:p>
    <w:p>
      <w:pPr>
        <w:pStyle w:val="Heading2"/>
      </w:pPr>
      <w:r>
        <w:t>已确认需求总表</w:t>
      </w:r>
    </w:p>
    <w:p>
      <w:r>
        <w:rPr>
          <w:b w:val="0"/>
        </w:rPr>
        <w:t>位于计划部门计划任务中，展示当前已确认的有效需求，按月周和周期区分。支持组织、客户、商品、基础单位下钻与导出。新版本生效替代旧执行版本，但保留旧确认记录；同一个需求不能因版本重复累计。其他角色只能看其授权范围内的需求信息。</w:t>
      </w:r>
    </w:p>
    <w:p>
      <w:r>
        <w:br w:type="page"/>
      </w:r>
    </w:p>
    <w:p>
      <w:pPr>
        <w:pStyle w:val="Heading1"/>
      </w:pPr>
      <w:r>
        <w:t>8 原计划调整与加急处理</w:t>
      </w:r>
    </w:p>
    <w:p>
      <w:r>
        <w:rPr>
          <w:b w:val="0"/>
        </w:rPr>
        <w:t>销售从原计划行或客户商品详情发起申请，系统锁定原计划编号、名称、客户商品、当前版本和数量，避免先点通用按钮再选择造成误选。数量调整展示原量、增减量、申请后数量和原因，可记录附件名称；真实附件存储由正式实现提供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3888"/>
        <w:gridCol w:w="4176"/>
      </w:tblGrid>
      <w:tr>
        <w:trPr>
          <w:cantSplit/>
          <w:tblHeader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E8EFF7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类型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E8EFF7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处理路径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E8EFF7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生效规则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普通数量调整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省区销售 → 计划部门确认，不走 OA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原量继续执行；确认才生成生效版本；原因和差异留痕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加急数量调整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省区销售在原计划申请并标记加急 → 计划部门优先确认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仅优先级不同，不跳过确认；拒绝后仍保留旧量及申请记录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开始前内容变更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省区销售 → 大区 → 中心 → 严总 → 计划部门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仅计划开始前；保留原组织和业务归属；新内容在确认前不覆盖执行版本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审批中的数量修订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当前大区、中心或严总在本节点修订 → 仍待本节点审核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不是独立生效调整；后续审核与确认采用修订后的当前版本</w:t>
            </w:r>
          </w:p>
        </w:tc>
      </w:tr>
    </w:tbl>
    <w:p>
      <w:pPr>
        <w:spacing w:after="40"/>
      </w:pPr>
    </w:p>
    <w:p>
      <w:r>
        <w:rPr>
          <w:b w:val="0"/>
        </w:rPr>
        <w:t>同一明细同一基础版本只允许一个有效的未完成调整。调整提交后禁用重复申请，显示当前处理节点；基础版本变化、数量非法、换算缺失、客户权限改变或周期已归档时阻止提交。失败保留表单输入，不覆盖原数据。</w:t>
      </w:r>
    </w:p>
    <w:p>
      <w:r>
        <w:rPr>
          <w:b w:val="0"/>
        </w:rPr>
        <w:t>减少数量不得为负；零需求调整的处理方式需业务确认，未确认前不得绕过现有校验。开始后内容变化不走开始前入口，是否开放更正由业务另行定义，第一版不静默修改。</w:t>
      </w:r>
    </w:p>
    <w:p>
      <w:r>
        <w:br w:type="page"/>
      </w:r>
    </w:p>
    <w:p>
      <w:pPr>
        <w:pStyle w:val="Heading1"/>
      </w:pPr>
      <w:r>
        <w:t>9 OMS 销量与计划达成口径</w:t>
      </w:r>
    </w:p>
    <w:p>
      <w:r>
        <w:rPr>
          <w:b w:val="0"/>
        </w:rPr>
        <w:t>实际达成代表销售订单下单量，不代表发货、生产、签收或交付完成。唯一数据来源为线下 OMS，按北京时间下单时间落入计划日期区间。订单接口保留来源、订单号、行号、客户、商品、下单时间、数量、单位、取消及售后信息、同步时间。</w:t>
      </w:r>
    </w:p>
    <w:p>
      <w:pPr>
        <w:pStyle w:val="Heading2"/>
      </w:pPr>
      <w:r>
        <w:t>归一化与匹配</w:t>
      </w:r>
    </w:p>
    <w:p>
      <w:r>
        <w:rPr>
          <w:b w:val="0"/>
        </w:rPr>
        <w:t>按来源和订单行唯一键去重，重传幂等。箱按商品和生效系数换算基础单位，计划和订单使用一致的换算快照。计划匹配客户、商品、组织归属、周期和基础单位；同类型多匹配及无映射标记待核实，不能重复累计或人为平均分配。</w:t>
      </w:r>
    </w:p>
    <w:p>
      <w:r>
        <w:rPr>
          <w:b w:val="0"/>
        </w:rPr>
        <w:t>月计划与周计划分别匹配同一订单，分别计算各自达成；不能把两种计划相加形成总需求。取消订单不计入；售后数量及回冲时点依选定规则执行。售后规则未确定、同步不完整、单位或映射缺失时，显示待确认或待核实，不能把缺数据当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8208"/>
      </w:tblGrid>
      <w:tr>
        <w:trPr>
          <w:cantSplit/>
          <w:tblHeader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E8EFF7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指标</w:t>
            </w:r>
          </w:p>
        </w:tc>
        <w:tc>
          <w:tcPr>
            <w:tcW w:type="dxa" w:w="82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E8EFF7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计算口径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计划量</w:t>
            </w:r>
          </w:p>
        </w:tc>
        <w:tc>
          <w:tcPr>
            <w:tcW w:type="dxa" w:w="82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当前已确认生效版本的基础数量；待确认量另列，不混入执行计划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实际销量</w:t>
            </w:r>
          </w:p>
        </w:tc>
        <w:tc>
          <w:tcPr>
            <w:tcW w:type="dxa" w:w="82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周期内按下单时间统计的有效 OMS 数量，按已批准售后规则处理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达成率</w:t>
            </w:r>
          </w:p>
        </w:tc>
        <w:tc>
          <w:tcPr>
            <w:tcW w:type="dxa" w:w="82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有效实际销量 ÷ 已确认计划量 × 100%；不可计算时显示原因，不虚构百分比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未达数量</w:t>
            </w:r>
          </w:p>
        </w:tc>
        <w:tc>
          <w:tcPr>
            <w:tcW w:type="dxa" w:w="82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计划量与实际差额；超额完成单独标示，不让正负含义模糊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汇总</w:t>
            </w:r>
          </w:p>
        </w:tc>
        <w:tc>
          <w:tcPr>
            <w:tcW w:type="dxa" w:w="82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先逐明细匹配再按组织、客户、商品聚合，不同基础单位分别展示；未核实部分明确计数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月周对比</w:t>
            </w:r>
          </w:p>
        </w:tc>
        <w:tc>
          <w:tcPr>
            <w:tcW w:type="dxa" w:w="82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自然月结束后比较月计划与该月完整周计划，以及同月实际销量；跨月周单独列示，不按比例编造拆分</w:t>
            </w:r>
          </w:p>
        </w:tc>
      </w:tr>
    </w:tbl>
    <w:p>
      <w:pPr>
        <w:spacing w:after="40"/>
      </w:pPr>
    </w:p>
    <w:p>
      <w:r>
        <w:rPr>
          <w:b w:val="0"/>
        </w:rPr>
        <w:t>列表先显示计划量、实际量及达成率，详情再展示每日商品销量折线、客户商品来源及订单。必须显示数据统计截至日期、同步完整区间和口径版本；演示数据与真实数据不可混用。</w:t>
      </w:r>
    </w:p>
    <w:p>
      <w:r>
        <w:br w:type="page"/>
      </w:r>
    </w:p>
    <w:p>
      <w:pPr>
        <w:pStyle w:val="Heading1"/>
      </w:pPr>
      <w:r>
        <w:t>10 页面与销售分析范围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4320"/>
        <w:gridCol w:w="3960"/>
      </w:tblGrid>
      <w:tr>
        <w:trPr>
          <w:cantSplit/>
          <w:tblHeader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E8EFF7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角色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E8EFF7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菜单及默认内容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E8EFF7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数据约束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省区销售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首页；计划填报内月度、周度、调整记录与进度；销售分析内历史销量和计划达成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首页及图表只统计本人客户，按客户下钻商品；任务确认不出现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大区及中心审核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首页；计划审核内待审、已审、驳回和调整；销售分析及分级计划达成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先看直接下级汇总，按权限逐层下钻；不得显示无权处理的待办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严总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首页；中心汇总审核；调整记录；需求及销售分析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先看三中心，可下钻大区、省区、客户和商品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计划部门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首页；计划任务内需求总表、任务确认和调整；计划达成；销售分析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全线下；月周、商品客户维度可切换；计划确认只提供最终销售批准任务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基础管理员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商品维护或规则配置及日志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无业务审核和确认入口，不默认授予销售敏感数据</w:t>
            </w:r>
          </w:p>
        </w:tc>
      </w:tr>
    </w:tbl>
    <w:p>
      <w:pPr>
        <w:spacing w:after="40"/>
      </w:pPr>
    </w:p>
    <w:p>
      <w:pPr>
        <w:pStyle w:val="Heading2"/>
      </w:pPr>
      <w:r>
        <w:t>商品与客户销售分析</w:t>
      </w:r>
    </w:p>
    <w:p>
      <w:r>
        <w:rPr>
          <w:b w:val="0"/>
        </w:rPr>
        <w:t>商品页面支持从商品上线至今或指定区间查询每个商品销量、每日趋势及订单来源。客户页面支持从签约至今或指定区间查询客户各商品销量。上线日或签约日缺失时标明缺失并要求指定日期，不伪造日期。销售及领导按照相同客户组织范围查询，计划部门可查全部线下客户商品。</w:t>
      </w:r>
    </w:p>
    <w:p>
      <w:r>
        <w:rPr>
          <w:b w:val="0"/>
        </w:rPr>
        <w:t>客户维度可切商品，商品维度可追溯客户和省区、大区、中心。历史销售作为填报参考，简单均值、变化趋势或预估结果仅供决策，不自动下计划，也不宣称能够保证预测正确。</w:t>
      </w:r>
    </w:p>
    <w:p>
      <w:pPr>
        <w:pStyle w:val="Heading2"/>
      </w:pPr>
      <w:r>
        <w:t>交互要求</w:t>
      </w:r>
    </w:p>
    <w:p>
      <w:r>
        <w:rPr>
          <w:b w:val="0"/>
        </w:rPr>
        <w:t>侧栏固定且布局稳定。详情采用概况加分维度页签，保留返回位置和筛选；审批链合并展开。表格有清晰表头、数值对齐、固定关键列及必要横向滚动，窄屏不让整个页面横向溢出。搜索不改变完整审核范围；隐藏行不得被误选为部分审核。</w:t>
      </w:r>
    </w:p>
    <w:p>
      <w:r>
        <w:br w:type="page"/>
      </w:r>
    </w:p>
    <w:p>
      <w:pPr>
        <w:pStyle w:val="Heading1"/>
      </w:pPr>
      <w:r>
        <w:t>11 数据契约与实现约束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8208"/>
      </w:tblGrid>
      <w:tr>
        <w:trPr>
          <w:cantSplit/>
          <w:tblHeader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E8EFF7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对象</w:t>
            </w:r>
          </w:p>
        </w:tc>
        <w:tc>
          <w:tcPr>
            <w:tcW w:type="dxa" w:w="82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E8EFF7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关键字段与约束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计划及明细</w:t>
            </w:r>
          </w:p>
        </w:tc>
        <w:tc>
          <w:tcPr>
            <w:tcW w:type="dxa" w:w="82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planId、planName、kind、start、end、centerId、areaId、provinceId、customerId、ownerId、productId、qty、unit、baseQty、factorVersion、version、status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提交批次</w:t>
            </w:r>
          </w:p>
        </w:tc>
        <w:tc>
          <w:tcPr>
            <w:tcW w:type="dxa" w:w="82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batchId、范围、原始 rows、ownership、当前 reviewRows、reviewRevision；原始提交只读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审核及修订</w:t>
            </w:r>
          </w:p>
        </w:tc>
        <w:tc>
          <w:tcPr>
            <w:tcW w:type="dxa" w:w="82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batchId、planId、node、actorId、at、result、opinion；修订另存 before/afterQty、before/afterVersion、reason 和内容快照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任务确认</w:t>
            </w:r>
          </w:p>
        </w:tc>
        <w:tc>
          <w:tcPr>
            <w:tcW w:type="dxa" w:w="82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周期汇总、来源批次、planId、version、确认人时间备注及不可变生效快照；调整关联 changeId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调整单</w:t>
            </w:r>
          </w:p>
        </w:tc>
        <w:tc>
          <w:tcPr>
            <w:tcW w:type="dxa" w:w="82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changeId、原计划与基础版本、类型、优先级、前后内容、原因、附件引用、审批链及状态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销量与映射</w:t>
            </w:r>
          </w:p>
        </w:tc>
        <w:tc>
          <w:tcPr>
            <w:tcW w:type="dxa" w:w="82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source、orderId、lineId、orderedAt、客户商品映射、原单位及基础量、取消售后状态、同步区间及口径版本</w:t>
            </w:r>
          </w:p>
        </w:tc>
      </w:tr>
    </w:tbl>
    <w:p>
      <w:pPr>
        <w:spacing w:after="40"/>
      </w:pPr>
    </w:p>
    <w:p>
      <w:r>
        <w:rPr>
          <w:b w:val="0"/>
        </w:rPr>
        <w:t>建议按职责提供提报、提交、汇总查询、审核、数量修订、调整申请、任务确认、订单同步及分析接口；接口命名由技术设计决定。写操作必须携带预期版本、完整范围签名和幂等键，服务端从会话取 actor，不接受客户端自报身份作为权限依据。</w:t>
      </w:r>
    </w:p>
    <w:p>
      <w:r>
        <w:rPr>
          <w:b w:val="0"/>
        </w:rPr>
        <w:t>审核、修订和确认必须事务写入明细、批次、日志、待办及快照；任一失败整体回滚。重复请求返回同一结果；冲突返回明确状态并保留用户输入。查询与导出统一授权，直接访问不属于本人的客户或组织 ID 应返回无权，不泄露数量或存在性。</w:t>
      </w:r>
    </w:p>
    <w:p>
      <w:r>
        <w:rPr>
          <w:b w:val="0"/>
        </w:rPr>
        <w:t>节点同步指共享同一业务版本并更新所有授权节点可见结果，不是自动通过其他节点。正式系统可通过刷新、消息推送或轮询同步；本地演示切换角色读取同一存储，不具备多人服务器协同。</w:t>
      </w:r>
    </w:p>
    <w:p>
      <w:pPr>
        <w:pStyle w:val="Heading2"/>
      </w:pPr>
      <w:r>
        <w:t>待业务确认后配置</w:t>
      </w:r>
    </w:p>
    <w:p>
      <w:r>
        <w:rPr>
          <w:b w:val="0"/>
        </w:rPr>
        <w:t>精确填报开放截止时间；组织标准名称及省区归属；领导授权与客户交接历史访问政策；零量撤销需求；售后回冲口径及时点；OMS有效状态及同步完整性判断；跨月周对比口径；归档时点。上述事项以现有已确认主流程为前提，不扩展线上业务。</w:t>
      </w:r>
    </w:p>
    <w:p>
      <w:r>
        <w:br w:type="page"/>
      </w:r>
    </w:p>
    <w:p>
      <w:pPr>
        <w:pStyle w:val="Heading1"/>
      </w:pPr>
      <w:r>
        <w:t>12 演示数据与验收清单</w:t>
      </w:r>
    </w:p>
    <w:p>
      <w:r>
        <w:rPr>
          <w:b w:val="0"/>
        </w:rPr>
        <w:t>演示保留月度和周度草稿、各级待审、驳回、待确认、生效、普通调整、加急调整及历史销量。默认销售归属为休食中心华东区域，月度2027年2月可演示大区审核修订，3月中心、4月严总、5月计划确认；2026年12月有补充测试任务，最终以页面可选周期和实际状态为准。各操作会改变本地状态，重新打开不重置已处理记录。</w:t>
      </w:r>
    </w:p>
    <w:p>
      <w:r>
        <w:rPr>
          <w:b w:val="0"/>
        </w:rPr>
        <w:t>加急入口在原计划的调整操作内；可使用加急申请测试客户已有生效计划演示。测试数据仅用于流程和统计演示，不代表实际经营数值。单文件与综合版使用不同存储键，互不覆盖。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"/>
        <w:gridCol w:w="9072"/>
      </w:tblGrid>
      <w:tr>
        <w:trPr>
          <w:cantSplit/>
          <w:tblHeader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E8EFF7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编号</w:t>
            </w:r>
          </w:p>
        </w:tc>
        <w:tc>
          <w:tcPr>
            <w:tcW w:type="dxa" w:w="90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E8EFF7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验收场景与预期结果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AC01</w:t>
            </w:r>
          </w:p>
        </w:tc>
        <w:tc>
          <w:tcPr>
            <w:tcW w:type="dxa" w:w="90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离线双击单文件，资源完整无外部依赖；无线上角色、渠道填报或旺店通查询入口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AC02</w:t>
            </w:r>
          </w:p>
        </w:tc>
        <w:tc>
          <w:tcPr>
            <w:tcW w:type="dxa" w:w="90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销售只看到本人客户，可管理多个省区但不可跨中心大区；直接请求越权客户应拒绝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AC03</w:t>
            </w:r>
          </w:p>
        </w:tc>
        <w:tc>
          <w:tcPr>
            <w:tcW w:type="dxa" w:w="90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大区只看本大区各省区；中心只看本中心各大区；严总看三个中心；汇总和导出不混入越权数据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AC04</w:t>
            </w:r>
          </w:p>
        </w:tc>
        <w:tc>
          <w:tcPr>
            <w:tcW w:type="dxa" w:w="90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月周独立，客户多商品，计划名称明确；箱正确换算袋罐包盒，缺系数阻止提交，单位不混加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AC05</w:t>
            </w:r>
          </w:p>
        </w:tc>
        <w:tc>
          <w:tcPr>
            <w:tcW w:type="dxa" w:w="90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草稿不向领导及计划部门暴露；完整提交后逐级审批，不能跳级、只审部分商品或重复审批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AC06</w:t>
            </w:r>
          </w:p>
        </w:tc>
        <w:tc>
          <w:tcPr>
            <w:tcW w:type="dxa" w:w="90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批量审核要求确认范围及意见；任一版本变化全部不写入；已审、待审、驳回区分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AC07</w:t>
            </w:r>
          </w:p>
        </w:tc>
        <w:tc>
          <w:tcPr>
            <w:tcW w:type="dxa" w:w="90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大区中心严总可修订本节点最小客户商品量，原因必填，保存仍待审核；原值、修订、历史审批版本保留并各节点可查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AC08</w:t>
            </w:r>
          </w:p>
        </w:tc>
        <w:tc>
          <w:tcPr>
            <w:tcW w:type="dxa" w:w="90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销售审批通过仍未生效；计划部门按周期总览查看原需求及完整前置审批，确认后才生效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AC09</w:t>
            </w:r>
          </w:p>
        </w:tc>
        <w:tc>
          <w:tcPr>
            <w:tcW w:type="dxa" w:w="90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生效计划原行可申请普通和加急数量调整；待确认旧量不变，确认后新版本生效，无 OA 审批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AC10</w:t>
            </w:r>
          </w:p>
        </w:tc>
        <w:tc>
          <w:tcPr>
            <w:tcW w:type="dxa" w:w="90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开始前内容变更走完整销售链和计划确认；驳回再提留痕；过期和已归档不提供非法入口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AC11</w:t>
            </w:r>
          </w:p>
        </w:tc>
        <w:tc>
          <w:tcPr>
            <w:tcW w:type="dxa" w:w="90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OMS按下单时间统计，取消、售后、重复和箱换算可核对；不完整或多匹配显示待核实，不伪造零销量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AC12</w:t>
            </w:r>
          </w:p>
        </w:tc>
        <w:tc>
          <w:tcPr>
            <w:tcW w:type="dxa" w:w="90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商品上线和客户签约至今可查询，支持区间和每日曲线；各角色下钻范围与计划一致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AC13</w:t>
            </w:r>
          </w:p>
        </w:tc>
        <w:tc>
          <w:tcPr>
            <w:tcW w:type="dxa" w:w="90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月计划、周计划各自显示实际与达成，月周对比保留；跨月周单列，月周不相加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AC14</w:t>
            </w:r>
          </w:p>
        </w:tc>
        <w:tc>
          <w:tcPr>
            <w:tcW w:type="dxa" w:w="90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保存失败保留输入，重复提交幂等，未保存关闭保护，移动端无页面错位；管理员不获得业务审批权限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线下计划管理  V1.0 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71" w:lineRule="auto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71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1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71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71" w:lineRule="auto"/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线下计划管理第一版开发需求文档</dc:title>
  <dc:subject>省区填报 分级审核 计划确认 数据权限</dc:subject>
  <dc:creator>产品需求交付</dc:creator>
  <cp:keywords>PRD 线下计划 OMS 角色权限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