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软件著作权管理系统操作手册</w:t>
      </w:r>
    </w:p>
    <w:p>
      <w:r>
        <w:t>郑州医企创医疗科技有限公司</w:t>
      </w:r>
    </w:p>
    <w:p>
      <w:r>
        <w:t>版本：V1.0</w:t>
      </w:r>
    </w:p>
    <w:p>
      <w:r>
        <w:t>日期：2024年10月</w:t>
      </w:r>
    </w:p>
    <w:p>
      <w:r>
        <w:br w:type="page"/>
      </w:r>
    </w:p>
    <w:p>
      <w:pPr>
        <w:pStyle w:val="Heading1"/>
      </w:pPr>
      <w:r>
        <w:t>目录</w:t>
      </w:r>
    </w:p>
    <w:p>
      <w:r>
        <w:t>第一章  系统概述 ........................................................ 3</w:t>
      </w:r>
    </w:p>
    <w:p>
      <w:r>
        <w:t>第二章  用户注册与登录 .................................................. 5</w:t>
      </w:r>
    </w:p>
    <w:p>
      <w:r>
        <w:t>第三章  客户功能操作 .................................................... 8</w:t>
      </w:r>
    </w:p>
    <w:p>
      <w:r>
        <w:t>第四章  员工功能操作 ................................................... 12</w:t>
      </w:r>
    </w:p>
    <w:p>
      <w:r>
        <w:t>第五章  业务流程详解 ................................................... 16</w:t>
      </w:r>
    </w:p>
    <w:p>
      <w:r>
        <w:t>第六章  系统管理功能 ................................................... 20</w:t>
      </w:r>
    </w:p>
    <w:p>
      <w:r>
        <w:t>第七章  常见问题解答 ................................................... 23</w:t>
      </w:r>
    </w:p>
    <w:p>
      <w:r>
        <w:t>第八章  技术支持与联系 ................................................. 25</w:t>
      </w:r>
    </w:p>
    <w:p>
      <w:r>
        <w:br w:type="page"/>
      </w:r>
    </w:p>
    <w:p>
      <w:pPr>
        <w:pStyle w:val="Heading1"/>
      </w:pPr>
      <w:r>
        <w:t>第一章  系统概述</w:t>
      </w:r>
    </w:p>
    <w:p>
      <w:pPr>
        <w:pStyle w:val="Heading2"/>
      </w:pPr>
      <w:r>
        <w:t>1.1 系统简介</w:t>
      </w:r>
    </w:p>
    <w:p>
      <w:r>
        <w:t>软件著作权管理系统是郑州医企创医疗科技有限公司开发的专业医疗知识产权保护和成果转化平台。系统采用B/S架构设计，基于Python Flask框架开发，支持MySQL数据库，为用户提供完整的软件著作权登记服务流程管理。</w:t>
      </w:r>
    </w:p>
    <w:p>
      <w:r>
        <w:t>系统主要面向三类用户群体：</w:t>
      </w:r>
    </w:p>
    <w:p>
      <w:r>
        <w:t>• 客户用户：需要申请软件著作权登记的个人或企业，可以提交申请、查看进度、在线沟通</w:t>
      </w:r>
    </w:p>
    <w:p>
      <w:r>
        <w:t>• 业务员：公司内部员工，负责客户申请的管理、确认、立项等工作</w:t>
      </w:r>
    </w:p>
    <w:p>
      <w:r>
        <w:t>• 项目执行者：负责软件开发和著作权登记的技术人员，具有文件管理、模板管理等功能</w:t>
      </w:r>
    </w:p>
    <w:p>
      <w:pPr>
        <w:pStyle w:val="Heading2"/>
      </w:pPr>
      <w:r>
        <w:t>1.2 系统首页</w:t>
      </w:r>
    </w:p>
    <w:p>
      <w:r>
        <w:t>系统首页展示了公司的核心业务和特色服务，包括公司简介、三大核心服务介绍、软件著作权登记业务类型、服务对象说明以及用户注册和登录入口。系统首页界面详见图1-1。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软件著作权管理系统操作手册</dc:title>
  <dc:subject/>
  <dc:creator>郑州医企创医疗科技有限公司</dc:creator>
  <cp:keywords/>
  <dc:description>generated by python-docx</dc:description>
  <cp:lastModifiedBy/>
  <cp:revision>1</cp:revision>
  <dcterms:created xsi:type="dcterms:W3CDTF">2013-12-23T23:15:00Z</dcterms:created>
  <dcterms:modified xsi:type="dcterms:W3CDTF">2013-12-23T23:15:00Z</dcterms:modified>
  <cp:category/>
</cp:coreProperties>
</file>