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D2B" w:rsidRDefault="00B334F7">
      <w:r>
        <w:rPr>
          <w:rFonts w:hint="eastAsia"/>
        </w:rPr>
        <w:t>1</w:t>
      </w:r>
      <w:r>
        <w:rPr>
          <w:rFonts w:hint="eastAsia"/>
        </w:rPr>
        <w:t>、</w:t>
      </w:r>
      <w:r>
        <w:t>持久化存储的两个模块</w:t>
      </w:r>
    </w:p>
    <w:p w:rsidR="00B334F7" w:rsidRDefault="00B334F7">
      <w:r>
        <w:rPr>
          <w:noProof/>
        </w:rPr>
        <w:drawing>
          <wp:inline distT="0" distB="0" distL="0" distR="0" wp14:anchorId="1AD57D8F" wp14:editId="0B3EA6D4">
            <wp:extent cx="5274310" cy="18484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2E" w:rsidRDefault="00B334F7">
      <w:r>
        <w:rPr>
          <w:noProof/>
        </w:rPr>
        <w:drawing>
          <wp:inline distT="0" distB="0" distL="0" distR="0" wp14:anchorId="65383237" wp14:editId="005DF609">
            <wp:extent cx="5274310" cy="38322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33A" w:rsidRDefault="0034333A">
      <w:pPr>
        <w:rPr>
          <w:rFonts w:hint="eastAsia"/>
        </w:rPr>
      </w:pPr>
      <w:bookmarkStart w:id="0" w:name="_GoBack"/>
      <w:bookmarkEnd w:id="0"/>
    </w:p>
    <w:sectPr w:rsidR="00343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D5372"/>
    <w:rsid w:val="0034333A"/>
    <w:rsid w:val="008E692E"/>
    <w:rsid w:val="00910D2B"/>
    <w:rsid w:val="009D5372"/>
    <w:rsid w:val="00AE2251"/>
    <w:rsid w:val="00B334F7"/>
    <w:rsid w:val="00CC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BD34"/>
  <w15:chartTrackingRefBased/>
  <w15:docId w15:val="{6F571DA9-7ACE-4FC0-9D81-D10502B6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</Words>
  <Characters>16</Characters>
  <Application>Microsoft Office Word</Application>
  <DocSecurity>0</DocSecurity>
  <Lines>1</Lines>
  <Paragraphs>1</Paragraphs>
  <ScaleCrop>false</ScaleCrop>
  <Company>china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2019-03-17T03:07:00Z</dcterms:created>
  <dcterms:modified xsi:type="dcterms:W3CDTF">2019-03-23T07:27:00Z</dcterms:modified>
</cp:coreProperties>
</file>