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C86BF4">
      <w:pPr>
        <w:spacing w:after="240"/>
        <w:jc w:val="center"/>
      </w:pPr>
      <w:r>
        <w:rPr>
          <w:rFonts w:ascii="黑体" w:hAnsi="黑体" w:eastAsia="黑体"/>
          <w:b/>
          <w:sz w:val="44"/>
        </w:rPr>
        <w:t>计算机软件著作权登记信息表</w:t>
      </w:r>
    </w:p>
    <w:p w14:paraId="5BAA995A">
      <w:pPr>
        <w:spacing w:line="360" w:lineRule="auto"/>
      </w:pPr>
      <w:r>
        <w:rPr>
          <w:rFonts w:ascii="宋体" w:hAnsi="宋体" w:eastAsia="宋体"/>
          <w:b w:val="0"/>
          <w:sz w:val="24"/>
        </w:rPr>
        <w:t>以下内容供在中国版权保护中心（CPCC）在线登记时填写。标注「待填写」的项请后续补充。</w:t>
      </w:r>
    </w:p>
    <w:p w14:paraId="3F8E6EA5">
      <w:pPr>
        <w:spacing w:line="360" w:lineRule="auto"/>
      </w:pPr>
      <w:r>
        <w:rPr>
          <w:rFonts w:ascii="宋体" w:hAnsi="宋体" w:eastAsia="宋体"/>
          <w:b w:val="0"/>
          <w:sz w:val="24"/>
        </w:rPr>
        <w:t xml:space="preserve">以下内容供在中国版权保护中心（CPCC）在线登记或打印申请表时填写。带 </w:t>
      </w:r>
      <w:r>
        <w:rPr>
          <w:rFonts w:ascii="宋体" w:hAnsi="宋体" w:eastAsia="宋体"/>
          <w:b/>
          <w:sz w:val="24"/>
        </w:rPr>
        <w:t>【需填写】</w:t>
      </w:r>
      <w:r>
        <w:rPr>
          <w:rFonts w:ascii="宋体" w:hAnsi="宋体" w:eastAsia="宋体"/>
          <w:b w:val="0"/>
          <w:sz w:val="24"/>
        </w:rPr>
        <w:t xml:space="preserve"> 的项请按贵单位实际情况修改。</w:t>
      </w:r>
    </w:p>
    <w:p w14:paraId="5CDFEC19">
      <w:pPr>
        <w:spacing w:before="240" w:after="120"/>
      </w:pPr>
      <w:r>
        <w:rPr>
          <w:rFonts w:ascii="黑体" w:hAnsi="黑体" w:eastAsia="黑体"/>
          <w:b/>
          <w:sz w:val="32"/>
        </w:rPr>
        <w:t>一、软件基本信息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6"/>
        <w:gridCol w:w="4156"/>
      </w:tblGrid>
      <w:tr w14:paraId="3F9F4C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6" w:type="dxa"/>
          </w:tcPr>
          <w:p w14:paraId="71E8E9D9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w="4156" w:type="dxa"/>
          </w:tcPr>
          <w:p w14:paraId="0F8376E1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20"/>
              </w:rPr>
              <w:t>填写内容</w:t>
            </w:r>
          </w:p>
        </w:tc>
      </w:tr>
      <w:tr w14:paraId="3A23FC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6" w:type="dxa"/>
          </w:tcPr>
          <w:p w14:paraId="61D49086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24"/>
              </w:rPr>
              <w:t>软件全称</w:t>
            </w:r>
          </w:p>
        </w:tc>
        <w:tc>
          <w:tcPr>
            <w:tcW w:w="4156" w:type="dxa"/>
          </w:tcPr>
          <w:p w14:paraId="15405750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24"/>
              </w:rPr>
              <w:t>领鹏智能机器人上位机软件</w:t>
            </w:r>
          </w:p>
        </w:tc>
      </w:tr>
      <w:tr w14:paraId="4E773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6" w:type="dxa"/>
          </w:tcPr>
          <w:p w14:paraId="77A846E0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24"/>
              </w:rPr>
              <w:t>软件简称</w:t>
            </w:r>
          </w:p>
        </w:tc>
        <w:tc>
          <w:tcPr>
            <w:tcW w:w="4156" w:type="dxa"/>
          </w:tcPr>
          <w:p w14:paraId="13D7901A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24"/>
              </w:rPr>
              <w:t>领鹏智能</w:t>
            </w:r>
          </w:p>
        </w:tc>
      </w:tr>
      <w:tr w14:paraId="3B4E8D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6" w:type="dxa"/>
          </w:tcPr>
          <w:p w14:paraId="2F056707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24"/>
              </w:rPr>
              <w:t>版本号</w:t>
            </w:r>
          </w:p>
        </w:tc>
        <w:tc>
          <w:tcPr>
            <w:tcW w:w="4156" w:type="dxa"/>
          </w:tcPr>
          <w:p w14:paraId="37C578C4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24"/>
              </w:rPr>
              <w:t>V2.0.5</w:t>
            </w:r>
          </w:p>
        </w:tc>
      </w:tr>
      <w:tr w14:paraId="59253A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6" w:type="dxa"/>
          </w:tcPr>
          <w:p w14:paraId="0EDD2119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24"/>
              </w:rPr>
              <w:t>软件分类</w:t>
            </w:r>
          </w:p>
        </w:tc>
        <w:tc>
          <w:tcPr>
            <w:tcW w:w="4156" w:type="dxa"/>
          </w:tcPr>
          <w:p w14:paraId="60B01803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24"/>
              </w:rPr>
              <w:t>应用软件</w:t>
            </w:r>
          </w:p>
        </w:tc>
      </w:tr>
      <w:tr w14:paraId="2E714E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6" w:type="dxa"/>
          </w:tcPr>
          <w:p w14:paraId="5E36AD87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24"/>
              </w:rPr>
              <w:t>软件作品说明</w:t>
            </w:r>
          </w:p>
        </w:tc>
        <w:tc>
          <w:tcPr>
            <w:tcW w:w="4156" w:type="dxa"/>
          </w:tcPr>
          <w:p w14:paraId="054A73E2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24"/>
              </w:rPr>
              <w:t>原创</w:t>
            </w:r>
          </w:p>
        </w:tc>
      </w:tr>
      <w:tr w14:paraId="0A8441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6" w:type="dxa"/>
          </w:tcPr>
          <w:p w14:paraId="4B4520B9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24"/>
              </w:rPr>
              <w:t>开发完成日期</w:t>
            </w:r>
          </w:p>
        </w:tc>
        <w:tc>
          <w:tcPr>
            <w:tcW w:w="4156" w:type="dxa"/>
          </w:tcPr>
          <w:p w14:paraId="46208C2B">
            <w:pPr>
              <w:spacing w:after="0" w:line="240" w:lineRule="auto"/>
            </w:pPr>
            <w:r>
              <w:rPr>
                <w:rFonts w:hint="eastAsia" w:ascii="宋体" w:hAnsi="宋体" w:eastAsia="宋体"/>
                <w:b w:val="0"/>
                <w:sz w:val="24"/>
                <w:lang w:val="en-US" w:eastAsia="zh-CN"/>
              </w:rPr>
              <w:t>2026</w:t>
            </w:r>
            <w:r>
              <w:rPr>
                <w:rFonts w:ascii="宋体" w:hAnsi="宋体" w:eastAsia="宋体"/>
                <w:b w:val="0"/>
                <w:sz w:val="24"/>
              </w:rPr>
              <w:t>年</w:t>
            </w:r>
            <w:r>
              <w:rPr>
                <w:rFonts w:hint="eastAsia" w:ascii="宋体" w:hAnsi="宋体" w:eastAsia="宋体"/>
                <w:b w:val="0"/>
                <w:sz w:val="24"/>
                <w:lang w:val="en-US" w:eastAsia="zh-CN"/>
              </w:rPr>
              <w:t>8</w:t>
            </w:r>
            <w:r>
              <w:rPr>
                <w:rFonts w:ascii="宋体" w:hAnsi="宋体" w:eastAsia="宋体"/>
                <w:b w:val="0"/>
                <w:sz w:val="24"/>
              </w:rPr>
              <w:t>月</w:t>
            </w:r>
            <w:r>
              <w:rPr>
                <w:rFonts w:hint="eastAsia" w:ascii="宋体" w:hAnsi="宋体" w:eastAsia="宋体"/>
                <w:b w:val="0"/>
                <w:sz w:val="24"/>
                <w:lang w:val="en-US" w:eastAsia="zh-CN"/>
              </w:rPr>
              <w:t>10</w:t>
            </w:r>
            <w:r>
              <w:rPr>
                <w:rFonts w:ascii="宋体" w:hAnsi="宋体" w:eastAsia="宋体"/>
                <w:b w:val="0"/>
                <w:sz w:val="24"/>
              </w:rPr>
              <w:t>日</w:t>
            </w:r>
          </w:p>
        </w:tc>
      </w:tr>
      <w:tr w14:paraId="4F33FC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6" w:type="dxa"/>
          </w:tcPr>
          <w:p w14:paraId="7BE055D8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24"/>
              </w:rPr>
              <w:t>首次发表日期</w:t>
            </w:r>
          </w:p>
        </w:tc>
        <w:tc>
          <w:tcPr>
            <w:tcW w:w="4156" w:type="dxa"/>
          </w:tcPr>
          <w:p w14:paraId="06B33618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24"/>
              </w:rPr>
              <w:t>未发表</w:t>
            </w:r>
          </w:p>
        </w:tc>
      </w:tr>
      <w:tr w14:paraId="3A584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6" w:type="dxa"/>
          </w:tcPr>
          <w:p w14:paraId="3075CB3A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24"/>
              </w:rPr>
              <w:t>发表状态</w:t>
            </w:r>
          </w:p>
        </w:tc>
        <w:tc>
          <w:tcPr>
            <w:tcW w:w="4156" w:type="dxa"/>
          </w:tcPr>
          <w:p w14:paraId="2C51025C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24"/>
              </w:rPr>
              <w:t xml:space="preserve">未发表 </w:t>
            </w:r>
          </w:p>
        </w:tc>
      </w:tr>
      <w:tr w14:paraId="609EE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6" w:type="dxa"/>
          </w:tcPr>
          <w:p w14:paraId="705D2B09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24"/>
              </w:rPr>
              <w:t>开发方式</w:t>
            </w:r>
          </w:p>
        </w:tc>
        <w:tc>
          <w:tcPr>
            <w:tcW w:w="4156" w:type="dxa"/>
          </w:tcPr>
          <w:p w14:paraId="6ADA3FF4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24"/>
              </w:rPr>
              <w:t xml:space="preserve">单独开发 </w:t>
            </w:r>
          </w:p>
        </w:tc>
      </w:tr>
    </w:tbl>
    <w:p w14:paraId="21C1CF4D"/>
    <w:p w14:paraId="1BEEAA23">
      <w:pPr>
        <w:spacing w:before="240" w:after="120"/>
      </w:pPr>
      <w:r>
        <w:rPr>
          <w:rFonts w:ascii="黑体" w:hAnsi="黑体" w:eastAsia="黑体"/>
          <w:b/>
          <w:sz w:val="32"/>
        </w:rPr>
        <w:t>二、技术环境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6"/>
        <w:gridCol w:w="4156"/>
      </w:tblGrid>
      <w:tr w14:paraId="4B749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6" w:type="dxa"/>
          </w:tcPr>
          <w:p w14:paraId="3381AE71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w="4156" w:type="dxa"/>
          </w:tcPr>
          <w:p w14:paraId="7A1279AB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20"/>
              </w:rPr>
              <w:t>填写内容</w:t>
            </w:r>
          </w:p>
        </w:tc>
      </w:tr>
      <w:tr w14:paraId="3648B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6" w:type="dxa"/>
          </w:tcPr>
          <w:p w14:paraId="785574E0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24"/>
              </w:rPr>
              <w:t>开发的硬件环境</w:t>
            </w:r>
          </w:p>
        </w:tc>
        <w:tc>
          <w:tcPr>
            <w:tcW w:w="4156" w:type="dxa"/>
          </w:tcPr>
          <w:p w14:paraId="78AD62B1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24"/>
              </w:rPr>
              <w:t>CPU：Intel/AMD x64 或 ARM64，内存 ≥ 4GB，硬盘 ≥ 500MB 可用空间</w:t>
            </w:r>
          </w:p>
        </w:tc>
      </w:tr>
      <w:tr w14:paraId="329C66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6" w:type="dxa"/>
          </w:tcPr>
          <w:p w14:paraId="48A2F718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24"/>
              </w:rPr>
              <w:t>运行的硬件环境</w:t>
            </w:r>
          </w:p>
        </w:tc>
        <w:tc>
          <w:tcPr>
            <w:tcW w:w="4156" w:type="dxa"/>
          </w:tcPr>
          <w:p w14:paraId="199DFB64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24"/>
              </w:rPr>
              <w:t>工控平板/现场 PC（Windows x64）；Android 平板/手机（ARM）；与领鹏机器人控制器通过以太网连接</w:t>
            </w:r>
          </w:p>
        </w:tc>
      </w:tr>
      <w:tr w14:paraId="40E96B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6" w:type="dxa"/>
          </w:tcPr>
          <w:p w14:paraId="28236638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24"/>
              </w:rPr>
              <w:t>开发该软件的操作系统</w:t>
            </w:r>
          </w:p>
        </w:tc>
        <w:tc>
          <w:tcPr>
            <w:tcW w:w="4156" w:type="dxa"/>
          </w:tcPr>
          <w:p w14:paraId="35C493E2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24"/>
              </w:rPr>
              <w:t>Microsoft Windows 10/11 64 位</w:t>
            </w:r>
          </w:p>
        </w:tc>
      </w:tr>
      <w:tr w14:paraId="62067F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6" w:type="dxa"/>
          </w:tcPr>
          <w:p w14:paraId="44795F4C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24"/>
              </w:rPr>
              <w:t>软件开发环境 / 开发工具</w:t>
            </w:r>
          </w:p>
        </w:tc>
        <w:tc>
          <w:tcPr>
            <w:tcW w:w="4156" w:type="dxa"/>
          </w:tcPr>
          <w:p w14:paraId="74EB4F38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24"/>
              </w:rPr>
              <w:t>Flutter SDK 3.x、Dart SDK 3.12+、Visual Studio 2022（Windows 桌面）、Android Studio / Android SDK、.NET SDK（WiX 安装包）</w:t>
            </w:r>
          </w:p>
        </w:tc>
      </w:tr>
      <w:tr w14:paraId="47C25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6" w:type="dxa"/>
          </w:tcPr>
          <w:p w14:paraId="6E190E24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24"/>
              </w:rPr>
              <w:t>该软件的运行平台 / 操作系统</w:t>
            </w:r>
          </w:p>
        </w:tc>
        <w:tc>
          <w:tcPr>
            <w:tcW w:w="4156" w:type="dxa"/>
          </w:tcPr>
          <w:p w14:paraId="7B42A56D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24"/>
              </w:rPr>
              <w:t>Windows 10/11 64 位；Android 5.0（API 21）及以上</w:t>
            </w:r>
          </w:p>
        </w:tc>
      </w:tr>
      <w:tr w14:paraId="690958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6" w:type="dxa"/>
          </w:tcPr>
          <w:p w14:paraId="556ECA72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24"/>
              </w:rPr>
              <w:t>软件运行支撑环境 / 支持软件</w:t>
            </w:r>
          </w:p>
        </w:tc>
        <w:tc>
          <w:tcPr>
            <w:tcW w:w="4156" w:type="dxa"/>
          </w:tcPr>
          <w:p w14:paraId="786A07AF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24"/>
              </w:rPr>
              <w:t>Flutter 引擎；WebView2（Windows）；本地 HTTP 服务（可视化编程）；机器人控制器固件（LP 系列）</w:t>
            </w:r>
          </w:p>
        </w:tc>
      </w:tr>
      <w:tr w14:paraId="10B9FA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6" w:type="dxa"/>
          </w:tcPr>
          <w:p w14:paraId="430CB613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24"/>
              </w:rPr>
              <w:t>编程语言</w:t>
            </w:r>
          </w:p>
        </w:tc>
        <w:tc>
          <w:tcPr>
            <w:tcW w:w="4156" w:type="dxa"/>
          </w:tcPr>
          <w:p w14:paraId="7354BBD5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24"/>
              </w:rPr>
              <w:t>Dart</w:t>
            </w:r>
          </w:p>
        </w:tc>
      </w:tr>
      <w:tr w14:paraId="29EDC2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6" w:type="dxa"/>
          </w:tcPr>
          <w:p w14:paraId="7C1B6AC1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24"/>
              </w:rPr>
              <w:t>源程序量</w:t>
            </w:r>
          </w:p>
        </w:tc>
        <w:tc>
          <w:tcPr>
            <w:tcW w:w="4156" w:type="dxa"/>
          </w:tcPr>
          <w:p w14:paraId="13C177F3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24"/>
              </w:rPr>
              <w:t>约 25000 行（</w:t>
            </w:r>
            <w:r>
              <w:rPr>
                <w:rFonts w:ascii="Courier New" w:hAnsi="Courier New" w:eastAsia="Courier New"/>
                <w:b w:val="0"/>
                <w:sz w:val="20"/>
              </w:rPr>
              <w:t>lib/</w:t>
            </w:r>
            <w:r>
              <w:rPr>
                <w:rFonts w:ascii="宋体" w:hAnsi="宋体" w:eastAsia="宋体"/>
                <w:b w:val="0"/>
                <w:sz w:val="24"/>
              </w:rPr>
              <w:t xml:space="preserve"> 业务源码，不含第三方可视化编程静态库及未纳入登记的扩展模块）</w:t>
            </w:r>
          </w:p>
        </w:tc>
      </w:tr>
    </w:tbl>
    <w:p w14:paraId="3B103625"/>
    <w:p w14:paraId="636BD4A1">
      <w:pPr>
        <w:spacing w:before="240" w:after="120"/>
      </w:pPr>
      <w:r>
        <w:rPr>
          <w:rFonts w:ascii="黑体" w:hAnsi="黑体" w:eastAsia="黑体"/>
          <w:b/>
          <w:sz w:val="32"/>
        </w:rPr>
        <w:t>三、功能与技术特点（摘要，可直接粘贴到申请表）</w:t>
      </w:r>
    </w:p>
    <w:p w14:paraId="15C1879E">
      <w:pPr>
        <w:spacing w:line="360" w:lineRule="auto"/>
      </w:pPr>
      <w:r>
        <w:rPr>
          <w:rFonts w:ascii="宋体" w:hAnsi="宋体" w:eastAsia="宋体"/>
          <w:b/>
          <w:sz w:val="24"/>
        </w:rPr>
        <w:t>主要功能：</w:t>
      </w:r>
    </w:p>
    <w:p w14:paraId="0173556B">
      <w:pPr>
        <w:spacing w:line="360" w:lineRule="auto"/>
      </w:pPr>
      <w:r>
        <w:rPr>
          <w:rFonts w:ascii="宋体" w:hAnsi="宋体" w:eastAsia="宋体"/>
          <w:b w:val="0"/>
          <w:sz w:val="24"/>
        </w:rPr>
        <w:t>本软件为领鹏系列工业机器人提供上位机人机交互与编程控制。用户通过以太网连接机器人控制器后，可完成：设备连接与状态监测、实时位姿与 IO 显示、机器人点动与轨迹操控、图形化可视化程序编辑与下发、主程序运行监控、PLC 寄存器监视（支持批量添加与别名管理）、参数配置与点库管理、配置文件备份等功能。支持 Windows 桌面与 Android 横屏两种部署形态，适用于工业现场调试与生产运维。</w:t>
      </w:r>
    </w:p>
    <w:p w14:paraId="7F3044DE">
      <w:pPr>
        <w:spacing w:line="360" w:lineRule="auto"/>
      </w:pPr>
      <w:r>
        <w:rPr>
          <w:rFonts w:ascii="宋体" w:hAnsi="宋体" w:eastAsia="宋体"/>
          <w:b/>
          <w:sz w:val="24"/>
        </w:rPr>
        <w:t>技术特点：</w:t>
      </w:r>
    </w:p>
    <w:p w14:paraId="41C5796F">
      <w:pPr>
        <w:spacing w:line="360" w:lineRule="auto"/>
      </w:pPr>
      <w:r>
        <w:rPr>
          <w:rFonts w:ascii="宋体" w:hAnsi="宋体" w:eastAsia="宋体"/>
          <w:b w:val="0"/>
          <w:sz w:val="24"/>
        </w:rPr>
        <w:t>1. 采用 Flutter 跨平台框架，业务逻辑以纯 Dart 实现，Windows/Android 共用同一套代码基线。</w:t>
      </w:r>
    </w:p>
    <w:p w14:paraId="39159960">
      <w:pPr>
        <w:spacing w:line="360" w:lineRule="auto"/>
      </w:pPr>
      <w:r>
        <w:rPr>
          <w:rFonts w:ascii="宋体" w:hAnsi="宋体" w:eastAsia="宋体"/>
          <w:b w:val="0"/>
          <w:sz w:val="24"/>
        </w:rPr>
        <w:t xml:space="preserve">2. 基于 HTTP/JSON 与机器人控制器通信，内网明文协议，连接标识为 </w:t>
      </w:r>
      <w:r>
        <w:rPr>
          <w:rFonts w:ascii="Courier New" w:hAnsi="Courier New" w:eastAsia="Courier New"/>
          <w:b w:val="0"/>
          <w:sz w:val="20"/>
        </w:rPr>
        <w:t>LPZN V{version}</w:t>
      </w:r>
      <w:r>
        <w:rPr>
          <w:rFonts w:ascii="宋体" w:hAnsi="宋体" w:eastAsia="宋体"/>
          <w:b w:val="0"/>
          <w:sz w:val="24"/>
        </w:rPr>
        <w:t>。</w:t>
      </w:r>
    </w:p>
    <w:p w14:paraId="52C1A3DC">
      <w:pPr>
        <w:spacing w:line="360" w:lineRule="auto"/>
      </w:pPr>
      <w:r>
        <w:rPr>
          <w:rFonts w:ascii="宋体" w:hAnsi="宋体" w:eastAsia="宋体"/>
          <w:b w:val="0"/>
          <w:sz w:val="24"/>
        </w:rPr>
        <w:t xml:space="preserve">3. 可视化编程通过本地静态资源与 WebView 桥接实现，支持工程保存至 </w:t>
      </w:r>
      <w:r>
        <w:rPr>
          <w:rFonts w:ascii="Courier New" w:hAnsi="Courier New" w:eastAsia="Courier New"/>
          <w:b w:val="0"/>
          <w:sz w:val="20"/>
        </w:rPr>
        <w:t>config/server</w:t>
      </w:r>
      <w:r>
        <w:rPr>
          <w:rFonts w:ascii="宋体" w:hAnsi="宋体" w:eastAsia="宋体"/>
          <w:b w:val="0"/>
          <w:sz w:val="24"/>
        </w:rPr>
        <w:t>、</w:t>
      </w:r>
      <w:r>
        <w:rPr>
          <w:rFonts w:ascii="Courier New" w:hAnsi="Courier New" w:eastAsia="Courier New"/>
          <w:b w:val="0"/>
          <w:sz w:val="20"/>
        </w:rPr>
        <w:t>files/projects</w:t>
      </w:r>
      <w:r>
        <w:rPr>
          <w:rFonts w:ascii="宋体" w:hAnsi="宋体" w:eastAsia="宋体"/>
          <w:b w:val="0"/>
          <w:sz w:val="24"/>
        </w:rPr>
        <w:t>、</w:t>
      </w:r>
      <w:r>
        <w:rPr>
          <w:rFonts w:ascii="Courier New" w:hAnsi="Courier New" w:eastAsia="Courier New"/>
          <w:b w:val="0"/>
          <w:sz w:val="20"/>
        </w:rPr>
        <w:t>files/funlib</w:t>
      </w:r>
      <w:r>
        <w:rPr>
          <w:rFonts w:ascii="宋体" w:hAnsi="宋体" w:eastAsia="宋体"/>
          <w:b w:val="0"/>
          <w:sz w:val="24"/>
        </w:rPr>
        <w:t>，并支持积木搜索定位。</w:t>
      </w:r>
    </w:p>
    <w:p w14:paraId="22951584">
      <w:pPr>
        <w:spacing w:line="360" w:lineRule="auto"/>
      </w:pPr>
      <w:r>
        <w:rPr>
          <w:rFonts w:ascii="宋体" w:hAnsi="宋体" w:eastAsia="宋体"/>
          <w:b w:val="0"/>
          <w:sz w:val="24"/>
        </w:rPr>
        <w:t>4. 200ms 周期轮询位姿、IO、报警等遥测数据，主界面实时刷新；监控页支持 D/M/S/X/Y 寄存器监视，上限可配置并持久化。</w:t>
      </w:r>
    </w:p>
    <w:p w14:paraId="20551E0A">
      <w:pPr>
        <w:spacing w:line="360" w:lineRule="auto"/>
      </w:pPr>
      <w:r>
        <w:rPr>
          <w:rFonts w:ascii="宋体" w:hAnsi="宋体" w:eastAsia="宋体"/>
          <w:b w:val="0"/>
          <w:sz w:val="24"/>
        </w:rPr>
        <w:t xml:space="preserve">5. Windows 发布为 MSI 安装包（领鹏智能.exe），安装至 Program Files 时用户数据自动迁移至 </w:t>
      </w:r>
      <w:r>
        <w:rPr>
          <w:rFonts w:ascii="Courier New" w:hAnsi="Courier New" w:eastAsia="Courier New"/>
          <w:b w:val="0"/>
          <w:sz w:val="20"/>
        </w:rPr>
        <w:t>%LOCALAPPDATA%\Lingpeng\LPRobot\</w:t>
      </w:r>
      <w:r>
        <w:rPr>
          <w:rFonts w:ascii="宋体" w:hAnsi="宋体" w:eastAsia="宋体"/>
          <w:b w:val="0"/>
          <w:sz w:val="24"/>
        </w:rPr>
        <w:t>，无需管理员权限。</w:t>
      </w:r>
    </w:p>
    <w:p w14:paraId="7592E07F">
      <w:pPr>
        <w:spacing w:line="360" w:lineRule="auto"/>
      </w:pPr>
      <w:r>
        <w:rPr>
          <w:rFonts w:ascii="宋体" w:hAnsi="宋体" w:eastAsia="宋体"/>
          <w:b w:val="0"/>
          <w:sz w:val="24"/>
        </w:rPr>
        <w:t>本登记版本功能范围不含智能对话辅助生成可视化程序等扩展能力。</w:t>
      </w:r>
    </w:p>
    <w:p w14:paraId="5106AA3D">
      <w:pPr>
        <w:spacing w:before="240" w:after="120"/>
      </w:pPr>
      <w:r>
        <w:rPr>
          <w:rFonts w:ascii="黑体" w:hAnsi="黑体" w:eastAsia="黑体"/>
          <w:b/>
          <w:sz w:val="32"/>
        </w:rPr>
        <w:t>四、著作权人信息 **【需填写】**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6"/>
        <w:gridCol w:w="4156"/>
      </w:tblGrid>
      <w:tr w14:paraId="1E4B70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6" w:type="dxa"/>
          </w:tcPr>
          <w:p w14:paraId="6C2C37E0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w="4156" w:type="dxa"/>
          </w:tcPr>
          <w:p w14:paraId="6415E362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20"/>
              </w:rPr>
              <w:t>填写内容</w:t>
            </w:r>
          </w:p>
        </w:tc>
      </w:tr>
      <w:tr w14:paraId="7AFFBD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6" w:type="dxa"/>
          </w:tcPr>
          <w:p w14:paraId="1F88E6D9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24"/>
              </w:rPr>
              <w:t>著作权人（单位）</w:t>
            </w:r>
          </w:p>
        </w:tc>
        <w:tc>
          <w:tcPr>
            <w:tcW w:w="4156" w:type="dxa"/>
          </w:tcPr>
          <w:p w14:paraId="7126C060">
            <w:pPr>
              <w:spacing w:after="0" w:line="240" w:lineRule="auto"/>
            </w:pPr>
            <w:r>
              <w:rPr>
                <w:rFonts w:ascii="宋体" w:hAnsi="宋体" w:eastAsia="宋体" w:cs="宋体"/>
                <w:sz w:val="24"/>
                <w:szCs w:val="24"/>
              </w:rPr>
              <w:t>深圳市领鹏智能科技有限公司</w:t>
            </w:r>
          </w:p>
        </w:tc>
      </w:tr>
      <w:tr w14:paraId="14B8B3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6" w:type="dxa"/>
          </w:tcPr>
          <w:p w14:paraId="2559A1DD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24"/>
              </w:rPr>
              <w:t>统一社会信用代码</w:t>
            </w:r>
          </w:p>
        </w:tc>
        <w:tc>
          <w:tcPr>
            <w:tcW w:w="4156" w:type="dxa"/>
          </w:tcPr>
          <w:p w14:paraId="1534CB5A">
            <w:pPr>
              <w:spacing w:after="0" w:line="240" w:lineRule="auto"/>
            </w:pPr>
            <w:r>
              <w:rPr>
                <w:rFonts w:ascii="宋体" w:hAnsi="宋体" w:eastAsia="宋体" w:cs="宋体"/>
                <w:sz w:val="24"/>
                <w:szCs w:val="24"/>
              </w:rPr>
              <w:t>91440300MA5GGNBP5A</w:t>
            </w:r>
            <w:bookmarkStart w:id="0" w:name="_GoBack"/>
            <w:bookmarkEnd w:id="0"/>
          </w:p>
        </w:tc>
      </w:tr>
      <w:tr w14:paraId="514679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6" w:type="dxa"/>
          </w:tcPr>
          <w:p w14:paraId="714EA58F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24"/>
              </w:rPr>
              <w:t>国籍/地区</w:t>
            </w:r>
          </w:p>
        </w:tc>
        <w:tc>
          <w:tcPr>
            <w:tcW w:w="4156" w:type="dxa"/>
          </w:tcPr>
          <w:p w14:paraId="49DA99B4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24"/>
              </w:rPr>
              <w:t>中国</w:t>
            </w:r>
          </w:p>
        </w:tc>
      </w:tr>
      <w:tr w14:paraId="20C0FF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6" w:type="dxa"/>
          </w:tcPr>
          <w:p w14:paraId="5DD8696B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24"/>
              </w:rPr>
              <w:t>省份/城市</w:t>
            </w:r>
          </w:p>
        </w:tc>
        <w:tc>
          <w:tcPr>
            <w:tcW w:w="4156" w:type="dxa"/>
          </w:tcPr>
          <w:p w14:paraId="158F814F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24"/>
              </w:rPr>
              <w:t>____________________（待填写）</w:t>
            </w:r>
          </w:p>
        </w:tc>
      </w:tr>
      <w:tr w14:paraId="7FDECD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6" w:type="dxa"/>
          </w:tcPr>
          <w:p w14:paraId="0334D9C6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24"/>
              </w:rPr>
              <w:t>详细地址</w:t>
            </w:r>
          </w:p>
        </w:tc>
        <w:tc>
          <w:tcPr>
            <w:tcW w:w="4156" w:type="dxa"/>
          </w:tcPr>
          <w:p w14:paraId="7EEDC10F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24"/>
              </w:rPr>
              <w:t>____________________（待填写）</w:t>
            </w:r>
          </w:p>
        </w:tc>
      </w:tr>
      <w:tr w14:paraId="081AA0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6" w:type="dxa"/>
          </w:tcPr>
          <w:p w14:paraId="3D6A00C3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24"/>
              </w:rPr>
              <w:t>邮政编码</w:t>
            </w:r>
          </w:p>
        </w:tc>
        <w:tc>
          <w:tcPr>
            <w:tcW w:w="4156" w:type="dxa"/>
          </w:tcPr>
          <w:p w14:paraId="5C68D365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24"/>
              </w:rPr>
              <w:t>____________________（待填写）</w:t>
            </w:r>
          </w:p>
        </w:tc>
      </w:tr>
      <w:tr w14:paraId="29340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6" w:type="dxa"/>
          </w:tcPr>
          <w:p w14:paraId="2898AE15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24"/>
              </w:rPr>
              <w:t>联系人</w:t>
            </w:r>
          </w:p>
        </w:tc>
        <w:tc>
          <w:tcPr>
            <w:tcW w:w="4156" w:type="dxa"/>
          </w:tcPr>
          <w:p w14:paraId="5943A4A7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24"/>
              </w:rPr>
              <w:t>____________________（待填写）</w:t>
            </w:r>
          </w:p>
        </w:tc>
      </w:tr>
      <w:tr w14:paraId="70EFA3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6" w:type="dxa"/>
          </w:tcPr>
          <w:p w14:paraId="5446C8F0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24"/>
              </w:rPr>
              <w:t>联系电话</w:t>
            </w:r>
          </w:p>
        </w:tc>
        <w:tc>
          <w:tcPr>
            <w:tcW w:w="4156" w:type="dxa"/>
          </w:tcPr>
          <w:p w14:paraId="492E72F7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24"/>
              </w:rPr>
              <w:t>____________________（待填写）</w:t>
            </w:r>
          </w:p>
        </w:tc>
      </w:tr>
      <w:tr w14:paraId="18F17C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6" w:type="dxa"/>
          </w:tcPr>
          <w:p w14:paraId="0C88C30C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24"/>
              </w:rPr>
              <w:t>电子邮箱</w:t>
            </w:r>
          </w:p>
        </w:tc>
        <w:tc>
          <w:tcPr>
            <w:tcW w:w="4156" w:type="dxa"/>
          </w:tcPr>
          <w:p w14:paraId="0C7361FD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24"/>
              </w:rPr>
              <w:t>____________________（待填写）</w:t>
            </w:r>
          </w:p>
        </w:tc>
      </w:tr>
    </w:tbl>
    <w:p w14:paraId="71B66353"/>
    <w:p w14:paraId="51FC7703">
      <w:pPr>
        <w:spacing w:line="360" w:lineRule="auto"/>
      </w:pPr>
      <w:r>
        <w:rPr>
          <w:rFonts w:ascii="宋体" w:hAnsi="宋体" w:eastAsia="宋体"/>
          <w:b w:val="0"/>
          <w:sz w:val="24"/>
        </w:rPr>
        <w:t>若为个人著作权人，填写姓名、身份证号、地址等。</w:t>
      </w:r>
    </w:p>
    <w:p w14:paraId="5753CDA6">
      <w:pPr>
        <w:spacing w:before="240" w:after="120"/>
      </w:pPr>
      <w:r>
        <w:rPr>
          <w:rFonts w:ascii="黑体" w:hAnsi="黑体" w:eastAsia="黑体"/>
          <w:b/>
          <w:sz w:val="32"/>
        </w:rPr>
        <w:t>五、权利取得方式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6"/>
        <w:gridCol w:w="4156"/>
      </w:tblGrid>
      <w:tr w14:paraId="2C22B0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6" w:type="dxa"/>
          </w:tcPr>
          <w:p w14:paraId="3B7CF2A2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w="4156" w:type="dxa"/>
          </w:tcPr>
          <w:p w14:paraId="779B7484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20"/>
              </w:rPr>
              <w:t>填写内容</w:t>
            </w:r>
          </w:p>
        </w:tc>
      </w:tr>
      <w:tr w14:paraId="24E03E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6" w:type="dxa"/>
          </w:tcPr>
          <w:p w14:paraId="422A9C73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24"/>
              </w:rPr>
              <w:t>权利取得方式</w:t>
            </w:r>
          </w:p>
        </w:tc>
        <w:tc>
          <w:tcPr>
            <w:tcW w:w="4156" w:type="dxa"/>
          </w:tcPr>
          <w:p w14:paraId="3FAA010A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24"/>
              </w:rPr>
              <w:t>原始取得</w:t>
            </w:r>
          </w:p>
        </w:tc>
      </w:tr>
      <w:tr w14:paraId="129828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6" w:type="dxa"/>
          </w:tcPr>
          <w:p w14:paraId="748B3E18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24"/>
              </w:rPr>
              <w:t>权利范围</w:t>
            </w:r>
          </w:p>
        </w:tc>
        <w:tc>
          <w:tcPr>
            <w:tcW w:w="4156" w:type="dxa"/>
          </w:tcPr>
          <w:p w14:paraId="1331644F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24"/>
              </w:rPr>
              <w:t>全部权利</w:t>
            </w:r>
          </w:p>
        </w:tc>
      </w:tr>
    </w:tbl>
    <w:p w14:paraId="67F45B6D"/>
    <w:p w14:paraId="0CE5D638">
      <w:pPr>
        <w:spacing w:before="240" w:after="120"/>
      </w:pPr>
      <w:r>
        <w:rPr>
          <w:rFonts w:ascii="黑体" w:hAnsi="黑体" w:eastAsia="黑体"/>
          <w:b/>
          <w:sz w:val="32"/>
        </w:rPr>
        <w:t>六、提交材料清单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6"/>
        <w:gridCol w:w="1187"/>
        <w:gridCol w:w="2039"/>
        <w:gridCol w:w="4296"/>
      </w:tblGrid>
      <w:tr w14:paraId="4816A9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0BD2CDB9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20"/>
              </w:rPr>
              <w:t>序号</w:t>
            </w:r>
          </w:p>
        </w:tc>
        <w:tc>
          <w:tcPr>
            <w:tcW w:w="2078" w:type="dxa"/>
          </w:tcPr>
          <w:p w14:paraId="2C6D3714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20"/>
              </w:rPr>
              <w:t>材料名称</w:t>
            </w:r>
          </w:p>
        </w:tc>
        <w:tc>
          <w:tcPr>
            <w:tcW w:w="2078" w:type="dxa"/>
          </w:tcPr>
          <w:p w14:paraId="186DFDAD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20"/>
              </w:rPr>
              <w:t>本仓库路径</w:t>
            </w:r>
          </w:p>
        </w:tc>
        <w:tc>
          <w:tcPr>
            <w:tcW w:w="2078" w:type="dxa"/>
          </w:tcPr>
          <w:p w14:paraId="6FB1FDED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 w14:paraId="2DADA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58E6995E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24"/>
              </w:rPr>
              <w:t>1</w:t>
            </w:r>
          </w:p>
        </w:tc>
        <w:tc>
          <w:tcPr>
            <w:tcW w:w="2078" w:type="dxa"/>
          </w:tcPr>
          <w:p w14:paraId="25E46C39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24"/>
              </w:rPr>
              <w:t>软件说明书（用户手册）</w:t>
            </w:r>
          </w:p>
        </w:tc>
        <w:tc>
          <w:tcPr>
            <w:tcW w:w="2078" w:type="dxa"/>
          </w:tcPr>
          <w:p w14:paraId="6CF0C74F">
            <w:pPr>
              <w:spacing w:after="0" w:line="240" w:lineRule="auto"/>
            </w:pPr>
            <w:r>
              <w:rPr>
                <w:rFonts w:ascii="Courier New" w:hAnsi="Courier New" w:eastAsia="Courier New"/>
                <w:b w:val="0"/>
                <w:sz w:val="20"/>
              </w:rPr>
              <w:t>docs/copyright/软件说明书.md</w:t>
            </w:r>
          </w:p>
        </w:tc>
        <w:tc>
          <w:tcPr>
            <w:tcW w:w="2078" w:type="dxa"/>
          </w:tcPr>
          <w:p w14:paraId="4B7D1DE5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24"/>
              </w:rPr>
              <w:t>打印或转 PDF，一般 ≥ 10 页，含截图更佳</w:t>
            </w:r>
          </w:p>
        </w:tc>
      </w:tr>
      <w:tr w14:paraId="5F7AA1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29704A94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24"/>
              </w:rPr>
              <w:t>2</w:t>
            </w:r>
          </w:p>
        </w:tc>
        <w:tc>
          <w:tcPr>
            <w:tcW w:w="2078" w:type="dxa"/>
          </w:tcPr>
          <w:p w14:paraId="68D4ED78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24"/>
              </w:rPr>
              <w:t>源程序前 30 页</w:t>
            </w:r>
          </w:p>
        </w:tc>
        <w:tc>
          <w:tcPr>
            <w:tcW w:w="2078" w:type="dxa"/>
          </w:tcPr>
          <w:p w14:paraId="3C9F5440">
            <w:pPr>
              <w:spacing w:after="0" w:line="240" w:lineRule="auto"/>
            </w:pPr>
            <w:r>
              <w:rPr>
                <w:rFonts w:ascii="Courier New" w:hAnsi="Courier New" w:eastAsia="Courier New"/>
                <w:b w:val="0"/>
                <w:sz w:val="20"/>
              </w:rPr>
              <w:t>docs/copyright/源程序-前30页.txt</w:t>
            </w:r>
          </w:p>
        </w:tc>
        <w:tc>
          <w:tcPr>
            <w:tcW w:w="2078" w:type="dxa"/>
          </w:tcPr>
          <w:p w14:paraId="6EA127EF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24"/>
              </w:rPr>
              <w:t>每页 50 行，A4 打印</w:t>
            </w:r>
          </w:p>
        </w:tc>
      </w:tr>
      <w:tr w14:paraId="4B6CA5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0E23504C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24"/>
              </w:rPr>
              <w:t>3</w:t>
            </w:r>
          </w:p>
        </w:tc>
        <w:tc>
          <w:tcPr>
            <w:tcW w:w="2078" w:type="dxa"/>
          </w:tcPr>
          <w:p w14:paraId="7911A450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24"/>
              </w:rPr>
              <w:t>源程序后 30 页</w:t>
            </w:r>
          </w:p>
        </w:tc>
        <w:tc>
          <w:tcPr>
            <w:tcW w:w="2078" w:type="dxa"/>
          </w:tcPr>
          <w:p w14:paraId="4851C74E">
            <w:pPr>
              <w:spacing w:after="0" w:line="240" w:lineRule="auto"/>
            </w:pPr>
            <w:r>
              <w:rPr>
                <w:rFonts w:ascii="Courier New" w:hAnsi="Courier New" w:eastAsia="Courier New"/>
                <w:b w:val="0"/>
                <w:sz w:val="20"/>
              </w:rPr>
              <w:t>docs/copyright/源程序-后30页.txt</w:t>
            </w:r>
          </w:p>
        </w:tc>
        <w:tc>
          <w:tcPr>
            <w:tcW w:w="2078" w:type="dxa"/>
          </w:tcPr>
          <w:p w14:paraId="3C132538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24"/>
              </w:rPr>
              <w:t>每页 50 行，A4 打印</w:t>
            </w:r>
          </w:p>
        </w:tc>
      </w:tr>
      <w:tr w14:paraId="4EDABE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50CFD252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24"/>
              </w:rPr>
              <w:t>4</w:t>
            </w:r>
          </w:p>
        </w:tc>
        <w:tc>
          <w:tcPr>
            <w:tcW w:w="2078" w:type="dxa"/>
          </w:tcPr>
          <w:p w14:paraId="774FF385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24"/>
              </w:rPr>
              <w:t>申请表</w:t>
            </w:r>
          </w:p>
        </w:tc>
        <w:tc>
          <w:tcPr>
            <w:tcW w:w="2078" w:type="dxa"/>
          </w:tcPr>
          <w:p w14:paraId="1048B76C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24"/>
              </w:rPr>
              <w:t>CPCC 官网在线生成</w:t>
            </w:r>
          </w:p>
        </w:tc>
        <w:tc>
          <w:tcPr>
            <w:tcW w:w="2078" w:type="dxa"/>
          </w:tcPr>
          <w:p w14:paraId="3EE38F3D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24"/>
              </w:rPr>
              <w:t>https://register.ccopyright.com.cn</w:t>
            </w:r>
          </w:p>
        </w:tc>
      </w:tr>
      <w:tr w14:paraId="49CE08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60235CFB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24"/>
              </w:rPr>
              <w:t>5</w:t>
            </w:r>
          </w:p>
        </w:tc>
        <w:tc>
          <w:tcPr>
            <w:tcW w:w="2078" w:type="dxa"/>
          </w:tcPr>
          <w:p w14:paraId="51EDC9A7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24"/>
              </w:rPr>
              <w:t>身份证明</w:t>
            </w:r>
          </w:p>
        </w:tc>
        <w:tc>
          <w:tcPr>
            <w:tcW w:w="2078" w:type="dxa"/>
          </w:tcPr>
          <w:p w14:paraId="6EA54A82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24"/>
              </w:rPr>
              <w:t>—</w:t>
            </w:r>
          </w:p>
        </w:tc>
        <w:tc>
          <w:tcPr>
            <w:tcW w:w="2078" w:type="dxa"/>
          </w:tcPr>
          <w:p w14:paraId="48B4F07C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24"/>
              </w:rPr>
              <w:t>营业执照副本复印件（单位）或身份证（个人）</w:t>
            </w:r>
          </w:p>
        </w:tc>
      </w:tr>
      <w:tr w14:paraId="0A9D1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07146409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24"/>
              </w:rPr>
              <w:t>6</w:t>
            </w:r>
          </w:p>
        </w:tc>
        <w:tc>
          <w:tcPr>
            <w:tcW w:w="2078" w:type="dxa"/>
          </w:tcPr>
          <w:p w14:paraId="0E3260C2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24"/>
              </w:rPr>
              <w:t>代理委托书</w:t>
            </w:r>
          </w:p>
        </w:tc>
        <w:tc>
          <w:tcPr>
            <w:tcW w:w="2078" w:type="dxa"/>
          </w:tcPr>
          <w:p w14:paraId="59F01B1B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24"/>
              </w:rPr>
              <w:t>—</w:t>
            </w:r>
          </w:p>
        </w:tc>
        <w:tc>
          <w:tcPr>
            <w:tcW w:w="2078" w:type="dxa"/>
          </w:tcPr>
          <w:p w14:paraId="5CCF7DD9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24"/>
              </w:rPr>
              <w:t>若委托代理机构办理</w:t>
            </w:r>
          </w:p>
        </w:tc>
      </w:tr>
    </w:tbl>
    <w:p w14:paraId="307EA5B0"/>
    <w:p w14:paraId="4180A10B">
      <w:pPr>
        <w:spacing w:before="240" w:after="120"/>
      </w:pPr>
      <w:r>
        <w:rPr>
          <w:rFonts w:ascii="黑体" w:hAnsi="黑体" w:eastAsia="黑体"/>
          <w:b/>
          <w:sz w:val="32"/>
        </w:rPr>
        <w:t>七、登记流程简述</w:t>
      </w:r>
    </w:p>
    <w:p w14:paraId="6C9E4B48">
      <w:pPr>
        <w:spacing w:line="360" w:lineRule="auto"/>
      </w:pPr>
      <w:r>
        <w:rPr>
          <w:rFonts w:ascii="宋体" w:hAnsi="宋体" w:eastAsia="宋体"/>
          <w:b w:val="0"/>
          <w:sz w:val="24"/>
        </w:rPr>
        <w:t>1. 登录 [中国版权保护中心](https://register.ccopyright.com.cn) 注册账号。</w:t>
      </w:r>
    </w:p>
    <w:p w14:paraId="0DA79C06">
      <w:pPr>
        <w:spacing w:line="360" w:lineRule="auto"/>
      </w:pPr>
      <w:r>
        <w:rPr>
          <w:rFonts w:ascii="宋体" w:hAnsi="宋体" w:eastAsia="宋体"/>
          <w:b w:val="0"/>
          <w:sz w:val="24"/>
        </w:rPr>
        <w:t>2. 选择「计算机软件著作权登记」→ 填写申请表（参照上文）。</w:t>
      </w:r>
    </w:p>
    <w:p w14:paraId="1FE5643B">
      <w:pPr>
        <w:spacing w:line="360" w:lineRule="auto"/>
      </w:pPr>
      <w:r>
        <w:rPr>
          <w:rFonts w:ascii="宋体" w:hAnsi="宋体" w:eastAsia="宋体"/>
          <w:b w:val="0"/>
          <w:sz w:val="24"/>
        </w:rPr>
        <w:t>3. 上传 PDF：软件说明书、源程序前 30 页 + 后 30 页（合并或分文件，按系统要求）。</w:t>
      </w:r>
    </w:p>
    <w:p w14:paraId="52F40D75">
      <w:pPr>
        <w:spacing w:line="360" w:lineRule="auto"/>
      </w:pPr>
      <w:r>
        <w:rPr>
          <w:rFonts w:ascii="宋体" w:hAnsi="宋体" w:eastAsia="宋体"/>
          <w:b w:val="0"/>
          <w:sz w:val="24"/>
        </w:rPr>
        <w:t>4. 邮寄或在线提交鉴别材料（以当前 CPCC 政策为准）。</w:t>
      </w:r>
    </w:p>
    <w:p w14:paraId="7063AECA">
      <w:pPr>
        <w:spacing w:line="360" w:lineRule="auto"/>
      </w:pPr>
      <w:r>
        <w:rPr>
          <w:rFonts w:ascii="宋体" w:hAnsi="宋体" w:eastAsia="宋体"/>
          <w:b w:val="0"/>
          <w:sz w:val="24"/>
        </w:rPr>
        <w:t>5. 缴费（官费约 300 元/件，加急另计）。</w:t>
      </w:r>
    </w:p>
    <w:p w14:paraId="7ACDFDA1">
      <w:pPr>
        <w:spacing w:line="360" w:lineRule="auto"/>
      </w:pPr>
      <w:r>
        <w:rPr>
          <w:rFonts w:ascii="宋体" w:hAnsi="宋体" w:eastAsia="宋体"/>
          <w:b w:val="0"/>
          <w:sz w:val="24"/>
        </w:rPr>
        <w:t>6. 审查周期约 30～60 个工作日（普通），通过后领取登记证书。</w:t>
      </w:r>
    </w:p>
    <w:p w14:paraId="19E6AAEA">
      <w:pPr>
        <w:spacing w:before="240" w:after="120"/>
      </w:pPr>
      <w:r>
        <w:rPr>
          <w:rFonts w:ascii="黑体" w:hAnsi="黑体" w:eastAsia="黑体"/>
          <w:b/>
          <w:sz w:val="32"/>
        </w:rPr>
        <w:t>八、材料格式建议</w:t>
      </w:r>
    </w:p>
    <w:p w14:paraId="3313EAB5">
      <w:pPr>
        <w:spacing w:line="360" w:lineRule="auto"/>
      </w:pPr>
      <w:r>
        <w:rPr>
          <w:rFonts w:ascii="宋体" w:hAnsi="宋体" w:eastAsia="宋体"/>
          <w:b/>
          <w:sz w:val="24"/>
        </w:rPr>
        <w:t>页眉</w:t>
      </w:r>
      <w:r>
        <w:rPr>
          <w:rFonts w:ascii="宋体" w:hAnsi="宋体" w:eastAsia="宋体"/>
          <w:b w:val="0"/>
          <w:sz w:val="24"/>
        </w:rPr>
        <w:t>：领鹏智能机器人上位机软件 V2.0.5</w:t>
      </w:r>
    </w:p>
    <w:p w14:paraId="41933BF7">
      <w:pPr>
        <w:spacing w:line="360" w:lineRule="auto"/>
      </w:pPr>
      <w:r>
        <w:rPr>
          <w:rFonts w:ascii="宋体" w:hAnsi="宋体" w:eastAsia="宋体"/>
          <w:b/>
          <w:sz w:val="24"/>
        </w:rPr>
        <w:t>页脚</w:t>
      </w:r>
      <w:r>
        <w:rPr>
          <w:rFonts w:ascii="宋体" w:hAnsi="宋体" w:eastAsia="宋体"/>
          <w:b w:val="0"/>
          <w:sz w:val="24"/>
        </w:rPr>
        <w:t>：页码</w:t>
      </w:r>
    </w:p>
    <w:p w14:paraId="139CF61E">
      <w:pPr>
        <w:spacing w:line="360" w:lineRule="auto"/>
      </w:pPr>
      <w:r>
        <w:rPr>
          <w:rFonts w:ascii="宋体" w:hAnsi="宋体" w:eastAsia="宋体"/>
          <w:b/>
          <w:sz w:val="24"/>
        </w:rPr>
        <w:t>字体</w:t>
      </w:r>
      <w:r>
        <w:rPr>
          <w:rFonts w:ascii="宋体" w:hAnsi="宋体" w:eastAsia="宋体"/>
          <w:b w:val="0"/>
          <w:sz w:val="24"/>
        </w:rPr>
        <w:t>：宋体或 Courier New（源代码），小四或五号</w:t>
      </w:r>
    </w:p>
    <w:p w14:paraId="2B02D3B5">
      <w:pPr>
        <w:spacing w:line="360" w:lineRule="auto"/>
      </w:pPr>
      <w:r>
        <w:rPr>
          <w:rFonts w:ascii="宋体" w:hAnsi="宋体" w:eastAsia="宋体"/>
          <w:b/>
          <w:sz w:val="24"/>
        </w:rPr>
        <w:t>行距</w:t>
      </w:r>
      <w:r>
        <w:rPr>
          <w:rFonts w:ascii="宋体" w:hAnsi="宋体" w:eastAsia="宋体"/>
          <w:b w:val="0"/>
          <w:sz w:val="24"/>
        </w:rPr>
        <w:t>：源代码固定行距，确保每页不少于 50 行</w:t>
      </w:r>
    </w:p>
    <w:p w14:paraId="221249C6">
      <w:pPr>
        <w:spacing w:line="360" w:lineRule="auto"/>
      </w:pPr>
      <w:r>
        <w:rPr>
          <w:rFonts w:ascii="宋体" w:hAnsi="宋体" w:eastAsia="宋体"/>
          <w:b/>
          <w:sz w:val="24"/>
        </w:rPr>
        <w:t>说明书</w:t>
      </w:r>
      <w:r>
        <w:rPr>
          <w:rFonts w:ascii="宋体" w:hAnsi="宋体" w:eastAsia="宋体"/>
          <w:b w:val="0"/>
          <w:sz w:val="24"/>
        </w:rPr>
        <w:t>：建议导出 Word/PDF 后插入连接页、主页、可视化编程、操控页、监控页（含寄存器监视）等界面截图</w:t>
      </w:r>
    </w:p>
    <w:p w14:paraId="520A4BF9">
      <w:pPr>
        <w:spacing w:line="360" w:lineRule="auto"/>
      </w:pPr>
      <w:r>
        <w:rPr>
          <w:rFonts w:ascii="宋体" w:hAnsi="宋体" w:eastAsia="宋体"/>
          <w:b w:val="0"/>
          <w:sz w:val="24"/>
        </w:rPr>
        <w:t>*文档生成日期：</w:t>
      </w:r>
      <w:r>
        <w:rPr>
          <w:rFonts w:hint="eastAsia" w:ascii="宋体" w:hAnsi="宋体" w:eastAsia="宋体"/>
          <w:b w:val="0"/>
          <w:sz w:val="24"/>
          <w:lang w:val="en-US" w:eastAsia="zh-CN"/>
        </w:rPr>
        <w:t>2026</w:t>
      </w:r>
      <w:r>
        <w:rPr>
          <w:rFonts w:ascii="宋体" w:hAnsi="宋体" w:eastAsia="宋体"/>
          <w:b w:val="0"/>
          <w:sz w:val="24"/>
        </w:rPr>
        <w:t>年</w:t>
      </w:r>
      <w:r>
        <w:rPr>
          <w:rFonts w:hint="eastAsia" w:ascii="宋体" w:hAnsi="宋体" w:eastAsia="宋体"/>
          <w:b w:val="0"/>
          <w:sz w:val="24"/>
          <w:lang w:val="en-US" w:eastAsia="zh-CN"/>
        </w:rPr>
        <w:t>8</w:t>
      </w:r>
      <w:r>
        <w:rPr>
          <w:rFonts w:ascii="宋体" w:hAnsi="宋体" w:eastAsia="宋体"/>
          <w:b w:val="0"/>
          <w:sz w:val="24"/>
        </w:rPr>
        <w:t>月</w:t>
      </w:r>
      <w:r>
        <w:rPr>
          <w:rFonts w:hint="eastAsia" w:ascii="宋体" w:hAnsi="宋体" w:eastAsia="宋体"/>
          <w:b w:val="0"/>
          <w:sz w:val="24"/>
          <w:lang w:val="en-US" w:eastAsia="zh-CN"/>
        </w:rPr>
        <w:t>10</w:t>
      </w:r>
      <w:r>
        <w:rPr>
          <w:rFonts w:ascii="宋体" w:hAnsi="宋体" w:eastAsia="宋体"/>
          <w:b w:val="0"/>
          <w:sz w:val="24"/>
        </w:rPr>
        <w:t>日*</w:t>
      </w:r>
    </w:p>
    <w:sectPr>
      <w:headerReference r:id="rId5" w:type="default"/>
      <w:footerReference r:id="rId6" w:type="default"/>
      <w:pgSz w:w="11906" w:h="16838"/>
      <w:pgMar w:top="1440" w:right="1797" w:bottom="1440" w:left="179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F7F317">
    <w:pPr>
      <w:pStyle w:val="24"/>
      <w:jc w:val="center"/>
    </w:pPr>
    <w:r>
      <w:rPr>
        <w:rFonts w:ascii="宋体" w:hAnsi="宋体" w:eastAsia="宋体"/>
        <w:b w:val="0"/>
        <w:sz w:val="18"/>
      </w:rPr>
      <w:t xml:space="preserve">第 </w:t>
    </w:r>
    <w:r>
      <w:rPr>
        <w:rFonts w:ascii="宋体" w:hAnsi="宋体" w:eastAsia="宋体"/>
        <w:b w:val="0"/>
        <w:sz w:val="18"/>
      </w:rPr>
      <w:fldChar w:fldCharType="begin"/>
    </w:r>
    <w:r>
      <w:rPr>
        <w:rFonts w:ascii="宋体" w:hAnsi="宋体" w:eastAsia="宋体"/>
        <w:b w:val="0"/>
        <w:sz w:val="18"/>
      </w:rPr>
      <w:instrText xml:space="preserve">PAGE</w:instrText>
    </w:r>
    <w:r>
      <w:rPr>
        <w:rFonts w:ascii="宋体" w:hAnsi="宋体" w:eastAsia="宋体"/>
        <w:b w:val="0"/>
        <w:sz w:val="18"/>
      </w:rPr>
      <w:fldChar w:fldCharType="separate"/>
    </w:r>
    <w:r>
      <w:rPr>
        <w:rFonts w:ascii="宋体" w:hAnsi="宋体" w:eastAsia="宋体"/>
        <w:b w:val="0"/>
        <w:sz w:val="18"/>
      </w:rPr>
      <w:fldChar w:fldCharType="end"/>
    </w:r>
    <w:r>
      <w:rPr>
        <w:rFonts w:ascii="宋体" w:hAnsi="宋体" w:eastAsia="宋体"/>
        <w:b w:val="0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469B4E">
    <w:pPr>
      <w:pStyle w:val="25"/>
      <w:jc w:val="center"/>
    </w:pPr>
    <w:r>
      <w:rPr>
        <w:rFonts w:ascii="宋体" w:hAnsi="宋体" w:eastAsia="宋体"/>
        <w:b w:val="0"/>
        <w:sz w:val="18"/>
      </w:rPr>
      <w:t>领鹏智能机器人上位机软件 V2.0.5 — 登记信息表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C001D59"/>
    <w:rsid w:val="178F5592"/>
    <w:rsid w:val="36736E6C"/>
    <w:rsid w:val="367A741B"/>
    <w:rsid w:val="50B750F4"/>
    <w:rsid w:val="58446AFD"/>
    <w:rsid w:val="6B6D26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1507</Words>
  <Characters>2198</Characters>
  <Lines>0</Lines>
  <Paragraphs>0</Paragraphs>
  <TotalTime>2</TotalTime>
  <ScaleCrop>false</ScaleCrop>
  <LinksUpToDate>false</LinksUpToDate>
  <CharactersWithSpaces>2327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Limor</cp:lastModifiedBy>
  <dcterms:modified xsi:type="dcterms:W3CDTF">2026-08-10T08:57:16Z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eyJoZGlkIjoiMmU4YTM2YWVlZjJkYzJhNWYxZWM1MjYwM2MzODM0YTkiLCJ1c2VySWQiOiIxMTAyODI2MTI2In0=</vt:lpwstr>
  </property>
  <property fmtid="{D5CDD505-2E9C-101B-9397-08002B2CF9AE}" pid="3" name="KSOProductBuildVer">
    <vt:lpwstr>2052-12.1.0.28043</vt:lpwstr>
  </property>
  <property fmtid="{D5CDD505-2E9C-101B-9397-08002B2CF9AE}" pid="4" name="ICV">
    <vt:lpwstr>34550AF0703D47BDBE265DCD377C171E_12</vt:lpwstr>
  </property>
</Properties>
</file>