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78FF3">
      <w:pPr>
        <w:pStyle w:val="2"/>
        <w:spacing w:before="0" w:after="0" w:line="240" w:lineRule="auto"/>
        <w:jc w:val="center"/>
        <w:rPr>
          <w:rFonts w:hint="eastAsia" w:ascii="仿宋" w:hAnsi="仿宋" w:eastAsia="仿宋"/>
        </w:rPr>
      </w:pPr>
      <w:r>
        <w:rPr>
          <w:rFonts w:hint="eastAsia" w:ascii="仿宋" w:hAnsi="仿宋" w:eastAsia="仿宋"/>
          <w:lang w:val="en-US" w:eastAsia="zh-CN"/>
        </w:rPr>
        <w:t xml:space="preserve">                                                                                    </w:t>
      </w:r>
      <w:r>
        <w:rPr>
          <w:rFonts w:hint="eastAsia" w:ascii="仿宋" w:hAnsi="仿宋" w:eastAsia="仿宋"/>
        </w:rPr>
        <w:t>Work</w:t>
      </w:r>
      <w:r>
        <w:rPr>
          <w:rFonts w:hint="eastAsia" w:ascii="仿宋" w:hAnsi="仿宋" w:eastAsia="仿宋"/>
          <w:lang w:val="en-US" w:eastAsia="zh-CN"/>
        </w:rPr>
        <w:t>2</w:t>
      </w:r>
      <w:r>
        <w:rPr>
          <w:rFonts w:hint="eastAsia" w:ascii="仿宋" w:hAnsi="仿宋" w:eastAsia="仿宋"/>
        </w:rPr>
        <w:t xml:space="preserve"> proposal</w:t>
      </w:r>
    </w:p>
    <w:p w14:paraId="5AF176C0">
      <w:pPr>
        <w:jc w:val="center"/>
        <w:rPr>
          <w:rFonts w:hint="default" w:ascii="Times New Roman" w:hAnsi="Times New Roman" w:eastAsia="仿宋"/>
          <w:b/>
          <w:bCs/>
          <w:lang w:val="en-US" w:eastAsia="zh-CN"/>
        </w:rPr>
      </w:pPr>
      <w:r>
        <w:rPr>
          <w:rFonts w:hint="eastAsia" w:ascii="Times New Roman" w:hAnsi="Times New Roman" w:eastAsia="仿宋"/>
          <w:b/>
          <w:bCs/>
          <w:lang w:val="en-US" w:eastAsia="zh-CN"/>
        </w:rPr>
        <w:t>Pingchenhao 2025.8.20</w:t>
      </w:r>
      <w:bookmarkStart w:id="9" w:name="_GoBack"/>
      <w:bookmarkEnd w:id="9"/>
    </w:p>
    <w:p w14:paraId="78A78C34">
      <w:pPr>
        <w:rPr>
          <w:rFonts w:hint="eastAsia" w:ascii="Times New Roman" w:hAnsi="Times New Roman" w:eastAsia="仿宋" w:cs="Times New Roman"/>
          <w:color w:val="000000" w:themeColor="text1"/>
          <w:lang w:eastAsia="zh-CN"/>
          <w14:textFill>
            <w14:solidFill>
              <w14:schemeClr w14:val="tx1"/>
            </w14:solidFill>
          </w14:textFill>
        </w:rPr>
      </w:pPr>
      <w:r>
        <w:rPr>
          <w:rFonts w:hint="eastAsia" w:ascii="Times New Roman" w:hAnsi="Times New Roman" w:eastAsia="仿宋"/>
          <w:b/>
          <w:bCs/>
        </w:rPr>
        <w:t>任务背景：</w:t>
      </w:r>
      <w:r>
        <w:rPr>
          <w:rFonts w:hint="eastAsia" w:ascii="Times New Roman" w:hAnsi="Times New Roman" w:eastAsia="仿宋" w:cs="Times New Roman"/>
          <w:color w:val="000000" w:themeColor="text1"/>
          <w14:textFill>
            <w14:solidFill>
              <w14:schemeClr w14:val="tx1"/>
            </w14:solidFill>
          </w14:textFill>
        </w:rPr>
        <w:t>知识蒸馏（Knowledge Distillation）</w:t>
      </w:r>
      <w:r>
        <w:rPr>
          <w:rFonts w:hint="eastAsia" w:ascii="Times New Roman" w:hAnsi="Times New Roman" w:eastAsia="仿宋" w:cs="Times New Roman"/>
          <w:color w:val="000000" w:themeColor="text1"/>
          <w:lang w:val="en-US" w:eastAsia="zh-CN"/>
          <w14:textFill>
            <w14:solidFill>
              <w14:schemeClr w14:val="tx1"/>
            </w14:solidFill>
          </w14:textFill>
        </w:rPr>
        <w:t>作为</w:t>
      </w:r>
      <w:r>
        <w:rPr>
          <w:rFonts w:hint="eastAsia" w:ascii="Times New Roman" w:hAnsi="Times New Roman" w:eastAsia="仿宋" w:cs="Times New Roman"/>
          <w:color w:val="000000" w:themeColor="text1"/>
          <w14:textFill>
            <w14:solidFill>
              <w14:schemeClr w14:val="tx1"/>
            </w14:solidFill>
          </w14:textFill>
        </w:rPr>
        <w:t>模型压缩的</w:t>
      </w:r>
      <w:r>
        <w:rPr>
          <w:rFonts w:hint="eastAsia" w:ascii="Times New Roman" w:hAnsi="Times New Roman" w:eastAsia="仿宋" w:cs="Times New Roman"/>
          <w:color w:val="000000" w:themeColor="text1"/>
          <w:lang w:val="en-US" w:eastAsia="zh-CN"/>
          <w14:textFill>
            <w14:solidFill>
              <w14:schemeClr w14:val="tx1"/>
            </w14:solidFill>
          </w14:textFill>
        </w:rPr>
        <w:t>经典</w:t>
      </w:r>
      <w:r>
        <w:rPr>
          <w:rFonts w:hint="eastAsia" w:ascii="Times New Roman" w:hAnsi="Times New Roman" w:eastAsia="仿宋" w:cs="Times New Roman"/>
          <w:color w:val="000000" w:themeColor="text1"/>
          <w14:textFill>
            <w14:solidFill>
              <w14:schemeClr w14:val="tx1"/>
            </w14:solidFill>
          </w14:textFill>
        </w:rPr>
        <w:t>方法</w:t>
      </w:r>
      <w:r>
        <w:rPr>
          <w:rFonts w:hint="eastAsia" w:ascii="Times New Roman" w:hAnsi="Times New Roman" w:eastAsia="仿宋" w:cs="Times New Roman"/>
          <w:color w:val="000000" w:themeColor="text1"/>
          <w:lang w:eastAsia="zh-CN"/>
          <w14:textFill>
            <w14:solidFill>
              <w14:schemeClr w14:val="tx1"/>
            </w14:solidFill>
          </w14:textFill>
        </w:rPr>
        <w:t>，主要</w:t>
      </w:r>
      <w:r>
        <w:rPr>
          <w:rFonts w:hint="eastAsia" w:ascii="Times New Roman" w:hAnsi="Times New Roman" w:eastAsia="仿宋" w:cs="Times New Roman"/>
          <w:color w:val="000000" w:themeColor="text1"/>
          <w:lang w:val="en-US" w:eastAsia="zh-CN"/>
          <w14:textFill>
            <w14:solidFill>
              <w14:schemeClr w14:val="tx1"/>
            </w14:solidFill>
          </w14:textFill>
        </w:rPr>
        <w:t>利用</w:t>
      </w:r>
      <w:r>
        <w:rPr>
          <w:rFonts w:hint="eastAsia" w:ascii="Times New Roman" w:hAnsi="Times New Roman" w:eastAsia="仿宋" w:cs="Times New Roman"/>
          <w:color w:val="000000" w:themeColor="text1"/>
          <w:lang w:eastAsia="zh-CN"/>
          <w14:textFill>
            <w14:solidFill>
              <w14:schemeClr w14:val="tx1"/>
            </w14:solidFill>
          </w14:textFill>
        </w:rPr>
        <w:t>更大规模网络（教师模型）的知识迁移到较小规模网络（学生模型）得到轻量化模型，从而实现学习任务在资源受限下的快速推理</w:t>
      </w:r>
      <w:r>
        <w:rPr>
          <w:rFonts w:hint="eastAsia" w:ascii="Times New Roman" w:hAnsi="Times New Roman" w:eastAsia="仿宋" w:cs="Times New Roman"/>
        </w:rPr>
        <w:t>，达到模型压缩的目的</w:t>
      </w:r>
      <w:r>
        <w:rPr>
          <w:rFonts w:hint="eastAsia" w:ascii="Times New Roman" w:hAnsi="Times New Roman" w:eastAsia="仿宋" w:cs="Times New Roman"/>
          <w:color w:val="000000" w:themeColor="text1"/>
          <w:lang w:eastAsia="zh-CN"/>
          <w14:textFill>
            <w14:solidFill>
              <w14:schemeClr w14:val="tx1"/>
            </w14:solidFill>
          </w14:textFill>
        </w:rPr>
        <w:t>。</w:t>
      </w:r>
    </w:p>
    <w:p w14:paraId="095B765D">
      <w:pPr>
        <w:rPr>
          <w:rFonts w:hint="eastAsia" w:ascii="Times New Roman" w:hAnsi="Times New Roman" w:eastAsia="仿宋" w:cs="Times New Roman"/>
          <w:b/>
          <w:bCs/>
          <w:color w:val="000000" w:themeColor="text1"/>
          <w:lang w:val="en-US" w:eastAsia="zh-CN"/>
          <w14:textFill>
            <w14:solidFill>
              <w14:schemeClr w14:val="tx1"/>
            </w14:solidFill>
          </w14:textFill>
        </w:rPr>
      </w:pPr>
      <w:r>
        <w:rPr>
          <w:rFonts w:hint="eastAsia" w:ascii="Times New Roman" w:hAnsi="Times New Roman" w:eastAsia="仿宋" w:cs="Times New Roman"/>
          <w:b/>
          <w:bCs/>
          <w:color w:val="000000" w:themeColor="text1"/>
          <w:lang w:val="en-US" w:eastAsia="zh-CN"/>
          <w14:textFill>
            <w14:solidFill>
              <w14:schemeClr w14:val="tx1"/>
            </w14:solidFill>
          </w14:textFill>
        </w:rPr>
        <w:t>模型整体框架图：</w:t>
      </w:r>
    </w:p>
    <w:p w14:paraId="2256C725">
      <w:pPr>
        <w:rPr>
          <w:rFonts w:hint="eastAsia" w:ascii="Times New Roman" w:hAnsi="Times New Roman" w:eastAsia="仿宋" w:cs="Times New Roman"/>
          <w:b/>
          <w:bCs/>
          <w:color w:val="000000" w:themeColor="text1"/>
          <w:lang w:val="en-US" w:eastAsia="zh-CN"/>
          <w14:textFill>
            <w14:solidFill>
              <w14:schemeClr w14:val="tx1"/>
            </w14:solidFill>
          </w14:textFill>
        </w:rPr>
      </w:pPr>
    </w:p>
    <w:p w14:paraId="4E7F26CF">
      <w:pPr>
        <w:rPr>
          <w:rFonts w:hint="eastAsia" w:ascii="Times New Roman" w:hAnsi="Times New Roman" w:eastAsia="仿宋" w:cs="Times New Roman"/>
          <w:b/>
          <w:bCs/>
          <w:color w:val="808080" w:themeColor="background1" w:themeShade="80"/>
          <w:lang w:val="en-US" w:eastAsia="zh-CN"/>
        </w:rPr>
      </w:pPr>
      <w:r>
        <w:rPr>
          <w:rFonts w:hint="eastAsia" w:ascii="Times New Roman" w:hAnsi="Times New Roman" w:eastAsia="仿宋"/>
          <w:b/>
          <w:bCs/>
        </w:rPr>
        <w:t>科学问题一：</w:t>
      </w:r>
      <w:r>
        <w:rPr>
          <w:rFonts w:hint="eastAsia" w:ascii="Times New Roman" w:hAnsi="Times New Roman" w:eastAsia="仿宋"/>
          <w:b/>
          <w:bCs/>
          <w:color w:val="808080" w:themeColor="background1" w:themeShade="80"/>
          <w:lang w:val="en-US" w:eastAsia="zh-CN"/>
        </w:rPr>
        <w:t>现有的蒸馏方法往往聚焦于在映射过程中尽可能保留教师模型的原有特征，而很少关注到与学生模型的适配性，几乎所有均默认性能最优的教师模型即为最优教师模型，然而性能最优的教师模型不一定为最优教师模型</w:t>
      </w:r>
      <w:r>
        <w:rPr>
          <w:rFonts w:hint="eastAsia" w:ascii="Times New Roman" w:hAnsi="Times New Roman" w:eastAsia="仿宋"/>
          <w:b/>
          <w:bCs/>
          <w:color w:val="C00000"/>
          <w:lang w:val="en-US" w:eastAsia="zh-CN"/>
        </w:rPr>
        <w:t>（最优教师是指在学生模型当前学习阶段最适合其吸收知识的教师模型，具体评判标准见蒸馏自适应样本生成模块内损失函数）</w:t>
      </w:r>
      <w:r>
        <w:rPr>
          <w:rFonts w:hint="eastAsia" w:ascii="Times New Roman" w:hAnsi="Times New Roman" w:eastAsia="仿宋"/>
          <w:b/>
          <w:bCs/>
          <w:color w:val="808080" w:themeColor="background1" w:themeShade="80"/>
          <w:lang w:val="en-US" w:eastAsia="zh-CN"/>
        </w:rPr>
        <w:t>，对于训练过程中不同阶段学生模型来说，最优的教师模型往往是动态变化的，固定教师模型提供的知识可能无法适配学生模型的不同学习阶段的需求，导致学生模型难以有效吸收教师模型传递的知识，间接导致教师模型传递的知识与学生模型适配性较差等问题</w:t>
      </w:r>
    </w:p>
    <w:p w14:paraId="0848AF66">
      <w:pPr>
        <w:rPr>
          <w:rFonts w:hint="eastAsia" w:ascii="Times New Roman" w:hAnsi="Times New Roman" w:eastAsia="仿宋" w:cs="Times New Roman"/>
          <w:b/>
          <w:bCs/>
          <w:lang w:val="en-US" w:eastAsia="zh-CN"/>
        </w:rPr>
      </w:pPr>
    </w:p>
    <w:p w14:paraId="0F38C537">
      <w:pPr>
        <w:numPr>
          <w:ilvl w:val="0"/>
          <w:numId w:val="0"/>
        </w:numPr>
        <w:rPr>
          <w:rFonts w:hint="eastAsia" w:ascii="Times New Roman" w:hAnsi="Times New Roman" w:eastAsia="仿宋" w:cs="Times New Roman"/>
          <w:b w:val="0"/>
          <w:bCs w:val="0"/>
          <w:lang w:val="en-US" w:eastAsia="zh-CN"/>
        </w:rPr>
      </w:pPr>
      <w:r>
        <w:rPr>
          <w:rFonts w:hint="eastAsia" w:ascii="Times New Roman" w:hAnsi="Times New Roman" w:eastAsia="仿宋"/>
          <w:b/>
          <w:bCs/>
        </w:rPr>
        <w:t>技术问题</w:t>
      </w:r>
      <w:r>
        <w:rPr>
          <w:rFonts w:hint="eastAsia" w:ascii="Times New Roman" w:hAnsi="Times New Roman" w:eastAsia="仿宋"/>
        </w:rPr>
        <w:t>：若教师模型也与学生模型一样从0开始训练，不可避免带来巨大的额外计算开销</w:t>
      </w:r>
      <w:r>
        <w:rPr>
          <w:rFonts w:hint="eastAsia" w:ascii="Times New Roman" w:hAnsi="Times New Roman" w:eastAsia="仿宋" w:cs="Times New Roman"/>
        </w:rPr>
        <w:t>现有的方法（在线蒸馏）常采用指数移动平均（EMA）更新教师模型参数，然而在模型压缩任务中，教师模型与学生模型的结构大小并不一致，模型参数并不匹配；</w:t>
      </w:r>
      <w:r>
        <w:rPr>
          <w:rFonts w:hint="eastAsia" w:ascii="Times New Roman" w:hAnsi="Times New Roman" w:eastAsia="仿宋"/>
          <w:lang w:val="en-US" w:eastAsia="zh-CN"/>
        </w:rPr>
        <w:t>在离线蒸馏（模型压缩）中，现有工作在教师模型中插入预训练后的额外模块会大幅降低教师模型性能，需要额外的训练轮次让教师模型重新学习；</w:t>
      </w:r>
      <w:r>
        <w:rPr>
          <w:rFonts w:hint="eastAsia" w:ascii="Times New Roman" w:hAnsi="Times New Roman" w:eastAsia="仿宋" w:cs="Times New Roman"/>
          <w:b w:val="0"/>
          <w:bCs w:val="0"/>
          <w:lang w:val="en-US" w:eastAsia="zh-CN"/>
        </w:rPr>
        <w:t>现有的方法往往聚焦于在映射过程中尽可能保留教师模型的原有特征，而很少关注到与学生模型的适配性的问题，</w:t>
      </w:r>
      <w:r>
        <w:rPr>
          <w:rFonts w:hint="eastAsia" w:ascii="Times New Roman" w:hAnsi="Times New Roman" w:eastAsia="仿宋" w:cs="Times New Roman"/>
          <w:b/>
          <w:bCs/>
          <w:lang w:val="en-US" w:eastAsia="zh-CN"/>
        </w:rPr>
        <w:t>因此</w:t>
      </w:r>
      <w:r>
        <w:rPr>
          <w:rFonts w:hint="eastAsia" w:ascii="Times New Roman" w:hAnsi="Times New Roman" w:eastAsia="仿宋"/>
          <w:b/>
          <w:bCs/>
          <w:lang w:val="en-US" w:eastAsia="zh-CN"/>
        </w:rPr>
        <w:t>现有的工作几乎所有均默认性能最优的教师模型即为最优教师模型</w:t>
      </w:r>
      <w:r>
        <w:rPr>
          <w:rFonts w:hint="eastAsia" w:ascii="Times New Roman" w:hAnsi="Times New Roman" w:eastAsia="仿宋" w:cs="Times New Roman"/>
          <w:b w:val="0"/>
          <w:bCs w:val="0"/>
          <w:lang w:val="en-US" w:eastAsia="zh-CN"/>
        </w:rPr>
        <w:t>。</w:t>
      </w:r>
    </w:p>
    <w:p w14:paraId="7DD145D5">
      <w:pPr>
        <w:numPr>
          <w:ilvl w:val="0"/>
          <w:numId w:val="0"/>
        </w:numPr>
        <w:rPr>
          <w:rFonts w:hint="eastAsia" w:ascii="Times New Roman" w:hAnsi="Times New Roman" w:eastAsia="仿宋" w:cs="Times New Roman"/>
          <w:b w:val="0"/>
          <w:bCs w:val="0"/>
          <w:lang w:val="en-US" w:eastAsia="zh-CN"/>
        </w:rPr>
      </w:pPr>
    </w:p>
    <w:p w14:paraId="63E45A8E">
      <w:pPr>
        <w:numPr>
          <w:ilvl w:val="0"/>
          <w:numId w:val="0"/>
        </w:numPr>
        <w:ind w:firstLine="420" w:firstLineChars="0"/>
        <w:rPr>
          <w:rFonts w:hint="eastAsia" w:ascii="Times New Roman" w:hAnsi="Times New Roman" w:eastAsia="仿宋" w:cs="Times New Roman"/>
          <w:b w:val="0"/>
          <w:bCs w:val="0"/>
          <w:lang w:val="en-US" w:eastAsia="zh-CN"/>
        </w:rPr>
      </w:pPr>
      <w:r>
        <w:rPr>
          <w:rFonts w:hint="eastAsia" w:ascii="Times New Roman" w:hAnsi="Times New Roman" w:eastAsia="仿宋"/>
          <w:b/>
          <w:bCs/>
          <w:lang w:val="en-US" w:eastAsia="zh-CN"/>
        </w:rPr>
        <w:t>少量工作从教师与学生模型输入差异的角度进行知识的适配</w:t>
      </w:r>
      <w:r>
        <w:rPr>
          <w:rFonts w:hint="eastAsia" w:ascii="Times New Roman" w:hAnsi="Times New Roman" w:eastAsia="仿宋"/>
          <w:lang w:val="en-US" w:eastAsia="zh-CN"/>
        </w:rPr>
        <w:t>，</w:t>
      </w:r>
      <w:r>
        <w:rPr>
          <w:rFonts w:hint="eastAsia" w:ascii="Times New Roman" w:hAnsi="Times New Roman" w:eastAsia="仿宋" w:cs="Times New Roman"/>
          <w:b w:val="0"/>
          <w:bCs w:val="0"/>
          <w:lang w:val="en-US" w:eastAsia="zh-CN"/>
        </w:rPr>
        <w:t>Guo等人</w:t>
      </w:r>
      <w:r>
        <w:rPr>
          <w:rFonts w:hint="eastAsia" w:ascii="Times New Roman" w:hAnsi="Times New Roman" w:eastAsia="仿宋" w:cs="Times New Roman"/>
          <w:b w:val="0"/>
          <w:bCs w:val="0"/>
          <w:lang w:val="en-US" w:eastAsia="zh-CN"/>
        </w:rPr>
        <w:fldChar w:fldCharType="begin"/>
      </w:r>
      <w:r>
        <w:rPr>
          <w:rFonts w:hint="eastAsia" w:ascii="Times New Roman" w:hAnsi="Times New Roman" w:eastAsia="仿宋" w:cs="Times New Roman"/>
          <w:b w:val="0"/>
          <w:bCs w:val="0"/>
          <w:lang w:val="en-US" w:eastAsia="zh-CN"/>
        </w:rPr>
        <w:instrText xml:space="preserve"> REF _Ref7568 \n \h </w:instrText>
      </w:r>
      <w:r>
        <w:rPr>
          <w:rFonts w:hint="eastAsia" w:ascii="Times New Roman" w:hAnsi="Times New Roman" w:eastAsia="仿宋" w:cs="Times New Roman"/>
          <w:b w:val="0"/>
          <w:bCs w:val="0"/>
          <w:lang w:val="en-US" w:eastAsia="zh-CN"/>
        </w:rPr>
        <w:fldChar w:fldCharType="separate"/>
      </w:r>
      <w:r>
        <w:rPr>
          <w:rFonts w:hint="eastAsia" w:ascii="Times New Roman" w:hAnsi="Times New Roman" w:eastAsia="仿宋" w:cs="Times New Roman"/>
          <w:b w:val="0"/>
          <w:bCs w:val="0"/>
          <w:lang w:val="en-US" w:eastAsia="zh-CN"/>
        </w:rPr>
        <w:t>[1]</w:t>
      </w:r>
      <w:r>
        <w:rPr>
          <w:rFonts w:hint="eastAsia" w:ascii="Times New Roman" w:hAnsi="Times New Roman" w:eastAsia="仿宋" w:cs="Times New Roman"/>
          <w:b w:val="0"/>
          <w:bCs w:val="0"/>
          <w:lang w:val="en-US" w:eastAsia="zh-CN"/>
        </w:rPr>
        <w:fldChar w:fldCharType="end"/>
      </w:r>
      <w:r>
        <w:rPr>
          <w:rFonts w:hint="eastAsia" w:ascii="Times New Roman" w:hAnsi="Times New Roman" w:eastAsia="仿宋" w:cs="Times New Roman"/>
          <w:b w:val="0"/>
          <w:bCs w:val="0"/>
          <w:lang w:val="en-US" w:eastAsia="zh-CN"/>
        </w:rPr>
        <w:t>认为教师模型要求的高分辨率图像与学生模型要求输入的低分辨率图像进一步加剧蒸馏过程中的教师与学生模型间知识的GAP，因此，利用特征预处理将CNN和ViT的空间特征转换为相同的形式，使得教师模型向学生模型传递更适配的知识，然而所提出的特征转换方法引入大量额外参数，且构造缺乏可解释性。</w:t>
      </w:r>
    </w:p>
    <w:p w14:paraId="0E8A93F4">
      <w:pPr>
        <w:numPr>
          <w:ilvl w:val="0"/>
          <w:numId w:val="0"/>
        </w:numPr>
        <w:ind w:firstLine="422" w:firstLineChars="200"/>
        <w:rPr>
          <w:rFonts w:hint="eastAsia" w:ascii="Times New Roman" w:hAnsi="Times New Roman" w:eastAsia="仿宋" w:cs="Times New Roman"/>
          <w:b w:val="0"/>
          <w:bCs w:val="0"/>
          <w:lang w:val="en-US" w:eastAsia="zh-CN"/>
        </w:rPr>
      </w:pPr>
      <w:r>
        <w:rPr>
          <w:rFonts w:hint="eastAsia" w:ascii="Times New Roman" w:hAnsi="Times New Roman" w:eastAsia="仿宋" w:cs="Times New Roman"/>
          <w:b/>
          <w:bCs/>
          <w:lang w:val="en-US" w:eastAsia="zh-CN"/>
        </w:rPr>
        <w:t>大部分工作从简化教师模型中间特征层的知识出发对学生模型进行适配，</w:t>
      </w:r>
      <w:r>
        <w:rPr>
          <w:rFonts w:hint="eastAsia" w:ascii="Times New Roman" w:hAnsi="Times New Roman" w:eastAsia="仿宋" w:cs="Times New Roman"/>
          <w:b w:val="0"/>
          <w:bCs w:val="0"/>
          <w:lang w:val="en-US" w:eastAsia="zh-CN"/>
        </w:rPr>
        <w:t>Wang等人</w:t>
      </w:r>
      <w:r>
        <w:rPr>
          <w:rFonts w:hint="eastAsia" w:ascii="Times New Roman" w:hAnsi="Times New Roman" w:eastAsia="仿宋" w:cs="Times New Roman"/>
          <w:b w:val="0"/>
          <w:bCs w:val="0"/>
          <w:lang w:val="en-US" w:eastAsia="zh-CN"/>
        </w:rPr>
        <w:fldChar w:fldCharType="begin"/>
      </w:r>
      <w:r>
        <w:rPr>
          <w:rFonts w:hint="eastAsia" w:ascii="Times New Roman" w:hAnsi="Times New Roman" w:eastAsia="仿宋" w:cs="Times New Roman"/>
          <w:b w:val="0"/>
          <w:bCs w:val="0"/>
          <w:lang w:val="en-US" w:eastAsia="zh-CN"/>
        </w:rPr>
        <w:instrText xml:space="preserve"> REF _Ref18761 \n \h </w:instrText>
      </w:r>
      <w:r>
        <w:rPr>
          <w:rFonts w:hint="eastAsia" w:ascii="Times New Roman" w:hAnsi="Times New Roman" w:eastAsia="仿宋" w:cs="Times New Roman"/>
          <w:b w:val="0"/>
          <w:bCs w:val="0"/>
          <w:lang w:val="en-US" w:eastAsia="zh-CN"/>
        </w:rPr>
        <w:fldChar w:fldCharType="separate"/>
      </w:r>
      <w:r>
        <w:rPr>
          <w:rFonts w:hint="eastAsia" w:ascii="Times New Roman" w:hAnsi="Times New Roman" w:eastAsia="仿宋" w:cs="Times New Roman"/>
          <w:b w:val="0"/>
          <w:bCs w:val="0"/>
          <w:lang w:val="en-US" w:eastAsia="zh-CN"/>
        </w:rPr>
        <w:t>[2]</w:t>
      </w:r>
      <w:r>
        <w:rPr>
          <w:rFonts w:hint="eastAsia" w:ascii="Times New Roman" w:hAnsi="Times New Roman" w:eastAsia="仿宋" w:cs="Times New Roman"/>
          <w:b w:val="0"/>
          <w:bCs w:val="0"/>
          <w:lang w:val="en-US" w:eastAsia="zh-CN"/>
        </w:rPr>
        <w:fldChar w:fldCharType="end"/>
      </w:r>
      <w:r>
        <w:rPr>
          <w:rFonts w:hint="eastAsia" w:ascii="Times New Roman" w:hAnsi="Times New Roman" w:eastAsia="仿宋" w:cs="Times New Roman"/>
          <w:b w:val="0"/>
          <w:bCs w:val="0"/>
          <w:lang w:val="en-US" w:eastAsia="zh-CN"/>
        </w:rPr>
        <w:t>利用条件变分自编码器（CVAE）通过学习特征图和注意力图之间的对应关系，有效地重建特征语义，完成教师模型对学生模型特征语义的对齐，然而此方法需要训练额外的自编码器，引入了额外参数，增大了训练开销；Liu等人</w:t>
      </w:r>
      <w:r>
        <w:rPr>
          <w:rFonts w:hint="eastAsia" w:ascii="Times New Roman" w:hAnsi="Times New Roman" w:eastAsia="仿宋" w:cs="Times New Roman"/>
          <w:b w:val="0"/>
          <w:bCs w:val="0"/>
          <w:lang w:val="en-US" w:eastAsia="zh-CN"/>
        </w:rPr>
        <w:fldChar w:fldCharType="begin"/>
      </w:r>
      <w:r>
        <w:rPr>
          <w:rFonts w:hint="eastAsia" w:ascii="Times New Roman" w:hAnsi="Times New Roman" w:eastAsia="仿宋" w:cs="Times New Roman"/>
          <w:b w:val="0"/>
          <w:bCs w:val="0"/>
          <w:lang w:val="en-US" w:eastAsia="zh-CN"/>
        </w:rPr>
        <w:instrText xml:space="preserve"> REF _Ref18921 \n \h </w:instrText>
      </w:r>
      <w:r>
        <w:rPr>
          <w:rFonts w:hint="eastAsia" w:ascii="Times New Roman" w:hAnsi="Times New Roman" w:eastAsia="仿宋" w:cs="Times New Roman"/>
          <w:b w:val="0"/>
          <w:bCs w:val="0"/>
          <w:lang w:val="en-US" w:eastAsia="zh-CN"/>
        </w:rPr>
        <w:fldChar w:fldCharType="separate"/>
      </w:r>
      <w:r>
        <w:rPr>
          <w:rFonts w:hint="eastAsia" w:ascii="Times New Roman" w:hAnsi="Times New Roman" w:eastAsia="仿宋" w:cs="Times New Roman"/>
          <w:b w:val="0"/>
          <w:bCs w:val="0"/>
          <w:lang w:val="en-US" w:eastAsia="zh-CN"/>
        </w:rPr>
        <w:t>[3]</w:t>
      </w:r>
      <w:r>
        <w:rPr>
          <w:rFonts w:hint="eastAsia" w:ascii="Times New Roman" w:hAnsi="Times New Roman" w:eastAsia="仿宋" w:cs="Times New Roman"/>
          <w:b w:val="0"/>
          <w:bCs w:val="0"/>
          <w:lang w:val="en-US" w:eastAsia="zh-CN"/>
        </w:rPr>
        <w:fldChar w:fldCharType="end"/>
      </w:r>
      <w:r>
        <w:rPr>
          <w:rFonts w:hint="eastAsia" w:ascii="Times New Roman" w:hAnsi="Times New Roman" w:eastAsia="仿宋" w:cs="Times New Roman"/>
          <w:b w:val="0"/>
          <w:bCs w:val="0"/>
          <w:lang w:val="en-US" w:eastAsia="zh-CN"/>
        </w:rPr>
        <w:t>提出功能一致特征蒸馏，用来比较特征在“功能（Function）”上的差异，以弥补距离仅仅考虑“外观（Appearance）”上的差异这一不足，认为相较于学生模型与教师模型中间层特征在数值上接近，模型后续网络输入同样的中间层特征能够产生一致的输出更重要，本质上通过此方法间接生成教师与学生模型混合的助教网络，此类方法的教师与学生模型特征交换位置的确定均作为超参人为设置，缺乏可解释性。</w:t>
      </w:r>
    </w:p>
    <w:p w14:paraId="3FF26786">
      <w:pPr>
        <w:numPr>
          <w:ilvl w:val="0"/>
          <w:numId w:val="0"/>
        </w:numPr>
        <w:rPr>
          <w:rFonts w:hint="default" w:ascii="Times New Roman" w:hAnsi="Times New Roman" w:eastAsia="仿宋" w:cs="Times New Roman"/>
          <w:b w:val="0"/>
          <w:bCs w:val="0"/>
          <w:lang w:val="en-US" w:eastAsia="zh-CN"/>
        </w:rPr>
      </w:pPr>
      <w:r>
        <w:rPr>
          <w:rFonts w:hint="eastAsia" w:ascii="Times New Roman" w:hAnsi="Times New Roman" w:eastAsia="仿宋" w:cs="Times New Roman"/>
          <w:b w:val="0"/>
          <w:bCs w:val="0"/>
          <w:lang w:val="en-US" w:eastAsia="zh-CN"/>
        </w:rPr>
        <w:tab/>
      </w:r>
    </w:p>
    <w:p w14:paraId="43FB3C27">
      <w:pPr>
        <w:numPr>
          <w:ilvl w:val="0"/>
          <w:numId w:val="0"/>
        </w:numPr>
        <w:rPr>
          <w:rFonts w:hint="eastAsia" w:ascii="Times New Roman" w:hAnsi="Times New Roman" w:eastAsia="仿宋" w:cs="Times New Roman"/>
          <w:b w:val="0"/>
          <w:bCs w:val="0"/>
          <w:lang w:val="en-US" w:eastAsia="zh-CN"/>
        </w:rPr>
      </w:pPr>
    </w:p>
    <w:p w14:paraId="3186FBBC">
      <w:pPr>
        <w:numPr>
          <w:ilvl w:val="0"/>
          <w:numId w:val="1"/>
        </w:numPr>
        <w:rPr>
          <w:rFonts w:hint="eastAsia" w:ascii="Times New Roman" w:hAnsi="Times New Roman" w:eastAsia="仿宋" w:cs="Times New Roman"/>
          <w:lang w:val="en-US" w:eastAsia="zh-CN"/>
        </w:rPr>
      </w:pPr>
      <w:bookmarkStart w:id="0" w:name="_Ref7568"/>
      <w:r>
        <w:rPr>
          <w:rFonts w:hint="eastAsia" w:ascii="Times New Roman" w:hAnsi="Times New Roman" w:eastAsia="仿宋" w:cs="Times New Roman"/>
          <w:lang w:val="en-US" w:eastAsia="zh-CN"/>
        </w:rPr>
        <w:t>Pixel distillation: Cost-flexible distillation across image sizes and heterogeneous networks（TPAMI2024）</w:t>
      </w:r>
      <w:bookmarkEnd w:id="0"/>
    </w:p>
    <w:p w14:paraId="43C63983">
      <w:pPr>
        <w:numPr>
          <w:ilvl w:val="0"/>
          <w:numId w:val="1"/>
        </w:numPr>
        <w:rPr>
          <w:rFonts w:hint="eastAsia" w:ascii="Times New Roman" w:hAnsi="Times New Roman" w:eastAsia="仿宋" w:cs="Times New Roman"/>
          <w:lang w:val="en-US" w:eastAsia="zh-CN"/>
        </w:rPr>
      </w:pPr>
      <w:bookmarkStart w:id="1" w:name="_Ref18761"/>
      <w:r>
        <w:rPr>
          <w:rFonts w:hint="eastAsia" w:ascii="Times New Roman" w:hAnsi="Times New Roman" w:eastAsia="仿宋" w:cs="Times New Roman"/>
          <w:lang w:val="en-US" w:eastAsia="zh-CN"/>
        </w:rPr>
        <w:t>Generative model-based feature knowledge distillation for action recognition（AAAI2024）</w:t>
      </w:r>
      <w:bookmarkEnd w:id="1"/>
    </w:p>
    <w:p w14:paraId="2799B5A7">
      <w:pPr>
        <w:numPr>
          <w:ilvl w:val="0"/>
          <w:numId w:val="1"/>
        </w:numPr>
        <w:rPr>
          <w:rFonts w:hint="eastAsia" w:ascii="Times New Roman" w:hAnsi="Times New Roman" w:eastAsia="仿宋" w:cs="Times New Roman"/>
          <w:lang w:val="en-US" w:eastAsia="zh-CN"/>
        </w:rPr>
      </w:pPr>
      <w:bookmarkStart w:id="2" w:name="_Ref18921"/>
      <w:r>
        <w:rPr>
          <w:rFonts w:hint="eastAsia" w:ascii="Times New Roman" w:hAnsi="Times New Roman" w:eastAsia="仿宋" w:cs="Times New Roman"/>
          <w:lang w:val="en-US" w:eastAsia="zh-CN"/>
        </w:rPr>
        <w:t>Function-consistent feature distillation(ICLR2023)</w:t>
      </w:r>
      <w:bookmarkEnd w:id="2"/>
    </w:p>
    <w:p w14:paraId="1165A4CA">
      <w:pPr>
        <w:numPr>
          <w:ilvl w:val="0"/>
          <w:numId w:val="1"/>
        </w:numPr>
        <w:rPr>
          <w:rFonts w:hint="eastAsia" w:ascii="Times New Roman" w:hAnsi="Times New Roman" w:eastAsia="仿宋" w:cs="Times New Roman"/>
          <w:lang w:val="en-US" w:eastAsia="zh-CN"/>
        </w:rPr>
      </w:pPr>
      <w:bookmarkStart w:id="3" w:name="_Ref19114"/>
      <w:r>
        <w:rPr>
          <w:rFonts w:hint="eastAsia" w:ascii="Times New Roman" w:hAnsi="Times New Roman" w:eastAsia="仿宋" w:cs="Times New Roman"/>
          <w:lang w:val="en-US" w:eastAsia="zh-CN"/>
        </w:rPr>
        <w:t>CrossKD: Cross-head knowledge distillation for object detection（CVPR2024）</w:t>
      </w:r>
      <w:bookmarkEnd w:id="3"/>
    </w:p>
    <w:p w14:paraId="4C92B26B">
      <w:pPr>
        <w:numPr>
          <w:ilvl w:val="0"/>
          <w:numId w:val="0"/>
        </w:numPr>
        <w:rPr>
          <w:rFonts w:hint="default" w:ascii="Times New Roman" w:hAnsi="Times New Roman" w:eastAsia="仿宋" w:cs="Times New Roman"/>
          <w:lang w:val="en-US" w:eastAsia="zh-CN"/>
        </w:rPr>
      </w:pPr>
    </w:p>
    <w:p w14:paraId="4EB69BC8">
      <w:pPr>
        <w:numPr>
          <w:ilvl w:val="0"/>
          <w:numId w:val="0"/>
        </w:numPr>
        <w:ind w:firstLine="420" w:firstLineChars="0"/>
        <w:rPr>
          <w:rFonts w:hint="eastAsia" w:ascii="Times New Roman" w:hAnsi="Times New Roman" w:eastAsia="仿宋" w:cs="Times New Roman"/>
          <w:b w:val="0"/>
          <w:bCs w:val="0"/>
          <w:lang w:val="en-US" w:eastAsia="zh-CN"/>
        </w:rPr>
      </w:pPr>
    </w:p>
    <w:p w14:paraId="390DEB4A">
      <w:pPr>
        <w:numPr>
          <w:ilvl w:val="0"/>
          <w:numId w:val="0"/>
        </w:numPr>
        <w:rPr>
          <w:rFonts w:hint="eastAsia" w:ascii="Times New Roman" w:hAnsi="Times New Roman" w:eastAsia="仿宋"/>
          <w:lang w:val="en-US" w:eastAsia="zh-CN"/>
        </w:rPr>
      </w:pPr>
    </w:p>
    <w:p w14:paraId="7FE52A61">
      <w:pPr>
        <w:numPr>
          <w:ilvl w:val="0"/>
          <w:numId w:val="2"/>
        </w:numPr>
        <w:rPr>
          <w:rFonts w:hint="default" w:ascii="Times New Roman" w:hAnsi="Times New Roman" w:eastAsia="仿宋" w:cs="Times New Roman"/>
          <w:lang w:val="en-US" w:eastAsia="zh-CN"/>
        </w:rPr>
      </w:pPr>
      <w:r>
        <w:rPr>
          <w:rFonts w:hint="eastAsia" w:ascii="Times New Roman" w:hAnsi="Times New Roman" w:eastAsia="仿宋" w:cs="Times New Roman"/>
          <w:lang w:val="en-US" w:eastAsia="zh-CN"/>
        </w:rPr>
        <w:t>Pixel distillation: Cost-flexible distillation across image sizes and heterogeneous networks（TPAMI2024）</w:t>
      </w:r>
    </w:p>
    <w:p w14:paraId="47A28D0C">
      <w:pPr>
        <w:rPr>
          <w:rFonts w:hint="default" w:ascii="Times New Roman" w:hAnsi="Times New Roman" w:eastAsia="仿宋" w:cs="Times New Roman"/>
          <w:color w:val="auto"/>
          <w:lang w:val="en-US" w:eastAsia="zh-CN"/>
        </w:rPr>
      </w:pPr>
    </w:p>
    <w:p w14:paraId="1D947559">
      <w:pPr>
        <w:rPr>
          <w:rFonts w:hint="eastAsia" w:ascii="Times New Roman" w:hAnsi="Times New Roman" w:eastAsia="仿宋" w:cs="Times New Roman"/>
          <w:b w:val="0"/>
          <w:bCs w:val="0"/>
          <w:color w:val="auto"/>
          <w:lang w:val="en-US" w:eastAsia="zh-CN"/>
        </w:rPr>
      </w:pPr>
      <w:r>
        <w:rPr>
          <w:rFonts w:hint="eastAsia" w:ascii="Times New Roman" w:hAnsi="Times New Roman" w:eastAsia="仿宋"/>
          <w:b/>
          <w:bCs/>
          <w:color w:val="C00000"/>
        </w:rPr>
        <w:t>动机一：</w:t>
      </w:r>
      <w:r>
        <w:rPr>
          <w:rFonts w:hint="eastAsia" w:ascii="Times New Roman" w:hAnsi="Times New Roman" w:eastAsia="仿宋" w:cs="Times New Roman"/>
          <w:b w:val="0"/>
          <w:bCs w:val="0"/>
          <w:color w:val="auto"/>
          <w:lang w:val="en-US" w:eastAsia="zh-CN"/>
        </w:rPr>
        <w:t>传统知识蒸馏方案中教师模型向学生模型传递的知识受到原始数据的约束，这在很大程度上限制了教师模型知识的传递,最适合蒸馏任务的样本输入，有可能不存在于原始数据之中，其主要原因在于原始数据的分布有限，有可能无法全面覆盖教师模型所学习到的深层次隐式知识（即教师模型隐式决策逻辑，它并非显式存在于某个样本的标记或中间特征中，而是体现为对特定频率、方向响应规律）且输入样本独立教师模型之外，能保证教师模型从性能最优的教师模型向最优教师模型转变时，教师模型无需重新训练;</w:t>
      </w:r>
    </w:p>
    <w:p w14:paraId="1D5177E5">
      <w:pPr>
        <w:rPr>
          <w:rFonts w:hint="eastAsia" w:ascii="Times New Roman" w:hAnsi="Times New Roman" w:eastAsia="仿宋" w:cs="Times New Roman"/>
          <w:b w:val="0"/>
          <w:bCs w:val="0"/>
          <w:color w:val="auto"/>
          <w:lang w:val="en-US" w:eastAsia="zh-CN"/>
        </w:rPr>
      </w:pPr>
    </w:p>
    <w:p w14:paraId="0D29F274">
      <w:pPr>
        <w:rPr>
          <w:rFonts w:hint="default" w:ascii="Times New Roman" w:hAnsi="Times New Roman" w:eastAsia="仿宋" w:cs="Times New Roman"/>
          <w:b w:val="0"/>
          <w:bCs w:val="0"/>
          <w:color w:val="auto"/>
          <w:lang w:val="en-US" w:eastAsia="zh-CN"/>
        </w:rPr>
      </w:pPr>
      <w:r>
        <w:rPr>
          <w:rFonts w:hint="eastAsia" w:ascii="Times New Roman" w:hAnsi="Times New Roman" w:eastAsia="仿宋" w:cs="Times New Roman"/>
          <w:b w:val="0"/>
          <w:bCs w:val="0"/>
          <w:color w:val="auto"/>
          <w:lang w:val="en-US" w:eastAsia="zh-CN"/>
        </w:rPr>
        <w:t>现有的样本级蒸馏方法（Work1）受限于预定义的数据分布，只从原始样本中进行选择，难以主动发现或构造这些具有高蒸馏价值的样本。</w:t>
      </w:r>
    </w:p>
    <w:p w14:paraId="0FFFD6E4">
      <w:pPr>
        <w:rPr>
          <w:rFonts w:hint="eastAsia" w:ascii="Times New Roman" w:hAnsi="Times New Roman" w:eastAsia="仿宋" w:cs="Times New Roman"/>
          <w:b w:val="0"/>
          <w:bCs w:val="0"/>
          <w:color w:val="auto"/>
          <w:lang w:val="en-US" w:eastAsia="zh-CN"/>
        </w:rPr>
      </w:pPr>
    </w:p>
    <w:p w14:paraId="174A90EB">
      <w:pPr>
        <w:rPr>
          <w:rFonts w:hint="default" w:ascii="Times New Roman" w:hAnsi="Times New Roman" w:eastAsia="仿宋" w:cs="Times New Roman"/>
          <w:b w:val="0"/>
          <w:bCs w:val="0"/>
          <w:color w:val="auto"/>
          <w:lang w:val="en-US" w:eastAsia="zh-CN"/>
        </w:rPr>
      </w:pPr>
      <w:r>
        <w:rPr>
          <w:rFonts w:hint="eastAsia" w:ascii="Times New Roman" w:hAnsi="Times New Roman" w:eastAsia="仿宋" w:cs="Times New Roman"/>
          <w:b w:val="0"/>
          <w:bCs w:val="0"/>
          <w:color w:val="auto"/>
          <w:lang w:val="en-US" w:eastAsia="zh-CN"/>
        </w:rPr>
        <w:t>传统样本增强方式其本质仍局限于输入层的像素级变化，并未针对教师模型与学生模型的结构性差异进行自适应设计。导致增强样本使得教师模型中的高响应区域与学生模型中高相应区域不一致；同时增强方向缺乏针对性，无法有效增强教师—学生之间的特征对齐效率，在某些情况下甚至可能引入噪声，影响学生模型对动作进行准确分类；</w:t>
      </w:r>
    </w:p>
    <w:p w14:paraId="7B1FBA85">
      <w:pPr>
        <w:rPr>
          <w:rFonts w:hint="default" w:ascii="Times New Roman" w:hAnsi="Times New Roman" w:eastAsia="仿宋" w:cs="Times New Roman"/>
          <w:b w:val="0"/>
          <w:bCs w:val="0"/>
          <w:lang w:val="en-US" w:eastAsia="zh-CN"/>
        </w:rPr>
      </w:pPr>
    </w:p>
    <w:p w14:paraId="3531A426">
      <w:pPr>
        <w:numPr>
          <w:ilvl w:val="0"/>
          <w:numId w:val="0"/>
        </w:numPr>
        <w:rPr>
          <w:rFonts w:hint="eastAsia" w:ascii="Times New Roman" w:hAnsi="Times New Roman" w:eastAsia="仿宋"/>
          <w:b/>
          <w:bCs/>
          <w:color w:val="C00000"/>
        </w:rPr>
      </w:pPr>
      <w:r>
        <w:rPr>
          <w:rFonts w:hint="eastAsia" w:ascii="Times New Roman" w:hAnsi="Times New Roman" w:eastAsia="仿宋"/>
          <w:b/>
          <w:bCs/>
          <w:color w:val="C00000"/>
        </w:rPr>
        <w:t>方法</w:t>
      </w:r>
      <w:r>
        <w:rPr>
          <w:rFonts w:hint="eastAsia" w:ascii="Times New Roman" w:hAnsi="Times New Roman" w:eastAsia="仿宋"/>
          <w:b/>
          <w:bCs/>
          <w:color w:val="C00000"/>
          <w:lang w:eastAsia="zh-CN"/>
        </w:rPr>
        <w:t>（</w:t>
      </w:r>
      <w:r>
        <w:rPr>
          <w:rFonts w:hint="eastAsia" w:ascii="Times New Roman" w:hAnsi="Times New Roman" w:eastAsia="仿宋"/>
          <w:b/>
          <w:bCs/>
          <w:color w:val="C00000"/>
          <w:lang w:val="en-US" w:eastAsia="zh-CN"/>
        </w:rPr>
        <w:t>蒸馏自适应样本生成模块</w:t>
      </w:r>
      <w:r>
        <w:rPr>
          <w:rFonts w:hint="eastAsia" w:ascii="Times New Roman" w:hAnsi="Times New Roman" w:eastAsia="仿宋"/>
          <w:b/>
          <w:bCs/>
          <w:color w:val="C00000"/>
          <w:lang w:eastAsia="zh-CN"/>
        </w:rPr>
        <w:t>）</w:t>
      </w:r>
      <w:r>
        <w:rPr>
          <w:rFonts w:hint="eastAsia" w:ascii="Times New Roman" w:hAnsi="Times New Roman" w:eastAsia="仿宋"/>
          <w:b/>
          <w:bCs/>
          <w:color w:val="C00000"/>
        </w:rPr>
        <w:t>：</w:t>
      </w:r>
    </w:p>
    <w:p w14:paraId="52527DC6">
      <w:pPr>
        <w:ind w:firstLine="420" w:firstLineChars="200"/>
        <w:rPr>
          <w:rFonts w:hint="eastAsia" w:ascii="宋体" w:hAnsi="宋体" w:cs="宋体"/>
          <w:b w:val="0"/>
          <w:bCs w:val="0"/>
          <w:sz w:val="24"/>
          <w:szCs w:val="24"/>
          <w:lang w:val="en-US" w:eastAsia="zh-CN"/>
        </w:rPr>
      </w:pPr>
      <w:r>
        <w:rPr>
          <w:rFonts w:hint="eastAsia" w:ascii="Times New Roman" w:hAnsi="Times New Roman" w:eastAsia="仿宋"/>
          <w:b w:val="0"/>
          <w:bCs w:val="0"/>
          <w:lang w:val="en-US" w:eastAsia="zh-CN"/>
        </w:rPr>
        <w:t>首先为教师模型与学生模型分别利用凯明初始化各层、各通道中间特征中心频率</w:t>
      </w:r>
      <w:r>
        <w:rPr>
          <w:rFonts w:hint="eastAsia" w:ascii="宋体" w:hAnsi="宋体" w:cs="宋体"/>
          <w:b w:val="0"/>
          <w:bCs w:val="0"/>
          <w:position w:val="-20"/>
          <w:sz w:val="24"/>
          <w:szCs w:val="24"/>
        </w:rPr>
        <w:object>
          <v:shape id="_x0000_i1025" o:spt="75" type="#_x0000_t75" style="height:25.9pt;width:148.6pt;" o:ole="t" filled="f" o:preferrelative="t" stroked="f" coordsize="21600,21600">
            <v:path/>
            <v:fill on="f" focussize="0,0"/>
            <v:stroke on="f"/>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宋体" w:hAnsi="宋体" w:cs="宋体"/>
          <w:b w:val="0"/>
          <w:bCs w:val="0"/>
          <w:sz w:val="24"/>
          <w:szCs w:val="24"/>
          <w:lang w:eastAsia="zh-CN"/>
        </w:rPr>
        <w:t>，</w:t>
      </w:r>
      <w:r>
        <w:rPr>
          <w:rFonts w:hint="eastAsia" w:ascii="宋体" w:hAnsi="宋体" w:cs="宋体"/>
          <w:b w:val="0"/>
          <w:bCs w:val="0"/>
          <w:position w:val="-20"/>
          <w:sz w:val="24"/>
          <w:szCs w:val="24"/>
        </w:rPr>
        <w:object>
          <v:shape id="_x0000_i1026" o:spt="75" type="#_x0000_t75" style="height:25.9pt;width:152.6pt;" o:ole="t" filled="f" o:preferrelative="t" stroked="f" coordsize="21600,21600">
            <v:path/>
            <v:fill on="f" focussize="0,0"/>
            <v:stroke on="f"/>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宋体" w:hAnsi="宋体" w:cs="宋体"/>
          <w:b w:val="0"/>
          <w:bCs w:val="0"/>
          <w:sz w:val="24"/>
          <w:szCs w:val="24"/>
          <w:lang w:eastAsia="zh-CN"/>
        </w:rPr>
        <w:t>，</w:t>
      </w:r>
      <w:r>
        <w:rPr>
          <w:rFonts w:hint="eastAsia" w:ascii="Times New Roman" w:hAnsi="Times New Roman" w:eastAsia="仿宋"/>
          <w:b w:val="0"/>
          <w:bCs w:val="0"/>
          <w:lang w:val="en-US" w:eastAsia="zh-CN"/>
        </w:rPr>
        <w:t>其中</w:t>
      </w:r>
      <w:r>
        <w:rPr>
          <w:rFonts w:hint="eastAsia" w:ascii="Times New Roman" w:hAnsi="Times New Roman" w:eastAsia="仿宋"/>
          <w:b w:val="0"/>
          <w:bCs w:val="0"/>
          <w:position w:val="-6"/>
          <w:lang w:val="en-US" w:eastAsia="zh-CN"/>
        </w:rPr>
        <w:object>
          <v:shape id="_x0000_i1027" o:spt="75" type="#_x0000_t75" style="height:13.95pt;width:13.95pt;" o:ole="t" filled="f" o:preferrelative="t" stroked="f" coordsize="21600,21600">
            <v:path/>
            <v:fill on="f" focussize="0,0"/>
            <v:stroke on="f"/>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b w:val="0"/>
          <w:bCs w:val="0"/>
          <w:lang w:val="en-US" w:eastAsia="zh-CN"/>
        </w:rPr>
        <w:t>为蒸馏过程中进行蒸馏的层数，以及对应的频率带宽</w:t>
      </w:r>
      <w:r>
        <w:rPr>
          <w:rFonts w:hint="eastAsia" w:ascii="宋体" w:hAnsi="宋体" w:cs="宋体"/>
          <w:b w:val="0"/>
          <w:bCs w:val="0"/>
          <w:position w:val="-20"/>
          <w:sz w:val="24"/>
          <w:szCs w:val="24"/>
        </w:rPr>
        <w:object>
          <v:shape id="_x0000_i1028" o:spt="75" type="#_x0000_t75" style="height:25.9pt;width:147.65pt;" o:ole="t" filled="f" o:preferrelative="t" stroked="f" coordsize="21600,21600">
            <v:path/>
            <v:fill on="f" focussize="0,0"/>
            <v:stroke on="f"/>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宋体" w:hAnsi="宋体" w:cs="宋体"/>
          <w:b w:val="0"/>
          <w:bCs w:val="0"/>
          <w:sz w:val="24"/>
          <w:szCs w:val="24"/>
          <w:lang w:eastAsia="zh-CN"/>
        </w:rPr>
        <w:t>，</w:t>
      </w:r>
      <w:r>
        <w:rPr>
          <w:rFonts w:hint="eastAsia" w:ascii="宋体" w:hAnsi="宋体" w:cs="宋体"/>
          <w:b w:val="0"/>
          <w:bCs w:val="0"/>
          <w:position w:val="-20"/>
          <w:sz w:val="24"/>
          <w:szCs w:val="24"/>
        </w:rPr>
        <w:object>
          <v:shape id="_x0000_i1029" o:spt="75" type="#_x0000_t75" style="height:25.9pt;width:148.6pt;" o:ole="t" filled="f" o:preferrelative="t" stroked="f" coordsize="21600,21600">
            <v:path/>
            <v:fill on="f" focussize="0,0"/>
            <v:stroke on="f"/>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宋体" w:hAnsi="宋体" w:cs="宋体"/>
          <w:b w:val="0"/>
          <w:bCs w:val="0"/>
          <w:sz w:val="24"/>
          <w:szCs w:val="24"/>
          <w:lang w:eastAsia="zh-CN"/>
        </w:rPr>
        <w:t>，</w:t>
      </w:r>
      <w:r>
        <w:rPr>
          <w:rFonts w:hint="eastAsia" w:ascii="Times New Roman" w:hAnsi="Times New Roman" w:eastAsia="仿宋"/>
          <w:b w:val="0"/>
          <w:bCs w:val="0"/>
          <w:lang w:val="en-US" w:eastAsia="zh-CN"/>
        </w:rPr>
        <w:t xml:space="preserve">其中频率带宽与中心频率均为可学习参数，为每类设置一个类梯度Memory Bank </w:t>
      </w:r>
      <w:r>
        <w:rPr>
          <w:rFonts w:hint="eastAsia" w:ascii="Times New Roman" w:hAnsi="Times New Roman" w:eastAsia="仿宋"/>
          <w:b w:val="0"/>
          <w:bCs w:val="0"/>
          <w:position w:val="-8"/>
          <w:lang w:val="en-US" w:eastAsia="zh-CN"/>
        </w:rPr>
        <w:object>
          <v:shape id="_x0000_i1030" o:spt="75" type="#_x0000_t75" style="height:15pt;width:13.95pt;" o:ole="t" filled="f" o:preferrelative="t" stroked="f" coordsize="21600,21600">
            <v:path/>
            <v:fill on="f" focussize="0,0"/>
            <v:stroke on="f"/>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宋体" w:hAnsi="宋体" w:cs="宋体"/>
          <w:b w:val="0"/>
          <w:bCs w:val="0"/>
          <w:sz w:val="24"/>
          <w:szCs w:val="24"/>
          <w:lang w:eastAsia="zh-CN"/>
        </w:rPr>
        <w:t>；</w:t>
      </w:r>
    </w:p>
    <w:p w14:paraId="4F3573EB">
      <w:pPr>
        <w:ind w:firstLine="420" w:firstLineChars="200"/>
        <w:rPr>
          <w:rFonts w:hint="eastAsia" w:ascii="Times New Roman" w:hAnsi="Times New Roman" w:eastAsia="仿宋"/>
          <w:b w:val="0"/>
          <w:bCs w:val="0"/>
          <w:lang w:val="en-US" w:eastAsia="zh-CN"/>
        </w:rPr>
      </w:pPr>
      <w:r>
        <w:rPr>
          <w:rFonts w:hint="eastAsia" w:ascii="Times New Roman" w:hAnsi="Times New Roman" w:eastAsia="仿宋"/>
          <w:b w:val="0"/>
          <w:bCs w:val="0"/>
          <w:lang w:val="en-US" w:eastAsia="zh-CN"/>
        </w:rPr>
        <w:t>将原始视频样本</w:t>
      </w:r>
      <w:r>
        <w:rPr>
          <w:rFonts w:hint="eastAsia" w:ascii="宋体" w:hAnsi="宋体" w:cs="宋体"/>
          <w:b w:val="0"/>
          <w:bCs w:val="0"/>
          <w:position w:val="-16"/>
          <w:sz w:val="24"/>
          <w:szCs w:val="24"/>
        </w:rPr>
        <w:object>
          <v:shape id="_x0000_i1031" o:spt="75" type="#_x0000_t75" style="height:21.9pt;width:159.4pt;" o:ole="t" filled="f" o:preferrelative="t" stroked="f" coordsize="21600,21600">
            <v:path/>
            <v:fill on="f" focussize="0,0"/>
            <v:stroke on="f"/>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b w:val="0"/>
          <w:bCs w:val="0"/>
          <w:lang w:val="en-US" w:eastAsia="zh-CN"/>
        </w:rPr>
        <w:t>分别输入教师模型与学生模型中，得到教师模型中间特征集</w:t>
      </w:r>
      <w:r>
        <w:rPr>
          <w:rFonts w:hint="eastAsia" w:ascii="宋体" w:hAnsi="宋体" w:cs="宋体"/>
          <w:b w:val="0"/>
          <w:bCs w:val="0"/>
          <w:position w:val="-20"/>
          <w:sz w:val="24"/>
          <w:szCs w:val="24"/>
        </w:rPr>
        <w:object>
          <v:shape id="_x0000_i1032" o:spt="75" type="#_x0000_t75" style="height:21.9pt;width:200.5pt;" o:ole="t" filled="f" o:preferrelative="t" stroked="f" coordsize="21600,21600">
            <v:path/>
            <v:fill on="f" focussize="0,0"/>
            <v:stroke on="f"/>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b w:val="0"/>
          <w:bCs w:val="0"/>
          <w:lang w:val="en-US" w:eastAsia="zh-CN"/>
        </w:rPr>
        <w:t>和学生模型中间特征集合</w:t>
      </w:r>
      <w:r>
        <w:rPr>
          <w:rFonts w:hint="eastAsia" w:ascii="宋体" w:hAnsi="宋体" w:cs="宋体"/>
          <w:b w:val="0"/>
          <w:bCs w:val="0"/>
          <w:position w:val="-20"/>
          <w:sz w:val="24"/>
          <w:szCs w:val="24"/>
        </w:rPr>
        <w:object>
          <v:shape id="_x0000_i1033" o:spt="75" type="#_x0000_t75" style="height:21.9pt;width:206.2pt;" o:ole="t" filled="f" o:preferrelative="t" stroked="f" coordsize="21600,21600">
            <v:path/>
            <v:fill on="f" focussize="0,0"/>
            <v:stroke on="f"/>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宋体" w:hAnsi="宋体" w:cs="宋体"/>
          <w:b w:val="0"/>
          <w:bCs w:val="0"/>
          <w:sz w:val="24"/>
          <w:szCs w:val="24"/>
          <w:lang w:eastAsia="zh-CN"/>
        </w:rPr>
        <w:t>，</w:t>
      </w:r>
      <w:r>
        <w:rPr>
          <w:rFonts w:hint="eastAsia" w:ascii="Times New Roman" w:hAnsi="Times New Roman" w:eastAsia="仿宋"/>
          <w:b w:val="0"/>
          <w:bCs w:val="0"/>
          <w:lang w:val="en-US" w:eastAsia="zh-CN"/>
        </w:rPr>
        <w:t>通过1x1卷积将教师模型特征形状与学生模型一致；</w:t>
      </w:r>
    </w:p>
    <w:p w14:paraId="58F3B800">
      <w:pPr>
        <w:ind w:firstLine="420" w:firstLineChars="200"/>
        <w:rPr>
          <w:rFonts w:hint="eastAsia" w:ascii="Times New Roman" w:hAnsi="Times New Roman" w:eastAsia="仿宋"/>
          <w:b w:val="0"/>
          <w:bCs w:val="0"/>
          <w:lang w:val="en-US" w:eastAsia="zh-CN"/>
        </w:rPr>
      </w:pPr>
      <w:r>
        <w:rPr>
          <w:rFonts w:hint="eastAsia" w:ascii="Times New Roman" w:hAnsi="Times New Roman" w:eastAsia="仿宋"/>
          <w:b w:val="0"/>
          <w:bCs w:val="0"/>
          <w:lang w:val="en-US" w:eastAsia="zh-CN"/>
        </w:rPr>
        <w:t>将学生模型第</w:t>
      </w:r>
      <w:r>
        <w:rPr>
          <w:rFonts w:hint="eastAsia" w:ascii="Times New Roman" w:hAnsi="Times New Roman" w:eastAsia="仿宋"/>
          <w:b w:val="0"/>
          <w:bCs w:val="0"/>
          <w:i/>
          <w:iCs/>
          <w:lang w:val="en-US" w:eastAsia="zh-CN"/>
        </w:rPr>
        <w:t>i</w:t>
      </w:r>
      <w:r>
        <w:rPr>
          <w:rFonts w:hint="eastAsia" w:ascii="Times New Roman" w:hAnsi="Times New Roman" w:eastAsia="仿宋"/>
          <w:b w:val="0"/>
          <w:bCs w:val="0"/>
          <w:lang w:val="en-US" w:eastAsia="zh-CN"/>
        </w:rPr>
        <w:t>层特征进行傅里叶变换，转化为频域，并根据中心频率</w:t>
      </w:r>
      <w:r>
        <w:rPr>
          <w:rFonts w:hint="eastAsia" w:ascii="Times New Roman" w:hAnsi="Times New Roman" w:eastAsia="仿宋"/>
          <w:b w:val="0"/>
          <w:bCs w:val="0"/>
          <w:position w:val="-12"/>
          <w:lang w:val="en-US" w:eastAsia="zh-CN"/>
        </w:rPr>
        <w:object>
          <v:shape id="_x0000_i1034" o:spt="75" type="#_x0000_t75" style="height:19pt;width:16pt;" o:ole="t" filled="f" o:preferrelative="t" stroked="f" coordsize="21600,21600">
            <v:path/>
            <v:fill on="f" focussize="0,0"/>
            <v:stroke on="f"/>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b w:val="0"/>
          <w:bCs w:val="0"/>
          <w:lang w:val="en-US" w:eastAsia="zh-CN"/>
        </w:rPr>
        <w:t>与频率带宽</w:t>
      </w:r>
      <w:r>
        <w:rPr>
          <w:rFonts w:hint="eastAsia" w:ascii="Times New Roman" w:hAnsi="Times New Roman" w:eastAsia="仿宋"/>
          <w:b w:val="0"/>
          <w:bCs w:val="0"/>
          <w:position w:val="-12"/>
          <w:lang w:val="en-US" w:eastAsia="zh-CN"/>
        </w:rPr>
        <w:object>
          <v:shape id="_x0000_i1035" o:spt="75" type="#_x0000_t75" style="height:19pt;width:13.95pt;" o:ole="t" filled="f" o:preferrelative="t" stroked="f" coordsize="21600,21600">
            <v:path/>
            <v:fill on="f" focussize="0,0"/>
            <v:stroke on="f"/>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b w:val="0"/>
          <w:bCs w:val="0"/>
          <w:lang w:val="en-US" w:eastAsia="zh-CN"/>
        </w:rPr>
        <w:t>，设置频域高斯掩码</w:t>
      </w:r>
      <w:r>
        <w:rPr>
          <w:rFonts w:hint="eastAsia" w:ascii="Times New Roman" w:hAnsi="Times New Roman" w:eastAsia="仿宋"/>
          <w:b w:val="0"/>
          <w:bCs w:val="0"/>
          <w:position w:val="-6"/>
          <w:lang w:val="en-US" w:eastAsia="zh-CN"/>
        </w:rPr>
        <w:object>
          <v:shape id="_x0000_i1036" o:spt="75" type="#_x0000_t75" style="height:13.95pt;width:20pt;" o:ole="t" filled="f" o:preferrelative="t" stroked="f" coordsize="21600,21600">
            <v:path/>
            <v:fill on="f" focussize="0,0"/>
            <v:stroke on="f"/>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b w:val="0"/>
          <w:bCs w:val="0"/>
          <w:lang w:val="en-US" w:eastAsia="zh-CN"/>
        </w:rPr>
        <w:t>，仅着重保留适合学生模型学习频域部分特征并通过逆傅里叶变换得到特征</w:t>
      </w:r>
      <w:r>
        <w:rPr>
          <w:rFonts w:hint="eastAsia" w:ascii="Times New Roman" w:hAnsi="Times New Roman" w:eastAsia="仿宋"/>
          <w:b w:val="0"/>
          <w:bCs w:val="0"/>
          <w:position w:val="-6"/>
          <w:lang w:val="en-US" w:eastAsia="zh-CN"/>
        </w:rPr>
        <w:object>
          <v:shape id="_x0000_i1037" o:spt="75" type="#_x0000_t75" style="height:19pt;width:15pt;" o:ole="t" filled="f" o:preferrelative="t" stroked="f" coordsize="21600,21600">
            <v:path/>
            <v:fill on="f" focussize="0,0"/>
            <v:stroke on="f"/>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b w:val="0"/>
          <w:bCs w:val="0"/>
          <w:lang w:val="en-US" w:eastAsia="zh-CN"/>
        </w:rPr>
        <w:t>；即</w:t>
      </w:r>
      <w:r>
        <w:rPr>
          <w:rFonts w:hint="eastAsia" w:ascii="Times New Roman" w:hAnsi="Times New Roman" w:eastAsia="仿宋"/>
          <w:b w:val="0"/>
          <w:bCs w:val="0"/>
          <w:position w:val="-12"/>
          <w:lang w:val="en-US" w:eastAsia="zh-CN"/>
        </w:rPr>
        <w:object>
          <v:shape id="_x0000_i1038" o:spt="75" type="#_x0000_t75" style="height:22pt;width:127pt;" o:ole="t" filled="f" o:preferrelative="t" stroked="f" coordsize="21600,21600">
            <v:path/>
            <v:fill on="f" focussize="0,0"/>
            <v:stroke on="f"/>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b w:val="0"/>
          <w:bCs w:val="0"/>
          <w:lang w:val="en-US" w:eastAsia="zh-CN"/>
        </w:rPr>
        <w:t>,其中FFT(.)为在通道维度进行傅里叶变换，IFFT(.)在通道维度进行逆傅里叶变换。</w:t>
      </w:r>
    </w:p>
    <w:p w14:paraId="20242F9C">
      <w:pPr>
        <w:ind w:firstLine="420" w:firstLineChars="200"/>
        <w:rPr>
          <w:rFonts w:hint="eastAsia" w:ascii="Times New Roman" w:hAnsi="Times New Roman" w:eastAsia="仿宋"/>
          <w:b w:val="0"/>
          <w:bCs w:val="0"/>
          <w:color w:val="C00000"/>
          <w:lang w:val="en-US" w:eastAsia="zh-CN"/>
        </w:rPr>
      </w:pPr>
      <w:r>
        <w:rPr>
          <w:rFonts w:hint="eastAsia" w:ascii="Times New Roman" w:hAnsi="Times New Roman" w:eastAsia="仿宋"/>
          <w:b w:val="0"/>
          <w:bCs w:val="0"/>
          <w:color w:val="C00000"/>
          <w:lang w:val="en-US" w:eastAsia="zh-CN"/>
        </w:rPr>
        <w:t>可行性分析：由于模型在不同层捕捉的特征频率分布相对固定且不同，尤其在视频建模中，运动信息往往集中在特定频率段，而</w:t>
      </w:r>
      <w:r>
        <w:rPr>
          <w:rFonts w:hint="eastAsia" w:ascii="Times New Roman" w:hAnsi="Times New Roman" w:eastAsia="仿宋"/>
          <w:b w:val="0"/>
          <w:bCs w:val="0"/>
          <w:color w:val="808080" w:themeColor="background1" w:themeShade="80"/>
          <w:lang w:val="en-US" w:eastAsia="zh-CN"/>
        </w:rPr>
        <w:t>在图像中高频对应像素值在短距离内剧烈波动（如边缘）等，低频对应图像中缓慢变化的区域，如大块颜色区域、背景等，部分图像如识别“大象”时，低频轮廓（大耳朵、长鼻子）比皮肤纹理更重要，而某些图像例如beaver（海狸）、porcupine（豪猪）这类动物，依赖于毛发纹理进行识别的动物，往往需要高频信息。</w:t>
      </w:r>
    </w:p>
    <w:p w14:paraId="5BEC11EA">
      <w:pPr>
        <w:ind w:firstLine="420" w:firstLineChars="200"/>
        <w:rPr>
          <w:rFonts w:hint="default" w:ascii="Times New Roman" w:hAnsi="Times New Roman" w:eastAsia="仿宋"/>
          <w:b w:val="0"/>
          <w:bCs w:val="0"/>
          <w:color w:val="C00000"/>
          <w:lang w:val="en-US" w:eastAsia="zh-CN"/>
        </w:rPr>
      </w:pPr>
      <w:r>
        <w:rPr>
          <w:rFonts w:hint="eastAsia" w:ascii="Times New Roman" w:hAnsi="Times New Roman" w:eastAsia="仿宋"/>
          <w:b w:val="0"/>
          <w:bCs w:val="0"/>
          <w:color w:val="C00000"/>
          <w:lang w:val="en-US" w:eastAsia="zh-CN"/>
        </w:rPr>
        <w:t>在本方法通过保留特定频带信息</w:t>
      </w:r>
      <w:r>
        <w:rPr>
          <w:rFonts w:hint="eastAsia" w:ascii="Times New Roman" w:hAnsi="Times New Roman" w:eastAsia="仿宋"/>
          <w:b w:val="0"/>
          <w:bCs w:val="0"/>
          <w:color w:val="808080" w:themeColor="background1" w:themeShade="80"/>
          <w:lang w:val="en-US" w:eastAsia="zh-CN"/>
        </w:rPr>
        <w:t>（即与当前学生模型中间特征匹配度最高的频带）</w:t>
      </w:r>
      <w:r>
        <w:rPr>
          <w:rFonts w:hint="eastAsia" w:ascii="Times New Roman" w:hAnsi="Times New Roman" w:eastAsia="仿宋"/>
          <w:b w:val="0"/>
          <w:bCs w:val="0"/>
          <w:color w:val="C00000"/>
          <w:lang w:val="en-US" w:eastAsia="zh-CN"/>
        </w:rPr>
        <w:t>，提取更加鲁棒且关键的特征，去除对于学生模型而言的高频噪声或低频干扰，减少蒸馏噪声，提高后续蒸馏过程的对齐效率,因此，将对齐后的学生模型与教师模型特征分别进行通道层面傅里叶变换；为了显式分离不同通道关注的频率特征（如低层通道的高频细节与高层通道的低频趋势）并抑制无关频段的噪声干扰（如光照变化或背景运动）</w:t>
      </w:r>
    </w:p>
    <w:p w14:paraId="1BAC920F">
      <w:pPr>
        <w:ind w:firstLine="420" w:firstLineChars="200"/>
        <w:rPr>
          <w:rFonts w:hint="eastAsia" w:ascii="Times New Roman" w:hAnsi="Times New Roman" w:eastAsia="仿宋"/>
          <w:b w:val="0"/>
          <w:bCs w:val="0"/>
          <w:lang w:val="en-US" w:eastAsia="zh-CN"/>
        </w:rPr>
      </w:pPr>
    </w:p>
    <w:p w14:paraId="4025E0DE">
      <w:pPr>
        <w:ind w:firstLine="420" w:firstLineChars="200"/>
        <w:rPr>
          <w:rFonts w:hint="default" w:ascii="Times New Roman" w:hAnsi="Times New Roman" w:eastAsia="仿宋"/>
          <w:b w:val="0"/>
          <w:bCs w:val="0"/>
          <w:lang w:val="en-US" w:eastAsia="zh-CN"/>
        </w:rPr>
      </w:pPr>
      <w:r>
        <w:rPr>
          <w:rFonts w:hint="eastAsia" w:ascii="Times New Roman" w:hAnsi="Times New Roman" w:eastAsia="仿宋"/>
          <w:b w:val="0"/>
          <w:bCs w:val="0"/>
          <w:lang w:val="en-US" w:eastAsia="zh-CN"/>
        </w:rPr>
        <w:t>将教师模型中间特征各层进行相同操作，得到教师模型的辅助特征</w:t>
      </w:r>
      <w:r>
        <w:rPr>
          <w:rFonts w:hint="eastAsia" w:ascii="Times New Roman" w:hAnsi="Times New Roman" w:eastAsia="仿宋"/>
          <w:b w:val="0"/>
          <w:bCs w:val="0"/>
          <w:position w:val="-6"/>
          <w:lang w:val="en-US" w:eastAsia="zh-CN"/>
        </w:rPr>
        <w:object>
          <v:shape id="_x0000_i1039" o:spt="75" type="#_x0000_t75" style="height:19pt;width:13.95pt;" o:ole="t" filled="f" o:preferrelative="t" stroked="f" coordsize="21600,21600">
            <v:path/>
            <v:fill on="f" focussize="0,0"/>
            <v:stroke on="f"/>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仿宋"/>
          <w:b w:val="0"/>
          <w:bCs w:val="0"/>
          <w:lang w:val="en-US" w:eastAsia="zh-CN"/>
        </w:rPr>
        <w:t>，计算损失</w:t>
      </w:r>
      <w:r>
        <w:rPr>
          <w:rFonts w:hint="eastAsia" w:ascii="Times New Roman" w:hAnsi="Times New Roman" w:eastAsia="仿宋"/>
          <w:b w:val="0"/>
          <w:bCs w:val="0"/>
          <w:position w:val="-30"/>
          <w:lang w:val="en-US" w:eastAsia="zh-CN"/>
        </w:rPr>
        <w:object>
          <v:shape id="_x0000_i1040" o:spt="75" type="#_x0000_t75" style="height:39pt;width:150.95pt;" o:ole="t" filled="f" o:preferrelative="t" stroked="f" coordsize="21600,21600">
            <v:path/>
            <v:fill on="f" focussize="0,0"/>
            <v:stroke on="f"/>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b w:val="0"/>
          <w:bCs w:val="0"/>
          <w:lang w:val="en-US" w:eastAsia="zh-CN"/>
        </w:rPr>
        <w:t>，其中</w:t>
      </w:r>
      <w:r>
        <w:rPr>
          <w:rFonts w:hint="eastAsia" w:ascii="Times New Roman" w:hAnsi="Times New Roman" w:eastAsia="仿宋"/>
          <w:b w:val="0"/>
          <w:bCs w:val="0"/>
          <w:position w:val="-10"/>
          <w:lang w:val="en-US" w:eastAsia="zh-CN"/>
        </w:rPr>
        <w:object>
          <v:shape id="_x0000_i1041" o:spt="75" type="#_x0000_t75" style="height:16pt;width:27pt;" o:ole="t" filled="f" o:preferrelative="t" stroked="f" coordsize="21600,21600">
            <v:path/>
            <v:fill on="f" focussize="0,0"/>
            <v:stroke on="f"/>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Times New Roman" w:hAnsi="Times New Roman" w:eastAsia="仿宋"/>
          <w:b w:val="0"/>
          <w:bCs w:val="0"/>
          <w:lang w:val="en-US" w:eastAsia="zh-CN"/>
        </w:rPr>
        <w:t>表示归一化,此时冻结教师模型与学生模型，反向传播得到，原始视频样本的当前epoch更新的梯度方向</w:t>
      </w:r>
      <w:r>
        <w:rPr>
          <w:rFonts w:hint="eastAsia" w:ascii="Times New Roman" w:hAnsi="Times New Roman" w:eastAsia="仿宋"/>
          <w:b w:val="0"/>
          <w:bCs w:val="0"/>
          <w:position w:val="-14"/>
          <w:lang w:val="en-US" w:eastAsia="zh-CN"/>
        </w:rPr>
        <w:object>
          <v:shape id="_x0000_i1042" o:spt="75" type="#_x0000_t75" style="height:20pt;width:28pt;" o:ole="t" filled="f" o:preferrelative="t" stroked="f" coordsize="21600,21600">
            <v:path/>
            <v:fill on="f" focussize="0,0"/>
            <v:stroke on="f"/>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b w:val="0"/>
          <w:bCs w:val="0"/>
          <w:lang w:val="en-US" w:eastAsia="zh-CN"/>
        </w:rPr>
        <w:t xml:space="preserve">，对类梯度Memory Bank </w:t>
      </w:r>
      <w:r>
        <w:rPr>
          <w:rFonts w:hint="eastAsia" w:ascii="Times New Roman" w:hAnsi="Times New Roman" w:eastAsia="仿宋"/>
          <w:b w:val="0"/>
          <w:bCs w:val="0"/>
          <w:position w:val="-8"/>
          <w:lang w:val="en-US" w:eastAsia="zh-CN"/>
        </w:rPr>
        <w:object>
          <v:shape id="_x0000_i1043" o:spt="75" type="#_x0000_t75" style="height:15pt;width:13.95pt;" o:ole="t" filled="f" o:preferrelative="t" stroked="f" coordsize="21600,21600">
            <v:path/>
            <v:fill on="f" focussize="0,0"/>
            <v:stroke on="f"/>
            <v:imagedata r:id="rId15"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b w:val="0"/>
          <w:bCs w:val="0"/>
          <w:lang w:val="en-US" w:eastAsia="zh-CN"/>
        </w:rPr>
        <w:t>中该类的历史梯度方向</w:t>
      </w:r>
      <w:r>
        <w:rPr>
          <w:rFonts w:hint="eastAsia" w:ascii="Times New Roman" w:hAnsi="Times New Roman" w:eastAsia="仿宋"/>
          <w:b w:val="0"/>
          <w:bCs w:val="0"/>
          <w:position w:val="-10"/>
          <w:lang w:val="en-US" w:eastAsia="zh-CN"/>
        </w:rPr>
        <w:object>
          <v:shape id="_x0000_i1044" o:spt="75" type="#_x0000_t75" style="height:13pt;width:11pt;" o:ole="t" filled="f" o:preferrelative="t" stroked="f" coordsize="21600,21600">
            <v:path/>
            <v:fill on="f" focussize="0,0"/>
            <v:stroke on="f"/>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仿宋"/>
          <w:b w:val="0"/>
          <w:bCs w:val="0"/>
          <w:lang w:val="en-US" w:eastAsia="zh-CN"/>
        </w:rPr>
        <w:t>进行更新，</w:t>
      </w:r>
      <w:r>
        <w:rPr>
          <w:rFonts w:hint="eastAsia" w:ascii="Times New Roman" w:hAnsi="Times New Roman" w:eastAsia="仿宋"/>
          <w:b w:val="0"/>
          <w:bCs w:val="0"/>
          <w:position w:val="-32"/>
          <w:lang w:val="en-US" w:eastAsia="zh-CN"/>
        </w:rPr>
        <w:object>
          <v:shape id="_x0000_i1045" o:spt="75" type="#_x0000_t75" style="height:38pt;width:225pt;" o:ole="t" filled="f" o:preferrelative="t" stroked="f" coordsize="21600,21600">
            <v:path/>
            <v:fill on="f" focussize="0,0"/>
            <v:stroke on="f"/>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ascii="Times New Roman" w:hAnsi="Times New Roman" w:eastAsia="仿宋"/>
          <w:b w:val="0"/>
          <w:bCs w:val="0"/>
          <w:lang w:val="en-US" w:eastAsia="zh-CN"/>
        </w:rPr>
        <w:t>；将原始视频输入</w:t>
      </w:r>
      <w:r>
        <w:rPr>
          <w:rFonts w:hint="eastAsia" w:ascii="宋体" w:hAnsi="宋体" w:cs="宋体"/>
          <w:b w:val="0"/>
          <w:bCs w:val="0"/>
          <w:position w:val="-12"/>
          <w:sz w:val="24"/>
          <w:szCs w:val="24"/>
        </w:rPr>
        <w:object>
          <v:shape id="_x0000_i1046" o:spt="75" type="#_x0000_t75" style="height:17.95pt;width:15.05pt;" o:ole="t" filled="f" o:preferrelative="t" stroked="f" coordsize="21600,21600">
            <v:path/>
            <v:fill on="f" focussize="0,0"/>
            <v:stroke on="f"/>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ascii="Times New Roman" w:hAnsi="Times New Roman" w:eastAsia="仿宋" w:cs="Times New Roman"/>
          <w:b w:val="0"/>
          <w:bCs w:val="0"/>
          <w:lang w:val="en-US" w:eastAsia="zh-CN"/>
        </w:rPr>
        <w:t>，根据</w:t>
      </w:r>
      <w:r>
        <w:rPr>
          <w:rFonts w:hint="eastAsia" w:ascii="Times New Roman" w:hAnsi="Times New Roman" w:eastAsia="仿宋"/>
          <w:b w:val="0"/>
          <w:bCs w:val="0"/>
          <w:lang w:val="en-US" w:eastAsia="zh-CN"/>
        </w:rPr>
        <w:t>类梯度Memory Bank 中的梯度方向进行更新，</w:t>
      </w:r>
      <w:r>
        <w:rPr>
          <w:rFonts w:hint="eastAsia" w:ascii="Times New Roman" w:hAnsi="Times New Roman" w:eastAsia="仿宋"/>
          <w:b w:val="0"/>
          <w:bCs w:val="0"/>
          <w:position w:val="-12"/>
          <w:lang w:val="en-US" w:eastAsia="zh-CN"/>
        </w:rPr>
        <w:object>
          <v:shape id="_x0000_i1047" o:spt="75" type="#_x0000_t75" style="height:18pt;width:132pt;" o:ole="t" filled="f" o:preferrelative="t" stroked="f" coordsize="21600,21600">
            <v:path/>
            <v:fill on="f" focussize="0,0"/>
            <v:stroke on="f"/>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eastAsia="仿宋"/>
          <w:b w:val="0"/>
          <w:bCs w:val="0"/>
          <w:lang w:val="en-US" w:eastAsia="zh-CN"/>
        </w:rPr>
        <w:t>，其中</w:t>
      </w:r>
      <w:r>
        <w:rPr>
          <w:rFonts w:hint="eastAsia" w:ascii="Times New Roman" w:hAnsi="Times New Roman" w:eastAsia="仿宋"/>
          <w:b w:val="0"/>
          <w:bCs w:val="0"/>
          <w:position w:val="-10"/>
          <w:lang w:val="en-US" w:eastAsia="zh-CN"/>
        </w:rPr>
        <w:object>
          <v:shape id="_x0000_i1048" o:spt="75" type="#_x0000_t75" style="height:16pt;width:41pt;" o:ole="t" filled="f" o:preferrelative="t" stroked="f" coordsize="21600,21600">
            <v:path/>
            <v:fill on="f" focussize="0,0"/>
            <v:stroke on="f"/>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Times New Roman" w:hAnsi="Times New Roman" w:eastAsia="仿宋"/>
          <w:b w:val="0"/>
          <w:bCs w:val="0"/>
          <w:lang w:val="en-US" w:eastAsia="zh-CN"/>
        </w:rPr>
        <w:t>为取矩阵梯度方向（仅考虑正负），</w:t>
      </w:r>
      <w:r>
        <w:rPr>
          <w:rFonts w:hint="eastAsia" w:ascii="Times New Roman" w:hAnsi="Times New Roman" w:eastAsia="仿宋"/>
          <w:b w:val="0"/>
          <w:bCs w:val="0"/>
          <w:position w:val="-6"/>
          <w:lang w:val="en-US" w:eastAsia="zh-CN"/>
        </w:rPr>
        <w:object>
          <v:shape id="_x0000_i1049" o:spt="75" type="#_x0000_t75" style="height:13.95pt;width:12pt;" o:ole="t" filled="f" o:preferrelative="t" stroked="f" coordsize="21600,21600">
            <v:path/>
            <v:fill on="f" focussize="0,0"/>
            <v:stroke on="f"/>
            <v:imagedata r:id="rId52" o:title=""/>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仿宋"/>
          <w:b w:val="0"/>
          <w:bCs w:val="0"/>
          <w:lang w:val="en-US" w:eastAsia="zh-CN"/>
        </w:rPr>
        <w:t>为当前epoch学习率，</w:t>
      </w:r>
      <w:r>
        <w:rPr>
          <w:rFonts w:hint="eastAsia" w:ascii="Times New Roman" w:hAnsi="Times New Roman" w:eastAsia="仿宋"/>
          <w:b w:val="0"/>
          <w:bCs w:val="0"/>
          <w:position w:val="-6"/>
          <w:lang w:val="en-US" w:eastAsia="zh-CN"/>
        </w:rPr>
        <w:object>
          <v:shape id="_x0000_i1050" o:spt="75" type="#_x0000_t75" style="height:13.95pt;width:29pt;" o:ole="t" filled="f" o:preferrelative="t" stroked="f" coordsize="21600,21600">
            <v:path/>
            <v:fill on="f" focussize="0,0"/>
            <v:stroke on="f"/>
            <v:imagedata r:id="rId54" o:title=""/>
            <o:lock v:ext="edit" aspectratio="t"/>
            <w10:wrap type="none"/>
            <w10:anchorlock/>
          </v:shape>
          <o:OLEObject Type="Embed" ProgID="Equation.DSMT4" ShapeID="_x0000_i1050" DrawAspect="Content" ObjectID="_1468075750" r:id="rId53">
            <o:LockedField>false</o:LockedField>
          </o:OLEObject>
        </w:object>
      </w:r>
      <w:r>
        <w:rPr>
          <w:rFonts w:hint="eastAsia" w:ascii="Times New Roman" w:hAnsi="Times New Roman" w:eastAsia="仿宋"/>
          <w:b w:val="0"/>
          <w:bCs w:val="0"/>
          <w:lang w:val="en-US" w:eastAsia="zh-CN"/>
        </w:rPr>
        <w:t>为超参，本文进行消融实验得到设置为0.1；</w:t>
      </w:r>
    </w:p>
    <w:p w14:paraId="5B7E1633">
      <w:pPr>
        <w:rPr>
          <w:rFonts w:hint="eastAsia" w:ascii="Times New Roman" w:hAnsi="Times New Roman" w:eastAsia="仿宋"/>
          <w:b/>
          <w:bCs/>
          <w:color w:val="auto"/>
        </w:rPr>
      </w:pPr>
    </w:p>
    <w:p w14:paraId="5AA99919">
      <w:pPr>
        <w:ind w:firstLine="420" w:firstLineChars="200"/>
        <w:rPr>
          <w:rFonts w:hint="eastAsia" w:ascii="Times New Roman" w:hAnsi="Times New Roman" w:eastAsia="仿宋"/>
          <w:b w:val="0"/>
          <w:bCs w:val="0"/>
          <w:lang w:val="en-US" w:eastAsia="zh-CN"/>
        </w:rPr>
      </w:pPr>
      <w:r>
        <w:rPr>
          <w:rFonts w:hint="eastAsia" w:ascii="Times New Roman" w:hAnsi="Times New Roman" w:eastAsia="仿宋"/>
          <w:b w:val="0"/>
          <w:bCs w:val="0"/>
          <w:color w:val="C00000"/>
          <w:lang w:val="en-US" w:eastAsia="zh-CN"/>
        </w:rPr>
        <w:t>可行性分析：利用归一化中心频率差异动态调整各通道损失权重，实现层级自适应校准；</w:t>
      </w:r>
      <w:r>
        <w:rPr>
          <w:rFonts w:hint="eastAsia" w:ascii="Times New Roman" w:hAnsi="Times New Roman" w:eastAsia="仿宋"/>
          <w:b w:val="0"/>
          <w:bCs w:val="0"/>
          <w:position w:val="-30"/>
          <w:lang w:val="en-US" w:eastAsia="zh-CN"/>
        </w:rPr>
        <w:object>
          <v:shape id="_x0000_i1051" o:spt="75" type="#_x0000_t75" style="height:39pt;width:142pt;" o:ole="t" filled="f" o:preferrelative="t" stroked="f" coordsize="21600,21600">
            <v:path/>
            <v:fill on="f" focussize="0,0"/>
            <v:stroke on="f"/>
            <v:imagedata r:id="rId56" o:title=""/>
            <o:lock v:ext="edit" aspectratio="t"/>
            <w10:wrap type="none"/>
            <w10:anchorlock/>
          </v:shape>
          <o:OLEObject Type="Embed" ProgID="Equation.DSMT4" ShapeID="_x0000_i1051" DrawAspect="Content" ObjectID="_1468075751" r:id="rId55">
            <o:LockedField>false</o:LockedField>
          </o:OLEObject>
        </w:object>
      </w:r>
      <w:r>
        <w:rPr>
          <w:rFonts w:hint="eastAsia" w:ascii="Times New Roman" w:hAnsi="Times New Roman" w:eastAsia="仿宋"/>
          <w:b w:val="0"/>
          <w:bCs w:val="0"/>
          <w:color w:val="C00000"/>
          <w:lang w:val="en-US" w:eastAsia="zh-CN"/>
        </w:rPr>
        <w:t>是评判各层是否为最佳教师的重要指标，其值越大，该层特征越适合作为教师，向学生模型传递知识，当教师与学生的中间特征经过高斯掩码的特征</w:t>
      </w:r>
      <w:r>
        <w:rPr>
          <w:rFonts w:hint="eastAsia" w:ascii="Times New Roman" w:hAnsi="Times New Roman" w:eastAsia="仿宋"/>
          <w:b w:val="0"/>
          <w:bCs w:val="0"/>
          <w:position w:val="-6"/>
          <w:lang w:val="en-US" w:eastAsia="zh-CN"/>
        </w:rPr>
        <w:object>
          <v:shape id="_x0000_i1052" o:spt="75" type="#_x0000_t75" style="height:19pt;width:13.95pt;" o:ole="t" filled="f" o:preferrelative="t" stroked="f" coordsize="21600,21600">
            <v:path/>
            <v:fill on="f" focussize="0,0"/>
            <v:stroke on="f"/>
            <v:imagedata r:id="rId33" o:title=""/>
            <o:lock v:ext="edit" aspectratio="t"/>
            <w10:wrap type="none"/>
            <w10:anchorlock/>
          </v:shape>
          <o:OLEObject Type="Embed" ProgID="Equation.DSMT4" ShapeID="_x0000_i1052" DrawAspect="Content" ObjectID="_1468075752" r:id="rId57">
            <o:LockedField>false</o:LockedField>
          </o:OLEObject>
        </w:object>
      </w:r>
      <w:r>
        <w:rPr>
          <w:rFonts w:hint="eastAsia" w:ascii="Times New Roman" w:hAnsi="Times New Roman" w:eastAsia="仿宋"/>
          <w:b w:val="0"/>
          <w:bCs w:val="0"/>
          <w:color w:val="C00000"/>
          <w:lang w:val="en-US" w:eastAsia="zh-CN"/>
        </w:rPr>
        <w:t>与</w:t>
      </w:r>
      <w:r>
        <w:rPr>
          <w:rFonts w:hint="eastAsia" w:ascii="Times New Roman" w:hAnsi="Times New Roman" w:eastAsia="仿宋"/>
          <w:b w:val="0"/>
          <w:bCs w:val="0"/>
          <w:color w:val="C00000"/>
          <w:lang w:val="en-US" w:eastAsia="zh-CN"/>
        </w:rPr>
        <w:object>
          <v:shape id="_x0000_i1053" o:spt="75" type="#_x0000_t75" style="height:19pt;width:13.95pt;" o:ole="t" filled="f" o:preferrelative="t" stroked="f" coordsize="21600,21600">
            <v:path/>
            <v:fill on="f" focussize="0,0"/>
            <v:stroke on="f"/>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Times New Roman" w:hAnsi="Times New Roman" w:eastAsia="仿宋"/>
          <w:b w:val="0"/>
          <w:bCs w:val="0"/>
          <w:color w:val="C00000"/>
          <w:lang w:val="en-US" w:eastAsia="zh-CN"/>
        </w:rPr>
        <w:t xml:space="preserve">差异较大时，教师与学生模型特征差异较大，学生模型可以有更多知识可以学习，但若教师模型关注的中心频段与学生模型关注的中心频段差异过大，该式子的分母也会变大，即学生模型与教师模型的适配性变差。将这当前epoch更新的梯度方向与类梯度Memory Bank </w:t>
      </w:r>
      <w:r>
        <w:rPr>
          <w:rFonts w:hint="eastAsia" w:ascii="Times New Roman" w:hAnsi="Times New Roman" w:eastAsia="仿宋"/>
          <w:b w:val="0"/>
          <w:bCs w:val="0"/>
          <w:color w:val="C00000"/>
          <w:lang w:val="en-US" w:eastAsia="zh-CN"/>
        </w:rPr>
        <w:object>
          <v:shape id="_x0000_i1054" o:spt="75" type="#_x0000_t75" style="height:15pt;width:13.95pt;" o:ole="t" filled="f" o:preferrelative="t" stroked="f" coordsize="21600,21600">
            <v:path/>
            <v:fill on="f" focussize="0,0"/>
            <v:stroke on="f"/>
            <v:imagedata r:id="rId15" o:title=""/>
            <o:lock v:ext="edit" aspectratio="t"/>
            <w10:wrap type="none"/>
            <w10:anchorlock/>
          </v:shape>
          <o:OLEObject Type="Embed" ProgID="Equation.DSMT4" ShapeID="_x0000_i1054" DrawAspect="Content" ObjectID="_1468075754" r:id="rId60">
            <o:LockedField>false</o:LockedField>
          </o:OLEObject>
        </w:object>
      </w:r>
      <w:r>
        <w:rPr>
          <w:rFonts w:hint="eastAsia" w:ascii="Times New Roman" w:hAnsi="Times New Roman" w:eastAsia="仿宋"/>
          <w:b w:val="0"/>
          <w:bCs w:val="0"/>
          <w:color w:val="C00000"/>
          <w:lang w:val="en-US" w:eastAsia="zh-CN"/>
        </w:rPr>
        <w:t>中该类的历史梯度方向</w:t>
      </w:r>
      <w:r>
        <w:rPr>
          <w:rFonts w:hint="eastAsia" w:ascii="Times New Roman" w:hAnsi="Times New Roman" w:eastAsia="仿宋"/>
          <w:b w:val="0"/>
          <w:bCs w:val="0"/>
          <w:color w:val="C00000"/>
          <w:lang w:val="en-US" w:eastAsia="zh-CN"/>
        </w:rPr>
        <w:object>
          <v:shape id="_x0000_i1055" o:spt="75" type="#_x0000_t75" style="height:13pt;width:11pt;" o:ole="t" filled="f" o:preferrelative="t" stroked="f" coordsize="21600,21600">
            <v:path/>
            <v:fill on="f" focussize="0,0"/>
            <v:stroke on="f"/>
            <v:imagedata r:id="rId42" o:title=""/>
            <o:lock v:ext="edit" aspectratio="t"/>
            <w10:wrap type="none"/>
            <w10:anchorlock/>
          </v:shape>
          <o:OLEObject Type="Embed" ProgID="Equation.DSMT4" ShapeID="_x0000_i1055" DrawAspect="Content" ObjectID="_1468075755" r:id="rId61">
            <o:LockedField>false</o:LockedField>
          </o:OLEObject>
        </w:object>
      </w:r>
      <w:r>
        <w:rPr>
          <w:rFonts w:hint="eastAsia" w:ascii="Times New Roman" w:hAnsi="Times New Roman" w:eastAsia="仿宋"/>
          <w:b w:val="0"/>
          <w:bCs w:val="0"/>
          <w:color w:val="C00000"/>
          <w:lang w:val="en-US" w:eastAsia="zh-CN"/>
        </w:rPr>
        <w:t>相加并进行</w:t>
      </w:r>
      <w:r>
        <w:rPr>
          <w:rFonts w:hint="eastAsia" w:ascii="Times New Roman" w:hAnsi="Times New Roman" w:eastAsia="仿宋"/>
          <w:b w:val="0"/>
          <w:bCs w:val="0"/>
          <w:color w:val="C00000"/>
          <w:lang w:val="en-US" w:eastAsia="zh-CN"/>
        </w:rPr>
        <w:object>
          <v:shape id="_x0000_i1056" o:spt="75" type="#_x0000_t75" style="height:18.25pt;width:13.45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ascii="Times New Roman" w:hAnsi="Times New Roman" w:eastAsia="仿宋"/>
          <w:b w:val="0"/>
          <w:bCs w:val="0"/>
          <w:color w:val="C00000"/>
          <w:lang w:val="en-US" w:eastAsia="zh-CN"/>
        </w:rPr>
        <w:t>归一化，以获得一个融合方向的单位向量。随后，将其乘以原始梯度范数中的较小值，以控制梯度更新的幅度，防止因方向不一致导致的不稳定更新。该策略在保留梯度方向的同时，兼顾了历史与当前梯度大小的一致性，有效抑制训练震荡；</w:t>
      </w:r>
    </w:p>
    <w:p w14:paraId="1A80D8F9">
      <w:pPr>
        <w:ind w:firstLine="420" w:firstLineChars="200"/>
        <w:rPr>
          <w:rFonts w:hint="default" w:ascii="Times New Roman" w:hAnsi="Times New Roman" w:eastAsia="仿宋"/>
          <w:b w:val="0"/>
          <w:bCs w:val="0"/>
          <w:color w:val="auto"/>
          <w:lang w:val="en-US" w:eastAsia="zh-CN"/>
        </w:rPr>
      </w:pPr>
    </w:p>
    <w:p w14:paraId="77E7D771">
      <w:pPr>
        <w:rPr>
          <w:rFonts w:hint="eastAsia" w:ascii="Times New Roman" w:hAnsi="Times New Roman" w:eastAsia="仿宋"/>
          <w:b/>
          <w:bCs/>
        </w:rPr>
      </w:pPr>
    </w:p>
    <w:p w14:paraId="27373B1E">
      <w:pPr>
        <w:rPr>
          <w:rFonts w:hint="eastAsia" w:ascii="Times New Roman" w:hAnsi="Times New Roman" w:eastAsia="仿宋"/>
          <w:b/>
          <w:bCs/>
        </w:rPr>
      </w:pPr>
    </w:p>
    <w:p w14:paraId="185D6988">
      <w:pPr>
        <w:rPr>
          <w:rFonts w:hint="eastAsia" w:ascii="Times New Roman" w:hAnsi="Times New Roman" w:eastAsia="仿宋" w:cs="Times New Roman"/>
          <w:b/>
          <w:bCs/>
          <w:lang w:val="en-US" w:eastAsia="zh-CN"/>
        </w:rPr>
      </w:pPr>
      <w:r>
        <w:rPr>
          <w:rFonts w:hint="eastAsia" w:ascii="Times New Roman" w:hAnsi="Times New Roman" w:eastAsia="仿宋"/>
          <w:b/>
          <w:bCs/>
        </w:rPr>
        <w:t>科学问题二：</w:t>
      </w:r>
      <w:r>
        <w:rPr>
          <w:rFonts w:hint="eastAsia" w:ascii="Times New Roman" w:hAnsi="Times New Roman" w:eastAsia="仿宋" w:cs="Times New Roman"/>
          <w:b/>
          <w:bCs/>
          <w:lang w:val="en-US" w:eastAsia="zh-CN"/>
        </w:rPr>
        <w:t>教师和学生的网络结构差异导致的中间特征差异使得两者难以静态对齐</w:t>
      </w:r>
    </w:p>
    <w:p w14:paraId="7D76C3F8">
      <w:pPr>
        <w:rPr>
          <w:rFonts w:hint="default" w:ascii="Times New Roman" w:hAnsi="Times New Roman" w:eastAsia="仿宋" w:cs="Times New Roman"/>
          <w:b/>
          <w:bCs/>
          <w:lang w:val="en-US" w:eastAsia="zh-CN"/>
        </w:rPr>
      </w:pPr>
    </w:p>
    <w:p w14:paraId="19FCC9F2">
      <w:pPr>
        <w:jc w:val="both"/>
        <w:rPr>
          <w:rFonts w:hint="default" w:ascii="Times New Roman" w:hAnsi="Times New Roman" w:eastAsia="仿宋" w:cs="Times New Roman"/>
          <w:lang w:val="en-US" w:eastAsia="zh-CN"/>
        </w:rPr>
      </w:pPr>
      <w:r>
        <w:rPr>
          <w:rFonts w:hint="eastAsia" w:ascii="Times New Roman" w:hAnsi="Times New Roman" w:eastAsia="仿宋"/>
          <w:b/>
          <w:bCs/>
          <w:lang w:val="en-US" w:eastAsia="zh-CN"/>
        </w:rPr>
        <w:t>技术问题</w:t>
      </w:r>
      <w:r>
        <w:rPr>
          <w:rFonts w:hint="eastAsia" w:ascii="Times New Roman" w:hAnsi="Times New Roman" w:eastAsia="仿宋"/>
          <w:b/>
          <w:bCs/>
        </w:rPr>
        <w:t>：</w:t>
      </w:r>
      <w:r>
        <w:rPr>
          <w:rFonts w:hint="eastAsia" w:ascii="Times New Roman" w:hAnsi="Times New Roman" w:eastAsia="仿宋" w:cs="Times New Roman"/>
          <w:b/>
          <w:bCs/>
        </w:rPr>
        <w:t>特征匹配对应对齐强度动态变化</w:t>
      </w:r>
      <w:r>
        <w:rPr>
          <w:rFonts w:hint="eastAsia" w:ascii="Times New Roman" w:hAnsi="Times New Roman" w:eastAsia="仿宋" w:cs="Times New Roman"/>
        </w:rPr>
        <w:t>，在基于中间特征的知识蒸馏现有的工作中，教师模型与学生模型之间的特征匹配所在网络层的位置大多人为设定（相同层级间进行知识蒸馏），且在训练过程中保持不变；而事实上最佳对齐强度随着训练的进行并非一成不变，人为设定的蒸馏位置无法根据实际情况自动、灵活地做出相应调整；不同层间学生模型可获得的知识量并不一致，对所有层采用相同的对齐强度，显然并不合理，同时关于不同层间学生模型可获得的知识量的具体量化现有方法缺少可解释性的统一标准</w:t>
      </w:r>
      <w:r>
        <w:rPr>
          <w:rFonts w:hint="eastAsia" w:ascii="Times New Roman" w:hAnsi="Times New Roman" w:eastAsia="仿宋" w:cs="Times New Roman"/>
          <w:lang w:eastAsia="zh-CN"/>
        </w:rPr>
        <w:t>，</w:t>
      </w:r>
      <w:r>
        <w:rPr>
          <w:rFonts w:hint="eastAsia" w:ascii="Times New Roman" w:hAnsi="Times New Roman" w:eastAsia="仿宋" w:cs="Times New Roman"/>
          <w:b w:val="0"/>
          <w:bCs w:val="0"/>
          <w:lang w:val="en-US" w:eastAsia="zh-CN"/>
        </w:rPr>
        <w:t>现有的工作主要分为基于外部指标的方法与基于训练的方法：</w:t>
      </w:r>
    </w:p>
    <w:p w14:paraId="031C56A4">
      <w:pPr>
        <w:ind w:firstLine="420" w:firstLineChars="0"/>
        <w:jc w:val="both"/>
        <w:rPr>
          <w:rFonts w:hint="eastAsia" w:ascii="Times New Roman" w:hAnsi="Times New Roman" w:eastAsia="仿宋" w:cs="Times New Roman"/>
          <w:b w:val="0"/>
          <w:bCs w:val="0"/>
          <w:lang w:val="en-US" w:eastAsia="zh-CN"/>
        </w:rPr>
      </w:pPr>
      <w:r>
        <w:rPr>
          <w:rFonts w:hint="eastAsia" w:ascii="Times New Roman" w:hAnsi="Times New Roman" w:eastAsia="仿宋" w:cs="Times New Roman"/>
          <w:b w:val="0"/>
          <w:bCs w:val="0"/>
          <w:lang w:val="en-US" w:eastAsia="zh-CN"/>
        </w:rPr>
        <w:t>基于外部指标的方法如Wang等人</w:t>
      </w:r>
      <w:r>
        <w:rPr>
          <w:rFonts w:hint="eastAsia" w:ascii="Times New Roman" w:hAnsi="Times New Roman" w:eastAsia="仿宋" w:cs="Times New Roman"/>
          <w:b w:val="0"/>
          <w:bCs w:val="0"/>
          <w:lang w:val="en-US" w:eastAsia="zh-CN"/>
        </w:rPr>
        <w:fldChar w:fldCharType="begin"/>
      </w:r>
      <w:r>
        <w:rPr>
          <w:rFonts w:hint="eastAsia" w:ascii="Times New Roman" w:hAnsi="Times New Roman" w:eastAsia="仿宋" w:cs="Times New Roman"/>
          <w:b w:val="0"/>
          <w:bCs w:val="0"/>
          <w:lang w:val="en-US" w:eastAsia="zh-CN"/>
        </w:rPr>
        <w:instrText xml:space="preserve"> REF _Ref29686 \n \h </w:instrText>
      </w:r>
      <w:r>
        <w:rPr>
          <w:rFonts w:hint="eastAsia" w:ascii="Times New Roman" w:hAnsi="Times New Roman" w:eastAsia="仿宋" w:cs="Times New Roman"/>
          <w:b w:val="0"/>
          <w:bCs w:val="0"/>
          <w:lang w:val="en-US" w:eastAsia="zh-CN"/>
        </w:rPr>
        <w:fldChar w:fldCharType="separate"/>
      </w:r>
      <w:r>
        <w:rPr>
          <w:rFonts w:hint="eastAsia" w:ascii="Times New Roman" w:hAnsi="Times New Roman" w:eastAsia="仿宋" w:cs="Times New Roman"/>
          <w:b w:val="0"/>
          <w:bCs w:val="0"/>
          <w:lang w:val="en-US" w:eastAsia="zh-CN"/>
        </w:rPr>
        <w:t>[3]</w:t>
      </w:r>
      <w:r>
        <w:rPr>
          <w:rFonts w:hint="eastAsia" w:ascii="Times New Roman" w:hAnsi="Times New Roman" w:eastAsia="仿宋" w:cs="Times New Roman"/>
          <w:b w:val="0"/>
          <w:bCs w:val="0"/>
          <w:lang w:val="en-US" w:eastAsia="zh-CN"/>
        </w:rPr>
        <w:fldChar w:fldCharType="end"/>
      </w:r>
      <w:r>
        <w:rPr>
          <w:rFonts w:hint="eastAsia" w:ascii="Times New Roman" w:hAnsi="Times New Roman" w:eastAsia="仿宋" w:cs="Times New Roman"/>
          <w:b w:val="0"/>
          <w:bCs w:val="0"/>
          <w:lang w:val="en-US" w:eastAsia="zh-CN"/>
        </w:rPr>
        <w:t>利用最佳传输距离算法（IPOT）测量教师和学生之间特征图的差异，根据最佳传输距离大小调整蒸馏强度，然而在实际应用中，仅依靠单个特征对之间的差异，在面对异构网络的知识蒸馏中往往效果不佳；</w:t>
      </w:r>
    </w:p>
    <w:p w14:paraId="0CC2E1B6">
      <w:pPr>
        <w:ind w:firstLine="420" w:firstLineChars="0"/>
        <w:jc w:val="both"/>
        <w:rPr>
          <w:rFonts w:hint="eastAsia" w:ascii="Times New Roman" w:hAnsi="Times New Roman" w:eastAsia="仿宋" w:cs="Times New Roman"/>
          <w:b w:val="0"/>
          <w:bCs w:val="0"/>
          <w:lang w:val="en-US" w:eastAsia="zh-CN"/>
        </w:rPr>
      </w:pPr>
      <w:r>
        <w:rPr>
          <w:rFonts w:hint="eastAsia" w:ascii="Times New Roman" w:hAnsi="Times New Roman" w:eastAsia="仿宋" w:cs="Times New Roman"/>
          <w:b w:val="0"/>
          <w:bCs w:val="0"/>
          <w:lang w:val="en-US" w:eastAsia="zh-CN"/>
        </w:rPr>
        <w:t>基于训练的方法：Song等人</w:t>
      </w:r>
      <w:r>
        <w:rPr>
          <w:rFonts w:hint="eastAsia" w:ascii="Times New Roman" w:hAnsi="Times New Roman" w:eastAsia="仿宋" w:cs="Times New Roman"/>
          <w:b w:val="0"/>
          <w:bCs w:val="0"/>
          <w:lang w:val="en-US" w:eastAsia="zh-CN"/>
        </w:rPr>
        <w:fldChar w:fldCharType="begin"/>
      </w:r>
      <w:r>
        <w:rPr>
          <w:rFonts w:hint="eastAsia" w:ascii="Times New Roman" w:hAnsi="Times New Roman" w:eastAsia="仿宋" w:cs="Times New Roman"/>
          <w:b w:val="0"/>
          <w:bCs w:val="0"/>
          <w:lang w:val="en-US" w:eastAsia="zh-CN"/>
        </w:rPr>
        <w:instrText xml:space="preserve"> REF _Ref21818 \n \h </w:instrText>
      </w:r>
      <w:r>
        <w:rPr>
          <w:rFonts w:hint="eastAsia" w:ascii="Times New Roman" w:hAnsi="Times New Roman" w:eastAsia="仿宋" w:cs="Times New Roman"/>
          <w:b w:val="0"/>
          <w:bCs w:val="0"/>
          <w:lang w:val="en-US" w:eastAsia="zh-CN"/>
        </w:rPr>
        <w:fldChar w:fldCharType="separate"/>
      </w:r>
      <w:r>
        <w:rPr>
          <w:rFonts w:hint="eastAsia" w:ascii="Times New Roman" w:hAnsi="Times New Roman" w:eastAsia="仿宋" w:cs="Times New Roman"/>
          <w:b w:val="0"/>
          <w:bCs w:val="0"/>
          <w:lang w:val="en-US" w:eastAsia="zh-CN"/>
        </w:rPr>
        <w:t>[5]</w:t>
      </w:r>
      <w:r>
        <w:rPr>
          <w:rFonts w:hint="eastAsia" w:ascii="Times New Roman" w:hAnsi="Times New Roman" w:eastAsia="仿宋" w:cs="Times New Roman"/>
          <w:b w:val="0"/>
          <w:bCs w:val="0"/>
          <w:lang w:val="en-US" w:eastAsia="zh-CN"/>
        </w:rPr>
        <w:fldChar w:fldCharType="end"/>
      </w:r>
      <w:r>
        <w:rPr>
          <w:rFonts w:hint="eastAsia" w:ascii="Times New Roman" w:hAnsi="Times New Roman" w:eastAsia="仿宋" w:cs="Times New Roman"/>
          <w:b w:val="0"/>
          <w:bCs w:val="0"/>
          <w:lang w:val="en-US" w:eastAsia="zh-CN"/>
        </w:rPr>
        <w:t xml:space="preserve">通过引入额外的全连接层作为决策网络，为每个样本选择不同的蒸馏位置(中间层/Logits)，然而，额外决策网络的构建不仅引入额外的计算开销，而且由于对于不同架构的网络采用同样的决策网络，决策网络设计可解释不强; </w:t>
      </w:r>
    </w:p>
    <w:p w14:paraId="7A9F97D6">
      <w:pPr>
        <w:ind w:firstLine="420" w:firstLineChars="0"/>
        <w:jc w:val="both"/>
        <w:rPr>
          <w:rFonts w:hint="default" w:ascii="Times New Roman" w:hAnsi="Times New Roman" w:eastAsia="仿宋" w:cs="Times New Roman"/>
          <w:b w:val="0"/>
          <w:bCs w:val="0"/>
          <w:lang w:val="en-US" w:eastAsia="zh-CN"/>
        </w:rPr>
      </w:pPr>
      <w:r>
        <w:rPr>
          <w:rFonts w:hint="eastAsia" w:ascii="Times New Roman" w:hAnsi="Times New Roman" w:eastAsia="仿宋" w:cs="Times New Roman"/>
          <w:b w:val="0"/>
          <w:bCs w:val="0"/>
          <w:lang w:val="en-US" w:eastAsia="zh-CN"/>
        </w:rPr>
        <w:t>现有大多数动态对齐强度方法主要依赖注意力机制，Chen等人</w:t>
      </w:r>
      <w:r>
        <w:rPr>
          <w:rFonts w:hint="eastAsia" w:ascii="Times New Roman" w:hAnsi="Times New Roman" w:eastAsia="仿宋" w:cs="Times New Roman"/>
          <w:b w:val="0"/>
          <w:bCs w:val="0"/>
          <w:lang w:val="en-US" w:eastAsia="zh-CN"/>
        </w:rPr>
        <w:fldChar w:fldCharType="begin"/>
      </w:r>
      <w:r>
        <w:rPr>
          <w:rFonts w:hint="eastAsia" w:ascii="Times New Roman" w:hAnsi="Times New Roman" w:eastAsia="仿宋" w:cs="Times New Roman"/>
          <w:b w:val="0"/>
          <w:bCs w:val="0"/>
          <w:lang w:val="en-US" w:eastAsia="zh-CN"/>
        </w:rPr>
        <w:instrText xml:space="preserve"> REF _Ref21955 \n \h </w:instrText>
      </w:r>
      <w:r>
        <w:rPr>
          <w:rFonts w:hint="eastAsia" w:ascii="Times New Roman" w:hAnsi="Times New Roman" w:eastAsia="仿宋" w:cs="Times New Roman"/>
          <w:b w:val="0"/>
          <w:bCs w:val="0"/>
          <w:lang w:val="en-US" w:eastAsia="zh-CN"/>
        </w:rPr>
        <w:fldChar w:fldCharType="separate"/>
      </w:r>
      <w:r>
        <w:rPr>
          <w:rFonts w:hint="eastAsia" w:ascii="Times New Roman" w:hAnsi="Times New Roman" w:eastAsia="仿宋" w:cs="Times New Roman"/>
          <w:b w:val="0"/>
          <w:bCs w:val="0"/>
          <w:lang w:val="en-US" w:eastAsia="zh-CN"/>
        </w:rPr>
        <w:t>[6]</w:t>
      </w:r>
      <w:r>
        <w:rPr>
          <w:rFonts w:hint="eastAsia" w:ascii="Times New Roman" w:hAnsi="Times New Roman" w:eastAsia="仿宋" w:cs="Times New Roman"/>
          <w:b w:val="0"/>
          <w:bCs w:val="0"/>
          <w:lang w:val="en-US" w:eastAsia="zh-CN"/>
        </w:rPr>
        <w:fldChar w:fldCharType="end"/>
      </w:r>
      <w:r>
        <w:rPr>
          <w:rFonts w:hint="eastAsia" w:ascii="Times New Roman" w:hAnsi="Times New Roman" w:eastAsia="仿宋" w:cs="Times New Roman"/>
          <w:b w:val="0"/>
          <w:bCs w:val="0"/>
          <w:lang w:val="en-US" w:eastAsia="zh-CN"/>
        </w:rPr>
        <w:t>提出一种依赖于注意力的匹配，根据学生模型每层在教师模型中的注意力投影，确定从各层的蒸馏比例，但不同层级的特征图所蕴含的语义信息差异极大，简单依靠单层注意力确定从各层的蒸馏比例可解释性较差，另一方面此方法计算量极大，当应用于视频动作识别时尤为明显；最近Dai等人</w:t>
      </w:r>
      <w:r>
        <w:rPr>
          <w:rFonts w:hint="eastAsia" w:ascii="Times New Roman" w:hAnsi="Times New Roman" w:eastAsia="仿宋" w:cs="Times New Roman"/>
          <w:b w:val="0"/>
          <w:bCs w:val="0"/>
          <w:lang w:val="en-US" w:eastAsia="zh-CN"/>
        </w:rPr>
        <w:fldChar w:fldCharType="begin"/>
      </w:r>
      <w:r>
        <w:rPr>
          <w:rFonts w:hint="eastAsia" w:ascii="Times New Roman" w:hAnsi="Times New Roman" w:eastAsia="仿宋" w:cs="Times New Roman"/>
          <w:b w:val="0"/>
          <w:bCs w:val="0"/>
          <w:lang w:val="en-US" w:eastAsia="zh-CN"/>
        </w:rPr>
        <w:instrText xml:space="preserve"> REF _Ref31864 \n \h </w:instrText>
      </w:r>
      <w:r>
        <w:rPr>
          <w:rFonts w:hint="eastAsia" w:ascii="Times New Roman" w:hAnsi="Times New Roman" w:eastAsia="仿宋" w:cs="Times New Roman"/>
          <w:b w:val="0"/>
          <w:bCs w:val="0"/>
          <w:lang w:val="en-US" w:eastAsia="zh-CN"/>
        </w:rPr>
        <w:fldChar w:fldCharType="separate"/>
      </w:r>
      <w:r>
        <w:rPr>
          <w:rFonts w:hint="eastAsia" w:ascii="Times New Roman" w:hAnsi="Times New Roman" w:eastAsia="仿宋" w:cs="Times New Roman"/>
          <w:b w:val="0"/>
          <w:bCs w:val="0"/>
          <w:lang w:val="en-US" w:eastAsia="zh-CN"/>
        </w:rPr>
        <w:t>[8]</w:t>
      </w:r>
      <w:r>
        <w:rPr>
          <w:rFonts w:hint="eastAsia" w:ascii="Times New Roman" w:hAnsi="Times New Roman" w:eastAsia="仿宋" w:cs="Times New Roman"/>
          <w:b w:val="0"/>
          <w:bCs w:val="0"/>
          <w:lang w:val="en-US" w:eastAsia="zh-CN"/>
        </w:rPr>
        <w:fldChar w:fldCharType="end"/>
      </w:r>
      <w:r>
        <w:rPr>
          <w:rFonts w:hint="eastAsia" w:ascii="Times New Roman" w:hAnsi="Times New Roman" w:eastAsia="仿宋" w:cs="Times New Roman"/>
          <w:b w:val="0"/>
          <w:bCs w:val="0"/>
          <w:lang w:val="en-US" w:eastAsia="zh-CN"/>
        </w:rPr>
        <w:t>认为空间域和通道域之间存在着很强的相关性，即显著通道往往在空间域中包含重要的目标区域，提出通道级注意力蒸馏方法，通过通道注意力为每个通道设置蒸馏强度（attention score），然而此方法每次训练需要对每个通道单独计算通道注意力，计算量较高，且当样本数受限时训练效果较差。</w:t>
      </w:r>
    </w:p>
    <w:p w14:paraId="4CADAC64">
      <w:pPr>
        <w:jc w:val="both"/>
        <w:rPr>
          <w:rFonts w:hint="default" w:ascii="Times New Roman" w:hAnsi="Times New Roman" w:eastAsia="仿宋" w:cs="Times New Roman"/>
          <w:b w:val="0"/>
          <w:bCs w:val="0"/>
          <w:lang w:val="en-US" w:eastAsia="zh-CN"/>
        </w:rPr>
      </w:pPr>
    </w:p>
    <w:p w14:paraId="7CB23EE8">
      <w:pPr>
        <w:numPr>
          <w:ilvl w:val="0"/>
          <w:numId w:val="1"/>
        </w:numPr>
        <w:ind w:left="0" w:leftChars="0" w:firstLine="0" w:firstLineChars="0"/>
        <w:jc w:val="both"/>
        <w:rPr>
          <w:rFonts w:hint="eastAsia" w:ascii="Times New Roman" w:hAnsi="Times New Roman" w:eastAsia="仿宋" w:cs="Times New Roman"/>
          <w:b w:val="0"/>
          <w:bCs w:val="0"/>
          <w:lang w:val="en-US" w:eastAsia="zh-CN"/>
        </w:rPr>
      </w:pPr>
      <w:bookmarkStart w:id="4" w:name="_Ref21818"/>
      <w:r>
        <w:rPr>
          <w:rFonts w:hint="eastAsia" w:ascii="Times New Roman" w:hAnsi="Times New Roman" w:eastAsia="仿宋" w:cs="Times New Roman"/>
          <w:b w:val="0"/>
          <w:bCs w:val="0"/>
          <w:lang w:val="en-US" w:eastAsia="zh-CN"/>
        </w:rPr>
        <w:t>Spot-Adaptive Knowledge Distillation(TIP2022)</w:t>
      </w:r>
      <w:bookmarkEnd w:id="4"/>
    </w:p>
    <w:p w14:paraId="73F25D1F">
      <w:pPr>
        <w:numPr>
          <w:ilvl w:val="0"/>
          <w:numId w:val="1"/>
        </w:numPr>
        <w:ind w:left="0" w:leftChars="0" w:firstLine="0" w:firstLineChars="0"/>
        <w:jc w:val="both"/>
        <w:rPr>
          <w:rFonts w:hint="eastAsia" w:ascii="Times New Roman" w:hAnsi="Times New Roman" w:eastAsia="仿宋" w:cs="Times New Roman"/>
          <w:b w:val="0"/>
          <w:bCs w:val="0"/>
          <w:lang w:val="en-US" w:eastAsia="zh-CN"/>
        </w:rPr>
      </w:pPr>
      <w:bookmarkStart w:id="5" w:name="_Ref21955"/>
      <w:r>
        <w:rPr>
          <w:rFonts w:hint="eastAsia" w:ascii="Times New Roman" w:hAnsi="Times New Roman" w:eastAsia="仿宋" w:cs="Times New Roman"/>
          <w:b w:val="0"/>
          <w:bCs w:val="0"/>
          <w:lang w:val="en-US" w:eastAsia="zh-CN"/>
        </w:rPr>
        <w:t>ALP-KD: Attention-Based Layer Projection for Knowledge Distillation（AAAI2021）</w:t>
      </w:r>
      <w:bookmarkEnd w:id="5"/>
    </w:p>
    <w:p w14:paraId="7ADEEE3F">
      <w:pPr>
        <w:numPr>
          <w:ilvl w:val="0"/>
          <w:numId w:val="1"/>
        </w:numPr>
        <w:ind w:left="0" w:leftChars="0" w:firstLine="0" w:firstLineChars="0"/>
        <w:jc w:val="both"/>
        <w:rPr>
          <w:rFonts w:hint="eastAsia" w:ascii="Times New Roman" w:hAnsi="Times New Roman" w:eastAsia="仿宋" w:cs="Times New Roman"/>
          <w:b w:val="0"/>
          <w:bCs w:val="0"/>
          <w:lang w:val="en-US" w:eastAsia="zh-CN"/>
        </w:rPr>
      </w:pPr>
      <w:bookmarkStart w:id="6" w:name="_Ref29686"/>
      <w:r>
        <w:rPr>
          <w:rFonts w:hint="eastAsia" w:ascii="Times New Roman" w:hAnsi="Times New Roman" w:eastAsia="仿宋" w:cs="Times New Roman"/>
          <w:b w:val="0"/>
          <w:bCs w:val="0"/>
          <w:lang w:val="en-US" w:eastAsia="zh-CN"/>
        </w:rPr>
        <w:t>Efficient crowd counting via dual knowledge distillation（TIP2024）</w:t>
      </w:r>
      <w:bookmarkEnd w:id="6"/>
    </w:p>
    <w:p w14:paraId="386105C3">
      <w:pPr>
        <w:numPr>
          <w:ilvl w:val="0"/>
          <w:numId w:val="1"/>
        </w:numPr>
        <w:ind w:left="0" w:leftChars="0" w:firstLine="0" w:firstLineChars="0"/>
        <w:jc w:val="both"/>
        <w:rPr>
          <w:rFonts w:hint="eastAsia" w:ascii="Times New Roman" w:hAnsi="Times New Roman" w:eastAsia="仿宋" w:cs="Times New Roman"/>
          <w:b w:val="0"/>
          <w:bCs w:val="0"/>
          <w:lang w:val="en-US" w:eastAsia="zh-CN"/>
        </w:rPr>
      </w:pPr>
      <w:bookmarkStart w:id="7" w:name="_Ref31864"/>
      <w:r>
        <w:rPr>
          <w:rFonts w:hint="eastAsia" w:ascii="Times New Roman" w:hAnsi="Times New Roman" w:eastAsia="仿宋" w:cs="Times New Roman"/>
          <w:b w:val="0"/>
          <w:bCs w:val="0"/>
          <w:lang w:val="en-US" w:eastAsia="zh-CN"/>
        </w:rPr>
        <w:t>DCSF-KD: Dynamic Channel-wise Spatial Feature Knowledge Distillation（AAAI2025）</w:t>
      </w:r>
      <w:bookmarkEnd w:id="7"/>
    </w:p>
    <w:p w14:paraId="5E82315A">
      <w:pPr>
        <w:jc w:val="both"/>
        <w:rPr>
          <w:rFonts w:hint="eastAsia" w:ascii="Times New Roman" w:hAnsi="Times New Roman" w:eastAsia="仿宋"/>
          <w:b/>
          <w:bCs/>
          <w:lang w:eastAsia="zh-CN"/>
        </w:rPr>
      </w:pPr>
    </w:p>
    <w:p w14:paraId="04C22223">
      <w:pPr>
        <w:jc w:val="both"/>
        <w:rPr>
          <w:rFonts w:hint="eastAsia" w:ascii="Times New Roman" w:hAnsi="Times New Roman" w:eastAsia="仿宋"/>
          <w:b/>
          <w:bCs/>
        </w:rPr>
      </w:pPr>
    </w:p>
    <w:p w14:paraId="636744B8">
      <w:pPr>
        <w:jc w:val="both"/>
        <w:rPr>
          <w:rFonts w:hint="default" w:ascii="Times New Roman" w:hAnsi="Times New Roman" w:eastAsia="仿宋"/>
          <w:b/>
          <w:bCs/>
          <w:lang w:val="en-US" w:eastAsia="zh-CN"/>
        </w:rPr>
      </w:pPr>
    </w:p>
    <w:p w14:paraId="47FF4273">
      <w:pPr>
        <w:rPr>
          <w:rFonts w:hint="default" w:ascii="Times New Roman" w:hAnsi="Times New Roman" w:eastAsia="仿宋" w:cs="Times New Roman"/>
          <w:b w:val="0"/>
          <w:bCs w:val="0"/>
          <w:lang w:val="en-US" w:eastAsia="zh-CN"/>
        </w:rPr>
      </w:pPr>
      <w:r>
        <w:rPr>
          <w:rFonts w:hint="eastAsia" w:ascii="Times New Roman" w:hAnsi="Times New Roman" w:eastAsia="仿宋"/>
          <w:b/>
          <w:bCs/>
        </w:rPr>
        <w:t>动机二</w:t>
      </w:r>
      <w:r>
        <w:rPr>
          <w:rFonts w:hint="eastAsia" w:ascii="Times New Roman" w:hAnsi="Times New Roman" w:eastAsia="仿宋"/>
        </w:rPr>
        <w:t>：</w:t>
      </w:r>
      <w:r>
        <w:rPr>
          <w:rFonts w:hint="eastAsia" w:ascii="Times New Roman" w:hAnsi="Times New Roman" w:eastAsia="仿宋" w:cs="Times New Roman"/>
          <w:b w:val="0"/>
          <w:bCs w:val="0"/>
          <w:color w:val="C00000"/>
          <w:lang w:val="en-US" w:eastAsia="zh-CN"/>
        </w:rPr>
        <w:t>教师和学生的网络结构差异导致的中间特征差异使得两者难以静态对齐，在基于中间特征的知识蒸馏现有的工作中，不同层间学生模型可获得的知识量并不一致，对所有层采用相同的对齐强度，显然并不合理</w:t>
      </w:r>
      <w:r>
        <w:rPr>
          <w:rFonts w:hint="eastAsia" w:ascii="Times New Roman" w:hAnsi="Times New Roman" w:eastAsia="仿宋" w:cs="Times New Roman"/>
          <w:b w:val="0"/>
          <w:bCs w:val="0"/>
          <w:lang w:val="en-US" w:eastAsia="zh-CN"/>
        </w:rPr>
        <w:t>。</w:t>
      </w:r>
    </w:p>
    <w:p w14:paraId="5F1751DC">
      <w:pPr>
        <w:jc w:val="both"/>
        <w:rPr>
          <w:rFonts w:hint="default" w:ascii="仿宋" w:hAnsi="仿宋" w:eastAsia="仿宋" w:cs="Times New Roman"/>
          <w:b w:val="0"/>
          <w:bCs w:val="0"/>
          <w:lang w:val="en-US"/>
        </w:rPr>
      </w:pPr>
    </w:p>
    <w:p w14:paraId="3CF08E2D">
      <w:pPr>
        <w:rPr>
          <w:rFonts w:hint="default" w:ascii="Times New Roman" w:hAnsi="Times New Roman" w:eastAsia="仿宋" w:cs="Times New Roman"/>
          <w:b/>
          <w:bCs/>
          <w:lang w:val="en-US" w:eastAsia="zh-CN"/>
        </w:rPr>
      </w:pPr>
    </w:p>
    <w:p w14:paraId="25AAD5ED">
      <w:pPr>
        <w:rPr>
          <w:rFonts w:hint="eastAsia" w:ascii="Times New Roman" w:hAnsi="Times New Roman" w:eastAsia="仿宋"/>
          <w:b/>
          <w:bCs/>
          <w:color w:val="C00000"/>
        </w:rPr>
      </w:pPr>
      <w:r>
        <w:rPr>
          <w:rFonts w:hint="eastAsia" w:ascii="Times New Roman" w:hAnsi="Times New Roman" w:eastAsia="仿宋"/>
          <w:b/>
          <w:bCs/>
          <w:color w:val="C00000"/>
        </w:rPr>
        <w:t>方法：</w:t>
      </w:r>
    </w:p>
    <w:p w14:paraId="0DB982F3">
      <w:pPr>
        <w:ind w:firstLine="420" w:firstLineChars="200"/>
        <w:rPr>
          <w:rFonts w:hint="eastAsia" w:ascii="Times New Roman" w:hAnsi="Times New Roman" w:eastAsia="仿宋"/>
          <w:b w:val="0"/>
          <w:bCs w:val="0"/>
          <w:lang w:val="en-US" w:eastAsia="zh-CN"/>
        </w:rPr>
      </w:pPr>
      <w:r>
        <w:rPr>
          <w:rFonts w:hint="eastAsia" w:ascii="Times New Roman" w:hAnsi="Times New Roman" w:eastAsia="仿宋"/>
          <w:b w:val="0"/>
          <w:bCs w:val="0"/>
          <w:lang w:val="en-US" w:eastAsia="zh-CN"/>
        </w:rPr>
        <w:t>将更新后的视频</w:t>
      </w:r>
      <w:r>
        <w:rPr>
          <w:rFonts w:hint="eastAsia" w:ascii="Times New Roman" w:hAnsi="Times New Roman" w:eastAsia="仿宋"/>
          <w:b w:val="0"/>
          <w:bCs w:val="0"/>
          <w:position w:val="-12"/>
          <w:lang w:val="en-US" w:eastAsia="zh-CN"/>
        </w:rPr>
        <w:object>
          <v:shape id="_x0000_i1057" o:spt="75" type="#_x0000_t75" style="height:18pt;width:21pt;" o:ole="t" filled="f" o:preferrelative="t" stroked="f" coordsize="21600,21600">
            <v:path/>
            <v:fill on="f" focussize="0,0"/>
            <v:stroke on="f"/>
            <v:imagedata r:id="rId65" o:title=""/>
            <o:lock v:ext="edit" aspectratio="t"/>
            <w10:wrap type="none"/>
            <w10:anchorlock/>
          </v:shape>
          <o:OLEObject Type="Embed" ProgID="Equation.DSMT4" ShapeID="_x0000_i1057" DrawAspect="Content" ObjectID="_1468075757" r:id="rId64">
            <o:LockedField>false</o:LockedField>
          </o:OLEObject>
        </w:object>
      </w:r>
      <w:r>
        <w:rPr>
          <w:rFonts w:hint="eastAsia" w:ascii="Times New Roman" w:hAnsi="Times New Roman" w:eastAsia="仿宋"/>
          <w:b w:val="0"/>
          <w:bCs w:val="0"/>
          <w:lang w:val="en-US" w:eastAsia="zh-CN"/>
        </w:rPr>
        <w:t>输入教师模型与学生模型中，得到教师模型中间特征集</w:t>
      </w:r>
      <w:r>
        <w:rPr>
          <w:rFonts w:hint="eastAsia" w:ascii="宋体" w:hAnsi="宋体" w:cs="宋体"/>
          <w:b w:val="0"/>
          <w:bCs w:val="0"/>
          <w:position w:val="-24"/>
          <w:sz w:val="24"/>
          <w:szCs w:val="24"/>
        </w:rPr>
        <w:object>
          <v:shape id="_x0000_i1058" o:spt="75" type="#_x0000_t75" style="height:25.3pt;width:201.65pt;" o:ole="t" filled="f" o:preferrelative="t" stroked="f" coordsize="21600,21600">
            <v:path/>
            <v:fill on="f" focussize="0,0"/>
            <v:stroke on="f"/>
            <v:imagedata r:id="rId67" o:title=""/>
            <o:lock v:ext="edit" aspectratio="t"/>
            <w10:wrap type="none"/>
            <w10:anchorlock/>
          </v:shape>
          <o:OLEObject Type="Embed" ProgID="Equation.DSMT4" ShapeID="_x0000_i1058" DrawAspect="Content" ObjectID="_1468075758" r:id="rId66">
            <o:LockedField>false</o:LockedField>
          </o:OLEObject>
        </w:object>
      </w:r>
      <w:r>
        <w:rPr>
          <w:rFonts w:hint="eastAsia" w:ascii="Times New Roman" w:hAnsi="Times New Roman" w:eastAsia="仿宋"/>
          <w:b w:val="0"/>
          <w:bCs w:val="0"/>
          <w:lang w:val="en-US" w:eastAsia="zh-CN"/>
        </w:rPr>
        <w:t>和学生模型中间特征集合</w:t>
      </w:r>
      <w:r>
        <w:rPr>
          <w:rFonts w:hint="eastAsia" w:ascii="宋体" w:hAnsi="宋体" w:cs="宋体"/>
          <w:b w:val="0"/>
          <w:bCs w:val="0"/>
          <w:position w:val="-24"/>
          <w:sz w:val="24"/>
          <w:szCs w:val="24"/>
        </w:rPr>
        <w:object>
          <v:shape id="_x0000_i1059" o:spt="75" type="#_x0000_t75" style="height:25.3pt;width:206.2pt;" o:ole="t" filled="f" o:preferrelative="t" stroked="f" coordsize="21600,21600">
            <v:path/>
            <v:fill on="f" focussize="0,0"/>
            <v:stroke on="f"/>
            <v:imagedata r:id="rId69" o:title=""/>
            <o:lock v:ext="edit" aspectratio="t"/>
            <w10:wrap type="none"/>
            <w10:anchorlock/>
          </v:shape>
          <o:OLEObject Type="Embed" ProgID="Equation.DSMT4" ShapeID="_x0000_i1059" DrawAspect="Content" ObjectID="_1468075759" r:id="rId68">
            <o:LockedField>false</o:LockedField>
          </o:OLEObject>
        </w:object>
      </w:r>
      <w:r>
        <w:rPr>
          <w:rFonts w:hint="eastAsia" w:ascii="宋体" w:hAnsi="宋体" w:cs="宋体"/>
          <w:b w:val="0"/>
          <w:bCs w:val="0"/>
          <w:sz w:val="24"/>
          <w:szCs w:val="24"/>
          <w:lang w:eastAsia="zh-CN"/>
        </w:rPr>
        <w:t>，</w:t>
      </w:r>
      <w:r>
        <w:rPr>
          <w:rFonts w:hint="eastAsia" w:ascii="Times New Roman" w:hAnsi="Times New Roman" w:eastAsia="仿宋"/>
          <w:b w:val="0"/>
          <w:bCs w:val="0"/>
          <w:lang w:val="en-US" w:eastAsia="zh-CN"/>
        </w:rPr>
        <w:t>通过1x1卷积将教师模型特征形状与学生模型一致，同时得到教师模型输出的Logits</w:t>
      </w:r>
      <w:r>
        <w:rPr>
          <w:rFonts w:hint="eastAsia" w:ascii="Times New Roman" w:hAnsi="Times New Roman" w:eastAsia="仿宋"/>
          <w:b w:val="0"/>
          <w:bCs w:val="0"/>
          <w:position w:val="-10"/>
          <w:lang w:val="en-US" w:eastAsia="zh-CN"/>
        </w:rPr>
        <w:object>
          <v:shape id="_x0000_i1060" o:spt="75" type="#_x0000_t75" style="height:18pt;width:13pt;" o:ole="t" filled="f" o:preferrelative="t" stroked="f" coordsize="21600,21600">
            <v:path/>
            <v:fill on="f" focussize="0,0"/>
            <v:stroke on="f"/>
            <v:imagedata r:id="rId71" o:title=""/>
            <o:lock v:ext="edit" aspectratio="t"/>
            <w10:wrap type="none"/>
            <w10:anchorlock/>
          </v:shape>
          <o:OLEObject Type="Embed" ProgID="Equation.DSMT4" ShapeID="_x0000_i1060" DrawAspect="Content" ObjectID="_1468075760" r:id="rId70">
            <o:LockedField>false</o:LockedField>
          </o:OLEObject>
        </w:object>
      </w:r>
      <w:r>
        <w:rPr>
          <w:rFonts w:hint="eastAsia" w:ascii="Times New Roman" w:hAnsi="Times New Roman" w:eastAsia="仿宋"/>
          <w:b w:val="0"/>
          <w:bCs w:val="0"/>
          <w:lang w:val="en-US" w:eastAsia="zh-CN"/>
        </w:rPr>
        <w:t>与学生模型输出的Logits</w:t>
      </w:r>
      <w:r>
        <w:rPr>
          <w:rFonts w:hint="eastAsia" w:ascii="Times New Roman" w:hAnsi="Times New Roman" w:eastAsia="仿宋"/>
          <w:b w:val="0"/>
          <w:bCs w:val="0"/>
          <w:position w:val="-10"/>
          <w:lang w:val="en-US" w:eastAsia="zh-CN"/>
        </w:rPr>
        <w:object>
          <v:shape id="_x0000_i1061" o:spt="75" type="#_x0000_t75" style="height:18pt;width:13.95pt;" o:ole="t" filled="f" o:preferrelative="t" stroked="f" coordsize="21600,21600">
            <v:path/>
            <v:fill on="f" focussize="0,0"/>
            <v:stroke on="f"/>
            <v:imagedata r:id="rId73" o:title=""/>
            <o:lock v:ext="edit" aspectratio="t"/>
            <w10:wrap type="none"/>
            <w10:anchorlock/>
          </v:shape>
          <o:OLEObject Type="Embed" ProgID="Equation.DSMT4" ShapeID="_x0000_i1061" DrawAspect="Content" ObjectID="_1468075761" r:id="rId72">
            <o:LockedField>false</o:LockedField>
          </o:OLEObject>
        </w:object>
      </w:r>
      <w:r>
        <w:rPr>
          <w:rFonts w:hint="eastAsia" w:ascii="Times New Roman" w:hAnsi="Times New Roman" w:eastAsia="仿宋"/>
          <w:b w:val="0"/>
          <w:bCs w:val="0"/>
          <w:lang w:val="en-US" w:eastAsia="zh-CN"/>
        </w:rPr>
        <w:t>；</w:t>
      </w:r>
    </w:p>
    <w:p w14:paraId="45CD8FF6">
      <w:pPr>
        <w:ind w:firstLine="420" w:firstLineChars="200"/>
        <w:rPr>
          <w:rFonts w:hint="eastAsia" w:ascii="Times New Roman" w:hAnsi="Times New Roman" w:eastAsia="仿宋"/>
          <w:b w:val="0"/>
          <w:bCs w:val="0"/>
          <w:lang w:val="en-US" w:eastAsia="zh-CN"/>
        </w:rPr>
      </w:pPr>
      <w:r>
        <w:rPr>
          <w:rFonts w:hint="eastAsia" w:ascii="Times New Roman" w:hAnsi="Times New Roman" w:eastAsia="仿宋"/>
          <w:b w:val="0"/>
          <w:bCs w:val="0"/>
          <w:lang w:val="en-US" w:eastAsia="zh-CN"/>
        </w:rPr>
        <w:t>针对第</w:t>
      </w:r>
      <w:r>
        <w:rPr>
          <w:rFonts w:hint="eastAsia" w:ascii="Times New Roman" w:hAnsi="Times New Roman" w:eastAsia="仿宋"/>
          <w:b w:val="0"/>
          <w:bCs w:val="0"/>
          <w:position w:val="-6"/>
          <w:lang w:val="en-US" w:eastAsia="zh-CN"/>
        </w:rPr>
        <w:object>
          <v:shape id="_x0000_i1062" o:spt="75" type="#_x0000_t75" style="height:13pt;width:6.95pt;" o:ole="t" filled="f" o:preferrelative="t" stroked="f" coordsize="21600,21600">
            <v:path/>
            <v:fill on="f" focussize="0,0"/>
            <v:stroke on="f"/>
            <v:imagedata r:id="rId75" o:title=""/>
            <o:lock v:ext="edit" aspectratio="t"/>
            <w10:wrap type="none"/>
            <w10:anchorlock/>
          </v:shape>
          <o:OLEObject Type="Embed" ProgID="Equation.DSMT4" ShapeID="_x0000_i1062" DrawAspect="Content" ObjectID="_1468075762" r:id="rId74">
            <o:LockedField>false</o:LockedField>
          </o:OLEObject>
        </w:object>
      </w:r>
      <w:r>
        <w:rPr>
          <w:rFonts w:hint="eastAsia" w:ascii="Times New Roman" w:hAnsi="Times New Roman" w:eastAsia="仿宋"/>
          <w:b w:val="0"/>
          <w:bCs w:val="0"/>
          <w:lang w:val="en-US" w:eastAsia="zh-CN"/>
        </w:rPr>
        <w:t>层教师模型与学生模型的中间特征进行逐层加权对齐</w:t>
      </w:r>
      <w:r>
        <w:rPr>
          <w:rFonts w:hint="eastAsia" w:ascii="Times New Roman" w:hAnsi="Times New Roman" w:eastAsia="仿宋"/>
          <w:b w:val="0"/>
          <w:bCs w:val="0"/>
          <w:position w:val="-34"/>
          <w:lang w:val="en-US" w:eastAsia="zh-CN"/>
        </w:rPr>
        <w:object>
          <v:shape id="_x0000_i1063" o:spt="75" type="#_x0000_t75" style="height:41pt;width:311pt;" o:ole="t" filled="f" o:preferrelative="t" stroked="f" coordsize="21600,21600">
            <v:path/>
            <v:fill on="f" focussize="0,0"/>
            <v:stroke on="f"/>
            <v:imagedata r:id="rId77" o:title=""/>
            <o:lock v:ext="edit" aspectratio="t"/>
            <w10:wrap type="none"/>
            <w10:anchorlock/>
          </v:shape>
          <o:OLEObject Type="Embed" ProgID="Equation.DSMT4" ShapeID="_x0000_i1063" DrawAspect="Content" ObjectID="_1468075763" r:id="rId76">
            <o:LockedField>false</o:LockedField>
          </o:OLEObject>
        </w:object>
      </w:r>
      <w:r>
        <w:rPr>
          <w:rFonts w:hint="eastAsia" w:ascii="Times New Roman" w:hAnsi="Times New Roman" w:eastAsia="仿宋"/>
          <w:b w:val="0"/>
          <w:bCs w:val="0"/>
          <w:lang w:val="en-US" w:eastAsia="zh-CN"/>
        </w:rPr>
        <w:t>，其中</w:t>
      </w:r>
      <w:r>
        <w:rPr>
          <w:rFonts w:hint="eastAsia" w:ascii="Times New Roman" w:hAnsi="Times New Roman" w:eastAsia="仿宋"/>
          <w:b w:val="0"/>
          <w:bCs w:val="0"/>
          <w:position w:val="-10"/>
          <w:lang w:val="en-US" w:eastAsia="zh-CN"/>
        </w:rPr>
        <w:object>
          <v:shape id="_x0000_i1064" o:spt="75" type="#_x0000_t75" style="height:22pt;width:20pt;" o:ole="t" filled="f" o:preferrelative="t" stroked="f" coordsize="21600,21600">
            <v:path/>
            <v:fill on="f" focussize="0,0"/>
            <v:stroke on="f"/>
            <v:imagedata r:id="rId79" o:title=""/>
            <o:lock v:ext="edit" aspectratio="t"/>
            <w10:wrap type="none"/>
            <w10:anchorlock/>
          </v:shape>
          <o:OLEObject Type="Embed" ProgID="Equation.DSMT4" ShapeID="_x0000_i1064" DrawAspect="Content" ObjectID="_1468075764" r:id="rId78">
            <o:LockedField>false</o:LockedField>
          </o:OLEObject>
        </w:object>
      </w:r>
      <w:r>
        <w:rPr>
          <w:rFonts w:hint="eastAsia" w:ascii="Times New Roman" w:hAnsi="Times New Roman" w:eastAsia="仿宋"/>
          <w:b w:val="0"/>
          <w:bCs w:val="0"/>
          <w:lang w:val="en-US" w:eastAsia="zh-CN"/>
        </w:rPr>
        <w:t>表示第</w:t>
      </w:r>
      <w:r>
        <w:rPr>
          <w:rFonts w:hint="eastAsia" w:ascii="Times New Roman" w:hAnsi="Times New Roman" w:eastAsia="仿宋"/>
          <w:b w:val="0"/>
          <w:bCs w:val="0"/>
          <w:position w:val="-6"/>
          <w:lang w:val="en-US" w:eastAsia="zh-CN"/>
        </w:rPr>
        <w:object>
          <v:shape id="_x0000_i1065" o:spt="75" type="#_x0000_t75" style="height:13pt;width:6.95pt;" o:ole="t" filled="f" o:preferrelative="t" stroked="f" coordsize="21600,21600">
            <v:path/>
            <v:fill on="f" focussize="0,0"/>
            <v:stroke on="f"/>
            <v:imagedata r:id="rId81" o:title=""/>
            <o:lock v:ext="edit" aspectratio="t"/>
            <w10:wrap type="none"/>
            <w10:anchorlock/>
          </v:shape>
          <o:OLEObject Type="Embed" ProgID="Equation.DSMT4" ShapeID="_x0000_i1065" DrawAspect="Content" ObjectID="_1468075765" r:id="rId80">
            <o:LockedField>false</o:LockedField>
          </o:OLEObject>
        </w:object>
      </w:r>
      <w:r>
        <w:rPr>
          <w:rFonts w:hint="eastAsia" w:ascii="Times New Roman" w:hAnsi="Times New Roman" w:eastAsia="仿宋"/>
          <w:b w:val="0"/>
          <w:bCs w:val="0"/>
          <w:lang w:val="en-US" w:eastAsia="zh-CN"/>
        </w:rPr>
        <w:t>层第</w:t>
      </w:r>
      <w:r>
        <w:rPr>
          <w:rFonts w:hint="eastAsia" w:ascii="Times New Roman" w:hAnsi="Times New Roman" w:eastAsia="仿宋"/>
          <w:b w:val="0"/>
          <w:bCs w:val="0"/>
          <w:position w:val="-10"/>
          <w:lang w:val="en-US" w:eastAsia="zh-CN"/>
        </w:rPr>
        <w:object>
          <v:shape id="_x0000_i1066" o:spt="75" type="#_x0000_t75" style="height:15pt;width:10pt;" o:ole="t" filled="f" o:preferrelative="t" stroked="f" coordsize="21600,21600">
            <v:path/>
            <v:fill on="f" focussize="0,0"/>
            <v:stroke on="f"/>
            <v:imagedata r:id="rId83" o:title=""/>
            <o:lock v:ext="edit" aspectratio="t"/>
            <w10:wrap type="none"/>
            <w10:anchorlock/>
          </v:shape>
          <o:OLEObject Type="Embed" ProgID="Equation.DSMT4" ShapeID="_x0000_i1066" DrawAspect="Content" ObjectID="_1468075766" r:id="rId82">
            <o:LockedField>false</o:LockedField>
          </o:OLEObject>
        </w:object>
      </w:r>
      <w:r>
        <w:rPr>
          <w:rFonts w:hint="eastAsia" w:ascii="Times New Roman" w:hAnsi="Times New Roman" w:eastAsia="仿宋"/>
          <w:b w:val="0"/>
          <w:bCs w:val="0"/>
          <w:lang w:val="en-US" w:eastAsia="zh-CN"/>
        </w:rPr>
        <w:t>通道特征，</w:t>
      </w:r>
      <w:r>
        <w:rPr>
          <w:rFonts w:hint="eastAsia" w:ascii="Times New Roman" w:hAnsi="Times New Roman" w:eastAsia="仿宋"/>
          <w:b w:val="0"/>
          <w:bCs w:val="0"/>
          <w:position w:val="-14"/>
          <w:lang w:val="en-US" w:eastAsia="zh-CN"/>
        </w:rPr>
        <w:object>
          <v:shape id="_x0000_i1067" o:spt="75" type="#_x0000_t75" style="height:20pt;width:19pt;" o:ole="t" filled="f" o:preferrelative="t" stroked="f" coordsize="21600,21600">
            <v:path/>
            <v:fill on="f" focussize="0,0"/>
            <v:stroke on="f"/>
            <v:imagedata r:id="rId85" o:title=""/>
            <o:lock v:ext="edit" aspectratio="t"/>
            <w10:wrap type="none"/>
            <w10:anchorlock/>
          </v:shape>
          <o:OLEObject Type="Embed" ProgID="Equation.DSMT4" ShapeID="_x0000_i1067" DrawAspect="Content" ObjectID="_1468075767" r:id="rId84">
            <o:LockedField>false</o:LockedField>
          </o:OLEObject>
        </w:object>
      </w:r>
      <w:r>
        <w:rPr>
          <w:rFonts w:hint="eastAsia" w:ascii="Times New Roman" w:hAnsi="Times New Roman" w:eastAsia="仿宋"/>
          <w:b w:val="0"/>
          <w:bCs w:val="0"/>
          <w:lang w:val="en-US" w:eastAsia="zh-CN"/>
        </w:rPr>
        <w:t>表示第</w:t>
      </w:r>
      <w:r>
        <w:rPr>
          <w:rFonts w:hint="eastAsia" w:ascii="Times New Roman" w:hAnsi="Times New Roman" w:eastAsia="仿宋"/>
          <w:b w:val="0"/>
          <w:bCs w:val="0"/>
          <w:position w:val="-6"/>
          <w:lang w:val="en-US" w:eastAsia="zh-CN"/>
        </w:rPr>
        <w:object>
          <v:shape id="_x0000_i1068" o:spt="75" type="#_x0000_t75" style="height:13pt;width:6.95pt;" o:ole="t" filled="f" o:preferrelative="t" stroked="f" coordsize="21600,21600">
            <v:path/>
            <v:fill on="f" focussize="0,0"/>
            <v:stroke on="f"/>
            <v:imagedata r:id="rId81" o:title=""/>
            <o:lock v:ext="edit" aspectratio="t"/>
            <w10:wrap type="none"/>
            <w10:anchorlock/>
          </v:shape>
          <o:OLEObject Type="Embed" ProgID="Equation.DSMT4" ShapeID="_x0000_i1068" DrawAspect="Content" ObjectID="_1468075768" r:id="rId86">
            <o:LockedField>false</o:LockedField>
          </o:OLEObject>
        </w:object>
      </w:r>
      <w:r>
        <w:rPr>
          <w:rFonts w:hint="eastAsia" w:ascii="Times New Roman" w:hAnsi="Times New Roman" w:eastAsia="仿宋"/>
          <w:b w:val="0"/>
          <w:bCs w:val="0"/>
          <w:lang w:val="en-US" w:eastAsia="zh-CN"/>
        </w:rPr>
        <w:t>层第</w:t>
      </w:r>
      <w:r>
        <w:rPr>
          <w:rFonts w:hint="eastAsia" w:ascii="Times New Roman" w:hAnsi="Times New Roman" w:eastAsia="仿宋"/>
          <w:b w:val="0"/>
          <w:bCs w:val="0"/>
          <w:position w:val="-10"/>
          <w:lang w:val="en-US" w:eastAsia="zh-CN"/>
        </w:rPr>
        <w:object>
          <v:shape id="_x0000_i1069" o:spt="75" type="#_x0000_t75" style="height:15pt;width:10pt;" o:ole="t" filled="f" o:preferrelative="t" stroked="f" coordsize="21600,21600">
            <v:path/>
            <v:fill on="f" focussize="0,0"/>
            <v:stroke on="f"/>
            <v:imagedata r:id="rId83" o:title=""/>
            <o:lock v:ext="edit" aspectratio="t"/>
            <w10:wrap type="none"/>
            <w10:anchorlock/>
          </v:shape>
          <o:OLEObject Type="Embed" ProgID="Equation.DSMT4" ShapeID="_x0000_i1069" DrawAspect="Content" ObjectID="_1468075769" r:id="rId87">
            <o:LockedField>false</o:LockedField>
          </o:OLEObject>
        </w:object>
      </w:r>
      <w:r>
        <w:rPr>
          <w:rFonts w:hint="eastAsia" w:ascii="Times New Roman" w:hAnsi="Times New Roman" w:eastAsia="仿宋"/>
          <w:b w:val="0"/>
          <w:bCs w:val="0"/>
          <w:lang w:val="en-US" w:eastAsia="zh-CN"/>
        </w:rPr>
        <w:t>通道的中心频率；</w:t>
      </w:r>
    </w:p>
    <w:p w14:paraId="3C51C54A">
      <w:pPr>
        <w:ind w:firstLine="420" w:firstLineChars="200"/>
        <w:rPr>
          <w:rFonts w:hint="default" w:ascii="Times New Roman" w:hAnsi="Times New Roman" w:eastAsia="仿宋"/>
          <w:b w:val="0"/>
          <w:bCs w:val="0"/>
          <w:color w:val="C00000"/>
          <w:lang w:val="en-US" w:eastAsia="zh-CN"/>
        </w:rPr>
      </w:pPr>
      <w:r>
        <w:rPr>
          <w:rFonts w:hint="eastAsia" w:ascii="Times New Roman" w:hAnsi="Times New Roman" w:eastAsia="仿宋"/>
          <w:b w:val="0"/>
          <w:bCs w:val="0"/>
          <w:color w:val="C00000"/>
          <w:lang w:val="en-US" w:eastAsia="zh-CN"/>
        </w:rPr>
        <w:t>可行性分析：在传统特征蒸馏中，不加区分地对所有通道进行均等约束，可能导致学生模型对一些冗余通道投入过多学习资源，忽略了真正承载判别信息的关键通道。通过引入基于频域响应差异的通道加权策略，针对蒸馏自适应样本生成模块中识别的教师与学生模型各通道中心频率的相似性，自动关注那些在教师与学生之间存在显著差异，从而实现有选择性的知识迁移。</w:t>
      </w:r>
    </w:p>
    <w:p w14:paraId="7FCDD340">
      <w:pPr>
        <w:ind w:firstLine="420" w:firstLineChars="200"/>
        <w:rPr>
          <w:rFonts w:hint="eastAsia" w:ascii="Times New Roman" w:hAnsi="Times New Roman" w:eastAsia="仿宋"/>
          <w:b w:val="0"/>
          <w:bCs w:val="0"/>
          <w:lang w:val="en-US" w:eastAsia="zh-CN"/>
        </w:rPr>
      </w:pPr>
      <w:r>
        <w:rPr>
          <w:rFonts w:hint="eastAsia" w:ascii="Times New Roman" w:hAnsi="Times New Roman" w:eastAsia="仿宋"/>
          <w:b w:val="0"/>
          <w:bCs w:val="0"/>
          <w:lang w:val="en-US" w:eastAsia="zh-CN"/>
        </w:rPr>
        <w:t>根据类梯度Memory Bank ，计算原始视频输入</w:t>
      </w:r>
      <w:r>
        <w:rPr>
          <w:rFonts w:hint="eastAsia" w:ascii="宋体" w:hAnsi="宋体" w:cs="宋体"/>
          <w:b w:val="0"/>
          <w:bCs w:val="0"/>
          <w:position w:val="-12"/>
          <w:sz w:val="24"/>
          <w:szCs w:val="24"/>
        </w:rPr>
        <w:object>
          <v:shape id="_x0000_i1070" o:spt="75" type="#_x0000_t75" style="height:17.95pt;width:15.05pt;" o:ole="t" filled="f" o:preferrelative="t" stroked="f" coordsize="21600,21600">
            <v:path/>
            <v:fill on="f" focussize="0,0"/>
            <v:stroke on="f"/>
            <v:imagedata r:id="rId46" o:title=""/>
            <o:lock v:ext="edit" aspectratio="t"/>
            <w10:wrap type="none"/>
            <w10:anchorlock/>
          </v:shape>
          <o:OLEObject Type="Embed" ProgID="Equation.DSMT4" ShapeID="_x0000_i1070" DrawAspect="Content" ObjectID="_1468075770" r:id="rId88">
            <o:LockedField>false</o:LockedField>
          </o:OLEObject>
        </w:object>
      </w:r>
      <w:r>
        <w:rPr>
          <w:rFonts w:hint="eastAsia" w:ascii="Times New Roman" w:hAnsi="Times New Roman" w:eastAsia="仿宋"/>
          <w:b w:val="0"/>
          <w:bCs w:val="0"/>
          <w:lang w:val="en-US" w:eastAsia="zh-CN"/>
        </w:rPr>
        <w:t>的类梯度与其余各类类梯度的相似性（使用点积），得到隐式的类间相似性分布</w:t>
      </w:r>
      <w:r>
        <w:rPr>
          <w:rFonts w:hint="eastAsia" w:ascii="Times New Roman" w:hAnsi="Times New Roman" w:eastAsia="仿宋"/>
          <w:b w:val="0"/>
          <w:bCs w:val="0"/>
          <w:position w:val="-12"/>
          <w:lang w:val="en-US" w:eastAsia="zh-CN"/>
        </w:rPr>
        <w:object>
          <v:shape id="_x0000_i1071" o:spt="75" type="#_x0000_t75" style="height:18pt;width:16pt;" o:ole="t" filled="f" o:preferrelative="t" stroked="f" coordsize="21600,21600">
            <v:path/>
            <v:fill on="f" focussize="0,0"/>
            <v:stroke on="f"/>
            <v:imagedata r:id="rId90" o:title=""/>
            <o:lock v:ext="edit" aspectratio="t"/>
            <w10:wrap type="none"/>
            <w10:anchorlock/>
          </v:shape>
          <o:OLEObject Type="Embed" ProgID="Equation.DSMT4" ShapeID="_x0000_i1071" DrawAspect="Content" ObjectID="_1468075771" r:id="rId89">
            <o:LockedField>false</o:LockedField>
          </o:OLEObject>
        </w:object>
      </w:r>
      <w:r>
        <w:rPr>
          <w:rFonts w:hint="eastAsia" w:ascii="Times New Roman" w:hAnsi="Times New Roman" w:eastAsia="仿宋"/>
          <w:b w:val="0"/>
          <w:bCs w:val="0"/>
          <w:lang w:val="en-US" w:eastAsia="zh-CN"/>
        </w:rPr>
        <w:t>,对学生模型的输出Logits进行软约束</w:t>
      </w:r>
      <w:r>
        <w:rPr>
          <w:rFonts w:hint="eastAsia" w:ascii="Times New Roman" w:hAnsi="Times New Roman" w:eastAsia="仿宋"/>
          <w:b w:val="0"/>
          <w:bCs w:val="0"/>
          <w:position w:val="-12"/>
          <w:lang w:val="en-US" w:eastAsia="zh-CN"/>
        </w:rPr>
        <w:object>
          <v:shape id="_x0000_i1072" o:spt="75" type="#_x0000_t75" style="height:19pt;width:157pt;" o:ole="t" filled="f" o:preferrelative="t" stroked="f" coordsize="21600,21600">
            <v:path/>
            <v:fill on="f" focussize="0,0"/>
            <v:stroke on="f"/>
            <v:imagedata r:id="rId92" o:title=""/>
            <o:lock v:ext="edit" aspectratio="t"/>
            <w10:wrap type="none"/>
            <w10:anchorlock/>
          </v:shape>
          <o:OLEObject Type="Embed" ProgID="Equation.DSMT4" ShapeID="_x0000_i1072" DrawAspect="Content" ObjectID="_1468075772" r:id="rId91">
            <o:LockedField>false</o:LockedField>
          </o:OLEObject>
        </w:object>
      </w:r>
      <w:r>
        <w:rPr>
          <w:rFonts w:hint="eastAsia" w:ascii="Times New Roman" w:hAnsi="Times New Roman" w:eastAsia="仿宋"/>
          <w:b w:val="0"/>
          <w:bCs w:val="0"/>
          <w:lang w:val="en-US" w:eastAsia="zh-CN"/>
        </w:rPr>
        <w:t>，</w:t>
      </w:r>
      <w:r>
        <w:rPr>
          <w:rFonts w:hint="eastAsia" w:ascii="Times New Roman" w:hAnsi="Times New Roman" w:eastAsia="仿宋"/>
          <w:b w:val="0"/>
          <w:bCs w:val="0"/>
          <w:position w:val="-6"/>
          <w:lang w:val="en-US" w:eastAsia="zh-CN"/>
        </w:rPr>
        <w:object>
          <v:shape id="_x0000_i1073" o:spt="75" type="#_x0000_t75" style="height:11pt;width:10pt;" o:ole="t" filled="f" o:preferrelative="t" stroked="f" coordsize="21600,21600">
            <v:path/>
            <v:fill on="f" focussize="0,0"/>
            <v:stroke on="f"/>
            <v:imagedata r:id="rId94" o:title=""/>
            <o:lock v:ext="edit" aspectratio="t"/>
            <w10:wrap type="none"/>
            <w10:anchorlock/>
          </v:shape>
          <o:OLEObject Type="Embed" ProgID="Equation.DSMT4" ShapeID="_x0000_i1073" DrawAspect="Content" ObjectID="_1468075773" r:id="rId93">
            <o:LockedField>false</o:LockedField>
          </o:OLEObject>
        </w:object>
      </w:r>
      <w:r>
        <w:rPr>
          <w:rFonts w:hint="eastAsia" w:ascii="Times New Roman" w:hAnsi="Times New Roman" w:eastAsia="仿宋"/>
          <w:b w:val="0"/>
          <w:bCs w:val="0"/>
          <w:lang w:val="en-US" w:eastAsia="zh-CN"/>
        </w:rPr>
        <w:t>为蒸馏温度，如之前工作</w:t>
      </w:r>
      <w:r>
        <w:rPr>
          <w:rFonts w:hint="eastAsia" w:ascii="Times New Roman" w:hAnsi="Times New Roman" w:eastAsia="仿宋"/>
          <w:b w:val="0"/>
          <w:bCs w:val="0"/>
          <w:lang w:val="en-US" w:eastAsia="zh-CN"/>
        </w:rPr>
        <w:fldChar w:fldCharType="begin"/>
      </w:r>
      <w:r>
        <w:rPr>
          <w:rFonts w:hint="eastAsia" w:ascii="Times New Roman" w:hAnsi="Times New Roman" w:eastAsia="仿宋"/>
          <w:b w:val="0"/>
          <w:bCs w:val="0"/>
          <w:lang w:val="en-US" w:eastAsia="zh-CN"/>
        </w:rPr>
        <w:instrText xml:space="preserve"> REF _Ref24525 \n \h </w:instrText>
      </w:r>
      <w:r>
        <w:rPr>
          <w:rFonts w:hint="eastAsia" w:ascii="Times New Roman" w:hAnsi="Times New Roman" w:eastAsia="仿宋"/>
          <w:b w:val="0"/>
          <w:bCs w:val="0"/>
          <w:lang w:val="en-US" w:eastAsia="zh-CN"/>
        </w:rPr>
        <w:fldChar w:fldCharType="separate"/>
      </w:r>
      <w:r>
        <w:rPr>
          <w:rFonts w:hint="eastAsia" w:ascii="Times New Roman" w:hAnsi="Times New Roman" w:eastAsia="仿宋"/>
          <w:b w:val="0"/>
          <w:bCs w:val="0"/>
          <w:lang w:val="en-US" w:eastAsia="zh-CN"/>
        </w:rPr>
        <w:t>[9]</w:t>
      </w:r>
      <w:r>
        <w:rPr>
          <w:rFonts w:hint="eastAsia" w:ascii="Times New Roman" w:hAnsi="Times New Roman" w:eastAsia="仿宋"/>
          <w:b w:val="0"/>
          <w:bCs w:val="0"/>
          <w:lang w:val="en-US" w:eastAsia="zh-CN"/>
        </w:rPr>
        <w:fldChar w:fldCharType="end"/>
      </w:r>
      <w:r>
        <w:rPr>
          <w:rFonts w:hint="eastAsia" w:ascii="Times New Roman" w:hAnsi="Times New Roman" w:eastAsia="仿宋"/>
          <w:b w:val="0"/>
          <w:bCs w:val="0"/>
          <w:lang w:val="en-US" w:eastAsia="zh-CN"/>
        </w:rPr>
        <w:t>中设置为4；同时对齐教师模型与学生模型的Logits，</w:t>
      </w:r>
      <w:r>
        <w:rPr>
          <w:rFonts w:hint="eastAsia" w:ascii="Times New Roman" w:hAnsi="Times New Roman" w:eastAsia="仿宋"/>
          <w:b w:val="0"/>
          <w:bCs w:val="0"/>
          <w:position w:val="-14"/>
          <w:lang w:val="en-US" w:eastAsia="zh-CN"/>
        </w:rPr>
        <w:object>
          <v:shape id="_x0000_i1074" o:spt="75" type="#_x0000_t75" style="height:20pt;width:160pt;" o:ole="t" filled="f" o:preferrelative="t" stroked="f" coordsize="21600,21600">
            <v:path/>
            <v:fill on="f" focussize="0,0"/>
            <v:stroke on="f"/>
            <v:imagedata r:id="rId96" o:title=""/>
            <o:lock v:ext="edit" aspectratio="t"/>
            <w10:wrap type="none"/>
            <w10:anchorlock/>
          </v:shape>
          <o:OLEObject Type="Embed" ProgID="Equation.DSMT4" ShapeID="_x0000_i1074" DrawAspect="Content" ObjectID="_1468075774" r:id="rId95">
            <o:LockedField>false</o:LockedField>
          </o:OLEObject>
        </w:object>
      </w:r>
      <w:r>
        <w:rPr>
          <w:rFonts w:hint="eastAsia" w:ascii="Times New Roman" w:hAnsi="Times New Roman" w:eastAsia="仿宋"/>
          <w:b w:val="0"/>
          <w:bCs w:val="0"/>
          <w:lang w:val="en-US" w:eastAsia="zh-CN"/>
        </w:rPr>
        <w:t>；</w:t>
      </w:r>
    </w:p>
    <w:p w14:paraId="1EB15E88">
      <w:pPr>
        <w:ind w:firstLine="420" w:firstLineChars="200"/>
        <w:rPr>
          <w:rFonts w:hint="default" w:ascii="Times New Roman" w:hAnsi="Times New Roman" w:eastAsia="仿宋"/>
          <w:b w:val="0"/>
          <w:bCs w:val="0"/>
          <w:lang w:val="en-US" w:eastAsia="zh-CN"/>
        </w:rPr>
      </w:pPr>
      <w:r>
        <w:rPr>
          <w:rFonts w:hint="eastAsia" w:ascii="Times New Roman" w:hAnsi="Times New Roman" w:eastAsia="仿宋"/>
          <w:b w:val="0"/>
          <w:bCs w:val="0"/>
          <w:color w:val="C00000"/>
          <w:lang w:val="en-US" w:eastAsia="zh-CN"/>
        </w:rPr>
        <w:t>可行性分析：由于“网球发球"与"羽毛球扣杀"可能具有高相似性，而"游泳"与"举重"则差异显著，而模型输出的Logits也是刻画模型对输入样本的语义理解程度和分类决策依据，易判别错误的类别往往就是上述动作相似性较高的类别，因此将上述计算得到隐式类间相似性分布约束学生模型输出：</w:t>
      </w:r>
    </w:p>
    <w:p w14:paraId="1E2FE71E">
      <w:pPr>
        <w:ind w:firstLine="420" w:firstLineChars="200"/>
        <w:rPr>
          <w:rFonts w:hint="eastAsia" w:ascii="Times New Roman" w:hAnsi="Times New Roman" w:eastAsia="仿宋"/>
          <w:b w:val="0"/>
          <w:bCs w:val="0"/>
          <w:color w:val="auto"/>
          <w:lang w:val="en-US" w:eastAsia="zh-CN"/>
        </w:rPr>
      </w:pPr>
      <w:r>
        <w:rPr>
          <w:rFonts w:hint="eastAsia" w:ascii="Times New Roman" w:hAnsi="Times New Roman" w:eastAsia="仿宋"/>
          <w:b w:val="0"/>
          <w:bCs w:val="0"/>
          <w:color w:val="auto"/>
          <w:lang w:val="en-US" w:eastAsia="zh-CN"/>
        </w:rPr>
        <w:t>消融：引入类间约束：</w:t>
      </w:r>
    </w:p>
    <w:p w14:paraId="7B145F2E">
      <w:pPr>
        <w:ind w:firstLine="420" w:firstLineChars="200"/>
        <w:jc w:val="both"/>
        <w:rPr>
          <w:rFonts w:hint="eastAsia" w:ascii="Times New Roman" w:hAnsi="Times New Roman" w:eastAsia="仿宋"/>
          <w:b w:val="0"/>
          <w:bCs w:val="0"/>
          <w:color w:val="auto"/>
          <w:lang w:val="en-US" w:eastAsia="zh-CN"/>
        </w:rPr>
      </w:pPr>
      <w:r>
        <w:rPr>
          <w:rFonts w:hint="eastAsia" w:ascii="Times New Roman" w:hAnsi="Times New Roman" w:eastAsia="仿宋"/>
          <w:b w:val="0"/>
          <w:bCs w:val="0"/>
          <w:color w:val="auto"/>
          <w:lang w:val="en-US" w:eastAsia="zh-CN"/>
        </w:rPr>
        <w:t>Mahalanobis 距离引入了协方差矩阵，考虑了各维度间的相关性</w:t>
      </w:r>
      <w:r>
        <w:rPr>
          <w:rFonts w:hint="eastAsia" w:ascii="Times New Roman" w:hAnsi="Times New Roman" w:eastAsia="仿宋"/>
          <w:b w:val="0"/>
          <w:bCs w:val="0"/>
          <w:color w:val="auto"/>
          <w:position w:val="-16"/>
          <w:lang w:val="en-US" w:eastAsia="zh-CN"/>
        </w:rPr>
        <w:object>
          <v:shape id="_x0000_i1075" o:spt="75" type="#_x0000_t75" style="height:24pt;width:178pt;" o:ole="t" filled="f" o:preferrelative="t" stroked="f" coordsize="21600,21600">
            <v:path/>
            <v:fill on="f" focussize="0,0"/>
            <v:stroke on="f"/>
            <v:imagedata r:id="rId98" o:title=""/>
            <o:lock v:ext="edit" aspectratio="t"/>
            <w10:wrap type="none"/>
            <w10:anchorlock/>
          </v:shape>
          <o:OLEObject Type="Embed" ProgID="Equation.DSMT4" ShapeID="_x0000_i1075" DrawAspect="Content" ObjectID="_1468075775" r:id="rId97">
            <o:LockedField>false</o:LockedField>
          </o:OLEObject>
        </w:object>
      </w:r>
    </w:p>
    <w:p w14:paraId="1A0001F7">
      <w:pPr>
        <w:ind w:firstLine="420" w:firstLineChars="200"/>
        <w:rPr>
          <w:rFonts w:hint="eastAsia" w:ascii="Times New Roman" w:hAnsi="Times New Roman" w:eastAsia="仿宋"/>
          <w:b w:val="0"/>
          <w:bCs w:val="0"/>
          <w:color w:val="auto"/>
          <w:lang w:val="en-US" w:eastAsia="zh-CN"/>
        </w:rPr>
      </w:pPr>
      <w:r>
        <w:rPr>
          <w:rFonts w:hint="eastAsia" w:ascii="Times New Roman" w:hAnsi="Times New Roman" w:eastAsia="仿宋"/>
          <w:b w:val="0"/>
          <w:bCs w:val="0"/>
          <w:color w:val="auto"/>
          <w:lang w:val="en-US" w:eastAsia="zh-CN"/>
        </w:rPr>
        <w:t>高斯核距离（RBF Kernel / Gaussian Similarity）</w:t>
      </w:r>
      <w:r>
        <w:rPr>
          <w:rFonts w:hint="eastAsia" w:ascii="Times New Roman" w:hAnsi="Times New Roman" w:eastAsia="仿宋"/>
          <w:b w:val="0"/>
          <w:bCs w:val="0"/>
          <w:color w:val="auto"/>
          <w:position w:val="-34"/>
          <w:lang w:val="en-US" w:eastAsia="zh-CN"/>
        </w:rPr>
        <w:object>
          <v:shape id="_x0000_i1076" o:spt="75" type="#_x0000_t75" style="height:40pt;width:145pt;" o:ole="t" filled="f" o:preferrelative="t" stroked="f" coordsize="21600,21600">
            <v:path/>
            <v:fill on="f" focussize="0,0"/>
            <v:stroke on="f"/>
            <v:imagedata r:id="rId100" o:title=""/>
            <o:lock v:ext="edit" aspectratio="t"/>
            <w10:wrap type="none"/>
            <w10:anchorlock/>
          </v:shape>
          <o:OLEObject Type="Embed" ProgID="Equation.DSMT4" ShapeID="_x0000_i1076" DrawAspect="Content" ObjectID="_1468075776" r:id="rId99">
            <o:LockedField>false</o:LockedField>
          </o:OLEObject>
        </w:object>
      </w:r>
    </w:p>
    <w:p w14:paraId="1839E071">
      <w:pPr>
        <w:ind w:firstLine="420" w:firstLineChars="200"/>
        <w:rPr>
          <w:rFonts w:hint="default" w:ascii="Times New Roman" w:hAnsi="Times New Roman" w:eastAsia="仿宋"/>
          <w:b w:val="0"/>
          <w:bCs w:val="0"/>
          <w:color w:val="C00000"/>
          <w:lang w:val="en-US" w:eastAsia="zh-CN"/>
        </w:rPr>
      </w:pPr>
      <w:r>
        <w:rPr>
          <w:rFonts w:hint="eastAsia" w:ascii="Times New Roman" w:hAnsi="Times New Roman" w:eastAsia="仿宋"/>
          <w:b w:val="0"/>
          <w:bCs w:val="0"/>
          <w:color w:val="auto"/>
          <w:lang w:val="en-US" w:eastAsia="zh-CN"/>
        </w:rPr>
        <w:t>高斯核距离的概率分布（SNN）</w:t>
      </w:r>
      <w:r>
        <w:rPr>
          <w:rFonts w:hint="eastAsia" w:ascii="Times New Roman" w:hAnsi="Times New Roman" w:eastAsia="仿宋"/>
          <w:b w:val="0"/>
          <w:bCs w:val="0"/>
          <w:color w:val="auto"/>
          <w:position w:val="-66"/>
          <w:lang w:val="en-US" w:eastAsia="zh-CN"/>
        </w:rPr>
        <w:object>
          <v:shape id="_x0000_i1077" o:spt="75" type="#_x0000_t75" style="height:75pt;width:128pt;" o:ole="t" filled="f" o:preferrelative="t" stroked="f" coordsize="21600,21600">
            <v:path/>
            <v:fill on="f" focussize="0,0"/>
            <v:stroke on="f"/>
            <v:imagedata r:id="rId102" o:title=""/>
            <o:lock v:ext="edit" aspectratio="t"/>
            <w10:wrap type="none"/>
            <w10:anchorlock/>
          </v:shape>
          <o:OLEObject Type="Embed" ProgID="Equation.DSMT4" ShapeID="_x0000_i1077" DrawAspect="Content" ObjectID="_1468075777" r:id="rId101">
            <o:LockedField>false</o:LockedField>
          </o:OLEObject>
        </w:object>
      </w:r>
    </w:p>
    <w:p w14:paraId="548031E7">
      <w:pPr>
        <w:ind w:firstLine="420" w:firstLineChars="200"/>
        <w:rPr>
          <w:rFonts w:hint="eastAsia" w:ascii="Times New Roman" w:hAnsi="Times New Roman" w:eastAsia="仿宋"/>
          <w:b w:val="0"/>
          <w:bCs w:val="0"/>
          <w:lang w:val="en-US" w:eastAsia="zh-CN"/>
        </w:rPr>
      </w:pPr>
      <w:r>
        <w:rPr>
          <w:rFonts w:hint="eastAsia" w:ascii="Times New Roman" w:hAnsi="Times New Roman" w:eastAsia="仿宋"/>
          <w:b w:val="0"/>
          <w:bCs w:val="0"/>
          <w:lang w:val="en-US" w:eastAsia="zh-CN"/>
        </w:rPr>
        <w:t>至此，最终的损失函数为</w:t>
      </w:r>
      <w:r>
        <w:rPr>
          <w:rFonts w:hint="eastAsia" w:ascii="Times New Roman" w:hAnsi="Times New Roman" w:eastAsia="仿宋"/>
          <w:b w:val="0"/>
          <w:bCs w:val="0"/>
          <w:position w:val="-14"/>
          <w:lang w:val="en-US" w:eastAsia="zh-CN"/>
        </w:rPr>
        <w:object>
          <v:shape id="_x0000_i1078" o:spt="75" type="#_x0000_t75" style="height:19pt;width:146pt;" o:ole="t" filled="f" o:preferrelative="t" stroked="f" coordsize="21600,21600">
            <v:path/>
            <v:fill on="f" focussize="0,0"/>
            <v:stroke on="f"/>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Times New Roman" w:hAnsi="Times New Roman" w:eastAsia="仿宋"/>
          <w:b w:val="0"/>
          <w:bCs w:val="0"/>
          <w:lang w:val="en-US" w:eastAsia="zh-CN"/>
        </w:rPr>
        <w:t>，其中</w:t>
      </w:r>
      <w:r>
        <w:rPr>
          <w:rFonts w:hint="eastAsia" w:ascii="Times New Roman" w:hAnsi="Times New Roman" w:eastAsia="仿宋"/>
          <w:b w:val="0"/>
          <w:bCs w:val="0"/>
          <w:position w:val="-10"/>
          <w:lang w:val="en-US" w:eastAsia="zh-CN"/>
        </w:rPr>
        <w:object>
          <v:shape id="_x0000_i1079" o:spt="75" type="#_x0000_t75" style="height:16pt;width:12pt;" o:ole="t" filled="f" o:preferrelative="t" stroked="f" coordsize="21600,21600">
            <v:path/>
            <v:fill on="f" focussize="0,0"/>
            <v:stroke on="f"/>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Times New Roman" w:eastAsia="仿宋"/>
          <w:b w:val="0"/>
          <w:bCs w:val="0"/>
          <w:lang w:val="en-US" w:eastAsia="zh-CN"/>
        </w:rPr>
        <w:t>与先前工作</w:t>
      </w:r>
      <w:r>
        <w:rPr>
          <w:rFonts w:hint="eastAsia" w:ascii="Times New Roman" w:hAnsi="Times New Roman" w:eastAsia="仿宋"/>
          <w:b w:val="0"/>
          <w:bCs w:val="0"/>
          <w:lang w:val="en-US" w:eastAsia="zh-CN"/>
        </w:rPr>
        <w:fldChar w:fldCharType="begin"/>
      </w:r>
      <w:r>
        <w:rPr>
          <w:rFonts w:hint="eastAsia" w:ascii="Times New Roman" w:hAnsi="Times New Roman" w:eastAsia="仿宋"/>
          <w:b w:val="0"/>
          <w:bCs w:val="0"/>
          <w:lang w:val="en-US" w:eastAsia="zh-CN"/>
        </w:rPr>
        <w:instrText xml:space="preserve"> REF _Ref24525 \n \h </w:instrText>
      </w:r>
      <w:r>
        <w:rPr>
          <w:rFonts w:hint="eastAsia" w:ascii="Times New Roman" w:hAnsi="Times New Roman" w:eastAsia="仿宋"/>
          <w:b w:val="0"/>
          <w:bCs w:val="0"/>
          <w:lang w:val="en-US" w:eastAsia="zh-CN"/>
        </w:rPr>
        <w:fldChar w:fldCharType="separate"/>
      </w:r>
      <w:r>
        <w:rPr>
          <w:rFonts w:hint="eastAsia" w:ascii="Times New Roman" w:hAnsi="Times New Roman" w:eastAsia="仿宋"/>
          <w:b w:val="0"/>
          <w:bCs w:val="0"/>
          <w:lang w:val="en-US" w:eastAsia="zh-CN"/>
        </w:rPr>
        <w:t>[9]</w:t>
      </w:r>
      <w:r>
        <w:rPr>
          <w:rFonts w:hint="eastAsia" w:ascii="Times New Roman" w:hAnsi="Times New Roman" w:eastAsia="仿宋"/>
          <w:b w:val="0"/>
          <w:bCs w:val="0"/>
          <w:lang w:val="en-US" w:eastAsia="zh-CN"/>
        </w:rPr>
        <w:fldChar w:fldCharType="end"/>
      </w:r>
      <w:r>
        <w:rPr>
          <w:rFonts w:hint="eastAsia" w:ascii="Times New Roman" w:hAnsi="Times New Roman" w:eastAsia="仿宋"/>
          <w:b w:val="0"/>
          <w:bCs w:val="0"/>
          <w:lang w:val="en-US" w:eastAsia="zh-CN"/>
        </w:rPr>
        <w:t>保持一致设置为0.9，</w:t>
      </w:r>
      <w:r>
        <w:rPr>
          <w:rFonts w:hint="eastAsia" w:ascii="Times New Roman" w:hAnsi="Times New Roman" w:eastAsia="仿宋"/>
          <w:b w:val="0"/>
          <w:bCs w:val="0"/>
          <w:position w:val="-6"/>
          <w:lang w:val="en-US" w:eastAsia="zh-CN"/>
        </w:rPr>
        <w:object>
          <v:shape id="_x0000_i1080" o:spt="75" type="#_x0000_t75" style="height:11pt;width:12pt;" o:ole="t" filled="f" o:preferrelative="t" stroked="f" coordsize="21600,21600">
            <v:path/>
            <v:fill on="f" focussize="0,0"/>
            <v:stroke on="f"/>
            <v:imagedata r:id="rId108" o:title=""/>
            <o:lock v:ext="edit" aspectratio="t"/>
            <w10:wrap type="none"/>
            <w10:anchorlock/>
          </v:shape>
          <o:OLEObject Type="Embed" ProgID="Equation.DSMT4" ShapeID="_x0000_i1080" DrawAspect="Content" ObjectID="_1468075780" r:id="rId107">
            <o:LockedField>false</o:LockedField>
          </o:OLEObject>
        </w:object>
      </w:r>
      <w:r>
        <w:rPr>
          <w:rFonts w:hint="eastAsia" w:ascii="Times New Roman" w:hAnsi="Times New Roman" w:eastAsia="仿宋"/>
          <w:b w:val="0"/>
          <w:bCs w:val="0"/>
          <w:lang w:val="en-US" w:eastAsia="zh-CN"/>
        </w:rPr>
        <w:t>和</w:t>
      </w:r>
      <w:r>
        <w:rPr>
          <w:rFonts w:hint="eastAsia" w:ascii="Times New Roman" w:hAnsi="Times New Roman" w:eastAsia="仿宋"/>
          <w:b w:val="0"/>
          <w:bCs w:val="0"/>
          <w:position w:val="-10"/>
          <w:lang w:val="en-US" w:eastAsia="zh-CN"/>
        </w:rPr>
        <w:object>
          <v:shape id="_x0000_i1081" o:spt="75" type="#_x0000_t75" style="height:13pt;width:10pt;" o:ole="t" filled="f" o:preferrelative="t" stroked="f" coordsize="21600,21600">
            <v:path/>
            <v:fill on="f" focussize="0,0"/>
            <v:stroke on="f"/>
            <v:imagedata r:id="rId110" o:title=""/>
            <o:lock v:ext="edit" aspectratio="t"/>
            <w10:wrap type="none"/>
            <w10:anchorlock/>
          </v:shape>
          <o:OLEObject Type="Embed" ProgID="Equation.DSMT4" ShapeID="_x0000_i1081" DrawAspect="Content" ObjectID="_1468075781" r:id="rId109">
            <o:LockedField>false</o:LockedField>
          </o:OLEObject>
        </w:object>
      </w:r>
      <w:r>
        <w:rPr>
          <w:rFonts w:hint="eastAsia" w:ascii="Times New Roman" w:hAnsi="Times New Roman" w:eastAsia="仿宋"/>
          <w:b w:val="0"/>
          <w:bCs w:val="0"/>
          <w:lang w:val="en-US" w:eastAsia="zh-CN"/>
        </w:rPr>
        <w:t>进行消融实验得到</w:t>
      </w:r>
      <w:r>
        <w:rPr>
          <w:rFonts w:hint="eastAsia" w:ascii="Times New Roman" w:hAnsi="Times New Roman" w:eastAsia="仿宋"/>
          <w:b w:val="0"/>
          <w:bCs w:val="0"/>
          <w:position w:val="-6"/>
          <w:lang w:val="en-US" w:eastAsia="zh-CN"/>
        </w:rPr>
        <w:object>
          <v:shape id="_x0000_i1082" o:spt="75" type="#_x0000_t75" style="height:13.95pt;width:40pt;" o:ole="t" filled="f" o:preferrelative="t" stroked="f" coordsize="21600,21600">
            <v:path/>
            <v:fill on="f" focussize="0,0"/>
            <v:stroke on="f"/>
            <v:imagedata r:id="rId112"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Times New Roman" w:eastAsia="仿宋"/>
          <w:b w:val="0"/>
          <w:bCs w:val="0"/>
          <w:lang w:val="en-US" w:eastAsia="zh-CN"/>
        </w:rPr>
        <w:t>，</w:t>
      </w:r>
      <w:r>
        <w:rPr>
          <w:rFonts w:hint="eastAsia" w:ascii="Times New Roman" w:hAnsi="Times New Roman" w:eastAsia="仿宋"/>
          <w:b w:val="0"/>
          <w:bCs w:val="0"/>
          <w:position w:val="-10"/>
          <w:lang w:val="en-US" w:eastAsia="zh-CN"/>
        </w:rPr>
        <w:object>
          <v:shape id="_x0000_i1083" o:spt="75" type="#_x0000_t75" style="height:16pt;width:37pt;" o:ole="t" filled="f" o:preferrelative="t" stroked="f" coordsize="21600,21600">
            <v:path/>
            <v:fill on="f" focussize="0,0"/>
            <v:stroke on="f"/>
            <v:imagedata r:id="rId114" o:title=""/>
            <o:lock v:ext="edit" aspectratio="t"/>
            <w10:wrap type="none"/>
            <w10:anchorlock/>
          </v:shape>
          <o:OLEObject Type="Embed" ProgID="Equation.DSMT4" ShapeID="_x0000_i1083" DrawAspect="Content" ObjectID="_1468075783" r:id="rId113">
            <o:LockedField>false</o:LockedField>
          </o:OLEObject>
        </w:object>
      </w:r>
    </w:p>
    <w:p w14:paraId="475B7276">
      <w:pPr>
        <w:ind w:firstLine="420" w:firstLineChars="200"/>
        <w:rPr>
          <w:rFonts w:hint="default" w:ascii="Times New Roman" w:hAnsi="Times New Roman" w:eastAsia="仿宋"/>
          <w:b w:val="0"/>
          <w:bCs w:val="0"/>
          <w:lang w:val="en-US" w:eastAsia="zh-CN"/>
        </w:rPr>
      </w:pPr>
      <w:r>
        <w:rPr>
          <w:rFonts w:hint="eastAsia" w:ascii="Times New Roman" w:hAnsi="Times New Roman" w:eastAsia="仿宋"/>
          <w:b w:val="0"/>
          <w:bCs w:val="0"/>
          <w:lang w:val="en-US" w:eastAsia="zh-CN"/>
        </w:rPr>
        <w:t>同时每轮更新样本输入，会使得训练时间变长，同时学生模型面对不断变化的视频输入拟合会更困难，间接导致训练epoch变多，因此采用累计Poly 策略决定本轮是否更新样本输入（更新memory bank中梯度方向），每轮训练开始时计算增益</w:t>
      </w:r>
      <w:r>
        <w:rPr>
          <w:rFonts w:hint="eastAsia" w:ascii="Times New Roman" w:hAnsi="Times New Roman" w:eastAsia="仿宋"/>
          <w:b w:val="0"/>
          <w:bCs w:val="0"/>
          <w:position w:val="-28"/>
          <w:lang w:val="en-US" w:eastAsia="zh-CN"/>
        </w:rPr>
        <w:object>
          <v:shape id="_x0000_i1084" o:spt="75" type="#_x0000_t75" style="height:33pt;width:118pt;" o:ole="t" filled="f" o:preferrelative="t" stroked="f" coordsize="21600,21600">
            <v:path/>
            <v:fill on="f" focussize="0,0"/>
            <v:stroke on="f"/>
            <v:imagedata r:id="rId116" o:title=""/>
            <o:lock v:ext="edit" aspectratio="t"/>
            <w10:wrap type="none"/>
            <w10:anchorlock/>
          </v:shape>
          <o:OLEObject Type="Embed" ProgID="Equation.DSMT4" ShapeID="_x0000_i1084" DrawAspect="Content" ObjectID="_1468075784" r:id="rId115">
            <o:LockedField>false</o:LockedField>
          </o:OLEObject>
        </w:object>
      </w:r>
      <w:r>
        <w:rPr>
          <w:rFonts w:hint="eastAsia" w:ascii="Times New Roman" w:hAnsi="Times New Roman" w:eastAsia="仿宋"/>
          <w:b w:val="0"/>
          <w:bCs w:val="0"/>
          <w:lang w:val="en-US" w:eastAsia="zh-CN"/>
        </w:rPr>
        <w:t>，当累计增益大于1时则需要在本轮更新样本输入，并将累计增益置0；其中p为超参 本文通过消融实验得到p=2时效果最佳。</w:t>
      </w:r>
    </w:p>
    <w:p w14:paraId="18A6CBFA">
      <w:pPr>
        <w:ind w:firstLine="420" w:firstLineChars="200"/>
        <w:rPr>
          <w:rFonts w:hint="default" w:ascii="Times New Roman" w:hAnsi="Times New Roman" w:eastAsia="仿宋"/>
          <w:b w:val="0"/>
          <w:bCs w:val="0"/>
          <w:lang w:val="en-US" w:eastAsia="zh-CN"/>
        </w:rPr>
      </w:pPr>
    </w:p>
    <w:p w14:paraId="736C33FA">
      <w:pPr>
        <w:ind w:firstLine="420" w:firstLineChars="200"/>
        <w:rPr>
          <w:rFonts w:hint="eastAsia" w:ascii="Times New Roman" w:hAnsi="Times New Roman" w:eastAsiaTheme="minorEastAsia"/>
          <w:b w:val="0"/>
          <w:bCs w:val="0"/>
          <w:lang w:val="en-US" w:eastAsia="zh-CN"/>
        </w:rPr>
      </w:pPr>
    </w:p>
    <w:p w14:paraId="247B290D">
      <w:pPr>
        <w:rPr>
          <w:rFonts w:hint="eastAsia" w:ascii="Times New Roman" w:hAnsi="Times New Roman" w:eastAsia="仿宋"/>
          <w:b w:val="0"/>
          <w:bCs w:val="0"/>
        </w:rPr>
      </w:pPr>
    </w:p>
    <w:p w14:paraId="0AF96995">
      <w:pPr>
        <w:rPr>
          <w:rFonts w:hint="eastAsia" w:ascii="Times New Roman" w:hAnsi="Times New Roman" w:eastAsia="仿宋"/>
          <w:b/>
          <w:bCs/>
          <w:lang w:val="en-US" w:eastAsia="zh-CN"/>
        </w:rPr>
      </w:pPr>
    </w:p>
    <w:p w14:paraId="4EB8BDE7">
      <w:pPr>
        <w:jc w:val="both"/>
        <w:rPr>
          <w:rFonts w:hint="default" w:ascii="Times New Roman" w:hAnsi="Times New Roman" w:eastAsia="仿宋" w:cs="Times New Roman"/>
          <w:b w:val="0"/>
          <w:bCs w:val="0"/>
          <w:lang w:val="en-US" w:eastAsia="zh-CN"/>
        </w:rPr>
      </w:pPr>
    </w:p>
    <w:p w14:paraId="4E235F62">
      <w:pPr>
        <w:numPr>
          <w:ilvl w:val="0"/>
          <w:numId w:val="1"/>
        </w:numPr>
        <w:ind w:left="0" w:leftChars="0" w:firstLine="0" w:firstLineChars="0"/>
        <w:jc w:val="both"/>
        <w:rPr>
          <w:rFonts w:hint="default" w:ascii="Times New Roman" w:hAnsi="Times New Roman" w:eastAsia="仿宋" w:cs="Times New Roman"/>
          <w:b w:val="0"/>
          <w:bCs w:val="0"/>
          <w:lang w:val="en-US" w:eastAsia="zh-CN"/>
        </w:rPr>
      </w:pPr>
      <w:bookmarkStart w:id="8" w:name="_Ref24525"/>
      <w:r>
        <w:rPr>
          <w:rFonts w:hint="default" w:ascii="Times New Roman" w:hAnsi="Times New Roman" w:eastAsia="仿宋" w:cs="Times New Roman"/>
          <w:b w:val="0"/>
          <w:bCs w:val="0"/>
          <w:lang w:val="en-US" w:eastAsia="zh-CN"/>
        </w:rPr>
        <w:t>Distilling the knowledge in a neural network</w:t>
      </w:r>
      <w:r>
        <w:rPr>
          <w:rFonts w:hint="eastAsia" w:ascii="Times New Roman" w:hAnsi="Times New Roman" w:eastAsia="仿宋" w:cs="Times New Roman"/>
          <w:b w:val="0"/>
          <w:bCs w:val="0"/>
          <w:lang w:val="en-US" w:eastAsia="zh-CN"/>
        </w:rPr>
        <w:t xml:space="preserve"> (arXiv</w:t>
      </w:r>
      <w:r>
        <w:rPr>
          <w:rFonts w:hint="default" w:ascii="Times New Roman" w:hAnsi="Times New Roman" w:eastAsia="仿宋" w:cs="Times New Roman"/>
          <w:b w:val="0"/>
          <w:bCs w:val="0"/>
          <w:lang w:val="en-US" w:eastAsia="zh-CN"/>
        </w:rPr>
        <w:t>’</w:t>
      </w:r>
      <w:r>
        <w:rPr>
          <w:rFonts w:hint="eastAsia" w:ascii="Times New Roman" w:hAnsi="Times New Roman" w:eastAsia="仿宋" w:cs="Times New Roman"/>
          <w:b w:val="0"/>
          <w:bCs w:val="0"/>
          <w:lang w:val="en-US" w:eastAsia="zh-CN"/>
        </w:rPr>
        <w:t>15)</w:t>
      </w:r>
      <w:bookmarkEnd w:id="8"/>
    </w:p>
    <w:p w14:paraId="6DEE90F2">
      <w:pPr>
        <w:rPr>
          <w:rFonts w:hint="default"/>
          <w:position w:val="-44"/>
          <w:lang w:val="en-US" w:eastAsia="zh-CN"/>
        </w:rPr>
      </w:pPr>
    </w:p>
    <w:p w14:paraId="29389800">
      <w:pPr>
        <w:rPr>
          <w:rFonts w:hint="default"/>
          <w:position w:val="-44"/>
          <w:lang w:val="en-US" w:eastAsia="zh-CN"/>
        </w:rPr>
      </w:pPr>
    </w:p>
    <w:p w14:paraId="10AB646A">
      <w:pPr>
        <w:rPr>
          <w:rFonts w:hint="default"/>
          <w:position w:val="-44"/>
          <w:lang w:val="en-US" w:eastAsia="zh-CN"/>
        </w:rPr>
      </w:pPr>
    </w:p>
    <w:p w14:paraId="23626915">
      <w:pPr>
        <w:rPr>
          <w:rFonts w:hint="default"/>
          <w:position w:val="-44"/>
          <w:lang w:val="en-US" w:eastAsia="zh-CN"/>
        </w:rPr>
      </w:pPr>
      <w:r>
        <w:rPr>
          <w:rFonts w:hint="default"/>
          <w:position w:val="-44"/>
          <w:lang w:val="en-US" w:eastAsia="zh-CN"/>
        </w:rPr>
        <w:t xml:space="preserve"> </w:t>
      </w:r>
    </w:p>
    <w:p w14:paraId="6E926CA7">
      <w:pPr>
        <w:rPr>
          <w:rFonts w:hint="default"/>
          <w:position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F1515"/>
    <w:multiLevelType w:val="singleLevel"/>
    <w:tmpl w:val="079F1515"/>
    <w:lvl w:ilvl="0" w:tentative="0">
      <w:start w:val="1"/>
      <w:numFmt w:val="decimal"/>
      <w:lvlText w:val="[%1]"/>
      <w:lvlJc w:val="left"/>
      <w:pPr>
        <w:tabs>
          <w:tab w:val="left" w:pos="312"/>
        </w:tabs>
      </w:pPr>
    </w:lvl>
  </w:abstractNum>
  <w:abstractNum w:abstractNumId="1">
    <w:nsid w:val="77A07B08"/>
    <w:multiLevelType w:val="singleLevel"/>
    <w:tmpl w:val="77A07B08"/>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3NDhlMThiZDc1MmI0YzYyMjgyNWNhYmEyNzAyNzQifQ=="/>
  </w:docVars>
  <w:rsids>
    <w:rsidRoot w:val="6E543983"/>
    <w:rsid w:val="00A66362"/>
    <w:rsid w:val="011A2F36"/>
    <w:rsid w:val="01671DCF"/>
    <w:rsid w:val="02C24BF1"/>
    <w:rsid w:val="03DA0B3D"/>
    <w:rsid w:val="04406715"/>
    <w:rsid w:val="04A9250C"/>
    <w:rsid w:val="052027CE"/>
    <w:rsid w:val="05D45367"/>
    <w:rsid w:val="07A94E12"/>
    <w:rsid w:val="07F70ACE"/>
    <w:rsid w:val="0843094D"/>
    <w:rsid w:val="09166B51"/>
    <w:rsid w:val="093E76E2"/>
    <w:rsid w:val="0A6A7947"/>
    <w:rsid w:val="0AC06AE1"/>
    <w:rsid w:val="0AC06B6B"/>
    <w:rsid w:val="0B4A5092"/>
    <w:rsid w:val="0B4C00D7"/>
    <w:rsid w:val="0B7E024F"/>
    <w:rsid w:val="0BE81B6C"/>
    <w:rsid w:val="0E807E3A"/>
    <w:rsid w:val="0ED04655"/>
    <w:rsid w:val="0EFD334B"/>
    <w:rsid w:val="0F2F05B2"/>
    <w:rsid w:val="0F48210C"/>
    <w:rsid w:val="0F76216B"/>
    <w:rsid w:val="0FBA55CD"/>
    <w:rsid w:val="11AC5A2D"/>
    <w:rsid w:val="12614426"/>
    <w:rsid w:val="131C1AB3"/>
    <w:rsid w:val="13A540D3"/>
    <w:rsid w:val="14423EDA"/>
    <w:rsid w:val="14E3652C"/>
    <w:rsid w:val="158551F2"/>
    <w:rsid w:val="15991506"/>
    <w:rsid w:val="16094BB9"/>
    <w:rsid w:val="16607C21"/>
    <w:rsid w:val="16882242"/>
    <w:rsid w:val="18980476"/>
    <w:rsid w:val="189D62BC"/>
    <w:rsid w:val="198D3D53"/>
    <w:rsid w:val="19924EC5"/>
    <w:rsid w:val="19B44745"/>
    <w:rsid w:val="19FC63B9"/>
    <w:rsid w:val="1C7D71B0"/>
    <w:rsid w:val="1C821675"/>
    <w:rsid w:val="1FE7647F"/>
    <w:rsid w:val="20B327FF"/>
    <w:rsid w:val="210E6638"/>
    <w:rsid w:val="21182154"/>
    <w:rsid w:val="22467E39"/>
    <w:rsid w:val="22976CD5"/>
    <w:rsid w:val="22A50D2E"/>
    <w:rsid w:val="23E9602A"/>
    <w:rsid w:val="24296E04"/>
    <w:rsid w:val="248479EF"/>
    <w:rsid w:val="27551495"/>
    <w:rsid w:val="276E6439"/>
    <w:rsid w:val="28660556"/>
    <w:rsid w:val="29017971"/>
    <w:rsid w:val="29812D24"/>
    <w:rsid w:val="29A877C4"/>
    <w:rsid w:val="2A5A37DD"/>
    <w:rsid w:val="2BDA187E"/>
    <w:rsid w:val="2E67527B"/>
    <w:rsid w:val="2EA65243"/>
    <w:rsid w:val="2ECB1A44"/>
    <w:rsid w:val="2EE05FD1"/>
    <w:rsid w:val="2EEB0EA8"/>
    <w:rsid w:val="3083092C"/>
    <w:rsid w:val="311D449A"/>
    <w:rsid w:val="32667F74"/>
    <w:rsid w:val="3350577D"/>
    <w:rsid w:val="338878CB"/>
    <w:rsid w:val="33A13FEA"/>
    <w:rsid w:val="34C6423C"/>
    <w:rsid w:val="356D002E"/>
    <w:rsid w:val="35F9034E"/>
    <w:rsid w:val="361407A4"/>
    <w:rsid w:val="363A6C43"/>
    <w:rsid w:val="36F05AA0"/>
    <w:rsid w:val="36F66F77"/>
    <w:rsid w:val="374B6987"/>
    <w:rsid w:val="379C3687"/>
    <w:rsid w:val="37AD480D"/>
    <w:rsid w:val="38CF35E8"/>
    <w:rsid w:val="38E735C7"/>
    <w:rsid w:val="39583AA1"/>
    <w:rsid w:val="39614ACF"/>
    <w:rsid w:val="39C944DB"/>
    <w:rsid w:val="39FB4AA4"/>
    <w:rsid w:val="3A8723CC"/>
    <w:rsid w:val="3ADB2718"/>
    <w:rsid w:val="3B694B9F"/>
    <w:rsid w:val="3BF23B30"/>
    <w:rsid w:val="3BF2665A"/>
    <w:rsid w:val="3D5A222C"/>
    <w:rsid w:val="3D7B789B"/>
    <w:rsid w:val="3E2C6B39"/>
    <w:rsid w:val="3E4023E0"/>
    <w:rsid w:val="3F1D60DD"/>
    <w:rsid w:val="400C7775"/>
    <w:rsid w:val="420A327E"/>
    <w:rsid w:val="4241196F"/>
    <w:rsid w:val="425A2791"/>
    <w:rsid w:val="42FA58FD"/>
    <w:rsid w:val="431A0269"/>
    <w:rsid w:val="43935DB3"/>
    <w:rsid w:val="43FF5AAD"/>
    <w:rsid w:val="446C594A"/>
    <w:rsid w:val="44AA63CF"/>
    <w:rsid w:val="456D061C"/>
    <w:rsid w:val="46267A15"/>
    <w:rsid w:val="47956F51"/>
    <w:rsid w:val="47EE40DE"/>
    <w:rsid w:val="48470873"/>
    <w:rsid w:val="488F5BF5"/>
    <w:rsid w:val="48DA400F"/>
    <w:rsid w:val="4A8B1782"/>
    <w:rsid w:val="4AE847B6"/>
    <w:rsid w:val="4AF4008E"/>
    <w:rsid w:val="4B197DB5"/>
    <w:rsid w:val="4D950488"/>
    <w:rsid w:val="4DFE4B45"/>
    <w:rsid w:val="4EF70D4B"/>
    <w:rsid w:val="512F6EC2"/>
    <w:rsid w:val="52845EC5"/>
    <w:rsid w:val="534B2A6E"/>
    <w:rsid w:val="53CC2A1E"/>
    <w:rsid w:val="56577F7F"/>
    <w:rsid w:val="56B22127"/>
    <w:rsid w:val="5706322B"/>
    <w:rsid w:val="57BA1B9B"/>
    <w:rsid w:val="57FE5E7C"/>
    <w:rsid w:val="5A4C2893"/>
    <w:rsid w:val="5B230E8A"/>
    <w:rsid w:val="5B9571B4"/>
    <w:rsid w:val="5BF23410"/>
    <w:rsid w:val="5C732D12"/>
    <w:rsid w:val="5D3715D8"/>
    <w:rsid w:val="5D4B5084"/>
    <w:rsid w:val="5DAE639B"/>
    <w:rsid w:val="5ED920A4"/>
    <w:rsid w:val="5EE7545C"/>
    <w:rsid w:val="5F202BAC"/>
    <w:rsid w:val="5F327A01"/>
    <w:rsid w:val="60177CFC"/>
    <w:rsid w:val="603911C4"/>
    <w:rsid w:val="60CC2593"/>
    <w:rsid w:val="60CC2E4B"/>
    <w:rsid w:val="62885FED"/>
    <w:rsid w:val="62F6641F"/>
    <w:rsid w:val="63433F66"/>
    <w:rsid w:val="637601FC"/>
    <w:rsid w:val="63FE4CF0"/>
    <w:rsid w:val="6406382C"/>
    <w:rsid w:val="64B3698B"/>
    <w:rsid w:val="64BA3BBE"/>
    <w:rsid w:val="6584299C"/>
    <w:rsid w:val="6A0D1463"/>
    <w:rsid w:val="6AD27B2F"/>
    <w:rsid w:val="6C9A748E"/>
    <w:rsid w:val="6CA52F0C"/>
    <w:rsid w:val="6D0F1C2A"/>
    <w:rsid w:val="6D1159A2"/>
    <w:rsid w:val="6D1D03DE"/>
    <w:rsid w:val="6E543983"/>
    <w:rsid w:val="6F7E1A83"/>
    <w:rsid w:val="70D154FC"/>
    <w:rsid w:val="70F34CBB"/>
    <w:rsid w:val="71F31B1A"/>
    <w:rsid w:val="72165809"/>
    <w:rsid w:val="72FA02C7"/>
    <w:rsid w:val="73514A6B"/>
    <w:rsid w:val="755E26BA"/>
    <w:rsid w:val="77485A94"/>
    <w:rsid w:val="784C1F84"/>
    <w:rsid w:val="788B7D9A"/>
    <w:rsid w:val="78B40030"/>
    <w:rsid w:val="78FF5ED8"/>
    <w:rsid w:val="7B8E3E7B"/>
    <w:rsid w:val="7CCE6A45"/>
    <w:rsid w:val="7D193B1B"/>
    <w:rsid w:val="7DB61176"/>
    <w:rsid w:val="7ED77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7.bin"/><Relationship Id="rId88" Type="http://schemas.openxmlformats.org/officeDocument/2006/relationships/oleObject" Target="embeddings/oleObject46.bin"/><Relationship Id="rId87" Type="http://schemas.openxmlformats.org/officeDocument/2006/relationships/oleObject" Target="embeddings/oleObject45.bin"/><Relationship Id="rId86" Type="http://schemas.openxmlformats.org/officeDocument/2006/relationships/oleObject" Target="embeddings/oleObject44.bin"/><Relationship Id="rId85" Type="http://schemas.openxmlformats.org/officeDocument/2006/relationships/image" Target="media/image39.wmf"/><Relationship Id="rId84" Type="http://schemas.openxmlformats.org/officeDocument/2006/relationships/oleObject" Target="embeddings/oleObject43.bin"/><Relationship Id="rId83" Type="http://schemas.openxmlformats.org/officeDocument/2006/relationships/image" Target="media/image38.wmf"/><Relationship Id="rId82" Type="http://schemas.openxmlformats.org/officeDocument/2006/relationships/oleObject" Target="embeddings/oleObject42.bin"/><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oleObject" Target="embeddings/oleObject31.bin"/><Relationship Id="rId60" Type="http://schemas.openxmlformats.org/officeDocument/2006/relationships/oleObject" Target="embeddings/oleObject30.bin"/><Relationship Id="rId6" Type="http://schemas.openxmlformats.org/officeDocument/2006/relationships/oleObject" Target="embeddings/oleObject2.bin"/><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8" Type="http://schemas.openxmlformats.org/officeDocument/2006/relationships/fontTable" Target="fontTable.xml"/><Relationship Id="rId117" Type="http://schemas.openxmlformats.org/officeDocument/2006/relationships/numbering" Target="numbering.xml"/><Relationship Id="rId116" Type="http://schemas.openxmlformats.org/officeDocument/2006/relationships/image" Target="media/image53.wmf"/><Relationship Id="rId115" Type="http://schemas.openxmlformats.org/officeDocument/2006/relationships/oleObject" Target="embeddings/oleObject60.bin"/><Relationship Id="rId114" Type="http://schemas.openxmlformats.org/officeDocument/2006/relationships/image" Target="media/image52.wmf"/><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4507</Words>
  <Characters>5389</Characters>
  <Lines>0</Lines>
  <Paragraphs>0</Paragraphs>
  <TotalTime>671</TotalTime>
  <ScaleCrop>false</ScaleCrop>
  <LinksUpToDate>false</LinksUpToDate>
  <CharactersWithSpaces>5558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2024-07-18T11:05:00Z</dcterms:created>
  <dc:creator>北葵向氧</dc:creator>
  <cp:lastModifiedBy>北葵向氧</cp:lastModifiedBy>
  <dcterms:modified xsi:type="dcterms:W3CDTF">2025-08-20T09:15:09Z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79E29526A8264464B7EB8048CD9003C3_11</vt:lpwstr>
  </property>
  <property fmtid="{D5CDD505-2E9C-101B-9397-08002B2CF9AE}" pid="4" name="KSOTemplateDocerSaveRecord">
    <vt:lpwstr>eyJoZGlkIjoiZTY3NDhlMThiZDc1MmI0YzYyMjgyNWNhYmEyNzAyNzQiLCJ1c2VySWQiOiI1ODYyMzAzNDQifQ==</vt:lpwstr>
  </property>
</Properties>
</file>