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4D890" w14:textId="77777777" w:rsidR="00EE7557" w:rsidRPr="00473120" w:rsidRDefault="00591373">
      <w:pPr>
        <w:pStyle w:val="Ttulo"/>
        <w:rPr>
          <w:rFonts w:ascii="Calibri" w:hAnsi="Calibri"/>
          <w:lang w:val="es-PE"/>
        </w:rPr>
      </w:pPr>
      <w:r w:rsidRPr="00473120">
        <w:rPr>
          <w:rFonts w:ascii="Calibri" w:hAnsi="Calibri"/>
          <w:noProof/>
          <w:sz w:val="20"/>
          <w:lang w:val="es-PE" w:eastAsia="es-PE"/>
        </w:rPr>
        <w:drawing>
          <wp:anchor distT="0" distB="0" distL="114300" distR="114300" simplePos="0" relativeHeight="251657728" behindDoc="0" locked="0" layoutInCell="1" allowOverlap="1" wp14:anchorId="07D2922A" wp14:editId="07777777">
            <wp:simplePos x="0" y="0"/>
            <wp:positionH relativeFrom="column">
              <wp:posOffset>1537335</wp:posOffset>
            </wp:positionH>
            <wp:positionV relativeFrom="paragraph">
              <wp:posOffset>-340360</wp:posOffset>
            </wp:positionV>
            <wp:extent cx="2752725" cy="635000"/>
            <wp:effectExtent l="0" t="0" r="9525" b="0"/>
            <wp:wrapSquare wrapText="bothSides"/>
            <wp:docPr id="31" name="Imagen 31" descr="___UPC LAU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___UPC LAURE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49316" w14:textId="77777777" w:rsidR="0004784E" w:rsidRPr="00473120" w:rsidRDefault="0004784E" w:rsidP="0004784E">
      <w:pPr>
        <w:pStyle w:val="Ttulo"/>
        <w:jc w:val="both"/>
        <w:rPr>
          <w:rFonts w:ascii="Calibri" w:hAnsi="Calibri"/>
          <w:caps/>
          <w:lang w:val="es-PE"/>
        </w:rPr>
      </w:pPr>
    </w:p>
    <w:p w14:paraId="18B7CE1D" w14:textId="77777777" w:rsidR="00EC51FC" w:rsidRPr="00473120" w:rsidRDefault="003212DF" w:rsidP="006313BC">
      <w:pPr>
        <w:pStyle w:val="Ttulo"/>
        <w:rPr>
          <w:rFonts w:ascii="Calibri Light" w:hAnsi="Calibri Light"/>
          <w:caps/>
          <w:szCs w:val="24"/>
        </w:rPr>
      </w:pPr>
      <w:r w:rsidRPr="69D877BA">
        <w:rPr>
          <w:rFonts w:ascii="Calibri Light" w:eastAsia="Calibri Light" w:hAnsi="Calibri Light" w:cs="Calibri Light"/>
          <w:caps/>
        </w:rPr>
        <w:t>ESTUDIOS PROFESIONALES PARA EJECUTIVOS</w:t>
      </w:r>
      <w:r w:rsidR="00EC51FC" w:rsidRPr="69D877BA">
        <w:rPr>
          <w:rFonts w:ascii="Calibri Light" w:eastAsia="Calibri Light" w:hAnsi="Calibri Light" w:cs="Calibri Light"/>
          <w:caps/>
        </w:rPr>
        <w:t xml:space="preserve"> – epe</w:t>
      </w:r>
    </w:p>
    <w:p w14:paraId="6D21443F" w14:textId="77777777" w:rsidR="00EC51FC" w:rsidRPr="00473120" w:rsidRDefault="00EC51FC" w:rsidP="00EC51FC">
      <w:pPr>
        <w:pStyle w:val="Ttulo"/>
        <w:jc w:val="both"/>
        <w:rPr>
          <w:rFonts w:ascii="Calibri Light" w:hAnsi="Calibri Light"/>
          <w:caps/>
          <w:szCs w:val="24"/>
        </w:rPr>
      </w:pPr>
    </w:p>
    <w:p w14:paraId="5BD1E46E" w14:textId="77777777" w:rsidR="00EC51FC" w:rsidRPr="00473120" w:rsidRDefault="69D877BA" w:rsidP="00EC51FC">
      <w:pPr>
        <w:pStyle w:val="Ttulo"/>
        <w:rPr>
          <w:rFonts w:ascii="Calibri Light" w:hAnsi="Calibri Light"/>
          <w:szCs w:val="24"/>
        </w:rPr>
      </w:pPr>
      <w:r w:rsidRPr="69D877BA">
        <w:rPr>
          <w:rFonts w:ascii="Calibri Light" w:eastAsia="Calibri Light" w:hAnsi="Calibri Light" w:cs="Calibri Light"/>
        </w:rPr>
        <w:t xml:space="preserve">PROGRAMACIÓN ORIENTADA A OBJETOS </w:t>
      </w:r>
    </w:p>
    <w:p w14:paraId="1CF84254" w14:textId="67675BA0" w:rsidR="00EC51FC" w:rsidRPr="00473120" w:rsidRDefault="00F84981" w:rsidP="00EC51FC">
      <w:pPr>
        <w:pStyle w:val="Subttulo"/>
        <w:rPr>
          <w:rFonts w:ascii="Calibri Light" w:hAnsi="Calibri Light"/>
          <w:caps/>
          <w:szCs w:val="24"/>
        </w:rPr>
      </w:pPr>
      <w:r w:rsidRPr="69D877BA">
        <w:rPr>
          <w:rFonts w:ascii="Calibri Light" w:eastAsia="Calibri Light" w:hAnsi="Calibri Light" w:cs="Calibri Light"/>
          <w:caps/>
        </w:rPr>
        <w:t>PC1</w:t>
      </w:r>
    </w:p>
    <w:p w14:paraId="7A715867" w14:textId="3C06E1F0" w:rsidR="00EC51FC" w:rsidRPr="00473120" w:rsidRDefault="0083168F" w:rsidP="00EC51FC">
      <w:pPr>
        <w:jc w:val="center"/>
        <w:rPr>
          <w:rFonts w:ascii="Calibri Light" w:hAnsi="Calibri Light"/>
          <w:b/>
          <w:sz w:val="24"/>
          <w:szCs w:val="24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Ciclo 2016-2-M2</w:t>
      </w:r>
    </w:p>
    <w:p w14:paraId="233126AA" w14:textId="3D024934" w:rsidR="00DF4730" w:rsidRPr="0013706D" w:rsidRDefault="00DF4730" w:rsidP="00DF4730">
      <w:pPr>
        <w:tabs>
          <w:tab w:val="left" w:pos="1134"/>
        </w:tabs>
        <w:jc w:val="both"/>
        <w:rPr>
          <w:rFonts w:ascii="Calibri Light" w:hAnsi="Calibri Light"/>
          <w:b/>
          <w:sz w:val="24"/>
        </w:rPr>
      </w:pPr>
      <w:r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Profesores</w:t>
      </w:r>
      <w:r w:rsidRPr="0013706D">
        <w:rPr>
          <w:rFonts w:ascii="Calibri Light" w:hAnsi="Calibri Light"/>
          <w:b/>
          <w:sz w:val="24"/>
        </w:rPr>
        <w:tab/>
      </w:r>
      <w:r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: Carlos Flores, Julio Montalván, Roberto Montero</w:t>
      </w:r>
    </w:p>
    <w:p w14:paraId="1A50F6FF" w14:textId="362F2AD1" w:rsidR="00EC51FC" w:rsidRPr="00473120" w:rsidRDefault="00DF4730" w:rsidP="00DF4730">
      <w:pPr>
        <w:tabs>
          <w:tab w:val="left" w:pos="1134"/>
        </w:tabs>
        <w:jc w:val="both"/>
        <w:rPr>
          <w:rFonts w:ascii="Calibri Light" w:hAnsi="Calibri Light"/>
          <w:b/>
          <w:sz w:val="24"/>
          <w:u w:val="single"/>
          <w:lang w:val="pt-BR"/>
        </w:rPr>
      </w:pPr>
      <w:r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Secciones</w:t>
      </w:r>
      <w:r w:rsidRPr="0013706D">
        <w:rPr>
          <w:rFonts w:ascii="Calibri Light" w:hAnsi="Calibri Light"/>
          <w:b/>
          <w:sz w:val="24"/>
        </w:rPr>
        <w:tab/>
      </w:r>
      <w:r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: Todas</w:t>
      </w:r>
      <w:r w:rsidR="001147AE"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(</w:t>
      </w:r>
      <w:r w:rsidR="00355EB1"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viernes</w:t>
      </w:r>
      <w:r w:rsidR="001147AE"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)</w:t>
      </w:r>
    </w:p>
    <w:p w14:paraId="0D8319C0" w14:textId="77777777" w:rsidR="00EC51FC" w:rsidRPr="00473120" w:rsidRDefault="00DF4730" w:rsidP="00EC51FC">
      <w:pPr>
        <w:tabs>
          <w:tab w:val="left" w:pos="1134"/>
        </w:tabs>
        <w:jc w:val="both"/>
        <w:rPr>
          <w:rFonts w:ascii="Calibri Light" w:hAnsi="Calibri Light"/>
          <w:sz w:val="24"/>
        </w:rPr>
      </w:pPr>
      <w:r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Duración</w:t>
      </w:r>
      <w:r>
        <w:rPr>
          <w:rFonts w:ascii="Calibri Light" w:hAnsi="Calibri Light"/>
          <w:b/>
          <w:sz w:val="24"/>
        </w:rPr>
        <w:tab/>
      </w:r>
      <w:r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: </w:t>
      </w:r>
      <w:r w:rsidR="003F33FB"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90 </w:t>
      </w:r>
      <w:r w:rsidR="00EC51FC" w:rsidRPr="69D877BA">
        <w:rPr>
          <w:rFonts w:ascii="Calibri Light" w:eastAsia="Calibri Light" w:hAnsi="Calibri Light" w:cs="Calibri Light"/>
          <w:b/>
          <w:bCs/>
          <w:sz w:val="24"/>
          <w:szCs w:val="24"/>
        </w:rPr>
        <w:t>minutos</w:t>
      </w:r>
    </w:p>
    <w:p w14:paraId="02F24C5B" w14:textId="77777777" w:rsidR="00EC51FC" w:rsidRPr="00473120" w:rsidRDefault="00EC51FC" w:rsidP="00EC51FC">
      <w:pPr>
        <w:pBdr>
          <w:bottom w:val="single" w:sz="4" w:space="1" w:color="auto"/>
        </w:pBdr>
        <w:rPr>
          <w:rFonts w:ascii="Calibri" w:hAnsi="Calibri"/>
          <w:b/>
          <w:sz w:val="24"/>
          <w:szCs w:val="24"/>
        </w:rPr>
      </w:pPr>
    </w:p>
    <w:p w14:paraId="54929DBC" w14:textId="77777777" w:rsidR="003F33FB" w:rsidRPr="00473120" w:rsidRDefault="69D877BA" w:rsidP="003F33FB">
      <w:pPr>
        <w:pStyle w:val="Ttulo1"/>
        <w:rPr>
          <w:rFonts w:ascii="Calibri" w:hAnsi="Calibri"/>
          <w:sz w:val="24"/>
          <w:szCs w:val="24"/>
        </w:rPr>
      </w:pPr>
      <w:r w:rsidRPr="69D877BA">
        <w:rPr>
          <w:rFonts w:ascii="Calibri" w:eastAsia="Calibri" w:hAnsi="Calibri" w:cs="Calibri"/>
          <w:sz w:val="24"/>
          <w:szCs w:val="24"/>
        </w:rPr>
        <w:t>Instrucciones Generales:</w:t>
      </w:r>
    </w:p>
    <w:p w14:paraId="5DD1413F" w14:textId="77777777" w:rsidR="003F33FB" w:rsidRPr="00473120" w:rsidRDefault="69D877BA" w:rsidP="69D877BA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69D877BA">
        <w:rPr>
          <w:rFonts w:ascii="Calibri" w:eastAsia="Calibri" w:hAnsi="Calibri" w:cs="Calibri"/>
          <w:sz w:val="24"/>
          <w:szCs w:val="24"/>
          <w:lang w:val="es-PE"/>
        </w:rPr>
        <w:t>El examen es individual.</w:t>
      </w:r>
    </w:p>
    <w:p w14:paraId="6591D55A" w14:textId="77777777" w:rsidR="003F33FB" w:rsidRPr="00546F6B" w:rsidRDefault="69D877BA" w:rsidP="69D877BA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69D877BA">
        <w:rPr>
          <w:rFonts w:ascii="Calibri" w:eastAsia="Calibri" w:hAnsi="Calibri" w:cs="Calibri"/>
          <w:b/>
          <w:bCs/>
          <w:sz w:val="24"/>
          <w:szCs w:val="24"/>
          <w:lang w:val="es-PE"/>
        </w:rPr>
        <w:t>Prohibido el uso de Internet</w:t>
      </w:r>
      <w:r w:rsidRPr="69D877BA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69D877BA">
        <w:rPr>
          <w:rFonts w:ascii="Calibri" w:eastAsia="Calibri" w:hAnsi="Calibri" w:cs="Calibri"/>
          <w:b/>
          <w:bCs/>
          <w:sz w:val="24"/>
          <w:szCs w:val="24"/>
          <w:lang w:val="es-PE"/>
        </w:rPr>
        <w:t xml:space="preserve"> Correo</w:t>
      </w:r>
      <w:r w:rsidRPr="69D877BA">
        <w:rPr>
          <w:rFonts w:ascii="Calibri" w:eastAsia="Calibri" w:hAnsi="Calibri" w:cs="Calibri"/>
          <w:sz w:val="24"/>
          <w:szCs w:val="24"/>
          <w:lang w:val="es-PE"/>
        </w:rPr>
        <w:t>.</w:t>
      </w:r>
    </w:p>
    <w:p w14:paraId="74F01300" w14:textId="77777777" w:rsidR="003F33FB" w:rsidRDefault="2CF74AAC" w:rsidP="69D877BA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2CF74AAC">
        <w:rPr>
          <w:rFonts w:ascii="Calibri" w:eastAsia="Calibri" w:hAnsi="Calibri" w:cs="Calibri"/>
          <w:b/>
          <w:bCs/>
          <w:sz w:val="24"/>
          <w:szCs w:val="24"/>
          <w:lang w:val="es-PE"/>
        </w:rPr>
        <w:t>Prohibido</w:t>
      </w:r>
      <w:r w:rsidRPr="2CF74AAC">
        <w:rPr>
          <w:rFonts w:ascii="Calibri" w:eastAsia="Calibri" w:hAnsi="Calibri" w:cs="Calibri"/>
          <w:sz w:val="24"/>
          <w:szCs w:val="24"/>
          <w:lang w:val="es-PE"/>
        </w:rPr>
        <w:t xml:space="preserve"> el uso de </w:t>
      </w:r>
      <w:r w:rsidRPr="2CF74AAC">
        <w:rPr>
          <w:rFonts w:ascii="Calibri" w:eastAsia="Calibri" w:hAnsi="Calibri" w:cs="Calibri"/>
          <w:b/>
          <w:bCs/>
          <w:sz w:val="24"/>
          <w:szCs w:val="24"/>
          <w:lang w:val="es-PE"/>
        </w:rPr>
        <w:t xml:space="preserve">Laptop, Móviles, </w:t>
      </w:r>
      <w:proofErr w:type="spellStart"/>
      <w:r w:rsidRPr="2CF74AAC">
        <w:rPr>
          <w:rFonts w:ascii="Calibri" w:eastAsia="Calibri" w:hAnsi="Calibri" w:cs="Calibri"/>
          <w:b/>
          <w:bCs/>
          <w:sz w:val="24"/>
          <w:szCs w:val="24"/>
          <w:lang w:val="es-PE"/>
        </w:rPr>
        <w:t>Tablets</w:t>
      </w:r>
      <w:proofErr w:type="spellEnd"/>
      <w:r w:rsidRPr="2CF74AAC">
        <w:rPr>
          <w:rFonts w:ascii="Calibri" w:eastAsia="Calibri" w:hAnsi="Calibri" w:cs="Calibri"/>
          <w:sz w:val="24"/>
          <w:szCs w:val="24"/>
          <w:lang w:val="es-PE"/>
        </w:rPr>
        <w:t>,</w:t>
      </w:r>
      <w:r w:rsidRPr="2CF74AAC">
        <w:rPr>
          <w:rFonts w:ascii="Calibri" w:eastAsia="Calibri" w:hAnsi="Calibri" w:cs="Calibri"/>
          <w:b/>
          <w:bCs/>
          <w:sz w:val="24"/>
          <w:szCs w:val="24"/>
          <w:lang w:val="es-PE"/>
        </w:rPr>
        <w:t xml:space="preserve"> </w:t>
      </w:r>
      <w:proofErr w:type="spellStart"/>
      <w:r w:rsidRPr="2CF74AAC">
        <w:rPr>
          <w:rFonts w:ascii="Calibri" w:eastAsia="Calibri" w:hAnsi="Calibri" w:cs="Calibri"/>
          <w:b/>
          <w:bCs/>
          <w:sz w:val="24"/>
          <w:szCs w:val="24"/>
          <w:lang w:val="es-PE"/>
        </w:rPr>
        <w:t>USBs</w:t>
      </w:r>
      <w:proofErr w:type="spellEnd"/>
      <w:r w:rsidRPr="2CF74AAC">
        <w:rPr>
          <w:rFonts w:ascii="Calibri" w:eastAsia="Calibri" w:hAnsi="Calibri" w:cs="Calibri"/>
          <w:b/>
          <w:bCs/>
          <w:sz w:val="24"/>
          <w:szCs w:val="24"/>
          <w:lang w:val="es-PE"/>
        </w:rPr>
        <w:t>.</w:t>
      </w:r>
    </w:p>
    <w:p w14:paraId="7C48DA50" w14:textId="77777777" w:rsidR="003F33FB" w:rsidRPr="00D50AA4" w:rsidRDefault="003F33FB" w:rsidP="003F33FB">
      <w:pPr>
        <w:tabs>
          <w:tab w:val="left" w:pos="360"/>
        </w:tabs>
        <w:jc w:val="both"/>
        <w:rPr>
          <w:bCs/>
          <w:lang w:val="es-PE"/>
        </w:rPr>
      </w:pPr>
    </w:p>
    <w:p w14:paraId="3DDC9F75" w14:textId="77777777" w:rsidR="003F33FB" w:rsidRDefault="69D877BA" w:rsidP="003F33FB">
      <w:pPr>
        <w:pStyle w:val="Ttulo"/>
        <w:jc w:val="left"/>
        <w:rPr>
          <w:b w:val="0"/>
          <w:szCs w:val="24"/>
          <w:u w:val="single"/>
          <w:lang w:val="es-ES_tradnl"/>
        </w:rPr>
      </w:pPr>
      <w:r w:rsidRPr="69D877BA">
        <w:t>Instrucciones Parte Teórica:</w:t>
      </w:r>
    </w:p>
    <w:p w14:paraId="3E8C0AB7" w14:textId="77777777" w:rsidR="003F33FB" w:rsidRDefault="69D877BA" w:rsidP="69D877BA">
      <w:pPr>
        <w:numPr>
          <w:ilvl w:val="0"/>
          <w:numId w:val="35"/>
        </w:numPr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69D877BA">
        <w:rPr>
          <w:rFonts w:ascii="Calibri" w:eastAsia="Calibri" w:hAnsi="Calibri" w:cs="Calibri"/>
          <w:sz w:val="24"/>
          <w:szCs w:val="24"/>
          <w:lang w:val="es-PE"/>
        </w:rPr>
        <w:t xml:space="preserve">No está permitido el uso de apuntes personales, guías y separatas del curso. </w:t>
      </w:r>
    </w:p>
    <w:p w14:paraId="21B59A9B" w14:textId="77777777" w:rsidR="003F33FB" w:rsidRPr="00443B6F" w:rsidRDefault="69D877BA" w:rsidP="69D877BA">
      <w:pPr>
        <w:numPr>
          <w:ilvl w:val="0"/>
          <w:numId w:val="35"/>
        </w:numPr>
        <w:jc w:val="both"/>
        <w:rPr>
          <w:rFonts w:ascii="Calibri" w:eastAsia="Calibri" w:hAnsi="Calibri" w:cs="Calibri"/>
          <w:sz w:val="24"/>
          <w:szCs w:val="24"/>
          <w:lang w:val="es-PE"/>
        </w:rPr>
      </w:pPr>
      <w:r w:rsidRPr="69D877BA">
        <w:rPr>
          <w:rFonts w:ascii="Calibri" w:eastAsia="Calibri" w:hAnsi="Calibri" w:cs="Calibri"/>
          <w:b/>
          <w:bCs/>
          <w:sz w:val="24"/>
          <w:szCs w:val="24"/>
          <w:lang w:val="es-PE"/>
        </w:rPr>
        <w:t>Pregunta mal respondida -1 punto</w:t>
      </w:r>
    </w:p>
    <w:p w14:paraId="39F14A1F" w14:textId="77777777" w:rsidR="003F33FB" w:rsidRDefault="003F33FB" w:rsidP="003F33FB">
      <w:pPr>
        <w:pStyle w:val="Ttulo"/>
        <w:jc w:val="left"/>
        <w:rPr>
          <w:b w:val="0"/>
          <w:szCs w:val="24"/>
          <w:u w:val="single"/>
          <w:lang w:val="es-ES_tradnl"/>
        </w:rPr>
      </w:pPr>
    </w:p>
    <w:p w14:paraId="01E14C8F" w14:textId="77777777" w:rsidR="003F33FB" w:rsidRDefault="003F33FB" w:rsidP="003F33FB">
      <w:pPr>
        <w:pStyle w:val="Ttulo"/>
        <w:jc w:val="left"/>
        <w:rPr>
          <w:b w:val="0"/>
          <w:szCs w:val="24"/>
          <w:u w:val="single"/>
          <w:lang w:val="es-ES_tradnl"/>
        </w:rPr>
      </w:pPr>
    </w:p>
    <w:p w14:paraId="575C188B" w14:textId="77777777" w:rsidR="003F33FB" w:rsidRPr="00473120" w:rsidRDefault="69D877BA" w:rsidP="003F33FB">
      <w:pPr>
        <w:pStyle w:val="Ttulo"/>
        <w:rPr>
          <w:rFonts w:ascii="Calibri Light" w:hAnsi="Calibri Light"/>
          <w:szCs w:val="24"/>
          <w:u w:val="single"/>
          <w:lang w:val="es-ES_tradnl"/>
        </w:rPr>
      </w:pPr>
      <w:r w:rsidRPr="69D877BA">
        <w:rPr>
          <w:rFonts w:ascii="Calibri Light" w:eastAsia="Calibri Light" w:hAnsi="Calibri Light" w:cs="Calibri Light"/>
          <w:u w:val="single"/>
        </w:rPr>
        <w:t>PARTE TEORICA</w:t>
      </w:r>
    </w:p>
    <w:p w14:paraId="62A5A63B" w14:textId="77777777" w:rsidR="003F33FB" w:rsidRDefault="003F33FB" w:rsidP="003F33FB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27F3B018" w14:textId="77777777" w:rsidR="00587E33" w:rsidRDefault="00587E33" w:rsidP="00587E33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rFonts w:asciiTheme="minorHAnsi" w:hAnsiTheme="minorHAnsi" w:cs="Arial"/>
          <w:bCs/>
          <w:color w:val="000000"/>
        </w:rPr>
      </w:pPr>
    </w:p>
    <w:p w14:paraId="27D52FEE" w14:textId="4EDEFBA3" w:rsidR="001E1A38" w:rsidRPr="00696214" w:rsidRDefault="2CF74AAC" w:rsidP="0FD0488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</w:rPr>
      </w:pPr>
      <w:r w:rsidRPr="2CF74AAC">
        <w:rPr>
          <w:rFonts w:asciiTheme="minorHAnsi" w:eastAsiaTheme="minorEastAsia" w:hAnsiTheme="minorHAnsi" w:cstheme="minorBidi"/>
        </w:rPr>
        <w:t xml:space="preserve">Respecto al métodos </w:t>
      </w:r>
      <w:proofErr w:type="spellStart"/>
      <w:r w:rsidRPr="2CF74AAC">
        <w:rPr>
          <w:rFonts w:asciiTheme="minorHAnsi" w:eastAsiaTheme="minorEastAsia" w:hAnsiTheme="minorHAnsi" w:cstheme="minorBidi"/>
        </w:rPr>
        <w:t>initialize</w:t>
      </w:r>
      <w:proofErr w:type="spellEnd"/>
      <w:r w:rsidRPr="2CF74AAC">
        <w:rPr>
          <w:rFonts w:asciiTheme="minorHAnsi" w:eastAsiaTheme="minorEastAsia" w:hAnsiTheme="minorHAnsi" w:cstheme="minorBidi"/>
        </w:rPr>
        <w:t xml:space="preserve">, indique cuál o </w:t>
      </w:r>
      <w:proofErr w:type="spellStart"/>
      <w:r w:rsidRPr="2CF74AAC">
        <w:rPr>
          <w:rFonts w:asciiTheme="minorHAnsi" w:eastAsiaTheme="minorEastAsia" w:hAnsiTheme="minorHAnsi" w:cstheme="minorBidi"/>
        </w:rPr>
        <w:t>cuales</w:t>
      </w:r>
      <w:proofErr w:type="spellEnd"/>
      <w:r w:rsidRPr="2CF74AAC">
        <w:rPr>
          <w:rFonts w:asciiTheme="minorHAnsi" w:eastAsiaTheme="minorEastAsia" w:hAnsiTheme="minorHAnsi" w:cstheme="minorBidi"/>
        </w:rPr>
        <w:t xml:space="preserve"> son FALSO (2 puntos):</w:t>
      </w:r>
    </w:p>
    <w:p w14:paraId="389C73C9" w14:textId="5EB98700" w:rsidR="001E1A38" w:rsidRPr="00696214" w:rsidRDefault="69D877BA" w:rsidP="69D877BA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  <w:color w:val="000000"/>
        </w:rPr>
      </w:pPr>
      <w:r w:rsidRPr="69D877BA">
        <w:rPr>
          <w:rFonts w:asciiTheme="minorHAnsi" w:eastAsiaTheme="minorEastAsia" w:hAnsiTheme="minorHAnsi" w:cstheme="minorBidi"/>
          <w:color w:val="000000" w:themeColor="text1"/>
        </w:rPr>
        <w:t xml:space="preserve">Método cuya función es </w:t>
      </w:r>
      <w:r w:rsidR="008344DF">
        <w:rPr>
          <w:rFonts w:asciiTheme="minorHAnsi" w:eastAsiaTheme="minorEastAsia" w:hAnsiTheme="minorHAnsi" w:cstheme="minorBidi"/>
          <w:color w:val="000000" w:themeColor="text1"/>
        </w:rPr>
        <w:t>crear</w:t>
      </w:r>
      <w:r w:rsidRPr="69D877BA">
        <w:rPr>
          <w:rFonts w:asciiTheme="minorHAnsi" w:eastAsiaTheme="minorEastAsia" w:hAnsiTheme="minorHAnsi" w:cstheme="minorBidi"/>
          <w:color w:val="000000" w:themeColor="text1"/>
        </w:rPr>
        <w:t xml:space="preserve"> un objeto.</w:t>
      </w:r>
    </w:p>
    <w:p w14:paraId="6512B3F1" w14:textId="77777777" w:rsidR="001E1A38" w:rsidRPr="00A528A4" w:rsidRDefault="69D877BA" w:rsidP="69D877BA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  <w:color w:val="000000"/>
          <w:highlight w:val="yellow"/>
        </w:rPr>
      </w:pPr>
      <w:r w:rsidRPr="00A528A4">
        <w:rPr>
          <w:rFonts w:asciiTheme="minorHAnsi" w:eastAsiaTheme="minorEastAsia" w:hAnsiTheme="minorHAnsi" w:cstheme="minorBidi"/>
          <w:color w:val="000000" w:themeColor="text1"/>
          <w:highlight w:val="yellow"/>
        </w:rPr>
        <w:t>Este método no puede tener argumentos.</w:t>
      </w:r>
    </w:p>
    <w:p w14:paraId="198E2129" w14:textId="77777777" w:rsidR="001E1A38" w:rsidRPr="00A528A4" w:rsidRDefault="69D877BA" w:rsidP="69D877BA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  <w:color w:val="000000"/>
          <w:highlight w:val="yellow"/>
        </w:rPr>
      </w:pPr>
      <w:r w:rsidRPr="00A528A4">
        <w:rPr>
          <w:rFonts w:asciiTheme="minorHAnsi" w:eastAsiaTheme="minorEastAsia" w:hAnsiTheme="minorHAnsi" w:cstheme="minorBidi"/>
          <w:color w:val="000000" w:themeColor="text1"/>
          <w:highlight w:val="yellow"/>
        </w:rPr>
        <w:t>Es un método para obtener un valor de un atributo.</w:t>
      </w:r>
    </w:p>
    <w:p w14:paraId="7C9AD7FD" w14:textId="00A4756D" w:rsidR="001E1A38" w:rsidRDefault="2CF74AAC" w:rsidP="0FD04888">
      <w:pPr>
        <w:pStyle w:val="NormalWeb"/>
        <w:numPr>
          <w:ilvl w:val="0"/>
          <w:numId w:val="44"/>
        </w:numPr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  <w:color w:val="000000"/>
        </w:rPr>
      </w:pPr>
      <w:r w:rsidRPr="2CF74AAC">
        <w:rPr>
          <w:rFonts w:asciiTheme="minorHAnsi" w:eastAsiaTheme="minorEastAsia" w:hAnsiTheme="minorHAnsi" w:cstheme="minorBidi"/>
          <w:color w:val="000000" w:themeColor="text1"/>
        </w:rPr>
        <w:t xml:space="preserve">En Ruby siempre tiene el nombre </w:t>
      </w:r>
      <w:proofErr w:type="spellStart"/>
      <w:r w:rsidRPr="2CF74AAC">
        <w:rPr>
          <w:rFonts w:asciiTheme="minorHAnsi" w:eastAsiaTheme="minorEastAsia" w:hAnsiTheme="minorHAnsi" w:cstheme="minorBidi"/>
          <w:color w:val="000000" w:themeColor="text1"/>
        </w:rPr>
        <w:t>initialize</w:t>
      </w:r>
      <w:proofErr w:type="spellEnd"/>
      <w:r w:rsidRPr="2CF74AAC"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40399610" w14:textId="77777777" w:rsidR="001E1A38" w:rsidRPr="00696214" w:rsidRDefault="001E1A38" w:rsidP="001E1A38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Theme="minorHAnsi" w:hAnsiTheme="minorHAnsi" w:cs="Arial"/>
          <w:bCs/>
          <w:color w:val="000000"/>
        </w:rPr>
      </w:pPr>
    </w:p>
    <w:p w14:paraId="538E3574" w14:textId="33D3B908" w:rsidR="00F46436" w:rsidRDefault="69D877BA" w:rsidP="69D877BA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Calibri,Arial" w:eastAsia="Calibri,Arial" w:hAnsi="Calibri,Arial" w:cs="Calibri,Arial"/>
          <w:color w:val="000000"/>
        </w:rPr>
      </w:pPr>
      <w:r w:rsidRPr="69D877BA">
        <w:rPr>
          <w:rFonts w:ascii="Calibri,Arial" w:eastAsia="Calibri,Arial" w:hAnsi="Calibri,Arial" w:cs="Calibri,Arial"/>
          <w:color w:val="000000" w:themeColor="text1"/>
        </w:rPr>
        <w:t>¿Qué tipos de relaciones existe? (2 puntos)</w:t>
      </w:r>
    </w:p>
    <w:p w14:paraId="6D65807E" w14:textId="77777777" w:rsidR="00B616C5" w:rsidRDefault="00B616C5" w:rsidP="00B616C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3598CD82" w14:textId="2B4122A0" w:rsidR="00F46436" w:rsidRDefault="69D877BA" w:rsidP="69D877B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rFonts w:ascii="Calibri,Arial" w:eastAsia="Calibri,Arial" w:hAnsi="Calibri,Arial" w:cs="Calibri,Arial"/>
          <w:color w:val="000000"/>
        </w:rPr>
      </w:pPr>
      <w:r w:rsidRPr="69D877BA">
        <w:rPr>
          <w:rFonts w:ascii="Calibri,Arial" w:eastAsia="Calibri,Arial" w:hAnsi="Calibri,Arial" w:cs="Calibri,Arial"/>
          <w:color w:val="000000" w:themeColor="text1"/>
        </w:rPr>
        <w:t>Composición</w:t>
      </w:r>
    </w:p>
    <w:p w14:paraId="41B7480C" w14:textId="191B0831" w:rsidR="00F46436" w:rsidRDefault="69D877BA" w:rsidP="69D877B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rFonts w:ascii="Calibri,Arial" w:eastAsia="Calibri,Arial" w:hAnsi="Calibri,Arial" w:cs="Calibri,Arial"/>
          <w:color w:val="000000"/>
        </w:rPr>
      </w:pPr>
      <w:r w:rsidRPr="69D877BA">
        <w:rPr>
          <w:rFonts w:ascii="Calibri,Arial" w:eastAsia="Calibri,Arial" w:hAnsi="Calibri,Arial" w:cs="Calibri,Arial"/>
          <w:color w:val="000000" w:themeColor="text1"/>
        </w:rPr>
        <w:t>Composición, Agregación, Generalización</w:t>
      </w:r>
    </w:p>
    <w:p w14:paraId="43392FEF" w14:textId="1A1E000A" w:rsidR="001E1A38" w:rsidRPr="00A528A4" w:rsidRDefault="69D877BA" w:rsidP="69D877B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rFonts w:ascii="Calibri,Arial" w:eastAsia="Calibri,Arial" w:hAnsi="Calibri,Arial" w:cs="Calibri,Arial"/>
          <w:color w:val="000000"/>
          <w:highlight w:val="yellow"/>
        </w:rPr>
      </w:pPr>
      <w:r w:rsidRPr="00A528A4">
        <w:rPr>
          <w:rFonts w:ascii="Calibri,Arial" w:eastAsia="Calibri,Arial" w:hAnsi="Calibri,Arial" w:cs="Calibri,Arial"/>
          <w:color w:val="000000" w:themeColor="text1"/>
          <w:highlight w:val="yellow"/>
        </w:rPr>
        <w:t>Composición, Agregación, Generalización, Asociación</w:t>
      </w:r>
    </w:p>
    <w:p w14:paraId="4A8D46C4" w14:textId="49F29FE4" w:rsidR="00F46436" w:rsidRPr="001E4F0C" w:rsidRDefault="69D877BA" w:rsidP="69D877B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rFonts w:ascii="Calibri,Arial" w:eastAsia="Calibri,Arial" w:hAnsi="Calibri,Arial" w:cs="Calibri,Arial"/>
          <w:color w:val="000000"/>
        </w:rPr>
      </w:pPr>
      <w:r w:rsidRPr="69D877BA">
        <w:rPr>
          <w:rFonts w:ascii="Calibri,Arial" w:eastAsia="Calibri,Arial" w:hAnsi="Calibri,Arial" w:cs="Calibri,Arial"/>
          <w:color w:val="000000" w:themeColor="text1"/>
        </w:rPr>
        <w:t>Ninguna Anterior</w:t>
      </w:r>
    </w:p>
    <w:p w14:paraId="360ED280" w14:textId="77777777" w:rsidR="00F46436" w:rsidRDefault="00F46436" w:rsidP="00F4643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10DD3C47" w14:textId="49AB95B4" w:rsidR="00F46436" w:rsidRDefault="69D877BA" w:rsidP="69D877BA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Calibri,Arial" w:eastAsia="Calibri,Arial" w:hAnsi="Calibri,Arial" w:cs="Calibri,Arial"/>
          <w:color w:val="000000"/>
        </w:rPr>
      </w:pPr>
      <w:r w:rsidRPr="69D877BA">
        <w:rPr>
          <w:rFonts w:ascii="Calibri,Arial" w:eastAsia="Calibri,Arial" w:hAnsi="Calibri,Arial" w:cs="Calibri,Arial"/>
          <w:color w:val="000000" w:themeColor="text1"/>
        </w:rPr>
        <w:t>¿Qué es lo que describe a un objeto? (2 puntos)</w:t>
      </w:r>
    </w:p>
    <w:p w14:paraId="77A6D414" w14:textId="77777777" w:rsidR="00B616C5" w:rsidRDefault="00B616C5" w:rsidP="00B616C5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0519C6F3" w14:textId="7E800AE7" w:rsidR="00F46436" w:rsidRPr="00A528A4" w:rsidRDefault="69D877BA" w:rsidP="69D877BA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Calibri,Arial" w:eastAsia="Calibri,Arial" w:hAnsi="Calibri,Arial" w:cs="Calibri,Arial"/>
          <w:color w:val="000000"/>
          <w:highlight w:val="yellow"/>
        </w:rPr>
      </w:pPr>
      <w:r w:rsidRPr="00A528A4">
        <w:rPr>
          <w:rFonts w:ascii="Calibri,Arial" w:eastAsia="Calibri,Arial" w:hAnsi="Calibri,Arial" w:cs="Calibri,Arial"/>
          <w:color w:val="000000" w:themeColor="text1"/>
          <w:highlight w:val="yellow"/>
        </w:rPr>
        <w:t>Su comportamiento</w:t>
      </w:r>
    </w:p>
    <w:p w14:paraId="27B70FE1" w14:textId="40507EF1" w:rsidR="00F46436" w:rsidRDefault="69D877BA" w:rsidP="69D877BA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Calibri,Arial" w:eastAsia="Calibri,Arial" w:hAnsi="Calibri,Arial" w:cs="Calibri,Arial"/>
          <w:color w:val="000000"/>
        </w:rPr>
      </w:pPr>
      <w:r w:rsidRPr="69D877BA">
        <w:rPr>
          <w:rFonts w:ascii="Calibri,Arial" w:eastAsia="Calibri,Arial" w:hAnsi="Calibri,Arial" w:cs="Calibri,Arial"/>
          <w:color w:val="000000" w:themeColor="text1"/>
        </w:rPr>
        <w:t xml:space="preserve">Su </w:t>
      </w:r>
      <w:bookmarkStart w:id="0" w:name="_GoBack"/>
      <w:bookmarkEnd w:id="0"/>
      <w:r w:rsidRPr="69D877BA">
        <w:rPr>
          <w:rFonts w:ascii="Calibri,Arial" w:eastAsia="Calibri,Arial" w:hAnsi="Calibri,Arial" w:cs="Calibri,Arial"/>
          <w:color w:val="000000" w:themeColor="text1"/>
        </w:rPr>
        <w:t>identidad</w:t>
      </w:r>
    </w:p>
    <w:p w14:paraId="6A39621E" w14:textId="7F350677" w:rsidR="00F46436" w:rsidRPr="00A528A4" w:rsidRDefault="69D877BA" w:rsidP="69D877BA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Calibri,Arial" w:eastAsia="Calibri,Arial" w:hAnsi="Calibri,Arial" w:cs="Calibri,Arial"/>
          <w:color w:val="000000"/>
          <w:highlight w:val="yellow"/>
        </w:rPr>
      </w:pPr>
      <w:r w:rsidRPr="00A528A4">
        <w:rPr>
          <w:rFonts w:ascii="Calibri,Arial" w:eastAsia="Calibri,Arial" w:hAnsi="Calibri,Arial" w:cs="Calibri,Arial"/>
          <w:color w:val="000000" w:themeColor="text1"/>
          <w:highlight w:val="yellow"/>
        </w:rPr>
        <w:t xml:space="preserve">Sus características </w:t>
      </w:r>
    </w:p>
    <w:p w14:paraId="6ADA3CAD" w14:textId="5F7912A1" w:rsidR="00F46436" w:rsidRDefault="69D877BA" w:rsidP="69D877BA">
      <w:pPr>
        <w:pStyle w:val="NormalWeb"/>
        <w:numPr>
          <w:ilvl w:val="0"/>
          <w:numId w:val="41"/>
        </w:numPr>
        <w:spacing w:before="0" w:beforeAutospacing="0" w:after="0" w:afterAutospacing="0"/>
        <w:jc w:val="both"/>
        <w:textAlignment w:val="baseline"/>
        <w:rPr>
          <w:rFonts w:ascii="Calibri,Arial" w:eastAsia="Calibri,Arial" w:hAnsi="Calibri,Arial" w:cs="Calibri,Arial"/>
          <w:color w:val="000000"/>
        </w:rPr>
      </w:pPr>
      <w:r w:rsidRPr="69D877BA">
        <w:rPr>
          <w:rFonts w:ascii="Calibri,Arial" w:eastAsia="Calibri,Arial" w:hAnsi="Calibri,Arial" w:cs="Calibri,Arial"/>
          <w:color w:val="000000" w:themeColor="text1"/>
        </w:rPr>
        <w:t>Ninguna</w:t>
      </w:r>
    </w:p>
    <w:p w14:paraId="26834287" w14:textId="77777777" w:rsidR="003F33FB" w:rsidRPr="001E4F0C" w:rsidRDefault="003F33FB" w:rsidP="003F33FB">
      <w:pPr>
        <w:ind w:firstLine="708"/>
        <w:textAlignment w:val="baseline"/>
        <w:rPr>
          <w:rFonts w:asciiTheme="minorHAnsi" w:hAnsiTheme="minorHAnsi" w:cs="Arial"/>
          <w:color w:val="000000"/>
          <w:sz w:val="23"/>
          <w:szCs w:val="23"/>
          <w:lang w:val="es-PE" w:eastAsia="es-PE"/>
        </w:rPr>
      </w:pPr>
    </w:p>
    <w:p w14:paraId="020CC34C" w14:textId="77777777" w:rsidR="00522B2A" w:rsidRDefault="00522B2A" w:rsidP="00522B2A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¿Qué es una instancia de una clase?</w:t>
      </w:r>
    </w:p>
    <w:p w14:paraId="3EACF07C" w14:textId="77777777" w:rsidR="00522B2A" w:rsidRDefault="00522B2A" w:rsidP="00522B2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(2 puntos)</w:t>
      </w:r>
    </w:p>
    <w:p w14:paraId="0B928F88" w14:textId="77777777" w:rsidR="00522B2A" w:rsidRDefault="00522B2A" w:rsidP="00522B2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10990DA8" w14:textId="77777777" w:rsidR="00522B2A" w:rsidRDefault="00522B2A" w:rsidP="00522B2A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lastRenderedPageBreak/>
        <w:t>Otra clase</w:t>
      </w:r>
    </w:p>
    <w:p w14:paraId="5AAD90D0" w14:textId="77777777" w:rsidR="00522B2A" w:rsidRPr="00A528A4" w:rsidRDefault="00522B2A" w:rsidP="00522B2A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  <w:highlight w:val="yellow"/>
        </w:rPr>
      </w:pPr>
      <w:r w:rsidRPr="00A528A4">
        <w:rPr>
          <w:rFonts w:ascii="Calibri" w:hAnsi="Calibri" w:cs="Arial"/>
          <w:bCs/>
          <w:color w:val="000000"/>
          <w:highlight w:val="yellow"/>
        </w:rPr>
        <w:t>Un objeto</w:t>
      </w:r>
    </w:p>
    <w:p w14:paraId="4F9970E6" w14:textId="77777777" w:rsidR="00522B2A" w:rsidRDefault="00522B2A" w:rsidP="00522B2A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Un programa orientado a objetos</w:t>
      </w:r>
    </w:p>
    <w:p w14:paraId="4C8D12A0" w14:textId="2ECC280F" w:rsidR="00522B2A" w:rsidRDefault="00522B2A" w:rsidP="00522B2A">
      <w:pPr>
        <w:pStyle w:val="NormalWe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Ninguna de las anteriores</w:t>
      </w:r>
    </w:p>
    <w:p w14:paraId="6929A46F" w14:textId="77777777" w:rsidR="00522B2A" w:rsidRDefault="00522B2A" w:rsidP="00522B2A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7D5859AF" w14:textId="77777777" w:rsidR="00522B2A" w:rsidRDefault="00522B2A" w:rsidP="00522B2A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rPr>
          <w:rFonts w:ascii="Calibri,Arial" w:eastAsia="Calibri,Arial" w:hAnsi="Calibri,Arial" w:cs="Calibri,Arial"/>
          <w:color w:val="000000" w:themeColor="text1"/>
        </w:rPr>
      </w:pPr>
      <w:r w:rsidRPr="0FD04888">
        <w:rPr>
          <w:rFonts w:ascii="Calibri,Arial" w:eastAsia="Calibri,Arial" w:hAnsi="Calibri,Arial" w:cs="Calibri,Arial"/>
          <w:color w:val="000000" w:themeColor="text1"/>
        </w:rPr>
        <w:t>¿</w:t>
      </w:r>
      <w:r w:rsidRPr="0FD04888">
        <w:rPr>
          <w:lang w:val="es"/>
        </w:rPr>
        <w:t>Qué se puede decir del siguiente diagrama en que se ha borrado parte de él, considerando que es parte del diseño de un sistema de venta de computadoras y de sus partes y piezas también?</w:t>
      </w:r>
    </w:p>
    <w:p w14:paraId="417588A2" w14:textId="77777777" w:rsidR="00522B2A" w:rsidRDefault="00522B2A" w:rsidP="00522B2A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550784A5" w14:textId="77777777" w:rsidR="00522B2A" w:rsidRDefault="00522B2A" w:rsidP="00522B2A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3233A931" wp14:editId="02EE8915">
            <wp:extent cx="3000375" cy="1495425"/>
            <wp:effectExtent l="0" t="0" r="0" b="0"/>
            <wp:docPr id="2714946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86F5" w14:textId="77777777" w:rsidR="00522B2A" w:rsidRDefault="00522B2A" w:rsidP="00522B2A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="Arial"/>
          <w:bCs/>
          <w:color w:val="000000"/>
        </w:rPr>
      </w:pPr>
    </w:p>
    <w:p w14:paraId="25E7441C" w14:textId="77777777" w:rsidR="00522B2A" w:rsidRDefault="00522B2A" w:rsidP="00522B2A">
      <w:pPr>
        <w:pStyle w:val="NormalWeb"/>
        <w:numPr>
          <w:ilvl w:val="1"/>
          <w:numId w:val="45"/>
        </w:numPr>
        <w:tabs>
          <w:tab w:val="clear" w:pos="1440"/>
        </w:tabs>
        <w:spacing w:before="0" w:beforeAutospacing="0" w:after="0" w:afterAutospacing="0"/>
        <w:ind w:left="1134"/>
        <w:jc w:val="both"/>
        <w:textAlignment w:val="baseline"/>
        <w:rPr>
          <w:rFonts w:asciiTheme="minorHAnsi" w:eastAsiaTheme="minorEastAsia" w:hAnsiTheme="minorHAnsi" w:cstheme="minorBidi"/>
          <w:color w:val="000000"/>
        </w:rPr>
      </w:pPr>
      <w:r w:rsidRPr="69D877BA">
        <w:rPr>
          <w:rFonts w:asciiTheme="minorHAnsi" w:eastAsiaTheme="minorEastAsia" w:hAnsiTheme="minorHAnsi" w:cstheme="minorBidi"/>
          <w:color w:val="000000" w:themeColor="text1"/>
        </w:rPr>
        <w:t>Es una relación de composición.</w:t>
      </w:r>
    </w:p>
    <w:p w14:paraId="3EC5363A" w14:textId="77777777" w:rsidR="00522B2A" w:rsidRDefault="00522B2A" w:rsidP="00522B2A">
      <w:pPr>
        <w:pStyle w:val="NormalWeb"/>
        <w:numPr>
          <w:ilvl w:val="1"/>
          <w:numId w:val="45"/>
        </w:numPr>
        <w:tabs>
          <w:tab w:val="clear" w:pos="1440"/>
        </w:tabs>
        <w:spacing w:before="0" w:beforeAutospacing="0" w:after="0" w:afterAutospacing="0"/>
        <w:ind w:left="1134"/>
        <w:jc w:val="both"/>
        <w:textAlignment w:val="baseline"/>
        <w:rPr>
          <w:rFonts w:asciiTheme="minorHAnsi" w:eastAsiaTheme="minorEastAsia" w:hAnsiTheme="minorHAnsi" w:cstheme="minorBidi"/>
          <w:color w:val="000000"/>
        </w:rPr>
      </w:pPr>
      <w:r w:rsidRPr="69D877BA">
        <w:rPr>
          <w:rFonts w:asciiTheme="minorHAnsi" w:eastAsiaTheme="minorEastAsia" w:hAnsiTheme="minorHAnsi" w:cstheme="minorBidi"/>
          <w:color w:val="000000" w:themeColor="text1"/>
        </w:rPr>
        <w:t>Es una relación de generalización.</w:t>
      </w:r>
    </w:p>
    <w:p w14:paraId="342CB047" w14:textId="77777777" w:rsidR="00522B2A" w:rsidRDefault="00522B2A" w:rsidP="00522B2A">
      <w:pPr>
        <w:pStyle w:val="NormalWeb"/>
        <w:numPr>
          <w:ilvl w:val="1"/>
          <w:numId w:val="45"/>
        </w:numPr>
        <w:tabs>
          <w:tab w:val="clear" w:pos="1440"/>
        </w:tabs>
        <w:spacing w:before="0" w:beforeAutospacing="0" w:after="0" w:afterAutospacing="0"/>
        <w:ind w:left="1134"/>
        <w:jc w:val="both"/>
        <w:textAlignment w:val="baseline"/>
        <w:rPr>
          <w:rFonts w:asciiTheme="minorHAnsi" w:eastAsiaTheme="minorEastAsia" w:hAnsiTheme="minorHAnsi" w:cstheme="minorBidi"/>
          <w:color w:val="000000"/>
        </w:rPr>
      </w:pPr>
      <w:r w:rsidRPr="69D877BA">
        <w:rPr>
          <w:rFonts w:asciiTheme="minorHAnsi" w:eastAsiaTheme="minorEastAsia" w:hAnsiTheme="minorHAnsi" w:cstheme="minorBidi"/>
          <w:color w:val="000000" w:themeColor="text1"/>
        </w:rPr>
        <w:t>Es una relación de agregación.</w:t>
      </w:r>
    </w:p>
    <w:p w14:paraId="31735FEC" w14:textId="77777777" w:rsidR="00522B2A" w:rsidRPr="00A528A4" w:rsidRDefault="00522B2A" w:rsidP="00522B2A">
      <w:pPr>
        <w:pStyle w:val="NormalWeb"/>
        <w:numPr>
          <w:ilvl w:val="1"/>
          <w:numId w:val="45"/>
        </w:numPr>
        <w:tabs>
          <w:tab w:val="clear" w:pos="1440"/>
        </w:tabs>
        <w:spacing w:before="0" w:beforeAutospacing="0" w:after="0" w:afterAutospacing="0"/>
        <w:ind w:left="1134"/>
        <w:jc w:val="both"/>
        <w:textAlignment w:val="baseline"/>
        <w:rPr>
          <w:rFonts w:asciiTheme="minorHAnsi" w:eastAsiaTheme="minorEastAsia" w:hAnsiTheme="minorHAnsi" w:cstheme="minorBidi"/>
          <w:color w:val="000000"/>
          <w:highlight w:val="yellow"/>
        </w:rPr>
      </w:pPr>
      <w:r w:rsidRPr="00A528A4">
        <w:rPr>
          <w:rFonts w:asciiTheme="minorHAnsi" w:eastAsiaTheme="minorEastAsia" w:hAnsiTheme="minorHAnsi" w:cstheme="minorBidi"/>
          <w:color w:val="000000" w:themeColor="text1"/>
          <w:highlight w:val="yellow"/>
        </w:rPr>
        <w:t>Ninguna anterior.</w:t>
      </w:r>
    </w:p>
    <w:p w14:paraId="5D9EECDA" w14:textId="77777777" w:rsidR="003F33FB" w:rsidRPr="00522B2A" w:rsidRDefault="003F33FB"/>
    <w:p w14:paraId="39C171D5" w14:textId="77777777" w:rsidR="00481A80" w:rsidRDefault="00481A80" w:rsidP="00481A80">
      <w:pPr>
        <w:rPr>
          <w:rFonts w:ascii="Calibri" w:hAnsi="Calibri"/>
          <w:b/>
          <w:lang w:val="es-ES_tradnl"/>
        </w:rPr>
      </w:pPr>
    </w:p>
    <w:p w14:paraId="612B5F5D" w14:textId="4C74D94E" w:rsidR="004E3C51" w:rsidRPr="00293F98" w:rsidRDefault="69D877BA" w:rsidP="00481A80">
      <w:pPr>
        <w:rPr>
          <w:rFonts w:asciiTheme="minorHAnsi" w:hAnsiTheme="minorHAnsi" w:cs="Arial"/>
          <w:bCs/>
          <w:color w:val="000000"/>
          <w:sz w:val="24"/>
          <w:szCs w:val="24"/>
          <w:lang w:val="es-PE" w:eastAsia="es-PE"/>
        </w:rPr>
      </w:pPr>
      <w:r w:rsidRPr="69D877BA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s-PE" w:eastAsia="es-PE"/>
        </w:rPr>
        <w:t xml:space="preserve">Lima, </w:t>
      </w:r>
      <w:r w:rsidR="00665348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s-PE" w:eastAsia="es-PE"/>
        </w:rPr>
        <w:t>Noviembre</w:t>
      </w:r>
      <w:r w:rsidRPr="69D877BA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s-PE" w:eastAsia="es-PE"/>
        </w:rPr>
        <w:t xml:space="preserve"> de 2016.</w:t>
      </w:r>
    </w:p>
    <w:sectPr w:rsidR="004E3C51" w:rsidRPr="00293F98" w:rsidSect="0030214B">
      <w:footerReference w:type="even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64D44" w14:textId="77777777" w:rsidR="00D57826" w:rsidRDefault="00D57826">
      <w:r>
        <w:separator/>
      </w:r>
    </w:p>
  </w:endnote>
  <w:endnote w:type="continuationSeparator" w:id="0">
    <w:p w14:paraId="5790840A" w14:textId="77777777" w:rsidR="00D57826" w:rsidRDefault="00D5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,Arial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CA6D4" w14:textId="77777777" w:rsidR="00151287" w:rsidRDefault="0015128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73120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7896031" w14:textId="77777777" w:rsidR="00151287" w:rsidRDefault="001512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2B291" w14:textId="2962B8F3" w:rsidR="00151287" w:rsidRDefault="00151287" w:rsidP="00D531F0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473120">
      <w:rPr>
        <w:rStyle w:val="Nmerodepgina"/>
      </w:rPr>
      <w:instrText>NUMPAGES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A528A4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8C0B1" w14:textId="77777777" w:rsidR="00D57826" w:rsidRDefault="00D57826">
      <w:r>
        <w:separator/>
      </w:r>
    </w:p>
  </w:footnote>
  <w:footnote w:type="continuationSeparator" w:id="0">
    <w:p w14:paraId="2223F4C1" w14:textId="77777777" w:rsidR="00D57826" w:rsidRDefault="00D57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1CE1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F7BFA"/>
    <w:multiLevelType w:val="hybridMultilevel"/>
    <w:tmpl w:val="8F0C3790"/>
    <w:lvl w:ilvl="0" w:tplc="6F4067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B47CAC1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unga" w:hAnsi="Verdana" w:cs="Tung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3587657"/>
    <w:multiLevelType w:val="hybridMultilevel"/>
    <w:tmpl w:val="7DA0C1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41271"/>
    <w:multiLevelType w:val="multilevel"/>
    <w:tmpl w:val="2A3E02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A21815"/>
    <w:multiLevelType w:val="hybridMultilevel"/>
    <w:tmpl w:val="0F72FCC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F42DDB"/>
    <w:multiLevelType w:val="hybridMultilevel"/>
    <w:tmpl w:val="BDCE33C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5C719A"/>
    <w:multiLevelType w:val="hybridMultilevel"/>
    <w:tmpl w:val="A388435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DE16D0E"/>
    <w:multiLevelType w:val="hybridMultilevel"/>
    <w:tmpl w:val="1F66DC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2B262B"/>
    <w:multiLevelType w:val="hybridMultilevel"/>
    <w:tmpl w:val="D0B09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17406"/>
    <w:multiLevelType w:val="hybridMultilevel"/>
    <w:tmpl w:val="CA3046E6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B5306"/>
    <w:multiLevelType w:val="hybridMultilevel"/>
    <w:tmpl w:val="E242B8C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2F25355"/>
    <w:multiLevelType w:val="hybridMultilevel"/>
    <w:tmpl w:val="40AC64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D9605B"/>
    <w:multiLevelType w:val="hybridMultilevel"/>
    <w:tmpl w:val="D702289E"/>
    <w:lvl w:ilvl="0" w:tplc="ACAA8F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0C2627"/>
    <w:multiLevelType w:val="hybridMultilevel"/>
    <w:tmpl w:val="E196ED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704E1"/>
    <w:multiLevelType w:val="hybridMultilevel"/>
    <w:tmpl w:val="144E48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13754B"/>
    <w:multiLevelType w:val="hybridMultilevel"/>
    <w:tmpl w:val="21EA705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3562E5"/>
    <w:multiLevelType w:val="hybridMultilevel"/>
    <w:tmpl w:val="4B7C5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323A7E"/>
    <w:multiLevelType w:val="hybridMultilevel"/>
    <w:tmpl w:val="88A6E2EC"/>
    <w:lvl w:ilvl="0" w:tplc="6F4067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812533C"/>
    <w:multiLevelType w:val="hybridMultilevel"/>
    <w:tmpl w:val="2FE4CB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1E4C6D"/>
    <w:multiLevelType w:val="hybridMultilevel"/>
    <w:tmpl w:val="573AB678"/>
    <w:lvl w:ilvl="0" w:tplc="C630A7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2B61AE"/>
    <w:multiLevelType w:val="multilevel"/>
    <w:tmpl w:val="371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441C77"/>
    <w:multiLevelType w:val="multilevel"/>
    <w:tmpl w:val="6E0AEB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18"/>
        <w:u w:val="none"/>
        <w:effect w:val="none"/>
        <w:vertAlign w:val="baseline"/>
      </w:rPr>
    </w:lvl>
  </w:abstractNum>
  <w:abstractNum w:abstractNumId="22">
    <w:nsid w:val="4DD06A48"/>
    <w:multiLevelType w:val="multilevel"/>
    <w:tmpl w:val="5C54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2E11C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06464EC"/>
    <w:multiLevelType w:val="hybridMultilevel"/>
    <w:tmpl w:val="D6F062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26650CA"/>
    <w:multiLevelType w:val="hybridMultilevel"/>
    <w:tmpl w:val="21EA705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3034F98"/>
    <w:multiLevelType w:val="hybridMultilevel"/>
    <w:tmpl w:val="6FFE00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D550A4"/>
    <w:multiLevelType w:val="hybridMultilevel"/>
    <w:tmpl w:val="D272031E"/>
    <w:lvl w:ilvl="0" w:tplc="DB40A1E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Arial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F4183C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D29447F"/>
    <w:multiLevelType w:val="hybridMultilevel"/>
    <w:tmpl w:val="023C0E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467C77"/>
    <w:multiLevelType w:val="hybridMultilevel"/>
    <w:tmpl w:val="6102FF7E"/>
    <w:lvl w:ilvl="0" w:tplc="B47CAC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unga" w:hAnsi="Verdana" w:cs="Tung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4622E9"/>
    <w:multiLevelType w:val="multilevel"/>
    <w:tmpl w:val="155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7C1505"/>
    <w:multiLevelType w:val="hybridMultilevel"/>
    <w:tmpl w:val="1B3630AA"/>
    <w:lvl w:ilvl="0" w:tplc="6F40671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872311D"/>
    <w:multiLevelType w:val="multilevel"/>
    <w:tmpl w:val="D444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315255"/>
    <w:multiLevelType w:val="multilevel"/>
    <w:tmpl w:val="5C54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EC2169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F4466E"/>
    <w:multiLevelType w:val="hybridMultilevel"/>
    <w:tmpl w:val="DE0E4EDE"/>
    <w:lvl w:ilvl="0" w:tplc="E4CA9B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340B81"/>
    <w:multiLevelType w:val="hybridMultilevel"/>
    <w:tmpl w:val="E904C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100D75"/>
    <w:multiLevelType w:val="hybridMultilevel"/>
    <w:tmpl w:val="C88C3D4E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8E5F9C"/>
    <w:multiLevelType w:val="hybridMultilevel"/>
    <w:tmpl w:val="A388435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6240ED4"/>
    <w:multiLevelType w:val="hybridMultilevel"/>
    <w:tmpl w:val="7AD0EF2C"/>
    <w:lvl w:ilvl="0" w:tplc="6F406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6E6056"/>
    <w:multiLevelType w:val="hybridMultilevel"/>
    <w:tmpl w:val="14C065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F82904"/>
    <w:multiLevelType w:val="hybridMultilevel"/>
    <w:tmpl w:val="1B56211E"/>
    <w:lvl w:ilvl="0" w:tplc="FFFFFFFF">
      <w:start w:val="1"/>
      <w:numFmt w:val="lowerLetter"/>
      <w:lvlText w:val="%1."/>
      <w:lvlJc w:val="left"/>
      <w:pPr>
        <w:ind w:left="1440" w:hanging="72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0"/>
  </w:num>
  <w:num w:numId="3">
    <w:abstractNumId w:val="31"/>
  </w:num>
  <w:num w:numId="4">
    <w:abstractNumId w:val="3"/>
  </w:num>
  <w:num w:numId="5">
    <w:abstractNumId w:val="33"/>
  </w:num>
  <w:num w:numId="6">
    <w:abstractNumId w:val="40"/>
  </w:num>
  <w:num w:numId="7">
    <w:abstractNumId w:val="26"/>
  </w:num>
  <w:num w:numId="8">
    <w:abstractNumId w:val="24"/>
  </w:num>
  <w:num w:numId="9">
    <w:abstractNumId w:val="32"/>
  </w:num>
  <w:num w:numId="10">
    <w:abstractNumId w:val="17"/>
  </w:num>
  <w:num w:numId="11">
    <w:abstractNumId w:val="1"/>
  </w:num>
  <w:num w:numId="12">
    <w:abstractNumId w:val="36"/>
  </w:num>
  <w:num w:numId="13">
    <w:abstractNumId w:val="12"/>
  </w:num>
  <w:num w:numId="14">
    <w:abstractNumId w:val="30"/>
  </w:num>
  <w:num w:numId="15">
    <w:abstractNumId w:val="10"/>
  </w:num>
  <w:num w:numId="16">
    <w:abstractNumId w:val="13"/>
  </w:num>
  <w:num w:numId="17">
    <w:abstractNumId w:val="34"/>
  </w:num>
  <w:num w:numId="18">
    <w:abstractNumId w:val="0"/>
  </w:num>
  <w:num w:numId="19">
    <w:abstractNumId w:val="29"/>
  </w:num>
  <w:num w:numId="20">
    <w:abstractNumId w:val="11"/>
  </w:num>
  <w:num w:numId="21">
    <w:abstractNumId w:val="7"/>
  </w:num>
  <w:num w:numId="22">
    <w:abstractNumId w:val="2"/>
  </w:num>
  <w:num w:numId="23">
    <w:abstractNumId w:val="41"/>
  </w:num>
  <w:num w:numId="24">
    <w:abstractNumId w:val="8"/>
  </w:num>
  <w:num w:numId="25">
    <w:abstractNumId w:val="21"/>
  </w:num>
  <w:num w:numId="26">
    <w:abstractNumId w:val="16"/>
  </w:num>
  <w:num w:numId="27">
    <w:abstractNumId w:val="37"/>
  </w:num>
  <w:num w:numId="28">
    <w:abstractNumId w:val="25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15"/>
  </w:num>
  <w:num w:numId="34">
    <w:abstractNumId w:val="35"/>
  </w:num>
  <w:num w:numId="35">
    <w:abstractNumId w:val="6"/>
  </w:num>
  <w:num w:numId="36">
    <w:abstractNumId w:val="23"/>
  </w:num>
  <w:num w:numId="37">
    <w:abstractNumId w:val="28"/>
  </w:num>
  <w:num w:numId="38">
    <w:abstractNumId w:val="19"/>
  </w:num>
  <w:num w:numId="39">
    <w:abstractNumId w:val="18"/>
  </w:num>
  <w:num w:numId="40">
    <w:abstractNumId w:val="42"/>
  </w:num>
  <w:num w:numId="41">
    <w:abstractNumId w:val="9"/>
  </w:num>
  <w:num w:numId="42">
    <w:abstractNumId w:val="38"/>
  </w:num>
  <w:num w:numId="43">
    <w:abstractNumId w:val="4"/>
  </w:num>
  <w:num w:numId="44">
    <w:abstractNumId w:val="27"/>
  </w:num>
  <w:num w:numId="45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PE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48"/>
    <w:rsid w:val="00004469"/>
    <w:rsid w:val="00006A2C"/>
    <w:rsid w:val="00020D86"/>
    <w:rsid w:val="00025B5F"/>
    <w:rsid w:val="0004383F"/>
    <w:rsid w:val="00046FF2"/>
    <w:rsid w:val="0004784E"/>
    <w:rsid w:val="00051A97"/>
    <w:rsid w:val="00067378"/>
    <w:rsid w:val="0007112A"/>
    <w:rsid w:val="00084618"/>
    <w:rsid w:val="00091978"/>
    <w:rsid w:val="000B1B26"/>
    <w:rsid w:val="000D0347"/>
    <w:rsid w:val="000D51D9"/>
    <w:rsid w:val="001147AE"/>
    <w:rsid w:val="00114E9A"/>
    <w:rsid w:val="001171DC"/>
    <w:rsid w:val="00122D28"/>
    <w:rsid w:val="00123F7D"/>
    <w:rsid w:val="00124A9F"/>
    <w:rsid w:val="00134642"/>
    <w:rsid w:val="001368B0"/>
    <w:rsid w:val="00144990"/>
    <w:rsid w:val="00151287"/>
    <w:rsid w:val="00154193"/>
    <w:rsid w:val="00164231"/>
    <w:rsid w:val="0016615F"/>
    <w:rsid w:val="00171647"/>
    <w:rsid w:val="001A26C2"/>
    <w:rsid w:val="001B110F"/>
    <w:rsid w:val="001C7126"/>
    <w:rsid w:val="001D50B6"/>
    <w:rsid w:val="001D7810"/>
    <w:rsid w:val="001E1A38"/>
    <w:rsid w:val="001E4F0C"/>
    <w:rsid w:val="001F40F8"/>
    <w:rsid w:val="002051DE"/>
    <w:rsid w:val="00217400"/>
    <w:rsid w:val="00226A52"/>
    <w:rsid w:val="00233950"/>
    <w:rsid w:val="0025059B"/>
    <w:rsid w:val="0026350C"/>
    <w:rsid w:val="0028256C"/>
    <w:rsid w:val="00293F98"/>
    <w:rsid w:val="002A7A5D"/>
    <w:rsid w:val="002B6298"/>
    <w:rsid w:val="002C2358"/>
    <w:rsid w:val="002F3C2A"/>
    <w:rsid w:val="002F6301"/>
    <w:rsid w:val="002F6EAE"/>
    <w:rsid w:val="0030214B"/>
    <w:rsid w:val="00303A30"/>
    <w:rsid w:val="003054BE"/>
    <w:rsid w:val="003212DF"/>
    <w:rsid w:val="00340765"/>
    <w:rsid w:val="00347BC8"/>
    <w:rsid w:val="00352739"/>
    <w:rsid w:val="003554AD"/>
    <w:rsid w:val="00355EB1"/>
    <w:rsid w:val="00361BFD"/>
    <w:rsid w:val="00365D3F"/>
    <w:rsid w:val="00375CED"/>
    <w:rsid w:val="0038222A"/>
    <w:rsid w:val="003A30B0"/>
    <w:rsid w:val="003B57B6"/>
    <w:rsid w:val="003E4A37"/>
    <w:rsid w:val="003E707F"/>
    <w:rsid w:val="003F33FB"/>
    <w:rsid w:val="00416917"/>
    <w:rsid w:val="0042442E"/>
    <w:rsid w:val="00424CCA"/>
    <w:rsid w:val="00426923"/>
    <w:rsid w:val="00446EC2"/>
    <w:rsid w:val="00456733"/>
    <w:rsid w:val="00457762"/>
    <w:rsid w:val="00460E0E"/>
    <w:rsid w:val="00462815"/>
    <w:rsid w:val="00465774"/>
    <w:rsid w:val="004658E7"/>
    <w:rsid w:val="004704F0"/>
    <w:rsid w:val="00473120"/>
    <w:rsid w:val="00481607"/>
    <w:rsid w:val="00481A80"/>
    <w:rsid w:val="00491DF5"/>
    <w:rsid w:val="004A3132"/>
    <w:rsid w:val="004A33BE"/>
    <w:rsid w:val="004B0EA4"/>
    <w:rsid w:val="004D49B7"/>
    <w:rsid w:val="004E3C51"/>
    <w:rsid w:val="004F32AA"/>
    <w:rsid w:val="00504A62"/>
    <w:rsid w:val="00507F1A"/>
    <w:rsid w:val="00515192"/>
    <w:rsid w:val="00522B2A"/>
    <w:rsid w:val="00524067"/>
    <w:rsid w:val="005337DE"/>
    <w:rsid w:val="0053529A"/>
    <w:rsid w:val="0054655A"/>
    <w:rsid w:val="00546F6B"/>
    <w:rsid w:val="0056032C"/>
    <w:rsid w:val="0056191C"/>
    <w:rsid w:val="0056366B"/>
    <w:rsid w:val="0057222A"/>
    <w:rsid w:val="00587E33"/>
    <w:rsid w:val="00590FFA"/>
    <w:rsid w:val="00591373"/>
    <w:rsid w:val="005C7069"/>
    <w:rsid w:val="005D0B36"/>
    <w:rsid w:val="005D61AA"/>
    <w:rsid w:val="005E2D1B"/>
    <w:rsid w:val="005F6B2A"/>
    <w:rsid w:val="005F7493"/>
    <w:rsid w:val="00624F09"/>
    <w:rsid w:val="006252C6"/>
    <w:rsid w:val="00630304"/>
    <w:rsid w:val="006313BC"/>
    <w:rsid w:val="00635950"/>
    <w:rsid w:val="00665348"/>
    <w:rsid w:val="00667CFE"/>
    <w:rsid w:val="00667F30"/>
    <w:rsid w:val="00671E58"/>
    <w:rsid w:val="00674C89"/>
    <w:rsid w:val="00676C3D"/>
    <w:rsid w:val="00677045"/>
    <w:rsid w:val="006A4813"/>
    <w:rsid w:val="006A5AFC"/>
    <w:rsid w:val="006B02B1"/>
    <w:rsid w:val="006B6775"/>
    <w:rsid w:val="006C03AE"/>
    <w:rsid w:val="006C3D3B"/>
    <w:rsid w:val="006C407A"/>
    <w:rsid w:val="006C655C"/>
    <w:rsid w:val="006C6796"/>
    <w:rsid w:val="006C697A"/>
    <w:rsid w:val="006D271A"/>
    <w:rsid w:val="006F2896"/>
    <w:rsid w:val="006F3516"/>
    <w:rsid w:val="006F4D81"/>
    <w:rsid w:val="0070617F"/>
    <w:rsid w:val="00715106"/>
    <w:rsid w:val="00715191"/>
    <w:rsid w:val="00720AC8"/>
    <w:rsid w:val="00743418"/>
    <w:rsid w:val="00763142"/>
    <w:rsid w:val="00783B06"/>
    <w:rsid w:val="00787C2B"/>
    <w:rsid w:val="0079413E"/>
    <w:rsid w:val="007979E2"/>
    <w:rsid w:val="007B2A0D"/>
    <w:rsid w:val="007B6190"/>
    <w:rsid w:val="007B7478"/>
    <w:rsid w:val="007C020F"/>
    <w:rsid w:val="007C0F8C"/>
    <w:rsid w:val="007E3749"/>
    <w:rsid w:val="007F3F31"/>
    <w:rsid w:val="00804B98"/>
    <w:rsid w:val="008103EC"/>
    <w:rsid w:val="00812E1C"/>
    <w:rsid w:val="00820A93"/>
    <w:rsid w:val="00830C01"/>
    <w:rsid w:val="0083168F"/>
    <w:rsid w:val="008344DF"/>
    <w:rsid w:val="00842FBC"/>
    <w:rsid w:val="00845644"/>
    <w:rsid w:val="00855FE2"/>
    <w:rsid w:val="00867876"/>
    <w:rsid w:val="00877713"/>
    <w:rsid w:val="008806CF"/>
    <w:rsid w:val="00885F57"/>
    <w:rsid w:val="00891851"/>
    <w:rsid w:val="008971D4"/>
    <w:rsid w:val="008A0939"/>
    <w:rsid w:val="008A1813"/>
    <w:rsid w:val="008A75A5"/>
    <w:rsid w:val="008B5611"/>
    <w:rsid w:val="008B7D9A"/>
    <w:rsid w:val="008C3519"/>
    <w:rsid w:val="008D4B66"/>
    <w:rsid w:val="008E51B1"/>
    <w:rsid w:val="008E5CCC"/>
    <w:rsid w:val="00911864"/>
    <w:rsid w:val="00920D83"/>
    <w:rsid w:val="00934E87"/>
    <w:rsid w:val="00936D2F"/>
    <w:rsid w:val="00936DB0"/>
    <w:rsid w:val="0096256A"/>
    <w:rsid w:val="00964072"/>
    <w:rsid w:val="00977B4D"/>
    <w:rsid w:val="00982F60"/>
    <w:rsid w:val="009840C8"/>
    <w:rsid w:val="00984DE5"/>
    <w:rsid w:val="00992719"/>
    <w:rsid w:val="009A112D"/>
    <w:rsid w:val="009A2157"/>
    <w:rsid w:val="009A2E11"/>
    <w:rsid w:val="009A5515"/>
    <w:rsid w:val="009B6D9F"/>
    <w:rsid w:val="009C7F16"/>
    <w:rsid w:val="009D11FD"/>
    <w:rsid w:val="009D3FC3"/>
    <w:rsid w:val="009D431F"/>
    <w:rsid w:val="009E0535"/>
    <w:rsid w:val="009E3FB2"/>
    <w:rsid w:val="00A14348"/>
    <w:rsid w:val="00A160E4"/>
    <w:rsid w:val="00A528A4"/>
    <w:rsid w:val="00A55467"/>
    <w:rsid w:val="00A77845"/>
    <w:rsid w:val="00A916A5"/>
    <w:rsid w:val="00A95394"/>
    <w:rsid w:val="00AA17BC"/>
    <w:rsid w:val="00AA38F0"/>
    <w:rsid w:val="00AA5C2F"/>
    <w:rsid w:val="00AA5E1A"/>
    <w:rsid w:val="00AC1974"/>
    <w:rsid w:val="00AC74F3"/>
    <w:rsid w:val="00AD7173"/>
    <w:rsid w:val="00AF4DFF"/>
    <w:rsid w:val="00B0301F"/>
    <w:rsid w:val="00B25210"/>
    <w:rsid w:val="00B319BA"/>
    <w:rsid w:val="00B41BEA"/>
    <w:rsid w:val="00B561BF"/>
    <w:rsid w:val="00B616C5"/>
    <w:rsid w:val="00B822A5"/>
    <w:rsid w:val="00B93676"/>
    <w:rsid w:val="00B95567"/>
    <w:rsid w:val="00B97253"/>
    <w:rsid w:val="00BC7AD8"/>
    <w:rsid w:val="00BE1E2A"/>
    <w:rsid w:val="00BE3EB3"/>
    <w:rsid w:val="00BF0CEE"/>
    <w:rsid w:val="00BF76A7"/>
    <w:rsid w:val="00C27D07"/>
    <w:rsid w:val="00C33230"/>
    <w:rsid w:val="00C47C2E"/>
    <w:rsid w:val="00C63F66"/>
    <w:rsid w:val="00C93C98"/>
    <w:rsid w:val="00CA33C3"/>
    <w:rsid w:val="00CC2C27"/>
    <w:rsid w:val="00CD42F2"/>
    <w:rsid w:val="00D0543A"/>
    <w:rsid w:val="00D06610"/>
    <w:rsid w:val="00D12039"/>
    <w:rsid w:val="00D311B8"/>
    <w:rsid w:val="00D33411"/>
    <w:rsid w:val="00D4297E"/>
    <w:rsid w:val="00D47295"/>
    <w:rsid w:val="00D47B69"/>
    <w:rsid w:val="00D50AA4"/>
    <w:rsid w:val="00D52BE4"/>
    <w:rsid w:val="00D531F0"/>
    <w:rsid w:val="00D57826"/>
    <w:rsid w:val="00D67B3A"/>
    <w:rsid w:val="00D87E6F"/>
    <w:rsid w:val="00DA1D85"/>
    <w:rsid w:val="00DB27B8"/>
    <w:rsid w:val="00DB67AC"/>
    <w:rsid w:val="00DC02EE"/>
    <w:rsid w:val="00DD0648"/>
    <w:rsid w:val="00DE4CDC"/>
    <w:rsid w:val="00DF4730"/>
    <w:rsid w:val="00DF4D82"/>
    <w:rsid w:val="00DF737F"/>
    <w:rsid w:val="00E04826"/>
    <w:rsid w:val="00E4699D"/>
    <w:rsid w:val="00E504CB"/>
    <w:rsid w:val="00E556DF"/>
    <w:rsid w:val="00E628EA"/>
    <w:rsid w:val="00E712A5"/>
    <w:rsid w:val="00E82387"/>
    <w:rsid w:val="00E954D4"/>
    <w:rsid w:val="00E96BD6"/>
    <w:rsid w:val="00EC3D10"/>
    <w:rsid w:val="00EC51FC"/>
    <w:rsid w:val="00EC7937"/>
    <w:rsid w:val="00EE5E40"/>
    <w:rsid w:val="00EE7557"/>
    <w:rsid w:val="00EE7C0C"/>
    <w:rsid w:val="00EF29A9"/>
    <w:rsid w:val="00F001C1"/>
    <w:rsid w:val="00F03157"/>
    <w:rsid w:val="00F302A2"/>
    <w:rsid w:val="00F34E6C"/>
    <w:rsid w:val="00F36E20"/>
    <w:rsid w:val="00F46436"/>
    <w:rsid w:val="00F52255"/>
    <w:rsid w:val="00F52F6F"/>
    <w:rsid w:val="00F53DD2"/>
    <w:rsid w:val="00F658E1"/>
    <w:rsid w:val="00F84981"/>
    <w:rsid w:val="00FA3F88"/>
    <w:rsid w:val="00FA433E"/>
    <w:rsid w:val="00FA6B4B"/>
    <w:rsid w:val="00FC7F53"/>
    <w:rsid w:val="00FD02D9"/>
    <w:rsid w:val="00FD75E5"/>
    <w:rsid w:val="00FE19F9"/>
    <w:rsid w:val="00FE6FD4"/>
    <w:rsid w:val="0FD04888"/>
    <w:rsid w:val="2CF74AAC"/>
    <w:rsid w:val="3DB45887"/>
    <w:rsid w:val="449E4864"/>
    <w:rsid w:val="69D8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F7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i/>
      <w:lang w:val="es-ES_tradnl"/>
    </w:rPr>
  </w:style>
  <w:style w:type="paragraph" w:styleId="Ttulo3">
    <w:name w:val="heading 3"/>
    <w:basedOn w:val="Normal"/>
    <w:next w:val="Normal"/>
    <w:qFormat/>
    <w:rsid w:val="004577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45776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pPr>
      <w:jc w:val="center"/>
    </w:pPr>
    <w:rPr>
      <w:b/>
      <w:sz w:val="24"/>
    </w:rPr>
  </w:style>
  <w:style w:type="paragraph" w:styleId="Sangradetextonormal">
    <w:name w:val="Body Text Indent"/>
    <w:basedOn w:val="Normal"/>
    <w:pPr>
      <w:ind w:left="360"/>
      <w:jc w:val="both"/>
    </w:pPr>
    <w:rPr>
      <w:sz w:val="24"/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8222A"/>
    <w:pPr>
      <w:spacing w:after="120"/>
    </w:pPr>
  </w:style>
  <w:style w:type="table" w:styleId="Tablaconcuadrcula">
    <w:name w:val="Table Grid"/>
    <w:basedOn w:val="Tablanormal"/>
    <w:rsid w:val="00715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vistosa-nfasis11">
    <w:name w:val="Lista vistosa - Énfasis 11"/>
    <w:basedOn w:val="Normal"/>
    <w:uiPriority w:val="34"/>
    <w:qFormat/>
    <w:rsid w:val="000D0347"/>
    <w:pPr>
      <w:ind w:left="708"/>
    </w:pPr>
  </w:style>
  <w:style w:type="paragraph" w:styleId="Textodeglobo">
    <w:name w:val="Balloon Text"/>
    <w:basedOn w:val="Normal"/>
    <w:link w:val="TextodegloboCar"/>
    <w:rsid w:val="00AD71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D7173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D717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7173"/>
  </w:style>
  <w:style w:type="character" w:customStyle="1" w:styleId="TextocomentarioCar">
    <w:name w:val="Texto comentario Car"/>
    <w:link w:val="Textocomentario"/>
    <w:rsid w:val="00AD717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7173"/>
    <w:rPr>
      <w:b/>
      <w:bCs/>
    </w:rPr>
  </w:style>
  <w:style w:type="character" w:customStyle="1" w:styleId="AsuntodelcomentarioCar">
    <w:name w:val="Asunto del comentario Car"/>
    <w:link w:val="Asuntodelcomentario"/>
    <w:rsid w:val="00AD7173"/>
    <w:rPr>
      <w:b/>
      <w:bCs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23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rsid w:val="00233950"/>
    <w:rPr>
      <w:color w:val="0000FF"/>
      <w:u w:val="single"/>
    </w:rPr>
  </w:style>
  <w:style w:type="character" w:styleId="Hipervnculovisitado">
    <w:name w:val="FollowedHyperlink"/>
    <w:rsid w:val="00F658E1"/>
    <w:rPr>
      <w:color w:val="800080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3212DF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804B98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CA33C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link w:val="Ttulo1"/>
    <w:rsid w:val="00820A93"/>
    <w:rPr>
      <w:b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i/>
      <w:lang w:val="es-ES_tradnl"/>
    </w:rPr>
  </w:style>
  <w:style w:type="paragraph" w:styleId="Ttulo3">
    <w:name w:val="heading 3"/>
    <w:basedOn w:val="Normal"/>
    <w:next w:val="Normal"/>
    <w:qFormat/>
    <w:rsid w:val="004577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45776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Subttulo">
    <w:name w:val="Subtitle"/>
    <w:basedOn w:val="Normal"/>
    <w:qFormat/>
    <w:pPr>
      <w:jc w:val="center"/>
    </w:pPr>
    <w:rPr>
      <w:b/>
      <w:sz w:val="24"/>
    </w:rPr>
  </w:style>
  <w:style w:type="paragraph" w:styleId="Sangradetextonormal">
    <w:name w:val="Body Text Indent"/>
    <w:basedOn w:val="Normal"/>
    <w:pPr>
      <w:ind w:left="360"/>
      <w:jc w:val="both"/>
    </w:pPr>
    <w:rPr>
      <w:sz w:val="24"/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8222A"/>
    <w:pPr>
      <w:spacing w:after="120"/>
    </w:pPr>
  </w:style>
  <w:style w:type="table" w:styleId="Tablaconcuadrcula">
    <w:name w:val="Table Grid"/>
    <w:basedOn w:val="Tablanormal"/>
    <w:rsid w:val="00715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vistosa-nfasis11">
    <w:name w:val="Lista vistosa - Énfasis 11"/>
    <w:basedOn w:val="Normal"/>
    <w:uiPriority w:val="34"/>
    <w:qFormat/>
    <w:rsid w:val="000D0347"/>
    <w:pPr>
      <w:ind w:left="708"/>
    </w:pPr>
  </w:style>
  <w:style w:type="paragraph" w:styleId="Textodeglobo">
    <w:name w:val="Balloon Text"/>
    <w:basedOn w:val="Normal"/>
    <w:link w:val="TextodegloboCar"/>
    <w:rsid w:val="00AD71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D7173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D717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7173"/>
  </w:style>
  <w:style w:type="character" w:customStyle="1" w:styleId="TextocomentarioCar">
    <w:name w:val="Texto comentario Car"/>
    <w:link w:val="Textocomentario"/>
    <w:rsid w:val="00AD717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7173"/>
    <w:rPr>
      <w:b/>
      <w:bCs/>
    </w:rPr>
  </w:style>
  <w:style w:type="character" w:customStyle="1" w:styleId="AsuntodelcomentarioCar">
    <w:name w:val="Asunto del comentario Car"/>
    <w:link w:val="Asuntodelcomentario"/>
    <w:rsid w:val="00AD7173"/>
    <w:rPr>
      <w:b/>
      <w:bCs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rsid w:val="0023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rsid w:val="00233950"/>
    <w:rPr>
      <w:color w:val="0000FF"/>
      <w:u w:val="single"/>
    </w:rPr>
  </w:style>
  <w:style w:type="character" w:styleId="Hipervnculovisitado">
    <w:name w:val="FollowedHyperlink"/>
    <w:rsid w:val="00F658E1"/>
    <w:rPr>
      <w:color w:val="800080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3212DF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804B98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CA33C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link w:val="Ttulo1"/>
    <w:rsid w:val="00820A93"/>
    <w:rPr>
      <w:b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FBD7345C4F76459A10B0F64390F660" ma:contentTypeVersion="2" ma:contentTypeDescription="Create a new document." ma:contentTypeScope="" ma:versionID="04ccef42b67eaf779da406fef0d1b7a4">
  <xsd:schema xmlns:xsd="http://www.w3.org/2001/XMLSchema" xmlns:xs="http://www.w3.org/2001/XMLSchema" xmlns:p="http://schemas.microsoft.com/office/2006/metadata/properties" xmlns:ns2="2cc2813b-239d-48bf-8acf-42f89c704909" targetNamespace="http://schemas.microsoft.com/office/2006/metadata/properties" ma:root="true" ma:fieldsID="49558c37bf6e23a59955423fc1c90bfb" ns2:_="">
    <xsd:import namespace="2cc2813b-239d-48bf-8acf-42f89c70490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813b-239d-48bf-8acf-42f89c7049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EC2E26-558D-4F59-8859-0156D10157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BB1766-ABFC-48A9-8600-DAE52E265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9F2F89-CE5B-4938-B8A4-7E7E52D68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813b-239d-48bf-8acf-42f89c704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Gráfico</vt:lpstr>
    </vt:vector>
  </TitlesOfParts>
  <Company>NAVY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Gráfico</dc:title>
  <dc:creator>Julio Montalvan</dc:creator>
  <cp:lastModifiedBy>Administrator</cp:lastModifiedBy>
  <cp:revision>6</cp:revision>
  <cp:lastPrinted>2015-08-01T07:00:00Z</cp:lastPrinted>
  <dcterms:created xsi:type="dcterms:W3CDTF">2016-11-06T17:48:00Z</dcterms:created>
  <dcterms:modified xsi:type="dcterms:W3CDTF">2016-11-09T02:06:00Z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0x010100D3FBD7345C4F76459A10B0F64390F660</vt:lpwstr>
  </property>
</Properties>
</file>