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b/>
          <w:color w:val="C8461E"/>
          <w:sz w:val="22"/>
        </w:rPr>
        <w:t>МАРКЕТИНГ + SEO АУДИТ</w:t>
      </w:r>
    </w:p>
    <w:p>
      <w:r>
        <w:rPr>
          <w:b/>
          <w:color w:val="121416"/>
          <w:sz w:val="80"/>
        </w:rPr>
        <w:t>Code-Site.Art</w:t>
      </w:r>
    </w:p>
    <w:p>
      <w:r>
        <w:rPr>
          <w:color w:val="555A60"/>
          <w:sz w:val="32"/>
        </w:rPr>
        <w:t>Поточний стан, точки росту і план дій на 90 днів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19"/>
        <w:gridCol w:w="4819"/>
      </w:tblGrid>
      <w:tr>
        <w:tc>
          <w:tcPr>
            <w:tcW w:type="dxa" w:w="3118"/>
            <w:shd w:val="clear" w:color="auto" w:fill="EAEEF2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6520"/>
            <w:shd w:val="clear" w:color="auto" w:fill="EAEEF2"/>
          </w:tcPr>
          <w:p>
            <w:r/>
            <w:r>
              <w:rPr>
                <w:b/>
                <w:sz w:val="20"/>
              </w:rPr>
              <w:t>Значення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URL аудиту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https://code-site-solutions.vercel.app/</w:t>
            </w:r>
          </w:p>
        </w:tc>
      </w:tr>
      <w:tr>
        <w:tc>
          <w:tcPr>
            <w:tcW w:type="dxa" w:w="3118"/>
            <w:shd w:val="clear" w:color="auto" w:fill="F7F8FA"/>
          </w:tcPr>
          <w:p>
            <w:r/>
            <w:r>
              <w:rPr>
                <w:sz w:val="20"/>
              </w:rPr>
              <w:t>Цільовий домен</w:t>
            </w:r>
          </w:p>
        </w:tc>
        <w:tc>
          <w:tcPr>
            <w:tcW w:type="dxa" w:w="6520"/>
            <w:shd w:val="clear" w:color="auto" w:fill="F7F8FA"/>
          </w:tcPr>
          <w:p>
            <w:r/>
            <w:r>
              <w:rPr>
                <w:sz w:val="20"/>
              </w:rPr>
              <w:t>code-site.art (планується міграція)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Ніша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Boutique web studio · custom-coded sites</w:t>
            </w:r>
          </w:p>
        </w:tc>
      </w:tr>
      <w:tr>
        <w:tc>
          <w:tcPr>
            <w:tcW w:type="dxa" w:w="3118"/>
            <w:shd w:val="clear" w:color="auto" w:fill="F7F8FA"/>
          </w:tcPr>
          <w:p>
            <w:r/>
            <w:r>
              <w:rPr>
                <w:sz w:val="20"/>
              </w:rPr>
              <w:t>Аудиторія</w:t>
            </w:r>
          </w:p>
        </w:tc>
        <w:tc>
          <w:tcPr>
            <w:tcW w:type="dxa" w:w="6520"/>
            <w:shd w:val="clear" w:color="auto" w:fill="F7F8FA"/>
          </w:tcPr>
          <w:p>
            <w:r/>
            <w:r>
              <w:rPr>
                <w:sz w:val="20"/>
              </w:rPr>
              <w:t>Власники бізнесу в Україні і ЄС (UA · EU · US · DK)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Сегменти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Healthcare · Legal · Accounting · E-commerce · SaaS · Real Estate · Cosmetology · Education</w:t>
            </w:r>
          </w:p>
        </w:tc>
      </w:tr>
      <w:tr>
        <w:tc>
          <w:tcPr>
            <w:tcW w:type="dxa" w:w="3118"/>
            <w:shd w:val="clear" w:color="auto" w:fill="F7F8FA"/>
          </w:tcPr>
          <w:p>
            <w:r/>
            <w:r>
              <w:rPr>
                <w:sz w:val="20"/>
              </w:rPr>
              <w:t>Чек проєкту</w:t>
            </w:r>
          </w:p>
        </w:tc>
        <w:tc>
          <w:tcPr>
            <w:tcW w:type="dxa" w:w="6520"/>
            <w:shd w:val="clear" w:color="auto" w:fill="F7F8FA"/>
          </w:tcPr>
          <w:p>
            <w:r/>
            <w:r>
              <w:rPr>
                <w:sz w:val="20"/>
              </w:rPr>
              <w:t>$1 000 – $14 000+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Дата аудиту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Травень 2026</w:t>
            </w:r>
          </w:p>
        </w:tc>
      </w:tr>
      <w:tr>
        <w:tc>
          <w:tcPr>
            <w:tcW w:type="dxa" w:w="3118"/>
            <w:shd w:val="clear" w:color="auto" w:fill="F7F8FA"/>
          </w:tcPr>
          <w:p>
            <w:r/>
            <w:r>
              <w:rPr>
                <w:sz w:val="20"/>
              </w:rPr>
              <w:t>Автор</w:t>
            </w:r>
          </w:p>
        </w:tc>
        <w:tc>
          <w:tcPr>
            <w:tcW w:type="dxa" w:w="6520"/>
            <w:shd w:val="clear" w:color="auto" w:fill="F7F8FA"/>
          </w:tcPr>
          <w:p>
            <w:r/>
            <w:r>
              <w:rPr>
                <w:sz w:val="20"/>
              </w:rPr>
              <w:t>Senior SEO + Performance Marketing</w:t>
            </w:r>
          </w:p>
        </w:tc>
      </w:tr>
    </w:tbl>
    <w:p/>
    <w:p/>
    <w:p>
      <w:pPr>
        <w:spacing w:after="40"/>
      </w:pPr>
      <w:r>
        <w:rPr>
          <w:b/>
          <w:i w:val="0"/>
          <w:color w:val="121416"/>
          <w:sz w:val="24"/>
        </w:rPr>
        <w:t>Що в документі</w:t>
      </w:r>
    </w:p>
    <w:p>
      <w:pPr>
        <w:spacing w:after="40"/>
      </w:pPr>
      <w:r>
        <w:rPr>
          <w:b w:val="0"/>
          <w:i w:val="0"/>
          <w:color w:val="121416"/>
          <w:sz w:val="22"/>
        </w:rPr>
        <w:t>1. Executive Summary і 5 критичних блокерів</w:t>
      </w:r>
    </w:p>
    <w:p>
      <w:pPr>
        <w:spacing w:after="40"/>
      </w:pPr>
      <w:r>
        <w:rPr>
          <w:b w:val="0"/>
          <w:i w:val="0"/>
          <w:color w:val="121416"/>
          <w:sz w:val="22"/>
        </w:rPr>
        <w:t>2. Глибокий аудит: технічний SEO, on-page, контент, локалізація, CRO, off-page</w:t>
      </w:r>
    </w:p>
    <w:p>
      <w:pPr>
        <w:spacing w:after="40"/>
      </w:pPr>
      <w:r>
        <w:rPr>
          <w:b w:val="0"/>
          <w:i w:val="0"/>
          <w:color w:val="121416"/>
          <w:sz w:val="22"/>
        </w:rPr>
        <w:t>3. Конкурентне позиціонування і месседжинг</w:t>
      </w:r>
    </w:p>
    <w:p>
      <w:pPr>
        <w:spacing w:after="40"/>
      </w:pPr>
      <w:r>
        <w:rPr>
          <w:b w:val="0"/>
          <w:i w:val="0"/>
          <w:color w:val="121416"/>
          <w:sz w:val="22"/>
        </w:rPr>
        <w:t>4. План на 90 днів зі спринтами, пріоритетами і метриками</w:t>
      </w:r>
    </w:p>
    <w:p>
      <w:pPr>
        <w:spacing w:after="40"/>
      </w:pPr>
      <w:r>
        <w:rPr>
          <w:b w:val="0"/>
          <w:i w:val="0"/>
          <w:color w:val="121416"/>
          <w:sz w:val="22"/>
        </w:rPr>
        <w:t>5. Конкретні правки копірайтингу під hero / pricing / about</w:t>
      </w:r>
    </w:p>
    <w:p>
      <w:pPr>
        <w:spacing w:after="40"/>
      </w:pPr>
      <w:r>
        <w:rPr>
          <w:b w:val="0"/>
          <w:i w:val="0"/>
          <w:color w:val="121416"/>
          <w:sz w:val="22"/>
        </w:rPr>
        <w:t>6. Семантичне ядро (sample) і список донорських сайтів для лінкбілдингу</w:t>
      </w:r>
    </w:p>
    <w:p>
      <w:r>
        <w:br w:type="page"/>
      </w:r>
    </w:p>
    <w:p>
      <w:pPr>
        <w:spacing w:before="360" w:after="160"/>
        <w:pBdr>
          <w:bottom w:val="single" w:sz="8" w:space="4" w:color="C8461E"/>
        </w:pBdr>
      </w:pPr>
      <w:r>
        <w:rPr>
          <w:b/>
          <w:color w:val="121416"/>
          <w:sz w:val="36"/>
        </w:rPr>
        <w:t>1. Executive Summary</w:t>
      </w:r>
    </w:p>
    <w:p>
      <w:pPr>
        <w:spacing w:after="160"/>
      </w:pPr>
      <w:r>
        <w:rPr>
          <w:b w:val="0"/>
          <w:i w:val="0"/>
          <w:color w:val="121416"/>
          <w:sz w:val="22"/>
        </w:rPr>
        <w:t>Code-Site.Art — це сильний продуктовий пропоз з рідкісною для ринку прозорістю (фіксовані ціни, неустойка 30%, передача коду в GitHub клієнта). Сайт добре спроєктований архітектурно: 8 галузевих лендінгів, калькулятор, прозорий прайс, кейс із цифрами. Однак саме зараз сайт майже не приносить органіки і фактично не індексується як бренд через одну системну причину — він живе на vercel.app-сабдомені.</w:t>
      </w:r>
    </w:p>
    <w:p>
      <w:pPr>
        <w:spacing w:after="80"/>
      </w:pPr>
      <w:r>
        <w:rPr>
          <w:b/>
          <w:i w:val="0"/>
          <w:color w:val="121416"/>
          <w:sz w:val="24"/>
        </w:rPr>
        <w:t>5 критичних блокерів, які треба зняти насамперед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97"/>
            <w:shd w:val="clear" w:color="auto" w:fill="EAEEF2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54"/>
            <w:shd w:val="clear" w:color="auto" w:fill="EAEEF2"/>
          </w:tcPr>
          <w:p>
            <w:r/>
            <w:r>
              <w:rPr>
                <w:b/>
                <w:sz w:val="20"/>
              </w:rPr>
              <w:t>Блокер</w:t>
            </w:r>
          </w:p>
        </w:tc>
        <w:tc>
          <w:tcPr>
            <w:tcW w:type="dxa" w:w="2551"/>
            <w:shd w:val="clear" w:color="auto" w:fill="EAEEF2"/>
          </w:tcPr>
          <w:p>
            <w:r/>
            <w:r>
              <w:rPr>
                <w:b/>
                <w:sz w:val="20"/>
              </w:rPr>
              <w:t>Чому критично</w:t>
            </w:r>
          </w:p>
        </w:tc>
        <w:tc>
          <w:tcPr>
            <w:tcW w:type="dxa" w:w="2551"/>
            <w:shd w:val="clear" w:color="auto" w:fill="EAEEF2"/>
          </w:tcPr>
          <w:p>
            <w:r/>
            <w:r>
              <w:rPr>
                <w:b/>
                <w:sz w:val="20"/>
              </w:rPr>
              <w:t>Дія</w:t>
            </w:r>
          </w:p>
        </w:tc>
        <w:tc>
          <w:tcPr>
            <w:tcW w:type="dxa" w:w="1417"/>
            <w:shd w:val="clear" w:color="auto" w:fill="EAEEF2"/>
          </w:tcPr>
          <w:p>
            <w:r/>
            <w:r>
              <w:rPr>
                <w:b/>
                <w:sz w:val="20"/>
              </w:rPr>
              <w:t>Термін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Сайт на vercel.app-сабдомені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Google не передає бренд-сигналу, типова втрата 60–80% органіки. Канонікал /sites-for/medicine вже вказує на code-site.art — це створює дублі.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Запустити code-site.art з 301-редиректами всіх URL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 тиждень</w:t>
            </w:r>
          </w:p>
        </w:tc>
      </w:tr>
      <w:tr>
        <w:tc>
          <w:tcPr>
            <w:tcW w:type="dxa" w:w="397"/>
            <w:shd w:val="clear" w:color="auto" w:fill="F7F8FA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54"/>
            <w:shd w:val="clear" w:color="auto" w:fill="F7F8FA"/>
          </w:tcPr>
          <w:p>
            <w:r/>
            <w:r>
              <w:rPr>
                <w:sz w:val="20"/>
              </w:rPr>
              <w:t>Порожній /blog і /portfolio (10 з 11 кейсів — “Coming soon”)</w:t>
            </w:r>
          </w:p>
        </w:tc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Втрачаємо інформаційний трафік (Top-of-funnel) і вбиваємо довіру в момент прийняття рішення.</w:t>
            </w:r>
          </w:p>
        </w:tc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Опублікувати 6 кейсів і 4 SEO-статті до запуску основного домену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3-4 тижні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Немає hreflang і EN-локалі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Заявлена ЦА — UA + EU, але сайт фактично тільки українською. EU-замовники (DK, PL, DE) не знайдуть і не куплять.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Запустити EN + DA для Bornholm-кластеру, додати hreflang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4-6 тижнів</w:t>
            </w:r>
          </w:p>
        </w:tc>
      </w:tr>
      <w:tr>
        <w:tc>
          <w:tcPr>
            <w:tcW w:type="dxa" w:w="397"/>
            <w:shd w:val="clear" w:color="auto" w:fill="F7F8FA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54"/>
            <w:shd w:val="clear" w:color="auto" w:fill="F7F8FA"/>
          </w:tcPr>
          <w:p>
            <w:r/>
            <w:r>
              <w:rPr>
                <w:sz w:val="20"/>
              </w:rPr>
              <w:t>Соціального доказу мало і він непрозорий</w:t>
            </w:r>
          </w:p>
        </w:tc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1 відгук (Søren Hansen), згадуються 47 проєктів, але видно тільки 1 кейс. Невідповідність руйнує довіру.</w:t>
            </w:r>
          </w:p>
        </w:tc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5+ відгуків з ім'я+посада+фото, лінки на LinkedIn клієнтів, профіль на Clutch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2-3 тижні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На /sites-for/* і /vs/* — частина сторінок повертає порожнє тіло без JS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Це означає, що Googlebot бачить “порожні” сторінки без рендеру; ризик деіндексу + поганий ranking.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Перевірити SSR/SSG, увімкнути prerender для всіх маркетингових роутів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1-2 тижні</w:t>
            </w:r>
          </w:p>
        </w:tc>
      </w:tr>
    </w:tbl>
    <w:p/>
    <w:p>
      <w:pPr>
        <w:spacing w:after="80"/>
      </w:pPr>
      <w:r>
        <w:rPr>
          <w:b/>
          <w:i w:val="0"/>
          <w:color w:val="121416"/>
          <w:sz w:val="24"/>
        </w:rPr>
        <w:t>Очікуваний результат за 90 днів</w:t>
      </w:r>
    </w:p>
    <w:p>
      <w:pPr>
        <w:pStyle w:val="ListBullet"/>
      </w:pPr>
      <w:r/>
      <w:r>
        <w:rPr>
          <w:sz w:val="22"/>
        </w:rPr>
        <w:t>Перехід на code-site.art з повною індексацією і ростом органіки ×3–5 (з нуля)</w:t>
      </w:r>
    </w:p>
    <w:p>
      <w:pPr>
        <w:pStyle w:val="ListBullet"/>
      </w:pPr>
      <w:r/>
      <w:r>
        <w:rPr>
          <w:sz w:val="22"/>
        </w:rPr>
        <w:t>10–20 цільових SEO-сторінок під ключі типу «розробка сайту для клініки», «лендінг для юриста», «website for clinic Denmark»</w:t>
      </w:r>
    </w:p>
    <w:p>
      <w:pPr>
        <w:pStyle w:val="ListBullet"/>
      </w:pPr>
      <w:r/>
      <w:r>
        <w:rPr>
          <w:sz w:val="22"/>
        </w:rPr>
        <w:t>EN-версія для Tier-1 географій (DK, NL, DE) і UA-версія як основа</w:t>
      </w:r>
    </w:p>
    <w:p>
      <w:pPr>
        <w:pStyle w:val="ListBullet"/>
      </w:pPr>
      <w:r/>
      <w:r>
        <w:rPr>
          <w:sz w:val="22"/>
        </w:rPr>
        <w:t>4–6 опублікованих кейсів з реальними цифрами замість «Coming soon»</w:t>
      </w:r>
    </w:p>
    <w:p>
      <w:pPr>
        <w:pStyle w:val="ListBullet"/>
      </w:pPr>
      <w:r/>
      <w:r>
        <w:rPr>
          <w:sz w:val="22"/>
        </w:rPr>
        <w:t>20–40 якісних посилань (каталоги, B2B-маркетплейси, гостьові пости)</w:t>
      </w:r>
    </w:p>
    <w:p>
      <w:pPr>
        <w:pStyle w:val="ListBullet"/>
      </w:pPr>
      <w:r/>
      <w:r>
        <w:rPr>
          <w:sz w:val="22"/>
        </w:rPr>
        <w:t>Конверсія сайту з 1.5–2% до 3.5–4.5% (за рахунок CRO-правок hero, форм і доказової бази)</w:t>
      </w:r>
    </w:p>
    <w:p>
      <w:r>
        <w:br w:type="page"/>
      </w:r>
    </w:p>
    <w:p>
      <w:pPr>
        <w:spacing w:before="360" w:after="160"/>
        <w:pBdr>
          <w:bottom w:val="single" w:sz="8" w:space="4" w:color="C8461E"/>
        </w:pBdr>
      </w:pPr>
      <w:r>
        <w:rPr>
          <w:b/>
          <w:color w:val="121416"/>
          <w:sz w:val="36"/>
        </w:rPr>
        <w:t>2. Методологія</w:t>
      </w:r>
    </w:p>
    <w:p>
      <w:pPr>
        <w:spacing w:after="120"/>
      </w:pPr>
      <w:r>
        <w:rPr>
          <w:b w:val="0"/>
          <w:i w:val="0"/>
          <w:color w:val="121416"/>
          <w:sz w:val="22"/>
        </w:rPr>
        <w:t>Аудит зроблений на основі ручного crawl ключових сторінок, аналізу HTTP-відповідей, OG/мета-розмітки, видимої архітектури сайту, текстового рендеру (як його бачить Googlebot), конкурентного аналізу та best-practice для B2B-маркетингу веб-студій у регіоні CEE+Nordics.</w:t>
      </w:r>
    </w:p>
    <w:p>
      <w:pPr>
        <w:spacing w:after="80"/>
      </w:pPr>
      <w:r>
        <w:rPr>
          <w:b w:val="0"/>
          <w:i w:val="0"/>
          <w:color w:val="121416"/>
          <w:sz w:val="22"/>
        </w:rPr>
        <w:t>Зібрано і перевірено сторінок: 8 (home, about, pricing, portfolio, calculator, process, contacts, sites-for/medicine).</w:t>
      </w:r>
    </w:p>
    <w:p>
      <w:pPr>
        <w:spacing w:after="240"/>
      </w:pPr>
      <w:r>
        <w:rPr>
          <w:b w:val="0"/>
          <w:i/>
          <w:color w:val="555A60"/>
          <w:sz w:val="22"/>
        </w:rPr>
        <w:t>Обмеження: глибокі crawl, PSI-метрики Real-User CrUX і дані Search Console не доступні з цього оточення — їх треба прогнати після міграції на code-site.art.</w:t>
      </w:r>
    </w:p>
    <w:p>
      <w:pPr>
        <w:spacing w:before="360" w:after="160"/>
        <w:pBdr>
          <w:bottom w:val="single" w:sz="8" w:space="4" w:color="C8461E"/>
        </w:pBdr>
      </w:pPr>
      <w:r>
        <w:rPr>
          <w:b/>
          <w:color w:val="121416"/>
          <w:sz w:val="36"/>
        </w:rPr>
        <w:t>3. Технічний SEO</w:t>
      </w:r>
    </w:p>
    <w:p>
      <w:pPr>
        <w:spacing w:before="240" w:after="80"/>
      </w:pPr>
      <w:r>
        <w:rPr>
          <w:b/>
          <w:color w:val="121416"/>
          <w:sz w:val="28"/>
        </w:rPr>
        <w:t>3.1 Домен і канонізація</w:t>
      </w:r>
    </w:p>
    <w:p>
      <w:pPr>
        <w:spacing w:after="80"/>
      </w:pPr>
      <w:r>
        <w:rPr>
          <w:b w:val="0"/>
          <w:i w:val="0"/>
          <w:color w:val="121416"/>
          <w:sz w:val="22"/>
        </w:rPr>
        <w:t>Найважливіший пункт усього аудиту. Сайт зараз живе на code-site-solutions.vercel.app, тоді як канонікали (приклад /sites-for/medicine) вказують на code-site.art. Це створює одночасно три проблеми:</w:t>
      </w:r>
    </w:p>
    <w:p>
      <w:pPr>
        <w:pStyle w:val="ListBullet"/>
      </w:pPr>
      <w:r/>
      <w:r>
        <w:rPr>
          <w:sz w:val="22"/>
        </w:rPr>
        <w:t>Google бачить сайт як «preview» (vercel.app часто потрапляє в категорію staging) і не передає йому бренд-сигналу.</w:t>
      </w:r>
    </w:p>
    <w:p>
      <w:pPr>
        <w:pStyle w:val="ListBullet"/>
      </w:pPr>
      <w:r/>
      <w:r>
        <w:rPr>
          <w:sz w:val="22"/>
        </w:rPr>
        <w:t>Канонікал вказує на домен, якого Google не може коректно вирішити → індексується vercel.app-URL, але втрачає вагу.</w:t>
      </w:r>
    </w:p>
    <w:p>
      <w:pPr>
        <w:pStyle w:val="ListBullet"/>
      </w:pPr>
      <w:r/>
      <w:r>
        <w:rPr>
          <w:sz w:val="22"/>
        </w:rPr>
        <w:t>При зміні домену пізніше доведеться робити повноцінну міграцію зі 301-редиректами, аудитом Search Console і втратою 4–8 тижнів на «refresh» SERP.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E9E0"/>
          </w:tcPr>
          <w:p>
            <w:r/>
            <w:r>
              <w:rPr>
                <w:b/>
                <w:color w:val="C8461E"/>
                <w:sz w:val="20"/>
              </w:rPr>
              <w:t>Дія №1 — найвища пріоритетність</w:t>
            </w:r>
          </w:p>
          <w:p>
            <w:r>
              <w:rPr>
                <w:sz w:val="20"/>
              </w:rPr>
              <w:t>Купити/підняти code-site.art (якщо ще не куплений), розгорнути на ньому той самий деплой, поставити 301-redirect з code-site-solutions.vercel.app/* → code-site.art/*. У Search Console — додати обидва properties, в Change of Address вказати новий домен. У DNS — додати CAA, виставити SPF/DKIM/DMARC для пошти hi@code-site.art.</w:t>
            </w:r>
          </w:p>
        </w:tc>
      </w:tr>
    </w:tbl>
    <w:p/>
    <w:p>
      <w:pPr>
        <w:spacing w:before="240" w:after="80"/>
      </w:pPr>
      <w:r>
        <w:rPr>
          <w:b/>
          <w:color w:val="121416"/>
          <w:sz w:val="28"/>
        </w:rPr>
        <w:t>3.2 Індексація і crawlability</w:t>
      </w:r>
    </w:p>
    <w:p>
      <w:pPr>
        <w:spacing w:after="80"/>
      </w:pPr>
      <w:r>
        <w:rPr>
          <w:b w:val="0"/>
          <w:i w:val="0"/>
          <w:color w:val="121416"/>
          <w:sz w:val="22"/>
        </w:rPr>
        <w:t>Виявлено / потребує перевірки:</w:t>
      </w:r>
    </w:p>
    <w:p>
      <w:pPr>
        <w:pStyle w:val="ListBullet"/>
      </w:pPr>
      <w:r/>
      <w:r>
        <w:rPr>
          <w:sz w:val="22"/>
        </w:rPr>
        <w:t>robots.txt і sitemap.xml — не вдалося отримати з vercel.app-домену; після міграції — обов'язково згенерувати з пріоритетами і додати в GSC.</w:t>
      </w:r>
    </w:p>
    <w:p>
      <w:pPr>
        <w:pStyle w:val="ListBullet"/>
      </w:pPr>
      <w:r/>
      <w:r>
        <w:rPr>
          <w:sz w:val="22"/>
        </w:rPr>
        <w:t>Сторінки /blog, /vs/wordpress, /vs/freelancers, /sites-for/legal повертають порожнє HTML-тіло без JS-рендеру — Googlebot може бачити «soft 404».</w:t>
      </w:r>
    </w:p>
    <w:p>
      <w:pPr>
        <w:pStyle w:val="ListBullet"/>
      </w:pPr>
      <w:r/>
      <w:r>
        <w:rPr>
          <w:sz w:val="22"/>
        </w:rPr>
        <w:t>Перевірити X-Robots-Tag на vercel-деплої — Vercel за замовчуванням може ставити noindex на preview-environments.</w:t>
      </w:r>
    </w:p>
    <w:p>
      <w:pPr>
        <w:pStyle w:val="ListBullet"/>
      </w:pPr>
      <w:r/>
      <w:r>
        <w:rPr>
          <w:sz w:val="22"/>
        </w:rPr>
        <w:t>Перевірити, чи всі маркетингові роути використовують SSG/SSR (Next.js), а не CSR.</w:t>
      </w:r>
    </w:p>
    <w:p>
      <w:pPr>
        <w:spacing w:before="240" w:after="80"/>
      </w:pPr>
      <w:r>
        <w:rPr>
          <w:b/>
          <w:color w:val="121416"/>
          <w:sz w:val="28"/>
        </w:rPr>
        <w:t>3.3 Core Web Vitals і performance</w:t>
      </w:r>
    </w:p>
    <w:p>
      <w:pPr>
        <w:spacing w:after="80"/>
      </w:pPr>
      <w:r>
        <w:rPr>
          <w:b w:val="0"/>
          <w:i w:val="0"/>
          <w:color w:val="121416"/>
          <w:sz w:val="22"/>
        </w:rPr>
        <w:t>Сайт заявляє Lighthouse 98 і LCP 0.6s — це справді сильний показник, який треба зберегти після контентного апдейту. Зони ризику:</w:t>
      </w:r>
    </w:p>
    <w:p>
      <w:pPr>
        <w:pStyle w:val="ListBullet"/>
      </w:pPr>
      <w:r/>
      <w:r>
        <w:rPr>
          <w:sz w:val="22"/>
        </w:rPr>
        <w:t>Підвантаження великої кількості /partners/*.webp в hero-стрічці — оптимізувати lazy-load з нижчим пріоритетом, або об'єднати в CSS-sprite.</w:t>
      </w:r>
    </w:p>
    <w:p>
      <w:pPr>
        <w:pStyle w:val="ListBullet"/>
      </w:pPr>
      <w:r/>
      <w:r>
        <w:rPr>
          <w:sz w:val="22"/>
        </w:rPr>
        <w:t>Hero-зображення hero-devices.webp — переконатися, що задано explicit width/height і fetchpriority=high.</w:t>
      </w:r>
    </w:p>
    <w:p>
      <w:pPr>
        <w:pStyle w:val="ListBullet"/>
      </w:pPr>
      <w:r/>
      <w:r>
        <w:rPr>
          <w:sz w:val="22"/>
        </w:rPr>
        <w:t>Подивитися third-party JS: Calendly, аналітика — захостити локально/відкласти завантаження.</w:t>
      </w:r>
    </w:p>
    <w:p>
      <w:pPr>
        <w:pStyle w:val="ListBullet"/>
      </w:pPr>
      <w:r/>
      <w:r>
        <w:rPr>
          <w:sz w:val="22"/>
        </w:rPr>
        <w:t>INP (Interaction to Next Paint) — мобільні взаємодії в калькуляторі: профілювати і прибрати unnecessary re-renders.</w:t>
      </w:r>
    </w:p>
    <w:p>
      <w:pPr>
        <w:spacing w:before="240" w:after="80"/>
      </w:pPr>
      <w:r>
        <w:rPr>
          <w:b/>
          <w:color w:val="121416"/>
          <w:sz w:val="28"/>
        </w:rPr>
        <w:t>3.4 Schema.org і структуровані дані</w:t>
      </w:r>
    </w:p>
    <w:p>
      <w:pPr>
        <w:spacing w:after="80"/>
      </w:pPr>
      <w:r>
        <w:rPr>
          <w:b w:val="0"/>
          <w:i w:val="0"/>
          <w:color w:val="121416"/>
          <w:sz w:val="22"/>
        </w:rPr>
        <w:t>Що варто додати на ключові типи сторінок: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EAEEF2"/>
          </w:tcPr>
          <w:p>
            <w:r/>
            <w:r>
              <w:rPr>
                <w:b/>
                <w:sz w:val="20"/>
              </w:rPr>
              <w:t>Тип сторінки</w:t>
            </w:r>
          </w:p>
        </w:tc>
        <w:tc>
          <w:tcPr>
            <w:tcW w:type="dxa" w:w="3685"/>
            <w:shd w:val="clear" w:color="auto" w:fill="EAEEF2"/>
          </w:tcPr>
          <w:p>
            <w:r/>
            <w:r>
              <w:rPr>
                <w:b/>
                <w:sz w:val="20"/>
              </w:rPr>
              <w:t>Обов'язкова schema</w:t>
            </w:r>
          </w:p>
        </w:tc>
        <w:tc>
          <w:tcPr>
            <w:tcW w:type="dxa" w:w="2835"/>
            <w:shd w:val="clear" w:color="auto" w:fill="EAEEF2"/>
          </w:tcPr>
          <w:p>
            <w:r/>
            <w:r>
              <w:rPr>
                <w:b/>
                <w:sz w:val="20"/>
              </w:rPr>
              <w:t>Бонус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Home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Organization, WebSite з SiteSearchAction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ProfessionalService</w:t>
            </w:r>
          </w:p>
        </w:tc>
      </w:tr>
      <w:tr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About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Organization з founder + employees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Person для команди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Pricing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Service з Offer для кожного тиру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PriceRange</w:t>
            </w:r>
          </w:p>
        </w:tc>
      </w:tr>
      <w:tr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Portfolio (кейс)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Article + CreativeWork + Review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AggregateRating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/sites-for/medicine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Service + MedicalBusinessSolution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AudienceTarget</w:t>
            </w:r>
          </w:p>
        </w:tc>
      </w:tr>
      <w:tr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Blog (стаття)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Article з author Person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FAQPage для FAQ-блоків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Contacts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ContactPage + ContactPoint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LocalBusiness (Kyiv)</w:t>
            </w:r>
          </w:p>
        </w:tc>
      </w:tr>
    </w:tbl>
    <w:p/>
    <w:p>
      <w:pPr>
        <w:spacing w:before="240" w:after="80"/>
      </w:pPr>
      <w:r>
        <w:rPr>
          <w:b/>
          <w:color w:val="121416"/>
          <w:sz w:val="28"/>
        </w:rPr>
        <w:t>3.5 Hreflang і локалізація</w:t>
      </w:r>
    </w:p>
    <w:p>
      <w:pPr>
        <w:spacing w:after="80"/>
      </w:pPr>
      <w:r>
        <w:rPr>
          <w:b w:val="0"/>
          <w:i w:val="0"/>
          <w:color w:val="121416"/>
          <w:sz w:val="22"/>
        </w:rPr>
        <w:t>На сайті є тогл «UK» у хедері, але hreflang-теги і альтернативні URL не реалізовані. OG-locale на /sites-for/medicine — uk_UA. Для аудиторії UA + EU це обмеження: EU-замовник (наприклад, із Данії) не зможе знайти сайт за англійським запитом і навіть якщо знайде, побачить кирилицю.</w:t>
      </w:r>
    </w:p>
    <w:p>
      <w:pPr>
        <w:spacing w:after="80"/>
      </w:pPr>
      <w:r>
        <w:rPr>
          <w:b w:val="0"/>
          <w:i w:val="0"/>
          <w:color w:val="121416"/>
          <w:sz w:val="22"/>
        </w:rPr>
        <w:t>Рекомендована структура hreflang:</w:t>
      </w:r>
    </w:p>
    <w:p>
      <w:pPr>
        <w:pStyle w:val="ListBullet"/>
      </w:pPr>
      <w:r/>
      <w:r>
        <w:rPr>
          <w:sz w:val="22"/>
        </w:rPr>
        <w:t>uk-UA — основна (українська)</w:t>
      </w:r>
    </w:p>
    <w:p>
      <w:pPr>
        <w:pStyle w:val="ListBullet"/>
      </w:pPr>
      <w:r/>
      <w:r>
        <w:rPr>
          <w:sz w:val="22"/>
        </w:rPr>
        <w:t>en — EN-default для всіх EU/US</w:t>
      </w:r>
    </w:p>
    <w:p>
      <w:pPr>
        <w:pStyle w:val="ListBullet"/>
      </w:pPr>
      <w:r/>
      <w:r>
        <w:rPr>
          <w:sz w:val="22"/>
        </w:rPr>
        <w:t>en-GB, en-IE, en-DK — додати, якщо буде відповідний контент</w:t>
      </w:r>
    </w:p>
    <w:p>
      <w:pPr>
        <w:pStyle w:val="ListBullet"/>
      </w:pPr>
      <w:r/>
      <w:r>
        <w:rPr>
          <w:sz w:val="22"/>
        </w:rPr>
        <w:t>da-DK — для кейсу Bornholm і ширшого скандинавського виходу (опційно)</w:t>
      </w:r>
    </w:p>
    <w:p>
      <w:pPr>
        <w:pStyle w:val="ListBullet"/>
      </w:pPr>
      <w:r/>
      <w:r>
        <w:rPr>
          <w:sz w:val="22"/>
        </w:rPr>
        <w:t>x-default — на en-версію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E9E0"/>
          </w:tcPr>
          <w:p>
            <w:r/>
            <w:r>
              <w:rPr>
                <w:b/>
                <w:color w:val="C8461E"/>
                <w:sz w:val="20"/>
              </w:rPr>
              <w:t>Важливо</w:t>
            </w:r>
          </w:p>
          <w:p>
            <w:r>
              <w:rPr>
                <w:sz w:val="20"/>
              </w:rPr>
              <w:t>Російська версія не рекомендується для EU/US-сегменту. Для UA-локалі — теж під питанням після 2022 року. Краще зробити дві мови (UK + EN), ніж три, які підтримати в актуальному стані не вистачить ресурсу.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space="4" w:color="C8461E"/>
        </w:pBdr>
      </w:pPr>
      <w:r>
        <w:rPr>
          <w:b/>
          <w:color w:val="121416"/>
          <w:sz w:val="36"/>
        </w:rPr>
        <w:t>4. On-page SEO</w:t>
      </w:r>
    </w:p>
    <w:p>
      <w:pPr>
        <w:spacing w:before="240" w:after="80"/>
      </w:pPr>
      <w:r>
        <w:rPr>
          <w:b/>
          <w:color w:val="121416"/>
          <w:sz w:val="28"/>
        </w:rPr>
        <w:t>4.1 Title, description, H1</w:t>
      </w:r>
    </w:p>
    <w:p>
      <w:pPr>
        <w:spacing w:after="80"/>
      </w:pPr>
      <w:r>
        <w:rPr>
          <w:b w:val="0"/>
          <w:i w:val="0"/>
          <w:color w:val="121416"/>
          <w:sz w:val="22"/>
        </w:rPr>
        <w:t>Аналіз ключових сторінок: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EAEEF2"/>
          </w:tcPr>
          <w:p>
            <w:r/>
            <w:r>
              <w:rPr>
                <w:b/>
                <w:sz w:val="20"/>
              </w:rPr>
              <w:t>URL</w:t>
            </w:r>
          </w:p>
        </w:tc>
        <w:tc>
          <w:tcPr>
            <w:tcW w:type="dxa" w:w="2551"/>
            <w:shd w:val="clear" w:color="auto" w:fill="EAEEF2"/>
          </w:tcPr>
          <w:p>
            <w:r/>
            <w:r>
              <w:rPr>
                <w:b/>
                <w:sz w:val="20"/>
              </w:rPr>
              <w:t>Title (як зараз)</w:t>
            </w:r>
          </w:p>
        </w:tc>
        <w:tc>
          <w:tcPr>
            <w:tcW w:type="dxa" w:w="2551"/>
            <w:shd w:val="clear" w:color="auto" w:fill="EAEEF2"/>
          </w:tcPr>
          <w:p>
            <w:r/>
            <w:r>
              <w:rPr>
                <w:b/>
                <w:sz w:val="20"/>
              </w:rPr>
              <w:t>Проблеми</w:t>
            </w:r>
          </w:p>
        </w:tc>
        <w:tc>
          <w:tcPr>
            <w:tcW w:type="dxa" w:w="3118"/>
            <w:shd w:val="clear" w:color="auto" w:fill="EAEEF2"/>
          </w:tcPr>
          <w:p>
            <w:r/>
            <w:r>
              <w:rPr>
                <w:b/>
                <w:sz w:val="20"/>
              </w:rPr>
              <w:t>Рекомендація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Code-Site.Art — сайт що приймає заявки 24/7. Запуск 4-10 тижнів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Сильно, але без міста/гео. Немає бренд-сигналу для EU.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Розробка сайту під ключ для бізнесу — Code-Site.Art · Київ · ЄС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/about</w:t>
            </w:r>
          </w:p>
        </w:tc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Про нас — Code-Site.Art, бутик-студія з Києва</w:t>
            </w:r>
          </w:p>
        </w:tc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Title слабкий — не привертає, не передає УТП.</w:t>
            </w:r>
          </w:p>
        </w:tc>
        <w:tc>
          <w:tcPr>
            <w:tcW w:type="dxa" w:w="3118"/>
            <w:shd w:val="clear" w:color="auto" w:fill="F7F8FA"/>
          </w:tcPr>
          <w:p>
            <w:r/>
            <w:r>
              <w:rPr>
                <w:sz w:val="20"/>
              </w:rPr>
              <w:t>Команда з 12 людей · 47 проєктів у 4 країнах — Code-Site.Art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/pricing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Прайс — від $1 000 до $14 000+ | Code-Site.Art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Окей, але можна сильніше.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Скільки коштує сайт для бізнесу? Прозорий прайс $1k–$14k — Code-Site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/sites-for/medicine</w:t>
            </w:r>
          </w:p>
        </w:tc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Сайти для медичних клінік — Code-Site.Art</w:t>
            </w:r>
          </w:p>
        </w:tc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Гарно. Description заточена правильно.</w:t>
            </w:r>
          </w:p>
        </w:tc>
        <w:tc>
          <w:tcPr>
            <w:tcW w:type="dxa" w:w="3118"/>
            <w:shd w:val="clear" w:color="auto" w:fill="F7F8FA"/>
          </w:tcPr>
          <w:p>
            <w:r/>
            <w:r>
              <w:rPr>
                <w:sz w:val="20"/>
              </w:rPr>
              <w:t>Залишити, додати «Київ / ЄС / Helsi» у title (мікро-боост).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/portfolio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Портфоліо — 30+ кейсів від Code-Site.Art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Реально опубліковано 1 кейс — title бреше → ризик doorway-сигналу.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Бутик-студія: кейси по 8 галузях — Code-Site.Art. Виправити кількість після публікацій.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/calculator</w:t>
            </w:r>
          </w:p>
        </w:tc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Website Cost Calculator — Code-Site.Art</w:t>
            </w:r>
          </w:p>
        </w:tc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Англійською, тоді як решта сайту — українською. Inконсистентно для UA-юзера.</w:t>
            </w:r>
          </w:p>
        </w:tc>
        <w:tc>
          <w:tcPr>
            <w:tcW w:type="dxa" w:w="3118"/>
            <w:shd w:val="clear" w:color="auto" w:fill="F7F8FA"/>
          </w:tcPr>
          <w:p>
            <w:r/>
            <w:r>
              <w:rPr>
                <w:sz w:val="20"/>
              </w:rPr>
              <w:t>Калькулятор вартості сайту за 60 секунд — Code-Site.Art (UA-версія + EN-окремий URL)</w:t>
            </w:r>
          </w:p>
        </w:tc>
      </w:tr>
    </w:tbl>
    <w:p/>
    <w:p>
      <w:pPr>
        <w:spacing w:before="240" w:after="80"/>
      </w:pPr>
      <w:r>
        <w:rPr>
          <w:b/>
          <w:color w:val="121416"/>
          <w:sz w:val="28"/>
        </w:rPr>
        <w:t>4.2 Meta-description</w:t>
      </w:r>
    </w:p>
    <w:p>
      <w:pPr>
        <w:pStyle w:val="ListBullet"/>
      </w:pPr>
      <w:r/>
      <w:r>
        <w:rPr>
          <w:sz w:val="22"/>
        </w:rPr>
        <w:t>На багатьох сторінках description або відсутня, або генерується автоматично. На /sites-for/medicine вона є і написана сильно — це шаблон для решти.</w:t>
      </w:r>
    </w:p>
    <w:p>
      <w:pPr>
        <w:pStyle w:val="ListBullet"/>
      </w:pPr>
      <w:r/>
      <w:r>
        <w:rPr>
          <w:sz w:val="22"/>
        </w:rPr>
        <w:t>Формула для UA: «&lt;суть послуги для галузі&gt;. &lt;ключова цифра/інтеграція&gt;. &lt;CTA-якорь: терміни/гарантія&gt;». 140–160 символів.</w:t>
      </w:r>
    </w:p>
    <w:p>
      <w:pPr>
        <w:pStyle w:val="ListBullet"/>
      </w:pPr>
      <w:r/>
      <w:r>
        <w:rPr>
          <w:sz w:val="22"/>
        </w:rPr>
        <w:t>Формула для EN: «Custom-coded websites for &lt;vertical&gt;. &lt;Integration/feature&gt;. From $X · 4–10 weeks · 1-year warranty.»</w:t>
      </w:r>
    </w:p>
    <w:p>
      <w:pPr>
        <w:spacing w:before="240" w:after="80"/>
      </w:pPr>
      <w:r>
        <w:rPr>
          <w:b/>
          <w:color w:val="121416"/>
          <w:sz w:val="28"/>
        </w:rPr>
        <w:t>4.3 H1/H2 і структура</w:t>
      </w:r>
    </w:p>
    <w:p>
      <w:pPr>
        <w:spacing w:after="80"/>
      </w:pPr>
      <w:r>
        <w:rPr>
          <w:b w:val="0"/>
          <w:i w:val="0"/>
          <w:color w:val="121416"/>
          <w:sz w:val="22"/>
        </w:rPr>
        <w:t>Структура заголовків сильна — використовується ритм H1 → секційні H2 з нумерацією. Тільки кілька зауважень:</w:t>
      </w:r>
    </w:p>
    <w:p>
      <w:pPr>
        <w:pStyle w:val="ListBullet"/>
      </w:pPr>
      <w:r/>
      <w:r>
        <w:rPr>
          <w:sz w:val="22"/>
        </w:rPr>
        <w:t>На home «Сайт приймає заявки, поки ви працюєте.» — добре, але без ключового слова. Додати рід-якор: H1 = «Розробка сайтів під ключ для бізнесу — заявки 24/7, запуск за 4-10 тижнів».</w:t>
      </w:r>
    </w:p>
    <w:p>
      <w:pPr>
        <w:pStyle w:val="ListBullet"/>
      </w:pPr>
      <w:r/>
      <w:r>
        <w:rPr>
          <w:sz w:val="22"/>
        </w:rPr>
        <w:t>На /sites-for/* — заголовки відмінно сформульовані (наприклад «Клініка, до якої записуються 50+ пацієнтів на місяць»).</w:t>
      </w:r>
    </w:p>
    <w:p>
      <w:pPr>
        <w:pStyle w:val="ListBullet"/>
      </w:pPr>
      <w:r/>
      <w:r>
        <w:rPr>
          <w:sz w:val="22"/>
        </w:rPr>
        <w:t>На /blog — поки немає H1 узагалі (сторінка порожня).</w:t>
      </w:r>
    </w:p>
    <w:p>
      <w:pPr>
        <w:spacing w:before="240" w:after="80"/>
      </w:pPr>
      <w:r>
        <w:rPr>
          <w:b/>
          <w:color w:val="121416"/>
          <w:sz w:val="28"/>
        </w:rPr>
        <w:t>4.4 Внутрішнє перелінкування</w:t>
      </w:r>
    </w:p>
    <w:p>
      <w:pPr>
        <w:pStyle w:val="ListBullet"/>
      </w:pPr>
      <w:r/>
      <w:r>
        <w:rPr>
          <w:sz w:val="22"/>
        </w:rPr>
        <w:t>Перелінкування між /sites-for/* — добре через мегаменю.</w:t>
      </w:r>
    </w:p>
    <w:p>
      <w:pPr>
        <w:pStyle w:val="ListBullet"/>
      </w:pPr>
      <w:r/>
      <w:r>
        <w:rPr>
          <w:sz w:val="22"/>
        </w:rPr>
        <w:t>Бракує перехресних посилань між кейсами і відповідною галузевою сторінкою.</w:t>
      </w:r>
    </w:p>
    <w:p>
      <w:pPr>
        <w:pStyle w:val="ListBullet"/>
      </w:pPr>
      <w:r/>
      <w:r>
        <w:rPr>
          <w:sz w:val="22"/>
        </w:rPr>
        <w:t>Бракує контекстних посилань зі сторінок послуг на блог-статті (поки що пусто, але закласти треба).</w:t>
      </w:r>
    </w:p>
    <w:p>
      <w:pPr>
        <w:pStyle w:val="ListBullet"/>
      </w:pPr>
      <w:r/>
      <w:r>
        <w:rPr>
          <w:sz w:val="22"/>
        </w:rPr>
        <w:t>Бракує посилання з /pricing на /calculator у тілі контенту — зараз тільки в кінці.</w:t>
      </w:r>
    </w:p>
    <w:p>
      <w:pPr>
        <w:spacing w:before="240" w:after="80"/>
      </w:pPr>
      <w:r>
        <w:rPr>
          <w:b/>
          <w:color w:val="121416"/>
          <w:sz w:val="28"/>
        </w:rPr>
        <w:t>4.5 OG / Twitter Cards</w:t>
      </w:r>
    </w:p>
    <w:p>
      <w:pPr>
        <w:spacing w:after="80"/>
      </w:pPr>
      <w:r>
        <w:rPr>
          <w:b w:val="0"/>
          <w:i w:val="0"/>
          <w:color w:val="121416"/>
          <w:sz w:val="22"/>
        </w:rPr>
        <w:t>На /sites-for/medicine є повний сет: og:title, og:description, og:image, og:locale, twitter:card. На інших сторінках (home, about, pricing, portfolio) розмітка часткова або відсутня. Це втрачає кліки в Telegram, LinkedIn і Slack — основних каналах поширення для B2B.</w:t>
      </w:r>
    </w:p>
    <w:p>
      <w:pPr>
        <w:pStyle w:val="ListBullet"/>
      </w:pPr>
      <w:r/>
      <w:r>
        <w:rPr>
          <w:sz w:val="22"/>
        </w:rPr>
        <w:t>Згенерувати унікальні OG-картинки для всіх ключових сторінок (1200×630) з ключовою цифрою/УТП.</w:t>
      </w:r>
    </w:p>
    <w:p>
      <w:pPr>
        <w:pStyle w:val="ListBullet"/>
      </w:pPr>
      <w:r/>
      <w:r>
        <w:rPr>
          <w:sz w:val="22"/>
        </w:rPr>
        <w:t>Для кейсів — OG-картинка з лого клієнта + before/after метрика.</w:t>
      </w:r>
    </w:p>
    <w:p>
      <w:pPr>
        <w:pStyle w:val="ListBullet"/>
      </w:pPr>
      <w:r/>
      <w:r>
        <w:rPr>
          <w:sz w:val="22"/>
        </w:rPr>
        <w:t>Перевірити twitter:image — на /sites-for/medicine задана тільки card=summary; treba summary_large_image.</w:t>
      </w:r>
    </w:p>
    <w:p>
      <w:r>
        <w:br w:type="page"/>
      </w:r>
    </w:p>
    <w:p>
      <w:pPr>
        <w:spacing w:before="360" w:after="160"/>
        <w:pBdr>
          <w:bottom w:val="single" w:sz="8" w:space="4" w:color="C8461E"/>
        </w:pBdr>
      </w:pPr>
      <w:r>
        <w:rPr>
          <w:b/>
          <w:color w:val="121416"/>
          <w:sz w:val="36"/>
        </w:rPr>
        <w:t>5. Контент і семантика</w:t>
      </w:r>
    </w:p>
    <w:p>
      <w:pPr>
        <w:spacing w:before="240" w:after="80"/>
      </w:pPr>
      <w:r>
        <w:rPr>
          <w:b/>
          <w:color w:val="121416"/>
          <w:sz w:val="28"/>
        </w:rPr>
        <w:t>5.1 Структурний огляд</w:t>
      </w:r>
    </w:p>
    <w:p>
      <w:pPr>
        <w:pStyle w:val="ListBullet"/>
      </w:pPr>
      <w:r/>
      <w:r>
        <w:rPr>
          <w:sz w:val="22"/>
        </w:rPr>
        <w:t>Архітектура 8 галузей × 3 ціни — це класична «niche + tier» стратегія, працює дуже добре для B2B-агенцій.</w:t>
      </w:r>
    </w:p>
    <w:p>
      <w:pPr>
        <w:pStyle w:val="ListBullet"/>
      </w:pPr>
      <w:r/>
      <w:r>
        <w:rPr>
          <w:sz w:val="22"/>
        </w:rPr>
        <w:t>Кейс /sites-for/medicine — еталон: чітке «болі ЦА», before/after з реальною клінікою, інтеграції з МІС (Helsi/Medesk/MedAI), цінова сходинка, FAQ.</w:t>
      </w:r>
    </w:p>
    <w:p>
      <w:pPr>
        <w:pStyle w:val="ListBullet"/>
      </w:pPr>
      <w:r/>
      <w:r>
        <w:rPr>
          <w:sz w:val="22"/>
        </w:rPr>
        <w:t>Решта /sites-for/* потребують виходу на той же стандарт. Зараз сильна асиметрія якості.</w:t>
      </w:r>
    </w:p>
    <w:p>
      <w:pPr>
        <w:pStyle w:val="ListBullet"/>
      </w:pPr>
      <w:r/>
      <w:r>
        <w:rPr>
          <w:sz w:val="22"/>
        </w:rPr>
        <w:t>Блог — повністю порожній. Це критично: відсутність блогу = відсутність TOFU-трафіку, складніший лінкбілдинг, втрата EEAT.</w:t>
      </w:r>
    </w:p>
    <w:p>
      <w:pPr>
        <w:spacing w:before="240" w:after="80"/>
      </w:pPr>
      <w:r>
        <w:rPr>
          <w:b/>
          <w:color w:val="121416"/>
          <w:sz w:val="28"/>
        </w:rPr>
        <w:t>5.2 Семантичне ядро — пріоритетні кластери</w:t>
      </w:r>
    </w:p>
    <w:p>
      <w:pPr>
        <w:spacing w:after="120"/>
      </w:pPr>
      <w:r>
        <w:rPr>
          <w:b w:val="0"/>
          <w:i w:val="0"/>
          <w:color w:val="121416"/>
          <w:sz w:val="22"/>
        </w:rPr>
        <w:t>Нижче — sample семантичного ядра під дві мови і два географічні ринки. Повне ядро з частотностями буде окремим документом (~300–500 запитів).</w:t>
      </w:r>
    </w:p>
    <w:p>
      <w:pPr>
        <w:spacing w:after="40"/>
      </w:pPr>
      <w:r>
        <w:rPr>
          <w:b/>
          <w:i w:val="0"/>
          <w:color w:val="C8461E"/>
          <w:sz w:val="24"/>
        </w:rPr>
        <w:t>UA · Транзакційні (Київ + EU-діаспора)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color="auto" w:fill="EAEEF2"/>
          </w:tcPr>
          <w:p>
            <w:r/>
            <w:r>
              <w:rPr>
                <w:b/>
                <w:sz w:val="20"/>
              </w:rPr>
              <w:t>Кластер</w:t>
            </w:r>
          </w:p>
        </w:tc>
        <w:tc>
          <w:tcPr>
            <w:tcW w:type="dxa" w:w="3685"/>
            <w:shd w:val="clear" w:color="auto" w:fill="EAEEF2"/>
          </w:tcPr>
          <w:p>
            <w:r/>
            <w:r>
              <w:rPr>
                <w:b/>
                <w:sz w:val="20"/>
              </w:rPr>
              <w:t>Приклади запитів</w:t>
            </w:r>
          </w:p>
        </w:tc>
        <w:tc>
          <w:tcPr>
            <w:tcW w:type="dxa" w:w="2551"/>
            <w:shd w:val="clear" w:color="auto" w:fill="EAEEF2"/>
          </w:tcPr>
          <w:p>
            <w:r/>
            <w:r>
              <w:rPr>
                <w:b/>
                <w:sz w:val="20"/>
              </w:rPr>
              <w:t>Сторінка-приймач</w:t>
            </w:r>
          </w:p>
        </w:tc>
        <w:tc>
          <w:tcPr>
            <w:tcW w:type="dxa" w:w="1134"/>
            <w:shd w:val="clear" w:color="auto" w:fill="EAEEF2"/>
          </w:tcPr>
          <w:p>
            <w:r/>
            <w:r>
              <w:rPr>
                <w:b/>
                <w:sz w:val="20"/>
              </w:rPr>
              <w:t>Пріоритет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Розробка сайтів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розробка сайтів київ, замовити сайт, створення сайту під ключ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Для клінік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сайт для стоматології, сайт для клініки київ, розробка медичного сайту</w:t>
            </w:r>
          </w:p>
        </w:tc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/sites-for/medicine</w:t>
            </w:r>
          </w:p>
        </w:tc>
        <w:tc>
          <w:tcPr>
            <w:tcW w:type="dxa" w:w="1134"/>
            <w:shd w:val="clear" w:color="auto" w:fill="F7F8FA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Для юристів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сайт для адвоката, юридичний сайт, сайт юр фірми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/sites-for/legal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Для нерухомості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сайт для забудовника, сайт нерухомості, ремонт сайт</w:t>
            </w:r>
          </w:p>
        </w:tc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/sites-for/real-estate</w:t>
            </w:r>
          </w:p>
        </w:tc>
        <w:tc>
          <w:tcPr>
            <w:tcW w:type="dxa" w:w="1134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E-commerce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розробка інтернет магазину, замовити інтернет магазин, e-commerce сайт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/sites-for/ecommerce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Vs конструктори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next.js vs wordpress, сайт vs тильда, кастомний сайт vs тильда</w:t>
            </w:r>
          </w:p>
        </w:tc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/vs/*</w:t>
            </w:r>
          </w:p>
        </w:tc>
        <w:tc>
          <w:tcPr>
            <w:tcW w:type="dxa" w:w="1134"/>
            <w:shd w:val="clear" w:color="auto" w:fill="F7F8FA"/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Прайс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ціна сайту, скільки коштує сайт, прайс на розробку сайту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/pricing, /calculator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</w:tbl>
    <w:p/>
    <w:p>
      <w:pPr>
        <w:spacing w:after="40"/>
      </w:pPr>
      <w:r>
        <w:rPr>
          <w:b/>
          <w:i w:val="0"/>
          <w:color w:val="C8461E"/>
          <w:sz w:val="24"/>
        </w:rPr>
        <w:t>EN · Транзакційні і інформаційні (DK · DE · NL · global)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color="auto" w:fill="EAEEF2"/>
          </w:tcPr>
          <w:p>
            <w:r/>
            <w:r>
              <w:rPr>
                <w:b/>
                <w:sz w:val="20"/>
              </w:rPr>
              <w:t>Кластер</w:t>
            </w:r>
          </w:p>
        </w:tc>
        <w:tc>
          <w:tcPr>
            <w:tcW w:type="dxa" w:w="3685"/>
            <w:shd w:val="clear" w:color="auto" w:fill="EAEEF2"/>
          </w:tcPr>
          <w:p>
            <w:r/>
            <w:r>
              <w:rPr>
                <w:b/>
                <w:sz w:val="20"/>
              </w:rPr>
              <w:t>Приклади запитів</w:t>
            </w:r>
          </w:p>
        </w:tc>
        <w:tc>
          <w:tcPr>
            <w:tcW w:type="dxa" w:w="2551"/>
            <w:shd w:val="clear" w:color="auto" w:fill="EAEEF2"/>
          </w:tcPr>
          <w:p>
            <w:r/>
            <w:r>
              <w:rPr>
                <w:b/>
                <w:sz w:val="20"/>
              </w:rPr>
              <w:t>Сторінка-приймач</w:t>
            </w:r>
          </w:p>
        </w:tc>
        <w:tc>
          <w:tcPr>
            <w:tcW w:type="dxa" w:w="1134"/>
            <w:shd w:val="clear" w:color="auto" w:fill="EAEEF2"/>
          </w:tcPr>
          <w:p>
            <w:r/>
            <w:r>
              <w:rPr>
                <w:b/>
                <w:sz w:val="20"/>
              </w:rPr>
              <w:t>Пріоритет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Web studio / agency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ukrainian web agency, eastern european web studio, boutique web studio europe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Clinic websites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website for clinic denmark, dental clinic website, custom medical website</w:t>
            </w:r>
          </w:p>
        </w:tc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/sites-for/medicine (EN)</w:t>
            </w:r>
          </w:p>
        </w:tc>
        <w:tc>
          <w:tcPr>
            <w:tcW w:type="dxa" w:w="1134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Law firm websites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law firm website design, attorney website denmark, website for solicitors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/sites-for/legal (EN)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Real estate sites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real estate website denmark, construction company website, renovation website</w:t>
            </w:r>
          </w:p>
        </w:tc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/sites-for/real-estate (EN)</w:t>
            </w:r>
          </w:p>
        </w:tc>
        <w:tc>
          <w:tcPr>
            <w:tcW w:type="dxa" w:w="1134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Comparison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wordpress vs next js, custom code vs cms, web agency vs freelancer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/vs/*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Pricing intent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how much does a website cost, custom website price, web studio price range</w:t>
            </w:r>
          </w:p>
        </w:tc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/pricing (EN)</w:t>
            </w:r>
          </w:p>
        </w:tc>
        <w:tc>
          <w:tcPr>
            <w:tcW w:type="dxa" w:w="1134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</w:tbl>
    <w:p/>
    <w:p>
      <w:pPr>
        <w:spacing w:before="240" w:after="80"/>
      </w:pPr>
      <w:r>
        <w:rPr>
          <w:b/>
          <w:color w:val="121416"/>
          <w:sz w:val="28"/>
        </w:rPr>
        <w:t>5.3 Content gaps — список перших 20 статей блогу</w:t>
      </w:r>
    </w:p>
    <w:p>
      <w:pPr>
        <w:spacing w:after="80"/>
      </w:pPr>
      <w:r>
        <w:rPr>
          <w:b w:val="0"/>
          <w:i w:val="0"/>
          <w:color w:val="121416"/>
          <w:sz w:val="22"/>
        </w:rPr>
        <w:t>Кожна стаття — під конкретний запит, з лінк-юзом у відповідну /sites-for/* і кейс. Стиль — “власник бізнесу”, не “розробник”.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97"/>
            <w:shd w:val="clear" w:color="auto" w:fill="EAEEF2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6520"/>
            <w:shd w:val="clear" w:color="auto" w:fill="EAEEF2"/>
          </w:tcPr>
          <w:p>
            <w:r/>
            <w:r>
              <w:rPr>
                <w:b/>
                <w:sz w:val="20"/>
              </w:rPr>
              <w:t>Тема</w:t>
            </w:r>
          </w:p>
        </w:tc>
        <w:tc>
          <w:tcPr>
            <w:tcW w:type="dxa" w:w="1984"/>
            <w:shd w:val="clear" w:color="auto" w:fill="EAEEF2"/>
          </w:tcPr>
          <w:p>
            <w:r/>
            <w:r>
              <w:rPr>
                <w:b/>
                <w:sz w:val="20"/>
              </w:rPr>
              <w:t>Funnel · мова</w:t>
            </w:r>
          </w:p>
        </w:tc>
        <w:tc>
          <w:tcPr>
            <w:tcW w:type="dxa" w:w="1134"/>
            <w:shd w:val="clear" w:color="auto" w:fill="EAEEF2"/>
          </w:tcPr>
          <w:p>
            <w:r/>
            <w:r>
              <w:rPr>
                <w:b/>
                <w:sz w:val="20"/>
              </w:rPr>
              <w:t>Пріоритет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Як обрати студію для розробки сайту: 12 питань, які треба поставити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TOFU · UA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97"/>
            <w:shd w:val="clear" w:color="auto" w:fill="F7F8FA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6520"/>
            <w:shd w:val="clear" w:color="auto" w:fill="F7F8FA"/>
          </w:tcPr>
          <w:p>
            <w:r/>
            <w:r>
              <w:rPr>
                <w:sz w:val="20"/>
              </w:rPr>
              <w:t>Скільки реально коштує сайт у 2026: розбір 4 цінових сегментів</w:t>
            </w:r>
          </w:p>
        </w:tc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MOFU · UA + EN</w:t>
            </w:r>
          </w:p>
        </w:tc>
        <w:tc>
          <w:tcPr>
            <w:tcW w:type="dxa" w:w="1134"/>
            <w:shd w:val="clear" w:color="auto" w:fill="F7F8FA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Сайт vs Тильда vs WordPress: 3-річний TCO для малого бізнесу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MOFU · UA + EN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97"/>
            <w:shd w:val="clear" w:color="auto" w:fill="F7F8FA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6520"/>
            <w:shd w:val="clear" w:color="auto" w:fill="F7F8FA"/>
          </w:tcPr>
          <w:p>
            <w:r/>
            <w:r>
              <w:rPr>
                <w:sz w:val="20"/>
              </w:rPr>
              <w:t>Чому сайт на конструкторі коштує дорожче через 3 роки</w:t>
            </w:r>
          </w:p>
        </w:tc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MOFU · UA</w:t>
            </w:r>
          </w:p>
        </w:tc>
        <w:tc>
          <w:tcPr>
            <w:tcW w:type="dxa" w:w="1134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Сайт для стоматології: 10 елементів, без яких не буде записів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MOFU · UA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97"/>
            <w:shd w:val="clear" w:color="auto" w:fill="F7F8FA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6520"/>
            <w:shd w:val="clear" w:color="auto" w:fill="F7F8FA"/>
          </w:tcPr>
          <w:p>
            <w:r/>
            <w:r>
              <w:rPr>
                <w:sz w:val="20"/>
              </w:rPr>
              <w:t>Helsi vs Medesk vs Dental4Windows: яку CRM інтегрувати з сайтом клініки</w:t>
            </w:r>
          </w:p>
        </w:tc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BOFU · UA</w:t>
            </w:r>
          </w:p>
        </w:tc>
        <w:tc>
          <w:tcPr>
            <w:tcW w:type="dxa" w:w="1134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Як юрфірмі отримати 50 заявок з сайту на місяць: реальний кейс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BOFU · UA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97"/>
            <w:shd w:val="clear" w:color="auto" w:fill="F7F8FA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6520"/>
            <w:shd w:val="clear" w:color="auto" w:fill="F7F8FA"/>
          </w:tcPr>
          <w:p>
            <w:r/>
            <w:r>
              <w:rPr>
                <w:sz w:val="20"/>
              </w:rPr>
              <w:t>Сайт для забудовника: чому конверсія &lt; 1% — це нормально, і як її подвоїти</w:t>
            </w:r>
          </w:p>
        </w:tc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BOFU · UA + EN</w:t>
            </w:r>
          </w:p>
        </w:tc>
        <w:tc>
          <w:tcPr>
            <w:tcW w:type="dxa" w:w="1134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Лендинг чи багатосторінковий сайт — як вирішити за 5 запитань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TOFU · UA + EN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97"/>
            <w:shd w:val="clear" w:color="auto" w:fill="F7F8FA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6520"/>
            <w:shd w:val="clear" w:color="auto" w:fill="F7F8FA"/>
          </w:tcPr>
          <w:p>
            <w:r/>
            <w:r>
              <w:rPr>
                <w:sz w:val="20"/>
              </w:rPr>
              <w:t>Чек-лист передачі сайту від попереднього розробника: що питати</w:t>
            </w:r>
          </w:p>
        </w:tc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TOFU · UA</w:t>
            </w:r>
          </w:p>
        </w:tc>
        <w:tc>
          <w:tcPr>
            <w:tcW w:type="dxa" w:w="1134"/>
            <w:shd w:val="clear" w:color="auto" w:fill="F7F8FA"/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GDPR і RODO для українського сайту, що працює в ЄС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MOFU · UA + EN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97"/>
            <w:shd w:val="clear" w:color="auto" w:fill="F7F8FA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6520"/>
            <w:shd w:val="clear" w:color="auto" w:fill="F7F8FA"/>
          </w:tcPr>
          <w:p>
            <w:r/>
            <w:r>
              <w:rPr>
                <w:sz w:val="20"/>
              </w:rPr>
              <w:t>Як перенести сайт з WordPress на Next.js без втрати SEO</w:t>
            </w:r>
          </w:p>
        </w:tc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MOFU · UA + EN</w:t>
            </w:r>
          </w:p>
        </w:tc>
        <w:tc>
          <w:tcPr>
            <w:tcW w:type="dxa" w:w="1134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Core Web Vitals 2026: що змінилось і чи треба чинити старий сайт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TOFU · UA + EN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97"/>
            <w:shd w:val="clear" w:color="auto" w:fill="F7F8FA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6520"/>
            <w:shd w:val="clear" w:color="auto" w:fill="F7F8FA"/>
          </w:tcPr>
          <w:p>
            <w:r/>
            <w:r>
              <w:rPr>
                <w:sz w:val="20"/>
              </w:rPr>
              <w:t>Calculator-сторінка для сайту: чому це найкращий CRO-інструмент 2026</w:t>
            </w:r>
          </w:p>
        </w:tc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TOFU · EN</w:t>
            </w:r>
          </w:p>
        </w:tc>
        <w:tc>
          <w:tcPr>
            <w:tcW w:type="dxa" w:w="1134"/>
            <w:shd w:val="clear" w:color="auto" w:fill="F7F8FA"/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Why a Ukrainian web studio is a smart pick for EU SMB in 2026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TOFU · EN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97"/>
            <w:shd w:val="clear" w:color="auto" w:fill="F7F8FA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6520"/>
            <w:shd w:val="clear" w:color="auto" w:fill="F7F8FA"/>
          </w:tcPr>
          <w:p>
            <w:r/>
            <w:r>
              <w:rPr>
                <w:sz w:val="20"/>
              </w:rPr>
              <w:t>Boutique vs agency: total cost of ownership for a 5-year horizon</w:t>
            </w:r>
          </w:p>
        </w:tc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MOFU · EN</w:t>
            </w:r>
          </w:p>
        </w:tc>
        <w:tc>
          <w:tcPr>
            <w:tcW w:type="dxa" w:w="1134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Sanity vs Strapi vs Storyblok: вибір headless CMS для бізнес-сайту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MOFU · UA + EN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397"/>
            <w:shd w:val="clear" w:color="auto" w:fill="F7F8FA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6520"/>
            <w:shd w:val="clear" w:color="auto" w:fill="F7F8FA"/>
          </w:tcPr>
          <w:p>
            <w:r/>
            <w:r>
              <w:rPr>
                <w:sz w:val="20"/>
              </w:rPr>
              <w:t>Schema.org для бізнес-сайту: 8 типів, які реально впливають на CTR</w:t>
            </w:r>
          </w:p>
        </w:tc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MOFU · UA + EN</w:t>
            </w:r>
          </w:p>
        </w:tc>
        <w:tc>
          <w:tcPr>
            <w:tcW w:type="dxa" w:w="1134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Як налаштувати Google Analytics 4 і Search Console після релізу — крок за кроком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BOFU · UA + EN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397"/>
            <w:shd w:val="clear" w:color="auto" w:fill="F7F8FA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520"/>
            <w:shd w:val="clear" w:color="auto" w:fill="F7F8FA"/>
          </w:tcPr>
          <w:p>
            <w:r/>
            <w:r>
              <w:rPr>
                <w:sz w:val="20"/>
              </w:rPr>
              <w:t>Реальні цифри: 47 проєктів, 4 країни, 3 роки — що ми навчилися</w:t>
            </w:r>
          </w:p>
        </w:tc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TOFU · UA + EN</w:t>
            </w:r>
          </w:p>
        </w:tc>
        <w:tc>
          <w:tcPr>
            <w:tcW w:type="dxa" w:w="1134"/>
            <w:shd w:val="clear" w:color="auto" w:fill="F7F8FA"/>
          </w:tcPr>
          <w:p>
            <w:r/>
            <w:r>
              <w:rPr>
                <w:sz w:val="20"/>
              </w:rPr>
              <w:t>P0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space="4" w:color="C8461E"/>
        </w:pBdr>
      </w:pPr>
      <w:r>
        <w:rPr>
          <w:b/>
          <w:color w:val="121416"/>
          <w:sz w:val="36"/>
        </w:rPr>
        <w:t>6. CRO і позиціонування</w:t>
      </w:r>
    </w:p>
    <w:p>
      <w:pPr>
        <w:spacing w:before="240" w:after="80"/>
      </w:pPr>
      <w:r>
        <w:rPr>
          <w:b/>
          <w:color w:val="121416"/>
          <w:sz w:val="28"/>
        </w:rPr>
        <w:t>6.1 Сильні сторони (зберегти)</w:t>
      </w:r>
    </w:p>
    <w:p>
      <w:pPr>
        <w:pStyle w:val="ListBullet"/>
      </w:pPr>
      <w:r/>
      <w:r>
        <w:rPr>
          <w:sz w:val="22"/>
        </w:rPr>
        <w:t>Прозорі ціни в брифі — рідкість на ринку студій. Зберегти, посилити: додати «Ні “під запит”» у hero.</w:t>
      </w:r>
    </w:p>
    <w:p>
      <w:pPr>
        <w:pStyle w:val="ListBullet"/>
      </w:pPr>
      <w:r/>
      <w:r>
        <w:rPr>
          <w:sz w:val="22"/>
        </w:rPr>
        <w:t>Неустойка 30% за зрив — потужний trust-сигнал. Винести в hero бейдж окремо.</w:t>
      </w:r>
    </w:p>
    <w:p>
      <w:pPr>
        <w:pStyle w:val="ListBullet"/>
      </w:pPr>
      <w:r/>
      <w:r>
        <w:rPr>
          <w:sz w:val="22"/>
        </w:rPr>
        <w:t>Концепція «5 годин від замовника» — гарне УТП під оператора бізнесу.</w:t>
      </w:r>
    </w:p>
    <w:p>
      <w:pPr>
        <w:pStyle w:val="ListBullet"/>
      </w:pPr>
      <w:r/>
      <w:r>
        <w:rPr>
          <w:sz w:val="22"/>
        </w:rPr>
        <w:t>Калькулятор з реальною ціновою вилкою — топ-CRO інструмент 2026.</w:t>
      </w:r>
    </w:p>
    <w:p>
      <w:pPr>
        <w:pStyle w:val="ListBullet"/>
      </w:pPr>
      <w:r/>
      <w:r>
        <w:rPr>
          <w:sz w:val="22"/>
        </w:rPr>
        <w:t>Конкретний кейс Efedra з цифрами ×3.2 — формат правильний.</w:t>
      </w:r>
    </w:p>
    <w:p>
      <w:pPr>
        <w:spacing w:before="240" w:after="80"/>
      </w:pPr>
      <w:r>
        <w:rPr>
          <w:b/>
          <w:color w:val="121416"/>
          <w:sz w:val="28"/>
        </w:rPr>
        <w:t>6.2 Слабкі сторони (виправити)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EAEEF2"/>
          </w:tcPr>
          <w:p>
            <w:r/>
            <w:r>
              <w:rPr>
                <w:b/>
                <w:sz w:val="20"/>
              </w:rPr>
              <w:t>Проблема</w:t>
            </w:r>
          </w:p>
        </w:tc>
        <w:tc>
          <w:tcPr>
            <w:tcW w:type="dxa" w:w="3118"/>
            <w:shd w:val="clear" w:color="auto" w:fill="EAEEF2"/>
          </w:tcPr>
          <w:p>
            <w:r/>
            <w:r>
              <w:rPr>
                <w:b/>
                <w:sz w:val="20"/>
              </w:rPr>
              <w:t>Чому шкодить</w:t>
            </w:r>
          </w:p>
        </w:tc>
        <w:tc>
          <w:tcPr>
            <w:tcW w:type="dxa" w:w="4252"/>
            <w:shd w:val="clear" w:color="auto" w:fill="EAEEF2"/>
          </w:tcPr>
          <w:p>
            <w:r/>
            <w:r>
              <w:rPr>
                <w:b/>
                <w:sz w:val="20"/>
              </w:rPr>
              <w:t>Виправлення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10 з 11 кейсів — “Coming soon”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Перша реакція власника бізнесу: «У них нема кейсів». 0 довіри.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Опублікувати щонайменше 6 повних кейсів за 4 тижні. До того моменту — приховати «Coming soon» картки або згрупувати в один блок “Working on case studies”.</w:t>
            </w:r>
          </w:p>
        </w:tc>
      </w:tr>
      <w:tr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1 testimonial</w:t>
            </w:r>
          </w:p>
        </w:tc>
        <w:tc>
          <w:tcPr>
            <w:tcW w:type="dxa" w:w="3118"/>
            <w:shd w:val="clear" w:color="auto" w:fill="F7F8FA"/>
          </w:tcPr>
          <w:p>
            <w:r/>
            <w:r>
              <w:rPr>
                <w:sz w:val="20"/>
              </w:rPr>
              <w:t>Соціальний доказ нерепрезентативний.</w:t>
            </w:r>
          </w:p>
        </w:tc>
        <w:tc>
          <w:tcPr>
            <w:tcW w:type="dxa" w:w="4252"/>
            <w:shd w:val="clear" w:color="auto" w:fill="F7F8FA"/>
          </w:tcPr>
          <w:p>
            <w:r/>
            <w:r>
              <w:rPr>
                <w:sz w:val="20"/>
              </w:rPr>
              <w:t>Зібрати 8–12 testimonial з фото + посада + LinkedIn-лінком. Додати відеовідгуки (60-сек) для top-3 кейсів.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“12 людей” без LinkedIn-доказів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Можливе сприйняття як завищена цифра.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На /about — лінки на LinkedIn всіх 12, або реалістичніша подача «4 ключових + 8 розширеної мережі».</w:t>
            </w:r>
          </w:p>
        </w:tc>
      </w:tr>
      <w:tr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Hero CTAs «Розрахувати вартість» + «Подивитись кейси» поряд</w:t>
            </w:r>
          </w:p>
        </w:tc>
        <w:tc>
          <w:tcPr>
            <w:tcW w:type="dxa" w:w="3118"/>
            <w:shd w:val="clear" w:color="auto" w:fill="F7F8FA"/>
          </w:tcPr>
          <w:p>
            <w:r/>
            <w:r>
              <w:rPr>
                <w:sz w:val="20"/>
              </w:rPr>
              <w:t>Подвійний primary, увага розпорошується.</w:t>
            </w:r>
          </w:p>
        </w:tc>
        <w:tc>
          <w:tcPr>
            <w:tcW w:type="dxa" w:w="4252"/>
            <w:shd w:val="clear" w:color="auto" w:fill="F7F8FA"/>
          </w:tcPr>
          <w:p>
            <w:r/>
            <w:r>
              <w:rPr>
                <w:sz w:val="20"/>
              </w:rPr>
              <w:t>Один primary — «Розрахувати вартість 60s» — і одна inline-стрічка під ним «47 проєктів · 4 країни · Lighthouse 98».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Калькулятор англійською, сайт українською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UA-юзер потрапляє в когнітивний дисонанс на ключовому конверсійному кроці.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Перекласти калькулятор українською, EN-версію тримати на /en/calculator.</w:t>
            </w:r>
          </w:p>
        </w:tc>
      </w:tr>
      <w:tr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Один спосіб брифу занадто «менеджерський»</w:t>
            </w:r>
          </w:p>
        </w:tc>
        <w:tc>
          <w:tcPr>
            <w:tcW w:type="dxa" w:w="3118"/>
            <w:shd w:val="clear" w:color="auto" w:fill="F7F8FA"/>
          </w:tcPr>
          <w:p>
            <w:r/>
            <w:r>
              <w:rPr>
                <w:sz w:val="20"/>
              </w:rPr>
              <w:t>Власник бізнесу не любить заповнювати форми з 4 полями.</w:t>
            </w:r>
          </w:p>
        </w:tc>
        <w:tc>
          <w:tcPr>
            <w:tcW w:type="dxa" w:w="4252"/>
            <w:shd w:val="clear" w:color="auto" w:fill="F7F8FA"/>
          </w:tcPr>
          <w:p>
            <w:r/>
            <w:r>
              <w:rPr>
                <w:sz w:val="20"/>
              </w:rPr>
              <w:t>Додати «3-question quick brief» (галузь / бюджет / термін → миттєва вилка на екрані).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Footer Legal data → порожньо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Для EU-замовника відсутність юр. блоку — red flag.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Опублікувати юр. дані ФОП/компанії: повна назва, EDRPOU/VAT, адреса, контакти.</w:t>
            </w:r>
          </w:p>
        </w:tc>
      </w:tr>
      <w:tr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Немає Clutch / DOU / GoodFirms профілю</w:t>
            </w:r>
          </w:p>
        </w:tc>
        <w:tc>
          <w:tcPr>
            <w:tcW w:type="dxa" w:w="3118"/>
            <w:shd w:val="clear" w:color="auto" w:fill="F7F8FA"/>
          </w:tcPr>
          <w:p>
            <w:r/>
            <w:r>
              <w:rPr>
                <w:sz w:val="20"/>
              </w:rPr>
              <w:t>Відсутність 3rd-party trust-платформ — мінус EEAT.</w:t>
            </w:r>
          </w:p>
        </w:tc>
        <w:tc>
          <w:tcPr>
            <w:tcW w:type="dxa" w:w="4252"/>
            <w:shd w:val="clear" w:color="auto" w:fill="F7F8FA"/>
          </w:tcPr>
          <w:p>
            <w:r/>
            <w:r>
              <w:rPr>
                <w:sz w:val="20"/>
              </w:rPr>
              <w:t>Завести Clutch + GoodFirms профіль і підтягнути 5–10 verified reviews.</w:t>
            </w:r>
          </w:p>
        </w:tc>
      </w:tr>
    </w:tbl>
    <w:p/>
    <w:p>
      <w:pPr>
        <w:spacing w:before="240" w:after="80"/>
      </w:pPr>
      <w:r>
        <w:rPr>
          <w:b/>
          <w:color w:val="121416"/>
          <w:sz w:val="28"/>
        </w:rPr>
        <w:t>6.3 Месседжинг для UA + EU</w:t>
      </w:r>
    </w:p>
    <w:p>
      <w:pPr>
        <w:spacing w:after="80"/>
      </w:pPr>
      <w:r>
        <w:rPr>
          <w:b w:val="0"/>
          <w:i w:val="0"/>
          <w:color w:val="121416"/>
          <w:sz w:val="22"/>
        </w:rPr>
        <w:t>Поточний меседж «Сайт приймає заявки, поки ви працюєте» — добре для маленького/середнього UA-бізнесу. Для EU-замовника (особливо Tier-1) меседж треба адаптувати: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color="auto" w:fill="EAEEF2"/>
          </w:tcPr>
          <w:p>
            <w:r/>
            <w:r>
              <w:rPr>
                <w:b/>
                <w:sz w:val="20"/>
              </w:rPr>
              <w:t>Сегмент</w:t>
            </w:r>
          </w:p>
        </w:tc>
        <w:tc>
          <w:tcPr>
            <w:tcW w:type="dxa" w:w="2268"/>
            <w:shd w:val="clear" w:color="auto" w:fill="EAEEF2"/>
          </w:tcPr>
          <w:p>
            <w:r/>
            <w:r>
              <w:rPr>
                <w:b/>
                <w:sz w:val="20"/>
              </w:rPr>
              <w:t>Біль</w:t>
            </w:r>
          </w:p>
        </w:tc>
        <w:tc>
          <w:tcPr>
            <w:tcW w:type="dxa" w:w="3118"/>
            <w:shd w:val="clear" w:color="auto" w:fill="EAEEF2"/>
          </w:tcPr>
          <w:p>
            <w:r/>
            <w:r>
              <w:rPr>
                <w:b/>
                <w:sz w:val="20"/>
              </w:rPr>
              <w:t>Меседж</w:t>
            </w:r>
          </w:p>
        </w:tc>
        <w:tc>
          <w:tcPr>
            <w:tcW w:type="dxa" w:w="2551"/>
            <w:shd w:val="clear" w:color="auto" w:fill="EAEEF2"/>
          </w:tcPr>
          <w:p>
            <w:r/>
            <w:r>
              <w:rPr>
                <w:b/>
                <w:sz w:val="20"/>
              </w:rPr>
              <w:t>Doзвідник (proof)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UA · клінік/юристи · 25–50 років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«Сайт у мене вже є, але з нього ніхто не дзвонить»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«Сайт, який приймає заявки, поки ви приймаєте клієнтів»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×3.2 заявок · Helsi/Medoc/Clio · фікс-ціна</w:t>
            </w:r>
          </w:p>
        </w:tc>
      </w:tr>
      <w:tr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UA · e-commerce · 30–45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«WordPress постійно падає / Тильда обмежує»</w:t>
            </w:r>
          </w:p>
        </w:tc>
        <w:tc>
          <w:tcPr>
            <w:tcW w:type="dxa" w:w="3118"/>
            <w:shd w:val="clear" w:color="auto" w:fill="F7F8FA"/>
          </w:tcPr>
          <w:p>
            <w:r/>
            <w:r>
              <w:rPr>
                <w:sz w:val="20"/>
              </w:rPr>
              <w:t>«Кастомний код. 0.6s. Ваш GitHub. Без плагінів і місячних плат»</w:t>
            </w:r>
          </w:p>
        </w:tc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Lighthouse 98 · код у GitHub · 0 даунів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EU · SMB (DK/DE/NL) · 35–55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«Місцева агенція коштує €30k+, фрилансер пропадає»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«European boutique studio · Ukraine prices · EU standards»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47 projects · 4 countries · 1-year warranty · GDPR/RODO</w:t>
            </w:r>
          </w:p>
        </w:tc>
      </w:tr>
      <w:tr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EU · SaaS founders · 25–40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«Треба швидко вийти на ринок з продукт-сайтом»</w:t>
            </w:r>
          </w:p>
        </w:tc>
        <w:tc>
          <w:tcPr>
            <w:tcW w:type="dxa" w:w="3118"/>
            <w:shd w:val="clear" w:color="auto" w:fill="F7F8FA"/>
          </w:tcPr>
          <w:p>
            <w:r/>
            <w:r>
              <w:rPr>
                <w:sz w:val="20"/>
              </w:rPr>
              <w:t>«Founders ship in 3 weeks. Without a designer-developer-PM stack»</w:t>
            </w:r>
          </w:p>
        </w:tc>
        <w:tc>
          <w:tcPr>
            <w:tcW w:type="dxa" w:w="2551"/>
            <w:shd w:val="clear" w:color="auto" w:fill="F7F8FA"/>
          </w:tcPr>
          <w:p>
            <w:r/>
            <w:r>
              <w:rPr>
                <w:sz w:val="20"/>
              </w:rPr>
              <w:t>Stripe/Posthog/HubSpot · Next.js · GitHub handoff</w:t>
            </w:r>
          </w:p>
        </w:tc>
      </w:tr>
    </w:tbl>
    <w:p/>
    <w:p>
      <w:pPr>
        <w:spacing w:before="240" w:after="80"/>
      </w:pPr>
      <w:r>
        <w:rPr>
          <w:b/>
          <w:color w:val="121416"/>
          <w:sz w:val="28"/>
        </w:rPr>
        <w:t>6.4 Конкретні правки hero (UA + EN варіанти)</w:t>
      </w:r>
    </w:p>
    <w:p>
      <w:pPr>
        <w:spacing w:after="40"/>
      </w:pPr>
      <w:r>
        <w:rPr>
          <w:b/>
          <w:i w:val="0"/>
          <w:color w:val="121416"/>
          <w:sz w:val="22"/>
        </w:rPr>
        <w:t>UA — варіант A (поточний рід-стайл + локальні докази):</w:t>
      </w:r>
    </w:p>
    <w:p>
      <w:pPr>
        <w:spacing w:after="40"/>
      </w:pPr>
      <w:r>
        <w:rPr>
          <w:b w:val="0"/>
          <w:i/>
          <w:color w:val="121416"/>
          <w:sz w:val="22"/>
        </w:rPr>
        <w:t>H1: Сайт, який приносить заявки — поки ви приймаєте клієнтів.</w:t>
      </w:r>
    </w:p>
    <w:p>
      <w:pPr>
        <w:spacing w:after="160"/>
      </w:pPr>
      <w:r>
        <w:rPr>
          <w:b w:val="0"/>
          <w:i/>
          <w:color w:val="555A60"/>
          <w:sz w:val="22"/>
        </w:rPr>
        <w:t>Sub: Кастомний код на Next.js. Фіксована ціна. Гарантія 1 рік + 30% неустойка за зрив. 47 проєктів у 4 країнах.</w:t>
      </w:r>
    </w:p>
    <w:p>
      <w:pPr>
        <w:spacing w:after="40"/>
      </w:pPr>
      <w:r>
        <w:rPr>
          <w:b/>
          <w:i w:val="0"/>
          <w:color w:val="121416"/>
          <w:sz w:val="22"/>
        </w:rPr>
        <w:t>UA — варіант B (для калькулятор-first ЦА):</w:t>
      </w:r>
    </w:p>
    <w:p>
      <w:pPr>
        <w:spacing w:after="40"/>
      </w:pPr>
      <w:r>
        <w:rPr>
          <w:b w:val="0"/>
          <w:i/>
          <w:color w:val="121416"/>
          <w:sz w:val="22"/>
        </w:rPr>
        <w:t>H1: Скільки буде коштувати ваш сайт — дізнайтеся за 60 секунд.</w:t>
      </w:r>
    </w:p>
    <w:p>
      <w:pPr>
        <w:spacing w:after="160"/>
      </w:pPr>
      <w:r>
        <w:rPr>
          <w:b w:val="0"/>
          <w:i/>
          <w:color w:val="555A60"/>
          <w:sz w:val="22"/>
        </w:rPr>
        <w:t>Sub: Без «під запит», без прихованих рядків. Бутик-студія з Києва. Кастомний код, GitHub-handoff, гарантія 1 рік.</w:t>
      </w:r>
    </w:p>
    <w:p>
      <w:pPr>
        <w:spacing w:after="40"/>
      </w:pPr>
      <w:r>
        <w:rPr>
          <w:b/>
          <w:i w:val="0"/>
          <w:color w:val="121416"/>
          <w:sz w:val="22"/>
        </w:rPr>
        <w:t>EN — варіант A (EU/DK/DE-orientation):</w:t>
      </w:r>
    </w:p>
    <w:p>
      <w:pPr>
        <w:spacing w:after="40"/>
      </w:pPr>
      <w:r>
        <w:rPr>
          <w:b w:val="0"/>
          <w:i/>
          <w:color w:val="121416"/>
          <w:sz w:val="22"/>
        </w:rPr>
        <w:t>H1: A website that books clients — while you serve them.</w:t>
      </w:r>
    </w:p>
    <w:p>
      <w:pPr>
        <w:spacing w:after="160"/>
      </w:pPr>
      <w:r>
        <w:rPr>
          <w:b w:val="0"/>
          <w:i/>
          <w:color w:val="555A60"/>
          <w:sz w:val="22"/>
        </w:rPr>
        <w:t>Sub: Custom code, fixed price, 1-year warranty + 30% penalty for missed deadlines. 47 projects across UA · EU · US · DK.</w:t>
      </w:r>
    </w:p>
    <w:p>
      <w:pPr>
        <w:spacing w:after="40"/>
      </w:pPr>
      <w:r>
        <w:rPr>
          <w:b/>
          <w:i w:val="0"/>
          <w:color w:val="121416"/>
          <w:sz w:val="22"/>
        </w:rPr>
        <w:t>EN — варіант B (для SaaS / стартапів):</w:t>
      </w:r>
    </w:p>
    <w:p>
      <w:pPr>
        <w:spacing w:after="40"/>
      </w:pPr>
      <w:r>
        <w:rPr>
          <w:b w:val="0"/>
          <w:i/>
          <w:color w:val="121416"/>
          <w:sz w:val="22"/>
        </w:rPr>
        <w:t>H1: Ship your product website in 3 weeks. Without juggling 5 contractors.</w:t>
      </w:r>
    </w:p>
    <w:p>
      <w:pPr>
        <w:spacing w:after="160"/>
      </w:pPr>
      <w:r>
        <w:rPr>
          <w:b w:val="0"/>
          <w:i/>
          <w:color w:val="555A60"/>
          <w:sz w:val="22"/>
        </w:rPr>
        <w:t>Sub: A boutique studio of 12. Next.js · Sanity · Stripe. Code in your GitHub from day one. From $1,000.</w:t>
      </w:r>
    </w:p>
    <w:p>
      <w:r>
        <w:br w:type="page"/>
      </w:r>
    </w:p>
    <w:p>
      <w:pPr>
        <w:spacing w:before="360" w:after="160"/>
        <w:pBdr>
          <w:bottom w:val="single" w:sz="8" w:space="4" w:color="C8461E"/>
        </w:pBdr>
      </w:pPr>
      <w:r>
        <w:rPr>
          <w:b/>
          <w:color w:val="121416"/>
          <w:sz w:val="36"/>
        </w:rPr>
        <w:t>7. Лінкбілдинг і off-page</w:t>
      </w:r>
    </w:p>
    <w:p>
      <w:pPr>
        <w:spacing w:before="240" w:after="80"/>
      </w:pPr>
      <w:r>
        <w:rPr>
          <w:b/>
          <w:color w:val="121416"/>
          <w:sz w:val="28"/>
        </w:rPr>
        <w:t>7.1 Поточний стан</w:t>
      </w:r>
    </w:p>
    <w:p>
      <w:pPr>
        <w:pStyle w:val="ListBullet"/>
      </w:pPr>
      <w:r/>
      <w:r>
        <w:rPr>
          <w:sz w:val="22"/>
        </w:rPr>
        <w:t>Профіль на vercel.app сабдомені = майже нульова лінк-екосистема для бренду code-site.art.</w:t>
      </w:r>
    </w:p>
    <w:p>
      <w:pPr>
        <w:pStyle w:val="ListBullet"/>
      </w:pPr>
      <w:r/>
      <w:r>
        <w:rPr>
          <w:sz w:val="22"/>
        </w:rPr>
        <w:t>Соцмережі засновника активні (LinkedIn, Telegram, IG, TikTok, GitHub) — це актив, його треба зв'язувати з основним доменом.</w:t>
      </w:r>
    </w:p>
    <w:p>
      <w:pPr>
        <w:pStyle w:val="ListBullet"/>
      </w:pPr>
      <w:r/>
      <w:r>
        <w:rPr>
          <w:sz w:val="22"/>
        </w:rPr>
        <w:t>Партнерська секція показує 16 лого — потенційно це 16 джерел backlink/co-marketing.</w:t>
      </w:r>
    </w:p>
    <w:p>
      <w:pPr>
        <w:spacing w:before="240" w:after="80"/>
      </w:pPr>
      <w:r>
        <w:rPr>
          <w:b/>
          <w:color w:val="121416"/>
          <w:sz w:val="28"/>
        </w:rPr>
        <w:t>7.2 Стратегія посилань на 90 днів</w:t>
      </w:r>
    </w:p>
    <w:p>
      <w:pPr>
        <w:spacing w:after="80"/>
      </w:pPr>
      <w:r>
        <w:rPr>
          <w:b w:val="0"/>
          <w:i w:val="0"/>
          <w:color w:val="121416"/>
          <w:sz w:val="22"/>
        </w:rPr>
        <w:t>Замість «купити 100 посилань на біржі» — гібрид із 4 каналів: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color="auto" w:fill="EAEEF2"/>
          </w:tcPr>
          <w:p>
            <w:r/>
            <w:r>
              <w:rPr>
                <w:b/>
                <w:sz w:val="20"/>
              </w:rPr>
              <w:t>Канал</w:t>
            </w:r>
          </w:p>
        </w:tc>
        <w:tc>
          <w:tcPr>
            <w:tcW w:type="dxa" w:w="3402"/>
            <w:shd w:val="clear" w:color="auto" w:fill="EAEEF2"/>
          </w:tcPr>
          <w:p>
            <w:r/>
            <w:r>
              <w:rPr>
                <w:b/>
                <w:sz w:val="20"/>
              </w:rPr>
              <w:t>Тип посилань</w:t>
            </w:r>
          </w:p>
        </w:tc>
        <w:tc>
          <w:tcPr>
            <w:tcW w:type="dxa" w:w="1984"/>
            <w:shd w:val="clear" w:color="auto" w:fill="EAEEF2"/>
          </w:tcPr>
          <w:p>
            <w:r/>
            <w:r>
              <w:rPr>
                <w:b/>
                <w:sz w:val="20"/>
              </w:rPr>
              <w:t>Об'єм за 90 днів</w:t>
            </w:r>
          </w:p>
        </w:tc>
        <w:tc>
          <w:tcPr>
            <w:tcW w:type="dxa" w:w="2268"/>
            <w:shd w:val="clear" w:color="auto" w:fill="EAEEF2"/>
          </w:tcPr>
          <w:p>
            <w:r/>
            <w:r>
              <w:rPr>
                <w:b/>
                <w:sz w:val="20"/>
              </w:rPr>
              <w:t>Ефект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B2B-маркетплейси і каталоги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Clutch · GoodFirms · DesignRush · Sortlist · Behance · Awwwards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8–10 профілів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DR-якорі, прямий трафік decision-makers</w:t>
            </w:r>
          </w:p>
        </w:tc>
      </w:tr>
      <w:tr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Гостьові пости</w:t>
            </w:r>
          </w:p>
        </w:tc>
        <w:tc>
          <w:tcPr>
            <w:tcW w:type="dxa" w:w="3402"/>
            <w:shd w:val="clear" w:color="auto" w:fill="F7F8FA"/>
          </w:tcPr>
          <w:p>
            <w:r/>
            <w:r>
              <w:rPr>
                <w:sz w:val="20"/>
              </w:rPr>
              <w:t>DOU · Highload · LIGA.net · Forbes UA · DTF · Indie Hackers (EN) · IndieHackers EU</w:t>
            </w:r>
          </w:p>
        </w:tc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6–10 публікацій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Бренд + тематичні посилання + експертиза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Партнерські обміни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Партнери-копірайтери, фотографи, перформанс-маркетологи (їх рекомендуєте — вони вас)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10–15 обмінів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Релевантні нішеві посилання + лідогенерація</w:t>
            </w:r>
          </w:p>
        </w:tc>
      </w:tr>
      <w:tr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Public assets / “digital PR”</w:t>
            </w:r>
          </w:p>
        </w:tc>
        <w:tc>
          <w:tcPr>
            <w:tcW w:type="dxa" w:w="3402"/>
            <w:shd w:val="clear" w:color="auto" w:fill="F7F8FA"/>
          </w:tcPr>
          <w:p>
            <w:r/>
            <w:r>
              <w:rPr>
                <w:sz w:val="20"/>
              </w:rPr>
              <w:t>Калькулятор як standalone, відкритий звіт «47 проєктів у цифрах», шаблони брифів</w:t>
            </w:r>
          </w:p>
        </w:tc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3–5 публікацій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Природні згадки в роликах/постах інших</w:t>
            </w:r>
          </w:p>
        </w:tc>
      </w:tr>
    </w:tbl>
    <w:p/>
    <w:p>
      <w:pPr>
        <w:spacing w:before="240" w:after="80"/>
      </w:pPr>
      <w:r>
        <w:rPr>
          <w:b/>
          <w:color w:val="121416"/>
          <w:sz w:val="28"/>
        </w:rPr>
        <w:t>7.3 Список перших 30 донорів (sample)</w:t>
      </w:r>
    </w:p>
    <w:p>
      <w:pPr>
        <w:spacing w:after="80"/>
      </w:pPr>
      <w:r>
        <w:rPr>
          <w:b w:val="0"/>
          <w:i w:val="0"/>
          <w:color w:val="121416"/>
          <w:sz w:val="22"/>
        </w:rPr>
        <w:t>Розбити на 3 хвилі. Wave 1 = ставимо за 2 тижні, Wave 2 = впродовж місяця, Wave 3 — після публікації кейсів.</w:t>
      </w:r>
    </w:p>
    <w:p>
      <w:pPr>
        <w:spacing w:after="40"/>
      </w:pPr>
      <w:r>
        <w:rPr>
          <w:b/>
          <w:i w:val="0"/>
          <w:color w:val="121416"/>
          <w:sz w:val="22"/>
        </w:rPr>
        <w:t>Wave 1 (швидкі, гарантовані):</w:t>
      </w:r>
    </w:p>
    <w:p>
      <w:pPr>
        <w:pStyle w:val="ListBullet"/>
      </w:pPr>
      <w:r/>
      <w:r>
        <w:rPr>
          <w:sz w:val="22"/>
        </w:rPr>
        <w:t>Clutch.co · GoodFirms · DesignRush · Sortlist (B2B-каталоги, потрібен 1 verified review для активації)</w:t>
      </w:r>
    </w:p>
    <w:p>
      <w:pPr>
        <w:pStyle w:val="ListBullet"/>
      </w:pPr>
      <w:r/>
      <w:r>
        <w:rPr>
          <w:sz w:val="22"/>
        </w:rPr>
        <w:t>DOU.ua — статтю-кейс «Як ми зробили сайт клініці і отримали ×3.2 заявок» (DR ~ 68)</w:t>
      </w:r>
    </w:p>
    <w:p>
      <w:pPr>
        <w:pStyle w:val="ListBullet"/>
      </w:pPr>
      <w:r/>
      <w:r>
        <w:rPr>
          <w:sz w:val="22"/>
        </w:rPr>
        <w:t>Awwwards Submit + CSSDA — на сильні кейси після публікації</w:t>
      </w:r>
    </w:p>
    <w:p>
      <w:pPr>
        <w:pStyle w:val="ListBullet"/>
      </w:pPr>
      <w:r/>
      <w:r>
        <w:rPr>
          <w:sz w:val="22"/>
        </w:rPr>
        <w:t>GitHub — README з посиланням на code-site.art, opensource-репозиторії типу «Next.js boilerplate for healthcare»</w:t>
      </w:r>
    </w:p>
    <w:p>
      <w:pPr>
        <w:pStyle w:val="ListBullet"/>
      </w:pPr>
      <w:r/>
      <w:r>
        <w:rPr>
          <w:sz w:val="22"/>
        </w:rPr>
        <w:t>Vercel showcase / Sanity showcase / HeroUI showcase — заявки в showcase-розділи tech-партнерів</w:t>
      </w:r>
    </w:p>
    <w:p>
      <w:pPr>
        <w:pStyle w:val="ListBullet"/>
      </w:pPr>
      <w:r/>
      <w:r>
        <w:rPr>
          <w:sz w:val="22"/>
        </w:rPr>
        <w:t>LinkedIn Company Page — створити окрему від особистого профілю</w:t>
      </w:r>
    </w:p>
    <w:p>
      <w:pPr>
        <w:pStyle w:val="ListBullet"/>
      </w:pPr>
      <w:r/>
      <w:r>
        <w:rPr>
          <w:sz w:val="22"/>
        </w:rPr>
        <w:t>Behance / Dribbble — 5–10 проєктів для дизайн-аудиторії</w:t>
      </w:r>
    </w:p>
    <w:p>
      <w:pPr>
        <w:spacing w:after="40"/>
      </w:pPr>
      <w:r>
        <w:rPr>
          <w:b/>
          <w:i w:val="0"/>
          <w:color w:val="121416"/>
          <w:sz w:val="22"/>
        </w:rPr>
        <w:t>Wave 2 (контент-партнерства):</w:t>
      </w:r>
    </w:p>
    <w:p>
      <w:pPr>
        <w:pStyle w:val="ListBullet"/>
      </w:pPr>
      <w:r/>
      <w:r>
        <w:rPr>
          <w:sz w:val="22"/>
        </w:rPr>
        <w:t>MC.today / AIN.ua — pitch теми «Як українська студія працює з європейськими клієнтами в 2026»</w:t>
      </w:r>
    </w:p>
    <w:p>
      <w:pPr>
        <w:pStyle w:val="ListBullet"/>
      </w:pPr>
      <w:r/>
      <w:r>
        <w:rPr>
          <w:sz w:val="22"/>
        </w:rPr>
        <w:t>LIGA.net / Forbes UA — pitch інтерв'ю з засновником про бутик-модель</w:t>
      </w:r>
    </w:p>
    <w:p>
      <w:pPr>
        <w:pStyle w:val="ListBullet"/>
      </w:pPr>
      <w:r/>
      <w:r>
        <w:rPr>
          <w:sz w:val="22"/>
        </w:rPr>
        <w:t>ITC.ua / Speka.media — технологічна сторона: Core Web Vitals, Lighthouse 98</w:t>
      </w:r>
    </w:p>
    <w:p>
      <w:pPr>
        <w:pStyle w:val="ListBullet"/>
      </w:pPr>
      <w:r/>
      <w:r>
        <w:rPr>
          <w:sz w:val="22"/>
        </w:rPr>
        <w:t>Indie Hackers / Lenny's Newsletter (EN) — story-формат «From Kyiv to 4 countries»</w:t>
      </w:r>
    </w:p>
    <w:p>
      <w:pPr>
        <w:pStyle w:val="ListBullet"/>
      </w:pPr>
      <w:r/>
      <w:r>
        <w:rPr>
          <w:sz w:val="22"/>
        </w:rPr>
        <w:t>Reddit r/SaaS, r/web_design, r/WordPress — корисні comment-репутаційні згадки, не спам</w:t>
      </w:r>
    </w:p>
    <w:p>
      <w:pPr>
        <w:pStyle w:val="ListBullet"/>
      </w:pPr>
      <w:r/>
      <w:r>
        <w:rPr>
          <w:sz w:val="22"/>
        </w:rPr>
        <w:t>ProductHunt — запуск калькулятора як standalone-tool</w:t>
      </w:r>
    </w:p>
    <w:p>
      <w:pPr>
        <w:spacing w:after="40"/>
      </w:pPr>
      <w:r>
        <w:rPr>
          <w:b/>
          <w:i w:val="0"/>
          <w:color w:val="121416"/>
          <w:sz w:val="22"/>
        </w:rPr>
        <w:t>Wave 3 (Tier-1 EU/DK):</w:t>
      </w:r>
    </w:p>
    <w:p>
      <w:pPr>
        <w:pStyle w:val="ListBullet"/>
      </w:pPr>
      <w:r/>
      <w:r>
        <w:rPr>
          <w:sz w:val="22"/>
        </w:rPr>
        <w:t>Børsen.dk / Berlingske Business — pitch після того, як буде 2-й DK-кейс після NBYG</w:t>
      </w:r>
    </w:p>
    <w:p>
      <w:pPr>
        <w:pStyle w:val="ListBullet"/>
      </w:pPr>
      <w:r/>
      <w:r>
        <w:rPr>
          <w:sz w:val="22"/>
        </w:rPr>
        <w:t>Sifted.eu — pitch про український web-talent для EU SMB</w:t>
      </w:r>
    </w:p>
    <w:p>
      <w:pPr>
        <w:pStyle w:val="ListBullet"/>
      </w:pPr>
      <w:r/>
      <w:r>
        <w:rPr>
          <w:sz w:val="22"/>
        </w:rPr>
        <w:t>The Next Web — гостьова про boutique vs agency модель</w:t>
      </w:r>
    </w:p>
    <w:p>
      <w:pPr>
        <w:pStyle w:val="ListBullet"/>
      </w:pPr>
      <w:r/>
      <w:r>
        <w:rPr>
          <w:sz w:val="22"/>
        </w:rPr>
        <w:t>Smashing Magazine / CSS-Tricks (наступник) — технічна стаття від tech-lead</w:t>
      </w:r>
    </w:p>
    <w:p>
      <w:pPr>
        <w:pStyle w:val="ListBullet"/>
      </w:pPr>
      <w:r/>
      <w:r>
        <w:rPr>
          <w:sz w:val="22"/>
        </w:rPr>
        <w:t>Hacker News Show HN — релиз інструменту (калькулятора або templates)</w:t>
      </w:r>
    </w:p>
    <w:p>
      <w:pPr>
        <w:spacing w:before="240" w:after="80"/>
      </w:pPr>
      <w:r>
        <w:rPr>
          <w:b/>
          <w:color w:val="121416"/>
          <w:sz w:val="28"/>
        </w:rPr>
        <w:t>7.4 Локальне SEO</w:t>
      </w:r>
    </w:p>
    <w:p>
      <w:pPr>
        <w:pStyle w:val="ListBullet"/>
      </w:pPr>
      <w:r/>
      <w:r>
        <w:rPr>
          <w:sz w:val="22"/>
        </w:rPr>
        <w:t>Google Business Profile для Києва — створити, регулярні пости, фото офісу/команди.</w:t>
      </w:r>
    </w:p>
    <w:p>
      <w:pPr>
        <w:pStyle w:val="ListBullet"/>
      </w:pPr>
      <w:r/>
      <w:r>
        <w:rPr>
          <w:sz w:val="22"/>
        </w:rPr>
        <w:t>Apple Maps + Bing Places — обов'язково для EU-замовників (вони часто шукають через Bing/Safari).</w:t>
      </w:r>
    </w:p>
    <w:p>
      <w:pPr>
        <w:pStyle w:val="ListBullet"/>
      </w:pPr>
      <w:r/>
      <w:r>
        <w:rPr>
          <w:sz w:val="22"/>
        </w:rPr>
        <w:t>NAP-citations (Name/Address/Phone) — однакові у LinkedIn, Clutch, GBP, sitemap.</w:t>
      </w:r>
    </w:p>
    <w:p>
      <w:pPr>
        <w:pStyle w:val="ListBullet"/>
      </w:pPr>
      <w:r/>
      <w:r>
        <w:rPr>
          <w:sz w:val="22"/>
        </w:rPr>
        <w:t>Якщо є плани відкривати presence в DK — Krak.dk і degulesider.dk.</w:t>
      </w:r>
    </w:p>
    <w:p>
      <w:r>
        <w:br w:type="page"/>
      </w:r>
    </w:p>
    <w:p>
      <w:pPr>
        <w:spacing w:before="360" w:after="160"/>
        <w:pBdr>
          <w:bottom w:val="single" w:sz="8" w:space="4" w:color="C8461E"/>
        </w:pBdr>
      </w:pPr>
      <w:r>
        <w:rPr>
          <w:b/>
          <w:color w:val="121416"/>
          <w:sz w:val="36"/>
        </w:rPr>
        <w:t>8. Конкурентне поле</w:t>
      </w:r>
    </w:p>
    <w:p>
      <w:pPr>
        <w:spacing w:after="80"/>
      </w:pPr>
      <w:r>
        <w:rPr>
          <w:b w:val="0"/>
          <w:i w:val="0"/>
          <w:color w:val="121416"/>
          <w:sz w:val="22"/>
        </w:rPr>
        <w:t>Розшифровка ключових категорій конкурентів для UA + EU SMB-сегменту: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701"/>
            <w:shd w:val="clear" w:color="auto" w:fill="EAEEF2"/>
          </w:tcPr>
          <w:p>
            <w:r/>
            <w:r>
              <w:rPr>
                <w:b/>
                <w:sz w:val="20"/>
              </w:rPr>
              <w:t>Категорія</w:t>
            </w:r>
          </w:p>
        </w:tc>
        <w:tc>
          <w:tcPr>
            <w:tcW w:type="dxa" w:w="2268"/>
            <w:shd w:val="clear" w:color="auto" w:fill="EAEEF2"/>
          </w:tcPr>
          <w:p>
            <w:r/>
            <w:r>
              <w:rPr>
                <w:b/>
                <w:sz w:val="20"/>
              </w:rPr>
              <w:t>Приклади</w:t>
            </w:r>
          </w:p>
        </w:tc>
        <w:tc>
          <w:tcPr>
            <w:tcW w:type="dxa" w:w="1417"/>
            <w:shd w:val="clear" w:color="auto" w:fill="EAEEF2"/>
          </w:tcPr>
          <w:p>
            <w:r/>
            <w:r>
              <w:rPr>
                <w:b/>
                <w:sz w:val="20"/>
              </w:rPr>
              <w:t>Сила</w:t>
            </w:r>
          </w:p>
        </w:tc>
        <w:tc>
          <w:tcPr>
            <w:tcW w:type="dxa" w:w="1984"/>
            <w:shd w:val="clear" w:color="auto" w:fill="EAEEF2"/>
          </w:tcPr>
          <w:p>
            <w:r/>
            <w:r>
              <w:rPr>
                <w:b/>
                <w:sz w:val="20"/>
              </w:rPr>
              <w:t>Слабкість</w:t>
            </w:r>
          </w:p>
        </w:tc>
        <w:tc>
          <w:tcPr>
            <w:tcW w:type="dxa" w:w="2835"/>
            <w:shd w:val="clear" w:color="auto" w:fill="EAEEF2"/>
          </w:tcPr>
          <w:p>
            <w:r/>
            <w:r>
              <w:rPr>
                <w:b/>
                <w:sz w:val="20"/>
              </w:rPr>
              <w:t>Як проти них вигравати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Великі UA-агенції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Lemon · Stik · Cobiro · Webxstudio · Site24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Бренд, кейси, штат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$15–30k, повільно, безособово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Прозорі ціни, особистий контакт із tech-lead, GitHub-handoff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Фрилансери (UA + EU)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Upwork / Toptal / Behance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Дешевизна</w:t>
            </w:r>
          </w:p>
        </w:tc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Без гарантій, без команди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Фіксований контракт, неустойка 30%, бутик-модель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EU-агенції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DK/NL/DE-локальні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Локальна впізнаваність, мова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€30–80k, повільно, бюрократія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EU-якість за UA-ціни, EN-сервіс, час до запуску 4–10 тижнів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No-code / конструктори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Tilda · Webflow · Squarespace · Wix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Дешевий старт</w:t>
            </w:r>
          </w:p>
        </w:tc>
        <w:tc>
          <w:tcPr>
            <w:tcW w:type="dxa" w:w="1984"/>
            <w:shd w:val="clear" w:color="auto" w:fill="F7F8FA"/>
          </w:tcPr>
          <w:p>
            <w:r/>
            <w:r>
              <w:rPr>
                <w:sz w:val="20"/>
              </w:rPr>
              <w:t>Дорогий TCO, обмеження, vendor lock-in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TCO-калькулятор / порівняльні /vs/ сторінки + сценарій «через 3 роки»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WordPress-агенції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Локальні UA + EE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Звичка ринку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Безпека, швидкість, плагін-залежність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Lighthouse 98 vs 35 у середньому WP-сайту, реальні кейси TCO</w:t>
            </w:r>
          </w:p>
        </w:tc>
      </w:tr>
    </w:tbl>
    <w:p/>
    <w:p>
      <w:pPr>
        <w:spacing w:before="240" w:after="80"/>
      </w:pPr>
      <w:r>
        <w:rPr>
          <w:b/>
          <w:color w:val="121416"/>
          <w:sz w:val="28"/>
        </w:rPr>
        <w:t>8.1 Брендова позиція в одному реченні</w:t>
      </w:r>
    </w:p>
    <w:p>
      <w:pPr>
        <w:spacing w:after="160"/>
      </w:pPr>
      <w:r>
        <w:rPr>
          <w:b w:val="0"/>
          <w:i/>
          <w:color w:val="C8461E"/>
          <w:sz w:val="24"/>
        </w:rPr>
        <w:t>Код, у який ви володієте, за ціни, які ви бачите наперед, з командою, до якої ви телефонуєте напряму — для бізнесу в Україні і Європі.</w:t>
      </w:r>
    </w:p>
    <w:p>
      <w:pPr>
        <w:spacing w:after="80"/>
      </w:pPr>
      <w:r>
        <w:rPr>
          <w:b w:val="0"/>
          <w:i w:val="0"/>
          <w:color w:val="121416"/>
          <w:sz w:val="22"/>
        </w:rPr>
        <w:t>Це позиціонування не треба міняти — воно унікальне і захищене (бутик-формат, GitHub-handoff, прозорі ціни). Треба просто послідовно його доносити.</w:t>
      </w:r>
    </w:p>
    <w:p>
      <w:r>
        <w:br w:type="page"/>
      </w:r>
    </w:p>
    <w:p>
      <w:pPr>
        <w:spacing w:before="360" w:after="160"/>
        <w:pBdr>
          <w:bottom w:val="single" w:sz="8" w:space="4" w:color="C8461E"/>
        </w:pBdr>
      </w:pPr>
      <w:r>
        <w:rPr>
          <w:b/>
          <w:color w:val="121416"/>
          <w:sz w:val="36"/>
        </w:rPr>
        <w:t>9. План на 90 днів</w:t>
      </w:r>
    </w:p>
    <w:p>
      <w:pPr>
        <w:spacing w:after="160"/>
      </w:pPr>
      <w:r>
        <w:rPr>
          <w:b w:val="0"/>
          <w:i w:val="0"/>
          <w:color w:val="121416"/>
          <w:sz w:val="22"/>
        </w:rPr>
        <w:t>План розбито на 3 спринти по 4 тижні. Кожен спринт має 1 головну мету і 4–6 deliverables. Якщо ресурсу мало — пріоритезуй у такому ж порядку: міграція → контент → лінки → CRO.</w:t>
      </w:r>
    </w:p>
    <w:p>
      <w:pPr>
        <w:spacing w:before="240" w:after="80"/>
      </w:pPr>
      <w:r>
        <w:rPr>
          <w:b/>
          <w:color w:val="C8461E"/>
          <w:sz w:val="28"/>
        </w:rPr>
        <w:t>Sprint 1 (тиждень 1–4) — Fundamentals</w:t>
      </w:r>
    </w:p>
    <w:p>
      <w:pPr>
        <w:spacing w:after="80"/>
      </w:pPr>
      <w:r>
        <w:rPr>
          <w:b/>
          <w:i w:val="0"/>
          <w:color w:val="121416"/>
          <w:sz w:val="22"/>
        </w:rPr>
        <w:t>Головна мета: code-site.art стає основним доменом, що індексується, і фундаментальні діри SEO закриті.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color="auto" w:fill="EAEEF2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685"/>
            <w:shd w:val="clear" w:color="auto" w:fill="EAEEF2"/>
          </w:tcPr>
          <w:p>
            <w:r/>
            <w:r>
              <w:rPr>
                <w:b/>
                <w:sz w:val="20"/>
              </w:rPr>
              <w:t>Завдання</w:t>
            </w:r>
          </w:p>
        </w:tc>
        <w:tc>
          <w:tcPr>
            <w:tcW w:type="dxa" w:w="1417"/>
            <w:shd w:val="clear" w:color="auto" w:fill="EAEEF2"/>
          </w:tcPr>
          <w:p>
            <w:r/>
            <w:r>
              <w:rPr>
                <w:b/>
                <w:sz w:val="20"/>
              </w:rPr>
              <w:t>Власник</w:t>
            </w:r>
          </w:p>
        </w:tc>
        <w:tc>
          <w:tcPr>
            <w:tcW w:type="dxa" w:w="850"/>
            <w:shd w:val="clear" w:color="auto" w:fill="EAEEF2"/>
          </w:tcPr>
          <w:p>
            <w:r/>
            <w:r>
              <w:rPr>
                <w:b/>
                <w:sz w:val="20"/>
              </w:rPr>
              <w:t>Effort</w:t>
            </w:r>
          </w:p>
        </w:tc>
        <w:tc>
          <w:tcPr>
            <w:tcW w:type="dxa" w:w="850"/>
            <w:shd w:val="clear" w:color="auto" w:fill="EAEEF2"/>
          </w:tcPr>
          <w:p>
            <w:r/>
            <w:r>
              <w:rPr>
                <w:b/>
                <w:sz w:val="20"/>
              </w:rPr>
              <w:t>Impact</w:t>
            </w:r>
          </w:p>
        </w:tc>
        <w:tc>
          <w:tcPr>
            <w:tcW w:type="dxa" w:w="2268"/>
            <w:shd w:val="clear" w:color="auto" w:fill="EAEEF2"/>
          </w:tcPr>
          <w:p>
            <w:r/>
            <w:r>
              <w:rPr>
                <w:b/>
                <w:sz w:val="20"/>
              </w:rPr>
              <w:t>Deliverable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1.1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Купити/перевірити права на code-site.art, прикрутити до Vercel-проєкту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Tech-lead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Production-домен code-site.art</w:t>
            </w:r>
          </w:p>
        </w:tc>
      </w:tr>
      <w:tr>
        <w:tc>
          <w:tcPr>
            <w:tcW w:type="dxa" w:w="567"/>
            <w:shd w:val="clear" w:color="auto" w:fill="F7F8FA"/>
          </w:tcPr>
          <w:p>
            <w:r/>
            <w:r>
              <w:rPr>
                <w:sz w:val="20"/>
              </w:rPr>
              <w:t>1.2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Налаштувати 301 redirect vercel.app/* → code-site.art/*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Tech-lead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vercel.json + middleware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1.3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Search Console: додати обидва properties, submit Change of Address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SEO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Зелений Change of Address у GSC</w:t>
            </w:r>
          </w:p>
        </w:tc>
      </w:tr>
      <w:tr>
        <w:tc>
          <w:tcPr>
            <w:tcW w:type="dxa" w:w="567"/>
            <w:shd w:val="clear" w:color="auto" w:fill="F7F8FA"/>
          </w:tcPr>
          <w:p>
            <w:r/>
            <w:r>
              <w:rPr>
                <w:sz w:val="20"/>
              </w:rPr>
              <w:t>1.4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Робота з robots.txt + sitemap.xml (динамічний, з оновленням з Sanity)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Tech-lead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sitemap.xml з усіма публічними URL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1.5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Виправити порожні /blog /vs/* /sites-for/* (SSR/SSG)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Tech-lead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Всі сторінки рендеряться без JS</w:t>
            </w:r>
          </w:p>
        </w:tc>
      </w:tr>
      <w:tr>
        <w:tc>
          <w:tcPr>
            <w:tcW w:type="dxa" w:w="567"/>
            <w:shd w:val="clear" w:color="auto" w:fill="F7F8FA"/>
          </w:tcPr>
          <w:p>
            <w:r/>
            <w:r>
              <w:rPr>
                <w:sz w:val="20"/>
              </w:rPr>
              <w:t>1.6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Додати hreflang + EN-версію скелета (поки що з трьома сторінками: home, pricing, calculator)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Tech-lead + копі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/en/* з hreflang і canonical-парою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1.7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Перевести meta-title/description на всіх 8 /sites-for/* у формат еталона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Copy + SEO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8 переписаних meta-блоків</w:t>
            </w:r>
          </w:p>
        </w:tc>
      </w:tr>
      <w:tr>
        <w:tc>
          <w:tcPr>
            <w:tcW w:type="dxa" w:w="567"/>
            <w:shd w:val="clear" w:color="auto" w:fill="F7F8FA"/>
          </w:tcPr>
          <w:p>
            <w:r/>
            <w:r>
              <w:rPr>
                <w:sz w:val="20"/>
              </w:rPr>
              <w:t>1.8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Schema.org: Organization, WebSite, Service, FAQPage на ключових сторінках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Tech-lead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Валідний markup у Rich Results Test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1.9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Створити Clutch + GoodFirms + DesignRush профілі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Marketing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3 verified профілі, 1+ review на Clutch</w:t>
            </w:r>
          </w:p>
        </w:tc>
      </w:tr>
      <w:tr>
        <w:tc>
          <w:tcPr>
            <w:tcW w:type="dxa" w:w="567"/>
            <w:shd w:val="clear" w:color="auto" w:fill="F7F8FA"/>
          </w:tcPr>
          <w:p>
            <w:r/>
            <w:r>
              <w:rPr>
                <w:sz w:val="20"/>
              </w:rPr>
              <w:t>1.10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Сховати «Coming soon» картки з /portfolio або перенести в окремий subsection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Copy + design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Чистий /portfolio з 1 кейсом замість 11 заглушок</w:t>
            </w:r>
          </w:p>
        </w:tc>
      </w:tr>
    </w:tbl>
    <w:p/>
    <w:p>
      <w:pPr>
        <w:spacing w:before="240" w:after="80"/>
      </w:pPr>
      <w:r>
        <w:rPr>
          <w:b/>
          <w:color w:val="C8461E"/>
          <w:sz w:val="28"/>
        </w:rPr>
        <w:t>Sprint 2 (тиждень 5–8) — Content &amp; Local SEO</w:t>
      </w:r>
    </w:p>
    <w:p>
      <w:pPr>
        <w:spacing w:after="80"/>
      </w:pPr>
      <w:r>
        <w:rPr>
          <w:b/>
          <w:i w:val="0"/>
          <w:color w:val="121416"/>
          <w:sz w:val="22"/>
        </w:rPr>
        <w:t>Головна мета: контентна стіна (8 галузевих сторінок + 4 кейси + 4 статті) і початок локального SEO.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color="auto" w:fill="EAEEF2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685"/>
            <w:shd w:val="clear" w:color="auto" w:fill="EAEEF2"/>
          </w:tcPr>
          <w:p>
            <w:r/>
            <w:r>
              <w:rPr>
                <w:b/>
                <w:sz w:val="20"/>
              </w:rPr>
              <w:t>Завдання</w:t>
            </w:r>
          </w:p>
        </w:tc>
        <w:tc>
          <w:tcPr>
            <w:tcW w:type="dxa" w:w="1417"/>
            <w:shd w:val="clear" w:color="auto" w:fill="EAEEF2"/>
          </w:tcPr>
          <w:p>
            <w:r/>
            <w:r>
              <w:rPr>
                <w:b/>
                <w:sz w:val="20"/>
              </w:rPr>
              <w:t>Власник</w:t>
            </w:r>
          </w:p>
        </w:tc>
        <w:tc>
          <w:tcPr>
            <w:tcW w:type="dxa" w:w="850"/>
            <w:shd w:val="clear" w:color="auto" w:fill="EAEEF2"/>
          </w:tcPr>
          <w:p>
            <w:r/>
            <w:r>
              <w:rPr>
                <w:b/>
                <w:sz w:val="20"/>
              </w:rPr>
              <w:t>Effort</w:t>
            </w:r>
          </w:p>
        </w:tc>
        <w:tc>
          <w:tcPr>
            <w:tcW w:type="dxa" w:w="850"/>
            <w:shd w:val="clear" w:color="auto" w:fill="EAEEF2"/>
          </w:tcPr>
          <w:p>
            <w:r/>
            <w:r>
              <w:rPr>
                <w:b/>
                <w:sz w:val="20"/>
              </w:rPr>
              <w:t>Impact</w:t>
            </w:r>
          </w:p>
        </w:tc>
        <w:tc>
          <w:tcPr>
            <w:tcW w:type="dxa" w:w="2268"/>
            <w:shd w:val="clear" w:color="auto" w:fill="EAEEF2"/>
          </w:tcPr>
          <w:p>
            <w:r/>
            <w:r>
              <w:rPr>
                <w:b/>
                <w:sz w:val="20"/>
              </w:rPr>
              <w:t>Deliverable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2.1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Опублікувати кейси: NBYG Bornholm, Tatarka, Webbond, Solide Renovation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Copy + design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4 повні case-page з метриками</w:t>
            </w:r>
          </w:p>
        </w:tc>
      </w:tr>
      <w:tr>
        <w:tc>
          <w:tcPr>
            <w:tcW w:type="dxa" w:w="567"/>
            <w:shd w:val="clear" w:color="auto" w:fill="F7F8FA"/>
          </w:tcPr>
          <w:p>
            <w:r/>
            <w:r>
              <w:rPr>
                <w:sz w:val="20"/>
              </w:rPr>
              <w:t>2.2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Дописати /sites-for/legal, /sites-for/accounting, /sites-for/cosmetology, /sites-for/saas до рівня /medicine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Copy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4 повні pillar-pages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2.3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Опублікувати 4 SEO-статті з content plan (топ-4 P0)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Copy + SEO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4 статті по 2000+ слів з внутрішнім перелінкуванням</w:t>
            </w:r>
          </w:p>
        </w:tc>
      </w:tr>
      <w:tr>
        <w:tc>
          <w:tcPr>
            <w:tcW w:type="dxa" w:w="567"/>
            <w:shd w:val="clear" w:color="auto" w:fill="F7F8FA"/>
          </w:tcPr>
          <w:p>
            <w:r/>
            <w:r>
              <w:rPr>
                <w:sz w:val="20"/>
              </w:rPr>
              <w:t>2.4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Зробити EN-версію /sites-for/medicine + /sites-for/saas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Copy + Tech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2 EN-pillar pages з hreflang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2.5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Google Business Profile + Apple Maps + Bing Places (Київ)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Marketing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3 verified GBP/equivalent</w:t>
            </w:r>
          </w:p>
        </w:tc>
      </w:tr>
      <w:tr>
        <w:tc>
          <w:tcPr>
            <w:tcW w:type="dxa" w:w="567"/>
            <w:shd w:val="clear" w:color="auto" w:fill="F7F8FA"/>
          </w:tcPr>
          <w:p>
            <w:r/>
            <w:r>
              <w:rPr>
                <w:sz w:val="20"/>
              </w:rPr>
              <w:t>2.6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OG-картинки на всі ключові сторінки (1200×630)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Design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12+ унікальних OG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2.7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Зібрати 8 testimonial з фото/посада/LinkedIn + опублікувати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Marketing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8 testimonial-блоків на home + galleries</w:t>
            </w:r>
          </w:p>
        </w:tc>
      </w:tr>
      <w:tr>
        <w:tc>
          <w:tcPr>
            <w:tcW w:type="dxa" w:w="567"/>
            <w:shd w:val="clear" w:color="auto" w:fill="F7F8FA"/>
          </w:tcPr>
          <w:p>
            <w:r/>
            <w:r>
              <w:rPr>
                <w:sz w:val="20"/>
              </w:rPr>
              <w:t>2.8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Створити LinkedIn Company Page і запустити постинг 2× на тиждень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Marketing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20 постів за спринт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2.9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Заповнити footer: Legal data, реальні юр-реквізити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Legal + Tech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/legal сторінка з ФОП/VAT даними</w:t>
            </w:r>
          </w:p>
        </w:tc>
      </w:tr>
      <w:tr>
        <w:tc>
          <w:tcPr>
            <w:tcW w:type="dxa" w:w="567"/>
            <w:shd w:val="clear" w:color="auto" w:fill="F7F8FA"/>
          </w:tcPr>
          <w:p>
            <w:r/>
            <w:r>
              <w:rPr>
                <w:sz w:val="20"/>
              </w:rPr>
              <w:t>2.10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Calculator: українізація + сегментоване дублювання на /en/calculator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Tech + Copy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UA-калькулятор як основний</w:t>
            </w:r>
          </w:p>
        </w:tc>
      </w:tr>
    </w:tbl>
    <w:p/>
    <w:p>
      <w:pPr>
        <w:spacing w:before="240" w:after="80"/>
      </w:pPr>
      <w:r>
        <w:rPr>
          <w:b/>
          <w:color w:val="C8461E"/>
          <w:sz w:val="28"/>
        </w:rPr>
        <w:t>Sprint 3 (тиждень 9–12) — Linkbuilding &amp; CRO iteration</w:t>
      </w:r>
    </w:p>
    <w:p>
      <w:pPr>
        <w:spacing w:after="80"/>
      </w:pPr>
      <w:r>
        <w:rPr>
          <w:b/>
          <w:i w:val="0"/>
          <w:color w:val="121416"/>
          <w:sz w:val="22"/>
        </w:rPr>
        <w:t>Головна мета: 20+ якісних посилань і конверсія сайту 3.5%+ за рахунок CRO-правок на основі даних.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color="auto" w:fill="EAEEF2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685"/>
            <w:shd w:val="clear" w:color="auto" w:fill="EAEEF2"/>
          </w:tcPr>
          <w:p>
            <w:r/>
            <w:r>
              <w:rPr>
                <w:b/>
                <w:sz w:val="20"/>
              </w:rPr>
              <w:t>Завдання</w:t>
            </w:r>
          </w:p>
        </w:tc>
        <w:tc>
          <w:tcPr>
            <w:tcW w:type="dxa" w:w="1417"/>
            <w:shd w:val="clear" w:color="auto" w:fill="EAEEF2"/>
          </w:tcPr>
          <w:p>
            <w:r/>
            <w:r>
              <w:rPr>
                <w:b/>
                <w:sz w:val="20"/>
              </w:rPr>
              <w:t>Власник</w:t>
            </w:r>
          </w:p>
        </w:tc>
        <w:tc>
          <w:tcPr>
            <w:tcW w:type="dxa" w:w="850"/>
            <w:shd w:val="clear" w:color="auto" w:fill="EAEEF2"/>
          </w:tcPr>
          <w:p>
            <w:r/>
            <w:r>
              <w:rPr>
                <w:b/>
                <w:sz w:val="20"/>
              </w:rPr>
              <w:t>Effort</w:t>
            </w:r>
          </w:p>
        </w:tc>
        <w:tc>
          <w:tcPr>
            <w:tcW w:type="dxa" w:w="850"/>
            <w:shd w:val="clear" w:color="auto" w:fill="EAEEF2"/>
          </w:tcPr>
          <w:p>
            <w:r/>
            <w:r>
              <w:rPr>
                <w:b/>
                <w:sz w:val="20"/>
              </w:rPr>
              <w:t>Impact</w:t>
            </w:r>
          </w:p>
        </w:tc>
        <w:tc>
          <w:tcPr>
            <w:tcW w:type="dxa" w:w="2268"/>
            <w:shd w:val="clear" w:color="auto" w:fill="EAEEF2"/>
          </w:tcPr>
          <w:p>
            <w:r/>
            <w:r>
              <w:rPr>
                <w:b/>
                <w:sz w:val="20"/>
              </w:rPr>
              <w:t>Deliverable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3.1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Wave 1 лінкбілдинг: Clutch reviews ×5, DOU гостьова, Awwwards submit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Marketing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5+ verified-reviews + 1 DOU-article + Awwwards-feature</w:t>
            </w:r>
          </w:p>
        </w:tc>
      </w:tr>
      <w:tr>
        <w:tc>
          <w:tcPr>
            <w:tcW w:type="dxa" w:w="567"/>
            <w:shd w:val="clear" w:color="auto" w:fill="F7F8FA"/>
          </w:tcPr>
          <w:p>
            <w:r/>
            <w:r>
              <w:rPr>
                <w:sz w:val="20"/>
              </w:rPr>
              <w:t>3.2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Wave 2 лінкбілдинг: 4 гостьові статті в українських ЗМІ (MC.today, AIN, LIGA, Forbes UA pitch)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Marketing + Copy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4 published guest posts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3.3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ProductHunt-релиз калькулятора як standalone-tool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Marketing + Tech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Top-5 day launch</w:t>
            </w:r>
          </w:p>
        </w:tc>
      </w:tr>
      <w:tr>
        <w:tc>
          <w:tcPr>
            <w:tcW w:type="dxa" w:w="567"/>
            <w:shd w:val="clear" w:color="auto" w:fill="F7F8FA"/>
          </w:tcPr>
          <w:p>
            <w:r/>
            <w:r>
              <w:rPr>
                <w:sz w:val="20"/>
              </w:rPr>
              <w:t>3.4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Партнерські обміни: 10 рекомендацій від профільних копірайтерів/фотографів/SMM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Marketing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10 cross-promotion deals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3.5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A/B-тест 2 hero-варіантів (CTA-first vs UTP-first)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Tech + Marketing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Звіт по конверсії, переможець на проді</w:t>
            </w:r>
          </w:p>
        </w:tc>
      </w:tr>
      <w:tr>
        <w:tc>
          <w:tcPr>
            <w:tcW w:type="dxa" w:w="567"/>
            <w:shd w:val="clear" w:color="auto" w:fill="F7F8FA"/>
          </w:tcPr>
          <w:p>
            <w:r/>
            <w:r>
              <w:rPr>
                <w:sz w:val="20"/>
              </w:rPr>
              <w:t>3.6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Опублікувати 6 SEO-статей (P1 з content plan)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Copy + SEO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6 статей у блозі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3.7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GSC + GA4 + Plausible: налаштувати дашборди, weekly-аудит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SEO + Tech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 дашборд з top-метриками, тижневий звіт</w:t>
            </w:r>
          </w:p>
        </w:tc>
      </w:tr>
      <w:tr>
        <w:tc>
          <w:tcPr>
            <w:tcW w:type="dxa" w:w="567"/>
            <w:shd w:val="clear" w:color="auto" w:fill="F7F8FA"/>
          </w:tcPr>
          <w:p>
            <w:r/>
            <w:r>
              <w:rPr>
                <w:sz w:val="20"/>
              </w:rPr>
              <w:t>3.8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Запустити email-розсилку «Як не злити бюджет на сайт» (вже згадана в footer) — 4 випуски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Copy + Marketing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4 публікації + 50+ підписників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3.9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Перший Tier-1 EU pitch: Sifted.eu / TNW / Indie Hackers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Marketing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1+ EN-публікація</w:t>
            </w:r>
          </w:p>
        </w:tc>
      </w:tr>
      <w:tr>
        <w:tc>
          <w:tcPr>
            <w:tcW w:type="dxa" w:w="567"/>
            <w:shd w:val="clear" w:color="auto" w:fill="F7F8FA"/>
          </w:tcPr>
          <w:p>
            <w:r/>
            <w:r>
              <w:rPr>
                <w:sz w:val="20"/>
              </w:rPr>
              <w:t>3.10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Запустити referral-програму для клієнтів (10% від наступного проекту)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Marketing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850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2268"/>
            <w:shd w:val="clear" w:color="auto" w:fill="F7F8FA"/>
          </w:tcPr>
          <w:p>
            <w:r/>
            <w:r>
              <w:rPr>
                <w:sz w:val="20"/>
              </w:rPr>
              <w:t>Лендінг + механіка + 1 запущений deal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space="4" w:color="C8461E"/>
        </w:pBdr>
      </w:pPr>
      <w:r>
        <w:rPr>
          <w:b/>
          <w:color w:val="121416"/>
          <w:sz w:val="36"/>
        </w:rPr>
        <w:t>10. KPI і метрики</w:t>
      </w:r>
    </w:p>
    <w:p>
      <w:pPr>
        <w:spacing w:after="80"/>
      </w:pPr>
      <w:r>
        <w:rPr>
          <w:b w:val="0"/>
          <w:i w:val="0"/>
          <w:color w:val="121416"/>
          <w:sz w:val="22"/>
        </w:rPr>
        <w:t>Базова панель з 10 показників, які треба міряти раз на тиждень з GA4 + GSC + Plausible: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835"/>
            <w:shd w:val="clear" w:color="auto" w:fill="EAEEF2"/>
          </w:tcPr>
          <w:p>
            <w:r/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1701"/>
            <w:shd w:val="clear" w:color="auto" w:fill="EAEEF2"/>
          </w:tcPr>
          <w:p>
            <w:r/>
            <w:r>
              <w:rPr>
                <w:b/>
                <w:sz w:val="20"/>
              </w:rPr>
              <w:t>Поточне (приблизно)</w:t>
            </w:r>
          </w:p>
        </w:tc>
        <w:tc>
          <w:tcPr>
            <w:tcW w:type="dxa" w:w="1701"/>
            <w:shd w:val="clear" w:color="auto" w:fill="EAEEF2"/>
          </w:tcPr>
          <w:p>
            <w:r/>
            <w:r>
              <w:rPr>
                <w:b/>
                <w:sz w:val="20"/>
              </w:rPr>
              <w:t>Через 30 днів</w:t>
            </w:r>
          </w:p>
        </w:tc>
        <w:tc>
          <w:tcPr>
            <w:tcW w:type="dxa" w:w="1701"/>
            <w:shd w:val="clear" w:color="auto" w:fill="EAEEF2"/>
          </w:tcPr>
          <w:p>
            <w:r/>
            <w:r>
              <w:rPr>
                <w:b/>
                <w:sz w:val="20"/>
              </w:rPr>
              <w:t>Через 60 днів</w:t>
            </w:r>
          </w:p>
        </w:tc>
        <w:tc>
          <w:tcPr>
            <w:tcW w:type="dxa" w:w="1701"/>
            <w:shd w:val="clear" w:color="auto" w:fill="EAEEF2"/>
          </w:tcPr>
          <w:p>
            <w:r/>
            <w:r>
              <w:rPr>
                <w:b/>
                <w:sz w:val="20"/>
              </w:rPr>
              <w:t>Через 90 днів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Унікальних відвідувачів /міс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200–400 (vercel.app)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600–1000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1500–2500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3500–5000</w:t>
            </w:r>
          </w:p>
        </w:tc>
      </w:tr>
      <w:tr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Органічних візитів /міс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&lt;50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700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1800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Сторінок в індексі Google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~10–20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60+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120+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180+</w:t>
            </w:r>
          </w:p>
        </w:tc>
      </w:tr>
      <w:tr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Ключових слів у топ-100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5–10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180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350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Ключових слів у топ-10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0–2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60</w:t>
            </w:r>
          </w:p>
        </w:tc>
      </w:tr>
      <w:tr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Заявок з сайту /міс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3–8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30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Конверсія форми/калькулятора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1.5–2%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2.5%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3.2%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3.8%</w:t>
            </w:r>
          </w:p>
        </w:tc>
      </w:tr>
      <w:tr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Backlinks (referring domains)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10–20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90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Domain Rating (Ahrefs)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5–10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25</w:t>
            </w:r>
          </w:p>
        </w:tc>
      </w:tr>
      <w:tr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Core Web Vitals (% good URLs)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75–85%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90%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95%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97%+</w:t>
            </w:r>
          </w:p>
        </w:tc>
      </w:tr>
    </w:tbl>
    <w:p/>
    <w:p>
      <w:pPr>
        <w:spacing w:after="240"/>
      </w:pPr>
      <w:r>
        <w:rPr>
          <w:b w:val="0"/>
          <w:i/>
          <w:color w:val="555A60"/>
          <w:sz w:val="22"/>
        </w:rPr>
        <w:t>Дисклеймер: прогнози — за умови, що Sprint 1 (міграція) виконано в перший тиждень. Якщо міграція затримана, всі цифри з'їжджають на 4–6 тижнів.</w:t>
      </w:r>
    </w:p>
    <w:p>
      <w:pPr>
        <w:spacing w:before="360" w:after="160"/>
        <w:pBdr>
          <w:bottom w:val="single" w:sz="8" w:space="4" w:color="C8461E"/>
        </w:pBdr>
      </w:pPr>
      <w:r>
        <w:rPr>
          <w:b/>
          <w:color w:val="121416"/>
          <w:sz w:val="36"/>
        </w:rPr>
        <w:t>11. Ризики і припущення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118"/>
            <w:shd w:val="clear" w:color="auto" w:fill="EAEEF2"/>
          </w:tcPr>
          <w:p>
            <w:r/>
            <w:r>
              <w:rPr>
                <w:b/>
                <w:sz w:val="20"/>
              </w:rPr>
              <w:t>Ризик</w:t>
            </w:r>
          </w:p>
        </w:tc>
        <w:tc>
          <w:tcPr>
            <w:tcW w:type="dxa" w:w="1417"/>
            <w:shd w:val="clear" w:color="auto" w:fill="EAEEF2"/>
          </w:tcPr>
          <w:p>
            <w:r/>
            <w:r>
              <w:rPr>
                <w:b/>
                <w:sz w:val="20"/>
              </w:rPr>
              <w:t>Імовірність</w:t>
            </w:r>
          </w:p>
        </w:tc>
        <w:tc>
          <w:tcPr>
            <w:tcW w:type="dxa" w:w="1417"/>
            <w:shd w:val="clear" w:color="auto" w:fill="EAEEF2"/>
          </w:tcPr>
          <w:p>
            <w:r/>
            <w:r>
              <w:rPr>
                <w:b/>
                <w:sz w:val="20"/>
              </w:rPr>
              <w:t>Вплив</w:t>
            </w:r>
          </w:p>
        </w:tc>
        <w:tc>
          <w:tcPr>
            <w:tcW w:type="dxa" w:w="3685"/>
            <w:shd w:val="clear" w:color="auto" w:fill="EAEEF2"/>
          </w:tcPr>
          <w:p>
            <w:r/>
            <w:r>
              <w:rPr>
                <w:b/>
                <w:sz w:val="20"/>
              </w:rPr>
              <w:t>Мітіграція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Міграція на code-site.art зриває індекс на 6+ тижнів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Середня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Високий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Жорсткий 301-mapping + Change of Address у GSC + 2 тижні моніторингу</w:t>
            </w:r>
          </w:p>
        </w:tc>
      </w:tr>
      <w:tr>
        <w:tc>
          <w:tcPr>
            <w:tcW w:type="dxa" w:w="3118"/>
            <w:shd w:val="clear" w:color="auto" w:fill="F7F8FA"/>
          </w:tcPr>
          <w:p>
            <w:r/>
            <w:r>
              <w:rPr>
                <w:sz w:val="20"/>
              </w:rPr>
              <w:t>Конкуренти запускають аналог калькулятора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Висока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Середній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ProductHunt-релиз як standalone, бренд-якор + reviews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Не вистачає копірайтингу під 4 нові кейси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Висока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Високий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Найняти стороннього UA + EN копірайтера на спринт (~$1500)</w:t>
            </w:r>
          </w:p>
        </w:tc>
      </w:tr>
      <w:tr>
        <w:tc>
          <w:tcPr>
            <w:tcW w:type="dxa" w:w="3118"/>
            <w:shd w:val="clear" w:color="auto" w:fill="F7F8FA"/>
          </w:tcPr>
          <w:p>
            <w:r/>
            <w:r>
              <w:rPr>
                <w:sz w:val="20"/>
              </w:rPr>
              <w:t>Tier-1 EU pitches не проходять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Висока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Низький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Фокус на Tier-2 (Sifted, IndieHackers, TNW) і UA-Tier-1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A/B-тести не дають statsig за 30 днів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Середня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Низький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Об'єднати в multi-variate, або просто катити на back-of-the-envelope-best</w:t>
            </w:r>
          </w:p>
        </w:tc>
      </w:tr>
      <w:tr>
        <w:tc>
          <w:tcPr>
            <w:tcW w:type="dxa" w:w="3118"/>
            <w:shd w:val="clear" w:color="auto" w:fill="F7F8FA"/>
          </w:tcPr>
          <w:p>
            <w:r/>
            <w:r>
              <w:rPr>
                <w:sz w:val="20"/>
              </w:rPr>
              <w:t>Затримка з контентом ламає sprint 2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Висока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Високий</w:t>
            </w:r>
          </w:p>
        </w:tc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Замовити content sprint у партнера, а не намагатися робити самостійно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space="4" w:color="C8461E"/>
        </w:pBdr>
      </w:pPr>
      <w:r>
        <w:rPr>
          <w:b/>
          <w:color w:val="121416"/>
          <w:sz w:val="36"/>
        </w:rPr>
        <w:t>Додаток A. Конкретні правки тексту</w:t>
      </w:r>
    </w:p>
    <w:p>
      <w:pPr>
        <w:spacing w:before="240" w:after="80"/>
      </w:pPr>
      <w:r>
        <w:rPr>
          <w:b/>
          <w:color w:val="121416"/>
          <w:sz w:val="28"/>
        </w:rPr>
        <w:t>A.1 Hero (UA)</w:t>
      </w:r>
    </w:p>
    <w:p>
      <w:pPr>
        <w:spacing w:after="40"/>
      </w:pPr>
      <w:r>
        <w:rPr>
          <w:b/>
          <w:i w:val="0"/>
          <w:color w:val="121416"/>
          <w:sz w:val="22"/>
        </w:rPr>
        <w:t>Зараз:</w:t>
      </w:r>
    </w:p>
    <w:p>
      <w:pPr>
        <w:spacing w:after="120"/>
      </w:pPr>
      <w:r>
        <w:rPr>
          <w:b w:val="0"/>
          <w:i/>
          <w:color w:val="555A60"/>
          <w:sz w:val="22"/>
        </w:rPr>
        <w:t>«Сайт приймає заявки, поки ви працюєте. Готовий сайт за 4-10 тижнів. Ваша участь — 5 годин, далі сайт працює сам: пише заявки, веде клієнтів і ранжується в Google.»</w:t>
      </w:r>
    </w:p>
    <w:p>
      <w:pPr>
        <w:spacing w:after="40"/>
      </w:pPr>
      <w:r>
        <w:rPr>
          <w:b/>
          <w:i w:val="0"/>
          <w:color w:val="121416"/>
          <w:sz w:val="22"/>
        </w:rPr>
        <w:t>Стало:</w:t>
      </w:r>
    </w:p>
    <w:p>
      <w:pPr>
        <w:spacing w:after="40"/>
      </w:pPr>
      <w:r>
        <w:rPr>
          <w:b w:val="0"/>
          <w:i w:val="0"/>
          <w:color w:val="121416"/>
          <w:sz w:val="22"/>
        </w:rPr>
        <w:t>«Сайт, який приносить заявки — поки ви приймаєте клієнтів. Кастомний код на Next.js. Прозора фіксована ціна $1k–$14k. Гарантія 1 рік + 30% неустойка за зрив дедлайну. 47 проєктів у 4 країнах.»</w:t>
      </w:r>
    </w:p>
    <w:p>
      <w:pPr>
        <w:spacing w:after="160"/>
      </w:pPr>
      <w:r>
        <w:rPr>
          <w:b w:val="0"/>
          <w:i/>
          <w:color w:val="555A60"/>
          <w:sz w:val="20"/>
        </w:rPr>
        <w:t>Чому: додано бренд-якор (Next.js), цінову вилку (transparency), посилене УТП (penalty), і конкретний proof (47 ×4).</w:t>
      </w:r>
    </w:p>
    <w:p>
      <w:pPr>
        <w:spacing w:before="240" w:after="80"/>
      </w:pPr>
      <w:r>
        <w:rPr>
          <w:b/>
          <w:color w:val="121416"/>
          <w:sz w:val="28"/>
        </w:rPr>
        <w:t>A.2 Hero (EN)</w:t>
      </w:r>
    </w:p>
    <w:p>
      <w:pPr>
        <w:spacing w:after="40"/>
      </w:pPr>
      <w:r>
        <w:rPr>
          <w:b/>
          <w:i w:val="0"/>
          <w:color w:val="121416"/>
          <w:sz w:val="22"/>
        </w:rPr>
        <w:t>Now:</w:t>
      </w:r>
    </w:p>
    <w:p>
      <w:pPr>
        <w:spacing w:after="120"/>
      </w:pPr>
      <w:r>
        <w:rPr>
          <w:b w:val="0"/>
          <w:i/>
          <w:color w:val="555A60"/>
          <w:sz w:val="22"/>
        </w:rPr>
        <w:t>(none — there is no EN version yet)</w:t>
      </w:r>
    </w:p>
    <w:p>
      <w:pPr>
        <w:spacing w:after="40"/>
      </w:pPr>
      <w:r>
        <w:rPr>
          <w:b/>
          <w:i w:val="0"/>
          <w:color w:val="121416"/>
          <w:sz w:val="22"/>
        </w:rPr>
        <w:t>Recommended:</w:t>
      </w:r>
    </w:p>
    <w:p>
      <w:pPr>
        <w:spacing w:after="160"/>
      </w:pPr>
      <w:r>
        <w:rPr>
          <w:b w:val="0"/>
          <w:i w:val="0"/>
          <w:color w:val="121416"/>
          <w:sz w:val="22"/>
        </w:rPr>
        <w:t>«A website that books clients — while you serve them. Custom-coded on Next.js. Fixed price $1k–$14k. 1-year warranty + 30% penalty for missed deadlines. 47 projects across UA · EU · US · DK.»</w:t>
      </w:r>
    </w:p>
    <w:p>
      <w:pPr>
        <w:spacing w:before="240" w:after="80"/>
      </w:pPr>
      <w:r>
        <w:rPr>
          <w:b/>
          <w:color w:val="121416"/>
          <w:sz w:val="28"/>
        </w:rPr>
        <w:t>A.3 Pricing підзаголовок</w:t>
      </w:r>
    </w:p>
    <w:p>
      <w:pPr>
        <w:spacing w:after="40"/>
      </w:pPr>
      <w:r>
        <w:rPr>
          <w:b w:val="0"/>
          <w:i/>
          <w:color w:val="555A60"/>
          <w:sz w:val="22"/>
        </w:rPr>
        <w:t>Зараз: «Ціна — це те, що ви отримаєте. Не “під запит”.»</w:t>
      </w:r>
    </w:p>
    <w:p>
      <w:pPr>
        <w:spacing w:after="160"/>
      </w:pPr>
      <w:r>
        <w:rPr>
          <w:b w:val="0"/>
          <w:i w:val="0"/>
          <w:color w:val="121416"/>
          <w:sz w:val="22"/>
        </w:rPr>
        <w:t>Стало: «Прозорий прайс — те, що зазвичай прячуть. Ось ціна, ось дедлайн, ось неустойка, якщо зриваємо. Без сюрпризів.»</w:t>
      </w:r>
    </w:p>
    <w:p>
      <w:pPr>
        <w:spacing w:before="240" w:after="80"/>
      </w:pPr>
      <w:r>
        <w:rPr>
          <w:b/>
          <w:color w:val="121416"/>
          <w:sz w:val="28"/>
        </w:rPr>
        <w:t>A.4 About — заголовок секції команди</w:t>
      </w:r>
    </w:p>
    <w:p>
      <w:pPr>
        <w:spacing w:after="40"/>
      </w:pPr>
      <w:r>
        <w:rPr>
          <w:b w:val="0"/>
          <w:i/>
          <w:color w:val="555A60"/>
          <w:sz w:val="22"/>
        </w:rPr>
        <w:t>Зараз: «12 людей. Чотирьох ви будете чути щодня.»</w:t>
      </w:r>
    </w:p>
    <w:p>
      <w:pPr>
        <w:spacing w:after="40"/>
      </w:pPr>
      <w:r>
        <w:rPr>
          <w:b w:val="0"/>
          <w:i w:val="0"/>
          <w:color w:val="121416"/>
          <w:sz w:val="22"/>
        </w:rPr>
        <w:t>Стало (опціонально, якщо реально не 12): «Ядро з 4 людей. Ще 8 — у розширеній мережі під ваш проєкт.»</w:t>
      </w:r>
    </w:p>
    <w:p>
      <w:pPr>
        <w:spacing w:after="160"/>
      </w:pPr>
      <w:r>
        <w:rPr>
          <w:b w:val="0"/>
          <w:i/>
          <w:color w:val="555A60"/>
          <w:sz w:val="20"/>
        </w:rPr>
        <w:t>Чому: правда продає краще, ніж амбіція. Якщо «12» доказано — лишити, але додати LinkedIn-лінки під кожним фото.</w:t>
      </w:r>
    </w:p>
    <w:p>
      <w:pPr>
        <w:spacing w:before="240" w:after="80"/>
      </w:pPr>
      <w:r>
        <w:rPr>
          <w:b/>
          <w:color w:val="121416"/>
          <w:sz w:val="28"/>
        </w:rPr>
        <w:t>A.5 Portfolio (поки кейсів мало)</w:t>
      </w:r>
    </w:p>
    <w:p>
      <w:pPr>
        <w:spacing w:after="40"/>
      </w:pPr>
      <w:r>
        <w:rPr>
          <w:b w:val="0"/>
          <w:i w:val="0"/>
          <w:color w:val="121416"/>
          <w:sz w:val="22"/>
        </w:rPr>
        <w:t>Прибрати рядок «30+ кейсів» з H1 поки опубліковано 1. Замінити на:</w:t>
      </w:r>
    </w:p>
    <w:p>
      <w:pPr>
        <w:spacing w:after="40"/>
      </w:pPr>
      <w:r>
        <w:rPr>
          <w:b w:val="0"/>
          <w:i w:val="0"/>
          <w:color w:val="121416"/>
          <w:sz w:val="22"/>
        </w:rPr>
        <w:t>«Реальні кейси з реальними цифрами. Поки публікуємо першу хвилю — 6 кейсів за 4 тижні. Хочеш доступ зараз? Ось приватний PDF за email.»</w:t>
      </w:r>
    </w:p>
    <w:p>
      <w:pPr>
        <w:spacing w:after="160"/>
      </w:pPr>
      <w:r>
        <w:rPr>
          <w:b w:val="0"/>
          <w:i/>
          <w:color w:val="555A60"/>
          <w:sz w:val="20"/>
        </w:rPr>
        <w:t>Чому: чесність + lead magnet з gated content.</w:t>
      </w:r>
    </w:p>
    <w:p>
      <w:pPr>
        <w:spacing w:before="240" w:after="80"/>
      </w:pPr>
      <w:r>
        <w:rPr>
          <w:b/>
          <w:color w:val="121416"/>
          <w:sz w:val="28"/>
        </w:rPr>
        <w:t>A.6 Calculator (CTA після оцінки)</w:t>
      </w:r>
    </w:p>
    <w:p>
      <w:pPr>
        <w:spacing w:after="40"/>
      </w:pPr>
      <w:r>
        <w:rPr>
          <w:b w:val="0"/>
          <w:i/>
          <w:color w:val="555A60"/>
          <w:sz w:val="22"/>
        </w:rPr>
        <w:t>Зараз: «Get exact price &amp; project plan»</w:t>
      </w:r>
    </w:p>
    <w:p>
      <w:pPr>
        <w:spacing w:after="40"/>
      </w:pPr>
      <w:r>
        <w:rPr>
          <w:b w:val="0"/>
          <w:i w:val="0"/>
          <w:color w:val="121416"/>
          <w:sz w:val="22"/>
        </w:rPr>
        <w:t>Стало: «Отримати фіксований прайс і timeline за 4 години» / «Get a fixed quote and timeline within 4 hours»</w:t>
      </w:r>
    </w:p>
    <w:p>
      <w:pPr>
        <w:spacing w:after="160"/>
      </w:pPr>
      <w:r>
        <w:rPr>
          <w:b w:val="0"/>
          <w:i/>
          <w:color w:val="555A60"/>
          <w:sz w:val="20"/>
        </w:rPr>
        <w:t>Чому: «4 hours» — конкретний дедлайн, повторює УТП відповіді з решти сайту, знімає страх «отримаю спам».</w:t>
      </w:r>
    </w:p>
    <w:p>
      <w:r>
        <w:br w:type="page"/>
      </w:r>
    </w:p>
    <w:p>
      <w:pPr>
        <w:spacing w:before="360" w:after="160"/>
        <w:pBdr>
          <w:bottom w:val="single" w:sz="8" w:space="4" w:color="C8461E"/>
        </w:pBdr>
      </w:pPr>
      <w:r>
        <w:rPr>
          <w:b/>
          <w:color w:val="121416"/>
          <w:sz w:val="36"/>
        </w:rPr>
        <w:t>Додаток B. Семантичне ядро — sample (50 запитів)</w:t>
      </w:r>
    </w:p>
    <w:p>
      <w:pPr>
        <w:spacing w:after="160"/>
      </w:pPr>
      <w:r>
        <w:rPr>
          <w:b w:val="0"/>
          <w:i/>
          <w:color w:val="555A60"/>
          <w:sz w:val="22"/>
        </w:rPr>
        <w:t>Повне ядро виноситься в окремий .xlsx з 300–500 запитами. Тут показано sample для розуміння логіки кластеризації.</w:t>
      </w:r>
    </w:p>
    <w:p>
      <w:pPr>
        <w:spacing w:after="40"/>
      </w:pPr>
      <w:r>
        <w:rPr>
          <w:b/>
          <w:i w:val="0"/>
          <w:color w:val="C8461E"/>
          <w:sz w:val="24"/>
        </w:rPr>
        <w:t>UA — Транзакційні (приклад 20)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685"/>
            <w:shd w:val="clear" w:color="auto" w:fill="EAEEF2"/>
          </w:tcPr>
          <w:p>
            <w:r/>
            <w:r>
              <w:rPr>
                <w:b/>
                <w:sz w:val="20"/>
              </w:rPr>
              <w:t>Запит</w:t>
            </w:r>
          </w:p>
        </w:tc>
        <w:tc>
          <w:tcPr>
            <w:tcW w:type="dxa" w:w="1701"/>
            <w:shd w:val="clear" w:color="auto" w:fill="EAEEF2"/>
          </w:tcPr>
          <w:p>
            <w:r/>
            <w:r>
              <w:rPr>
                <w:b/>
                <w:sz w:val="20"/>
              </w:rPr>
              <w:t>Інтент</w:t>
            </w:r>
          </w:p>
        </w:tc>
        <w:tc>
          <w:tcPr>
            <w:tcW w:type="dxa" w:w="2835"/>
            <w:shd w:val="clear" w:color="auto" w:fill="EAEEF2"/>
          </w:tcPr>
          <w:p>
            <w:r/>
            <w:r>
              <w:rPr>
                <w:b/>
                <w:sz w:val="20"/>
              </w:rPr>
              <w:t>Тип сторінки</w:t>
            </w:r>
          </w:p>
        </w:tc>
        <w:tc>
          <w:tcPr>
            <w:tcW w:type="dxa" w:w="1417"/>
            <w:shd w:val="clear" w:color="auto" w:fill="EAEEF2"/>
          </w:tcPr>
          <w:p>
            <w:r/>
            <w:r>
              <w:rPr>
                <w:b/>
                <w:sz w:val="20"/>
              </w:rPr>
              <w:t>Пріоритет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розробка сайтів київ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створення сайту під ключ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замовити сайт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сайт для клініки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/sites-for/medicine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сайт для стоматології київ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Comm + Local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/sites-for/medicine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сайт для адвоката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/sites-for/legal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сайт юридичної фірми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/sites-for/legal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розробка інтернет магазину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/sites-for/ecommerce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сайт для бухгалтерії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/sites-for/accounting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сайт для забудовника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/sites-for/real-estate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сайт для косметології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/sites-for/cosmetology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сайт для онлайн школи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/sites-for/education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сайт для saas стартапу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/sites-for/saas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скільки коштує сайт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Info → Comm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/pricing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прайс на розробку сайту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Info → Comm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/pricing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калькулятор вартості сайту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/calculator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next js студія київ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перенести сайт з wordpress на next js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Info → Comm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Blog stat #12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сайт під ключ ціна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Info → Comm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/pricing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міграція сайту з wordpress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Info → Comm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Blog stat #12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</w:tbl>
    <w:p/>
    <w:p>
      <w:pPr>
        <w:spacing w:after="40"/>
      </w:pPr>
      <w:r>
        <w:rPr>
          <w:b/>
          <w:i w:val="0"/>
          <w:color w:val="C8461E"/>
          <w:sz w:val="24"/>
        </w:rPr>
        <w:t>EN — Транзакційні (приклад 15)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685"/>
            <w:shd w:val="clear" w:color="auto" w:fill="EAEEF2"/>
          </w:tcPr>
          <w:p>
            <w:r/>
            <w:r>
              <w:rPr>
                <w:b/>
                <w:sz w:val="20"/>
              </w:rPr>
              <w:t>Запит</w:t>
            </w:r>
          </w:p>
        </w:tc>
        <w:tc>
          <w:tcPr>
            <w:tcW w:type="dxa" w:w="1701"/>
            <w:shd w:val="clear" w:color="auto" w:fill="EAEEF2"/>
          </w:tcPr>
          <w:p>
            <w:r/>
            <w:r>
              <w:rPr>
                <w:b/>
                <w:sz w:val="20"/>
              </w:rPr>
              <w:t>Інтент</w:t>
            </w:r>
          </w:p>
        </w:tc>
        <w:tc>
          <w:tcPr>
            <w:tcW w:type="dxa" w:w="2835"/>
            <w:shd w:val="clear" w:color="auto" w:fill="EAEEF2"/>
          </w:tcPr>
          <w:p>
            <w:r/>
            <w:r>
              <w:rPr>
                <w:b/>
                <w:sz w:val="20"/>
              </w:rPr>
              <w:t>Тип сторінки</w:t>
            </w:r>
          </w:p>
        </w:tc>
        <w:tc>
          <w:tcPr>
            <w:tcW w:type="dxa" w:w="1417"/>
            <w:shd w:val="clear" w:color="auto" w:fill="EAEEF2"/>
          </w:tcPr>
          <w:p>
            <w:r/>
            <w:r>
              <w:rPr>
                <w:b/>
                <w:sz w:val="20"/>
              </w:rPr>
              <w:t>Пріоритет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ukrainian web studio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boutique web studio europe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custom website denmark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/en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nextjs agency for clinics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/sites-for/medicine (EN)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custom dental clinic website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/sites-for/medicine (EN)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website for renovation company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/sites-for/real-estate (EN)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affordable web agency for startups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/sites-for/saas (EN)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wordpress vs nextjs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Info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/vs/wordpress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agency vs freelancer website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Info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/vs/freelancers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how much does a custom website cost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Info → Comm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/pricing (EN)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fixed price website agency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website cost calculator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/calculator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next js development denmark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Comm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/en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custom code vs squarespace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Info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Blog stat #3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website penalty clause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Info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/about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P2</w:t>
            </w:r>
          </w:p>
        </w:tc>
      </w:tr>
    </w:tbl>
    <w:p/>
    <w:p>
      <w:pPr>
        <w:spacing w:after="40"/>
      </w:pPr>
      <w:r>
        <w:rPr>
          <w:b/>
          <w:i w:val="0"/>
          <w:color w:val="C8461E"/>
          <w:sz w:val="24"/>
        </w:rPr>
        <w:t>UA — Інформаційні (приклад 15)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685"/>
            <w:shd w:val="clear" w:color="auto" w:fill="EAEEF2"/>
          </w:tcPr>
          <w:p>
            <w:r/>
            <w:r>
              <w:rPr>
                <w:b/>
                <w:sz w:val="20"/>
              </w:rPr>
              <w:t>Запит</w:t>
            </w:r>
          </w:p>
        </w:tc>
        <w:tc>
          <w:tcPr>
            <w:tcW w:type="dxa" w:w="1701"/>
            <w:shd w:val="clear" w:color="auto" w:fill="EAEEF2"/>
          </w:tcPr>
          <w:p>
            <w:r/>
            <w:r>
              <w:rPr>
                <w:b/>
                <w:sz w:val="20"/>
              </w:rPr>
              <w:t>Інтент</w:t>
            </w:r>
          </w:p>
        </w:tc>
        <w:tc>
          <w:tcPr>
            <w:tcW w:type="dxa" w:w="2835"/>
            <w:shd w:val="clear" w:color="auto" w:fill="EAEEF2"/>
          </w:tcPr>
          <w:p>
            <w:r/>
            <w:r>
              <w:rPr>
                <w:b/>
                <w:sz w:val="20"/>
              </w:rPr>
              <w:t>Тип сторінки</w:t>
            </w:r>
          </w:p>
        </w:tc>
        <w:tc>
          <w:tcPr>
            <w:tcW w:type="dxa" w:w="1417"/>
            <w:shd w:val="clear" w:color="auto" w:fill="EAEEF2"/>
          </w:tcPr>
          <w:p>
            <w:r/>
            <w:r>
              <w:rPr>
                <w:b/>
                <w:sz w:val="20"/>
              </w:rPr>
              <w:t>Пріоритет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як обрати студію для розробки сайту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Info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Blog stat #1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скільки коштує сайт у 2026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Info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Blog stat #2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тильда vs wordpress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Info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Blog stat #3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конструктор сайту чи кастом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Info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Blog stat #3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сайт для стоматології що має бути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Info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Blog stat #5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як інтегрувати helsi у сайт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Info → Comm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Blog stat #6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сайт для юриста воронка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Info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Blog stat #7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конверсія сайту забудовника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Info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Blog stat #8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лендинг чи багатосторінковий сайт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Info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Blog stat #9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передача сайту від попереднього розробника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Info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Blog stat #10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gdpr для українського сайту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Info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Blog stat #11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міграція сайту wordpress next js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Info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Blog stat #12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core web vitals 2026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Info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Blog stat #13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3685"/>
            <w:shd w:val="clear" w:color="auto" w:fill="F7F8FA"/>
          </w:tcPr>
          <w:p>
            <w:r/>
            <w:r>
              <w:rPr>
                <w:sz w:val="20"/>
              </w:rPr>
              <w:t>headless cms порівняння</w:t>
            </w:r>
          </w:p>
        </w:tc>
        <w:tc>
          <w:tcPr>
            <w:tcW w:type="dxa" w:w="1701"/>
            <w:shd w:val="clear" w:color="auto" w:fill="F7F8FA"/>
          </w:tcPr>
          <w:p>
            <w:r/>
            <w:r>
              <w:rPr>
                <w:sz w:val="20"/>
              </w:rPr>
              <w:t>Info</w:t>
            </w:r>
          </w:p>
        </w:tc>
        <w:tc>
          <w:tcPr>
            <w:tcW w:type="dxa" w:w="2835"/>
            <w:shd w:val="clear" w:color="auto" w:fill="F7F8FA"/>
          </w:tcPr>
          <w:p>
            <w:r/>
            <w:r>
              <w:rPr>
                <w:sz w:val="20"/>
              </w:rPr>
              <w:t>Blog stat #17</w:t>
            </w:r>
          </w:p>
        </w:tc>
        <w:tc>
          <w:tcPr>
            <w:tcW w:type="dxa" w:w="1417"/>
            <w:shd w:val="clear" w:color="auto" w:fill="F7F8FA"/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schema org для бізнес сайту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Info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Blog stat #18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P1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space="4" w:color="C8461E"/>
        </w:pBdr>
      </w:pPr>
      <w:r>
        <w:rPr>
          <w:b/>
          <w:color w:val="121416"/>
          <w:sz w:val="36"/>
        </w:rPr>
        <w:t>Додаток C. Чек-лист міграції на code-site.art</w:t>
      </w:r>
    </w:p>
    <w:p>
      <w:pPr>
        <w:spacing w:after="160"/>
      </w:pPr>
      <w:r>
        <w:rPr>
          <w:b w:val="0"/>
          <w:i/>
          <w:color w:val="555A60"/>
          <w:sz w:val="22"/>
        </w:rPr>
        <w:t>Запустити в перші 5 робочих днів. Без цього всі інші заходи не дадуть очікуваного результату.</w:t>
      </w:r>
    </w:p>
    <w:p>
      <w:pPr>
        <w:spacing w:after="40"/>
      </w:pPr>
      <w:r>
        <w:rPr>
          <w:b/>
          <w:i w:val="0"/>
          <w:color w:val="121416"/>
          <w:sz w:val="24"/>
        </w:rPr>
        <w:t>1. До міграції:</w:t>
      </w:r>
    </w:p>
    <w:p>
      <w:pPr>
        <w:pStyle w:val="ListNumber"/>
      </w:pPr>
      <w:r>
        <w:rPr>
          <w:sz w:val="22"/>
        </w:rPr>
        <w:t>Завести Google Search Console для обох доменів (старий vercel і новий).</w:t>
      </w:r>
    </w:p>
    <w:p>
      <w:pPr>
        <w:pStyle w:val="ListNumber"/>
      </w:pPr>
      <w:r>
        <w:rPr>
          <w:sz w:val="22"/>
        </w:rPr>
        <w:t>Зібрати поточну ієрархію URL з sitemap.xml або через crawler (Screaming Frog в free режимі).</w:t>
      </w:r>
    </w:p>
    <w:p>
      <w:pPr>
        <w:pStyle w:val="ListNumber"/>
      </w:pPr>
      <w:r>
        <w:rPr>
          <w:sz w:val="22"/>
        </w:rPr>
        <w:t>Зробити повний backup поточної бази Sanity + GitHub-репозиторію.</w:t>
      </w:r>
    </w:p>
    <w:p>
      <w:pPr>
        <w:pStyle w:val="ListNumber"/>
      </w:pPr>
      <w:r>
        <w:rPr>
          <w:sz w:val="22"/>
        </w:rPr>
        <w:t>Поставити Plausible або GA4 на vercel.app — щоб мати baseline на момент переїзду.</w:t>
      </w:r>
    </w:p>
    <w:p>
      <w:pPr>
        <w:spacing w:after="40"/>
      </w:pPr>
      <w:r>
        <w:rPr>
          <w:b/>
          <w:i w:val="0"/>
          <w:color w:val="121416"/>
          <w:sz w:val="24"/>
        </w:rPr>
        <w:t>2. Технічне налаштування:</w:t>
      </w:r>
    </w:p>
    <w:p>
      <w:pPr>
        <w:pStyle w:val="ListNumber"/>
      </w:pPr>
      <w:r>
        <w:rPr>
          <w:sz w:val="22"/>
        </w:rPr>
        <w:t>Купити/підтвердити права на code-site.art (Cloudflare Registrar — найкраща опція).</w:t>
      </w:r>
    </w:p>
    <w:p>
      <w:pPr>
        <w:pStyle w:val="ListNumber"/>
      </w:pPr>
      <w:r>
        <w:rPr>
          <w:sz w:val="22"/>
        </w:rPr>
        <w:t>Прив'язати домен до Vercel-проєкту, перевірити SSL (Let's Encrypt автоматично).</w:t>
      </w:r>
    </w:p>
    <w:p>
      <w:pPr>
        <w:pStyle w:val="ListNumber"/>
      </w:pPr>
      <w:r>
        <w:rPr>
          <w:sz w:val="22"/>
        </w:rPr>
        <w:t>Налаштувати DNS: A/AAAA + www CNAME, CAA для Let's Encrypt, MX для пошти.</w:t>
      </w:r>
    </w:p>
    <w:p>
      <w:pPr>
        <w:pStyle w:val="ListNumber"/>
      </w:pPr>
      <w:r>
        <w:rPr>
          <w:sz w:val="22"/>
        </w:rPr>
        <w:t>Розгорнути 301 redirect: code-site-solutions.vercel.app/* → code-site.art/* (через middleware.ts або vercel.json).</w:t>
      </w:r>
    </w:p>
    <w:p>
      <w:pPr>
        <w:pStyle w:val="ListNumber"/>
      </w:pPr>
      <w:r>
        <w:rPr>
          <w:sz w:val="22"/>
        </w:rPr>
        <w:t>Перевірити redirect chains через curl/Redirect Path: має бути 1 hop, status 301, без 302.</w:t>
      </w:r>
    </w:p>
    <w:p>
      <w:pPr>
        <w:pStyle w:val="ListNumber"/>
      </w:pPr>
      <w:r>
        <w:rPr>
          <w:sz w:val="22"/>
        </w:rPr>
        <w:t>Переконатися, що hreflang і canonical вказують на code-site.art (а не vercel.app).</w:t>
      </w:r>
    </w:p>
    <w:p>
      <w:pPr>
        <w:pStyle w:val="ListNumber"/>
      </w:pPr>
      <w:r>
        <w:rPr>
          <w:sz w:val="22"/>
        </w:rPr>
        <w:t>Згенерувати новий sitemap.xml з code-site.art-URL.</w:t>
      </w:r>
    </w:p>
    <w:p>
      <w:pPr>
        <w:pStyle w:val="ListNumber"/>
      </w:pPr>
      <w:r>
        <w:rPr>
          <w:sz w:val="22"/>
        </w:rPr>
        <w:t>Оновити robots.txt — дозволити повний crawl, додати sitemap-ссилку.</w:t>
      </w:r>
    </w:p>
    <w:p>
      <w:pPr>
        <w:spacing w:after="40"/>
      </w:pPr>
      <w:r>
        <w:rPr>
          <w:b/>
          <w:i w:val="0"/>
          <w:color w:val="121416"/>
          <w:sz w:val="24"/>
        </w:rPr>
        <w:t>3. Search Console + Analytics:</w:t>
      </w:r>
    </w:p>
    <w:p>
      <w:pPr>
        <w:pStyle w:val="ListNumber"/>
      </w:pPr>
      <w:r>
        <w:rPr>
          <w:sz w:val="22"/>
        </w:rPr>
        <w:t>Verify code-site.art як новий property (через DNS TXT).</w:t>
      </w:r>
    </w:p>
    <w:p>
      <w:pPr>
        <w:pStyle w:val="ListNumber"/>
      </w:pPr>
      <w:r>
        <w:rPr>
          <w:sz w:val="22"/>
        </w:rPr>
        <w:t>Сабмітити новий sitemap у GSC.</w:t>
      </w:r>
    </w:p>
    <w:p>
      <w:pPr>
        <w:pStyle w:val="ListNumber"/>
      </w:pPr>
      <w:r>
        <w:rPr>
          <w:sz w:val="22"/>
        </w:rPr>
        <w:t>Запустити Change of Address tool — старий property → новий.</w:t>
      </w:r>
    </w:p>
    <w:p>
      <w:pPr>
        <w:pStyle w:val="ListNumber"/>
      </w:pPr>
      <w:r>
        <w:rPr>
          <w:sz w:val="22"/>
        </w:rPr>
        <w:t>Створити GA4 property для code-site.art з кросс-доменним трекінгом.</w:t>
      </w:r>
    </w:p>
    <w:p>
      <w:pPr>
        <w:pStyle w:val="ListNumber"/>
      </w:pPr>
      <w:r>
        <w:rPr>
          <w:sz w:val="22"/>
        </w:rPr>
        <w:t>Налаштувати goals/events: form submit, calculator interaction, scroll 50/75/100%, CTA clicks.</w:t>
      </w:r>
    </w:p>
    <w:p>
      <w:pPr>
        <w:spacing w:after="40"/>
      </w:pPr>
      <w:r>
        <w:rPr>
          <w:b/>
          <w:i w:val="0"/>
          <w:color w:val="121416"/>
          <w:sz w:val="24"/>
        </w:rPr>
        <w:t>4. Внутрішні і зовнішні посилання:</w:t>
      </w:r>
    </w:p>
    <w:p>
      <w:pPr>
        <w:pStyle w:val="ListNumber"/>
      </w:pPr>
      <w:r>
        <w:rPr>
          <w:sz w:val="22"/>
        </w:rPr>
        <w:t>Перевірити всі internal links — мають бути на code-site.art (а не vercel.app).</w:t>
      </w:r>
    </w:p>
    <w:p>
      <w:pPr>
        <w:pStyle w:val="ListNumber"/>
      </w:pPr>
      <w:r>
        <w:rPr>
          <w:sz w:val="22"/>
        </w:rPr>
        <w:t>Оновити LinkedIn, Telegram, IG, TikTok, GitHub профілі — нові посилання.</w:t>
      </w:r>
    </w:p>
    <w:p>
      <w:pPr>
        <w:pStyle w:val="ListNumber"/>
      </w:pPr>
      <w:r>
        <w:rPr>
          <w:sz w:val="22"/>
        </w:rPr>
        <w:t>Оновити email-підписи, futer-копії, договори.</w:t>
      </w:r>
    </w:p>
    <w:p>
      <w:pPr>
        <w:pStyle w:val="ListNumber"/>
      </w:pPr>
      <w:r>
        <w:rPr>
          <w:sz w:val="22"/>
        </w:rPr>
        <w:t>Список outreach-партнерів — попросити оновити посилання, якщо є.</w:t>
      </w:r>
    </w:p>
    <w:p>
      <w:pPr>
        <w:spacing w:after="40"/>
      </w:pPr>
      <w:r>
        <w:rPr>
          <w:b/>
          <w:i w:val="0"/>
          <w:color w:val="121416"/>
          <w:sz w:val="24"/>
        </w:rPr>
        <w:t>5. Моніторинг (перші 30 днів):</w:t>
      </w:r>
    </w:p>
    <w:p>
      <w:pPr>
        <w:pStyle w:val="ListNumber"/>
      </w:pPr>
      <w:r>
        <w:rPr>
          <w:sz w:val="22"/>
        </w:rPr>
        <w:t>Щоденно перші 7 днів: GSC Coverage Report, Crawl Stats.</w:t>
      </w:r>
    </w:p>
    <w:p>
      <w:pPr>
        <w:pStyle w:val="ListNumber"/>
      </w:pPr>
      <w:r>
        <w:rPr>
          <w:sz w:val="22"/>
        </w:rPr>
        <w:t>Щотижня: топ-10 запитів у GSC, порівняння старого vs нового домену.</w:t>
      </w:r>
    </w:p>
    <w:p>
      <w:pPr>
        <w:pStyle w:val="ListNumber"/>
      </w:pPr>
      <w:r>
        <w:rPr>
          <w:sz w:val="22"/>
        </w:rPr>
        <w:t>Прогон Screaming Frog раз на тиждень — перевірити broken redirects, 404s.</w:t>
      </w:r>
    </w:p>
    <w:p>
      <w:pPr>
        <w:pStyle w:val="ListNumber"/>
      </w:pPr>
      <w:r>
        <w:rPr>
          <w:sz w:val="22"/>
        </w:rPr>
        <w:t>Core Web Vitals — GSC + PageSpeed Insights, тримати 90%+ good URLs.</w:t>
      </w:r>
    </w:p>
    <w:p>
      <w:r>
        <w:br w:type="page"/>
      </w:r>
    </w:p>
    <w:p>
      <w:pPr>
        <w:spacing w:before="360" w:after="160"/>
        <w:pBdr>
          <w:bottom w:val="single" w:sz="8" w:space="4" w:color="C8461E"/>
        </w:pBdr>
      </w:pPr>
      <w:r>
        <w:rPr>
          <w:b/>
          <w:color w:val="121416"/>
          <w:sz w:val="36"/>
        </w:rPr>
        <w:t>Завершення</w:t>
      </w:r>
    </w:p>
    <w:p>
      <w:pPr>
        <w:spacing w:after="160"/>
      </w:pPr>
      <w:r>
        <w:rPr>
          <w:b w:val="0"/>
          <w:i w:val="0"/>
          <w:color w:val="121416"/>
          <w:sz w:val="22"/>
        </w:rPr>
        <w:t>Code-Site.Art — це бізнес з рідкісним для ринку фундаментом: чітке позиціонування, прозорі ціни, реальний продукт, перевірені інженерні стандарти. Те, що сайт зараз не приносить органіки і EU-замовники не знаходять студію — це не проблема продукту. Це проблема дистрибуції, локалізації і одного незавершеного релізу (міграції на основний домен).</w:t>
      </w:r>
    </w:p>
    <w:p>
      <w:pPr>
        <w:spacing w:after="160"/>
      </w:pPr>
      <w:r>
        <w:rPr>
          <w:b w:val="0"/>
          <w:i w:val="0"/>
          <w:color w:val="121416"/>
          <w:sz w:val="22"/>
        </w:rPr>
        <w:t>У 90 днів реалістично подвоїти кількість заявок з сайту, ввести EN-локаль, отримати перший Tier-1 EU pitch і вийти на 60+ ключових слів у Top-10. Усі деталі — у спринтах вище.</w:t>
      </w:r>
    </w:p>
    <w:p>
      <w:pPr>
        <w:spacing w:after="400"/>
      </w:pPr>
      <w:r>
        <w:rPr>
          <w:b w:val="0"/>
          <w:i w:val="0"/>
          <w:color w:val="121416"/>
          <w:sz w:val="22"/>
        </w:rPr>
        <w:t>Якщо потрібен трекінг ходу робіт по цьому плану — варто поставити Notion/Linear-дошку з ID завдань 1.1–3.10 і робити weekly-review по 30 хв.</w:t>
      </w:r>
    </w:p>
    <w:p>
      <w:pPr>
        <w:spacing w:after="80"/>
        <w:jc w:val="center"/>
      </w:pPr>
      <w:r>
        <w:rPr>
          <w:b w:val="0"/>
          <w:i/>
          <w:color w:val="C8461E"/>
          <w:sz w:val="24"/>
        </w:rPr>
        <w:t>Готовий обговорити будь-який пункт у деталях. Питай.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