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B5EE50" w14:textId="77777777" w:rsidR="003C6C80" w:rsidRDefault="003C6C80" w:rsidP="003C6C80">
      <w:pPr>
        <w:rPr>
          <w:b/>
          <w:color w:val="0000FF"/>
        </w:rPr>
      </w:pPr>
      <w:r>
        <w:rPr>
          <w:color w:val="0000FF"/>
        </w:rPr>
        <w:tab/>
      </w:r>
      <w:r>
        <w:rPr>
          <w:color w:val="0000FF"/>
        </w:rPr>
        <w:tab/>
      </w:r>
      <w:r>
        <w:rPr>
          <w:color w:val="0000FF"/>
        </w:rPr>
        <w:tab/>
      </w:r>
    </w:p>
    <w:p w14:paraId="7F842F87"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r>
        <w:fldChar w:fldCharType="begin"/>
      </w:r>
      <w:r>
        <w:instrText xml:space="preserve"> TOC \o "1-3" \h \z </w:instrText>
      </w:r>
      <w:r>
        <w:fldChar w:fldCharType="separate"/>
      </w:r>
      <w:hyperlink w:anchor="_Toc203479300" w:history="1">
        <w:r w:rsidRPr="00231B76">
          <w:rPr>
            <w:rStyle w:val="Hyperlink"/>
            <w:rFonts w:eastAsiaTheme="minorEastAsia"/>
          </w:rPr>
          <w:t>1</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OBJECTIVES &amp; SCOPE</w:t>
        </w:r>
        <w:r>
          <w:rPr>
            <w:webHidden/>
          </w:rPr>
          <w:tab/>
        </w:r>
        <w:r>
          <w:rPr>
            <w:webHidden/>
          </w:rPr>
          <w:fldChar w:fldCharType="begin"/>
        </w:r>
        <w:r>
          <w:rPr>
            <w:webHidden/>
          </w:rPr>
          <w:instrText xml:space="preserve"> PAGEREF _Toc203479300 \h </w:instrText>
        </w:r>
        <w:r>
          <w:rPr>
            <w:webHidden/>
          </w:rPr>
        </w:r>
        <w:r>
          <w:rPr>
            <w:webHidden/>
          </w:rPr>
          <w:fldChar w:fldCharType="separate"/>
        </w:r>
        <w:r>
          <w:rPr>
            <w:webHidden/>
          </w:rPr>
          <w:t>2</w:t>
        </w:r>
        <w:r>
          <w:rPr>
            <w:webHidden/>
          </w:rPr>
          <w:fldChar w:fldCharType="end"/>
        </w:r>
      </w:hyperlink>
    </w:p>
    <w:p w14:paraId="0D203E4A"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1" w:history="1">
        <w:r w:rsidRPr="00231B76">
          <w:rPr>
            <w:rStyle w:val="Hyperlink"/>
            <w:rFonts w:eastAsiaTheme="minorEastAsia"/>
          </w:rPr>
          <w:t>1.1</w:t>
        </w:r>
        <w:r>
          <w:rPr>
            <w:rFonts w:asciiTheme="minorHAnsi" w:eastAsiaTheme="minorEastAsia" w:hAnsiTheme="minorHAnsi" w:cstheme="minorBidi"/>
            <w:kern w:val="2"/>
            <w:sz w:val="24"/>
            <w14:ligatures w14:val="standardContextual"/>
          </w:rPr>
          <w:tab/>
        </w:r>
        <w:r w:rsidRPr="00231B76">
          <w:rPr>
            <w:rStyle w:val="Hyperlink"/>
            <w:rFonts w:eastAsiaTheme="minorEastAsia"/>
          </w:rPr>
          <w:t>Objective</w:t>
        </w:r>
        <w:r>
          <w:rPr>
            <w:webHidden/>
          </w:rPr>
          <w:tab/>
        </w:r>
        <w:r>
          <w:rPr>
            <w:webHidden/>
          </w:rPr>
          <w:fldChar w:fldCharType="begin"/>
        </w:r>
        <w:r>
          <w:rPr>
            <w:webHidden/>
          </w:rPr>
          <w:instrText xml:space="preserve"> PAGEREF _Toc203479301 \h </w:instrText>
        </w:r>
        <w:r>
          <w:rPr>
            <w:webHidden/>
          </w:rPr>
        </w:r>
        <w:r>
          <w:rPr>
            <w:webHidden/>
          </w:rPr>
          <w:fldChar w:fldCharType="separate"/>
        </w:r>
        <w:r>
          <w:rPr>
            <w:webHidden/>
          </w:rPr>
          <w:t>2</w:t>
        </w:r>
        <w:r>
          <w:rPr>
            <w:webHidden/>
          </w:rPr>
          <w:fldChar w:fldCharType="end"/>
        </w:r>
      </w:hyperlink>
    </w:p>
    <w:p w14:paraId="29025442"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2" w:history="1">
        <w:r w:rsidRPr="00231B76">
          <w:rPr>
            <w:rStyle w:val="Hyperlink"/>
            <w:rFonts w:eastAsiaTheme="minorEastAsia"/>
          </w:rPr>
          <w:t>1.2</w:t>
        </w:r>
        <w:r>
          <w:rPr>
            <w:rFonts w:asciiTheme="minorHAnsi" w:eastAsiaTheme="minorEastAsia" w:hAnsiTheme="minorHAnsi" w:cstheme="minorBidi"/>
            <w:kern w:val="2"/>
            <w:sz w:val="24"/>
            <w14:ligatures w14:val="standardContextual"/>
          </w:rPr>
          <w:tab/>
        </w:r>
        <w:r w:rsidRPr="00231B76">
          <w:rPr>
            <w:rStyle w:val="Hyperlink"/>
            <w:rFonts w:eastAsiaTheme="minorEastAsia"/>
          </w:rPr>
          <w:t>Scope</w:t>
        </w:r>
        <w:r>
          <w:rPr>
            <w:webHidden/>
          </w:rPr>
          <w:tab/>
        </w:r>
        <w:r>
          <w:rPr>
            <w:webHidden/>
          </w:rPr>
          <w:fldChar w:fldCharType="begin"/>
        </w:r>
        <w:r>
          <w:rPr>
            <w:webHidden/>
          </w:rPr>
          <w:instrText xml:space="preserve"> PAGEREF _Toc203479302 \h </w:instrText>
        </w:r>
        <w:r>
          <w:rPr>
            <w:webHidden/>
          </w:rPr>
        </w:r>
        <w:r>
          <w:rPr>
            <w:webHidden/>
          </w:rPr>
          <w:fldChar w:fldCharType="separate"/>
        </w:r>
        <w:r>
          <w:rPr>
            <w:webHidden/>
          </w:rPr>
          <w:t>2</w:t>
        </w:r>
        <w:r>
          <w:rPr>
            <w:webHidden/>
          </w:rPr>
          <w:fldChar w:fldCharType="end"/>
        </w:r>
      </w:hyperlink>
    </w:p>
    <w:p w14:paraId="5967245E"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3" w:history="1">
        <w:r w:rsidRPr="00231B76">
          <w:rPr>
            <w:rStyle w:val="Hyperlink"/>
            <w:rFonts w:eastAsiaTheme="minorEastAsia"/>
          </w:rPr>
          <w:t>1.3</w:t>
        </w:r>
        <w:r>
          <w:rPr>
            <w:rFonts w:asciiTheme="minorHAnsi" w:eastAsiaTheme="minorEastAsia" w:hAnsiTheme="minorHAnsi" w:cstheme="minorBidi"/>
            <w:kern w:val="2"/>
            <w:sz w:val="24"/>
            <w14:ligatures w14:val="standardContextual"/>
          </w:rPr>
          <w:tab/>
        </w:r>
        <w:r w:rsidRPr="00231B76">
          <w:rPr>
            <w:rStyle w:val="Hyperlink"/>
            <w:rFonts w:eastAsiaTheme="minorEastAsia"/>
          </w:rPr>
          <w:t>Overview</w:t>
        </w:r>
        <w:r>
          <w:rPr>
            <w:webHidden/>
          </w:rPr>
          <w:tab/>
        </w:r>
        <w:r>
          <w:rPr>
            <w:webHidden/>
          </w:rPr>
          <w:fldChar w:fldCharType="begin"/>
        </w:r>
        <w:r>
          <w:rPr>
            <w:webHidden/>
          </w:rPr>
          <w:instrText xml:space="preserve"> PAGEREF _Toc203479303 \h </w:instrText>
        </w:r>
        <w:r>
          <w:rPr>
            <w:webHidden/>
          </w:rPr>
        </w:r>
        <w:r>
          <w:rPr>
            <w:webHidden/>
          </w:rPr>
          <w:fldChar w:fldCharType="separate"/>
        </w:r>
        <w:r>
          <w:rPr>
            <w:webHidden/>
          </w:rPr>
          <w:t>2</w:t>
        </w:r>
        <w:r>
          <w:rPr>
            <w:webHidden/>
          </w:rPr>
          <w:fldChar w:fldCharType="end"/>
        </w:r>
      </w:hyperlink>
    </w:p>
    <w:p w14:paraId="64EB136C"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04" w:history="1">
        <w:r w:rsidRPr="00231B76">
          <w:rPr>
            <w:rStyle w:val="Hyperlink"/>
            <w:rFonts w:eastAsiaTheme="minorEastAsia"/>
          </w:rPr>
          <w:t>2</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DEFINITIONS</w:t>
        </w:r>
        <w:r>
          <w:rPr>
            <w:webHidden/>
          </w:rPr>
          <w:tab/>
        </w:r>
        <w:r>
          <w:rPr>
            <w:webHidden/>
          </w:rPr>
          <w:fldChar w:fldCharType="begin"/>
        </w:r>
        <w:r>
          <w:rPr>
            <w:webHidden/>
          </w:rPr>
          <w:instrText xml:space="preserve"> PAGEREF _Toc203479304 \h </w:instrText>
        </w:r>
        <w:r>
          <w:rPr>
            <w:webHidden/>
          </w:rPr>
        </w:r>
        <w:r>
          <w:rPr>
            <w:webHidden/>
          </w:rPr>
          <w:fldChar w:fldCharType="separate"/>
        </w:r>
        <w:r>
          <w:rPr>
            <w:webHidden/>
          </w:rPr>
          <w:t>3</w:t>
        </w:r>
        <w:r>
          <w:rPr>
            <w:webHidden/>
          </w:rPr>
          <w:fldChar w:fldCharType="end"/>
        </w:r>
      </w:hyperlink>
    </w:p>
    <w:p w14:paraId="2954F7F1"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05" w:history="1">
        <w:r w:rsidRPr="00231B76">
          <w:rPr>
            <w:rStyle w:val="Hyperlink"/>
            <w:rFonts w:eastAsiaTheme="minorEastAsia"/>
          </w:rPr>
          <w:t>3</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RESPONSIBILITIES</w:t>
        </w:r>
        <w:r>
          <w:rPr>
            <w:webHidden/>
          </w:rPr>
          <w:tab/>
        </w:r>
        <w:r>
          <w:rPr>
            <w:webHidden/>
          </w:rPr>
          <w:fldChar w:fldCharType="begin"/>
        </w:r>
        <w:r>
          <w:rPr>
            <w:webHidden/>
          </w:rPr>
          <w:instrText xml:space="preserve"> PAGEREF _Toc203479305 \h </w:instrText>
        </w:r>
        <w:r>
          <w:rPr>
            <w:webHidden/>
          </w:rPr>
        </w:r>
        <w:r>
          <w:rPr>
            <w:webHidden/>
          </w:rPr>
          <w:fldChar w:fldCharType="separate"/>
        </w:r>
        <w:r>
          <w:rPr>
            <w:webHidden/>
          </w:rPr>
          <w:t>4</w:t>
        </w:r>
        <w:r>
          <w:rPr>
            <w:webHidden/>
          </w:rPr>
          <w:fldChar w:fldCharType="end"/>
        </w:r>
      </w:hyperlink>
    </w:p>
    <w:p w14:paraId="3BB8ACFF"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6" w:history="1">
        <w:r w:rsidRPr="00231B76">
          <w:rPr>
            <w:rStyle w:val="Hyperlink"/>
            <w:rFonts w:eastAsiaTheme="minorEastAsia"/>
          </w:rPr>
          <w:t>3.1</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Project Leader</w:t>
        </w:r>
        <w:r>
          <w:rPr>
            <w:webHidden/>
          </w:rPr>
          <w:tab/>
        </w:r>
        <w:r>
          <w:rPr>
            <w:webHidden/>
          </w:rPr>
          <w:fldChar w:fldCharType="begin"/>
        </w:r>
        <w:r>
          <w:rPr>
            <w:webHidden/>
          </w:rPr>
          <w:instrText xml:space="preserve"> PAGEREF _Toc203479306 \h </w:instrText>
        </w:r>
        <w:r>
          <w:rPr>
            <w:webHidden/>
          </w:rPr>
        </w:r>
        <w:r>
          <w:rPr>
            <w:webHidden/>
          </w:rPr>
          <w:fldChar w:fldCharType="separate"/>
        </w:r>
        <w:r>
          <w:rPr>
            <w:webHidden/>
          </w:rPr>
          <w:t>4</w:t>
        </w:r>
        <w:r>
          <w:rPr>
            <w:webHidden/>
          </w:rPr>
          <w:fldChar w:fldCharType="end"/>
        </w:r>
      </w:hyperlink>
    </w:p>
    <w:p w14:paraId="36D18150"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7" w:history="1">
        <w:r w:rsidRPr="00231B76">
          <w:rPr>
            <w:rStyle w:val="Hyperlink"/>
            <w:rFonts w:eastAsiaTheme="minorEastAsia"/>
          </w:rPr>
          <w:t>3.2</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Engineer</w:t>
        </w:r>
        <w:r>
          <w:rPr>
            <w:webHidden/>
          </w:rPr>
          <w:tab/>
        </w:r>
        <w:r>
          <w:rPr>
            <w:webHidden/>
          </w:rPr>
          <w:fldChar w:fldCharType="begin"/>
        </w:r>
        <w:r>
          <w:rPr>
            <w:webHidden/>
          </w:rPr>
          <w:instrText xml:space="preserve"> PAGEREF _Toc203479307 \h </w:instrText>
        </w:r>
        <w:r>
          <w:rPr>
            <w:webHidden/>
          </w:rPr>
        </w:r>
        <w:r>
          <w:rPr>
            <w:webHidden/>
          </w:rPr>
          <w:fldChar w:fldCharType="separate"/>
        </w:r>
        <w:r>
          <w:rPr>
            <w:webHidden/>
          </w:rPr>
          <w:t>5</w:t>
        </w:r>
        <w:r>
          <w:rPr>
            <w:webHidden/>
          </w:rPr>
          <w:fldChar w:fldCharType="end"/>
        </w:r>
      </w:hyperlink>
    </w:p>
    <w:p w14:paraId="1E5AA944"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08" w:history="1">
        <w:r w:rsidRPr="00231B76">
          <w:rPr>
            <w:rStyle w:val="Hyperlink"/>
            <w:rFonts w:eastAsiaTheme="minorEastAsia"/>
          </w:rPr>
          <w:t>3.3</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Manager</w:t>
        </w:r>
        <w:r>
          <w:rPr>
            <w:webHidden/>
          </w:rPr>
          <w:tab/>
        </w:r>
        <w:r>
          <w:rPr>
            <w:webHidden/>
          </w:rPr>
          <w:fldChar w:fldCharType="begin"/>
        </w:r>
        <w:r>
          <w:rPr>
            <w:webHidden/>
          </w:rPr>
          <w:instrText xml:space="preserve"> PAGEREF _Toc203479308 \h </w:instrText>
        </w:r>
        <w:r>
          <w:rPr>
            <w:webHidden/>
          </w:rPr>
        </w:r>
        <w:r>
          <w:rPr>
            <w:webHidden/>
          </w:rPr>
          <w:fldChar w:fldCharType="separate"/>
        </w:r>
        <w:r>
          <w:rPr>
            <w:webHidden/>
          </w:rPr>
          <w:t>5</w:t>
        </w:r>
        <w:r>
          <w:rPr>
            <w:webHidden/>
          </w:rPr>
          <w:fldChar w:fldCharType="end"/>
        </w:r>
      </w:hyperlink>
    </w:p>
    <w:p w14:paraId="171C48F5"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09" w:history="1">
        <w:r w:rsidRPr="00231B76">
          <w:rPr>
            <w:rStyle w:val="Hyperlink"/>
            <w:rFonts w:eastAsiaTheme="minorEastAsia"/>
          </w:rPr>
          <w:t>4</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CHANGE CONTROL PROCESS</w:t>
        </w:r>
        <w:r>
          <w:rPr>
            <w:webHidden/>
          </w:rPr>
          <w:tab/>
        </w:r>
        <w:r>
          <w:rPr>
            <w:webHidden/>
          </w:rPr>
          <w:fldChar w:fldCharType="begin"/>
        </w:r>
        <w:r>
          <w:rPr>
            <w:webHidden/>
          </w:rPr>
          <w:instrText xml:space="preserve"> PAGEREF _Toc203479309 \h </w:instrText>
        </w:r>
        <w:r>
          <w:rPr>
            <w:webHidden/>
          </w:rPr>
        </w:r>
        <w:r>
          <w:rPr>
            <w:webHidden/>
          </w:rPr>
          <w:fldChar w:fldCharType="separate"/>
        </w:r>
        <w:r>
          <w:rPr>
            <w:webHidden/>
          </w:rPr>
          <w:t>5</w:t>
        </w:r>
        <w:r>
          <w:rPr>
            <w:webHidden/>
          </w:rPr>
          <w:fldChar w:fldCharType="end"/>
        </w:r>
      </w:hyperlink>
    </w:p>
    <w:p w14:paraId="33279BC6"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10" w:history="1">
        <w:r w:rsidRPr="00231B76">
          <w:rPr>
            <w:rStyle w:val="Hyperlink"/>
            <w:rFonts w:eastAsiaTheme="minorEastAsia"/>
          </w:rPr>
          <w:t>4.1</w:t>
        </w:r>
        <w:r>
          <w:rPr>
            <w:rFonts w:asciiTheme="minorHAnsi" w:eastAsiaTheme="minorEastAsia" w:hAnsiTheme="minorHAnsi" w:cstheme="minorBidi"/>
            <w:kern w:val="2"/>
            <w:sz w:val="24"/>
            <w14:ligatures w14:val="standardContextual"/>
          </w:rPr>
          <w:tab/>
        </w:r>
        <w:r w:rsidRPr="00231B76">
          <w:rPr>
            <w:rStyle w:val="Hyperlink"/>
            <w:rFonts w:eastAsiaTheme="minorEastAsia"/>
          </w:rPr>
          <w:t>Purpose</w:t>
        </w:r>
        <w:r>
          <w:rPr>
            <w:webHidden/>
          </w:rPr>
          <w:tab/>
        </w:r>
        <w:r>
          <w:rPr>
            <w:webHidden/>
          </w:rPr>
          <w:fldChar w:fldCharType="begin"/>
        </w:r>
        <w:r>
          <w:rPr>
            <w:webHidden/>
          </w:rPr>
          <w:instrText xml:space="preserve"> PAGEREF _Toc203479310 \h </w:instrText>
        </w:r>
        <w:r>
          <w:rPr>
            <w:webHidden/>
          </w:rPr>
        </w:r>
        <w:r>
          <w:rPr>
            <w:webHidden/>
          </w:rPr>
          <w:fldChar w:fldCharType="separate"/>
        </w:r>
        <w:r>
          <w:rPr>
            <w:webHidden/>
          </w:rPr>
          <w:t>5</w:t>
        </w:r>
        <w:r>
          <w:rPr>
            <w:webHidden/>
          </w:rPr>
          <w:fldChar w:fldCharType="end"/>
        </w:r>
      </w:hyperlink>
    </w:p>
    <w:p w14:paraId="118FBA52"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11" w:history="1">
        <w:r w:rsidRPr="00231B76">
          <w:rPr>
            <w:rStyle w:val="Hyperlink"/>
            <w:rFonts w:eastAsiaTheme="minorEastAsia"/>
          </w:rPr>
          <w:t>4.2</w:t>
        </w:r>
        <w:r>
          <w:rPr>
            <w:rFonts w:asciiTheme="minorHAnsi" w:eastAsiaTheme="minorEastAsia" w:hAnsiTheme="minorHAnsi" w:cstheme="minorBidi"/>
            <w:kern w:val="2"/>
            <w:sz w:val="24"/>
            <w14:ligatures w14:val="standardContextual"/>
          </w:rPr>
          <w:tab/>
        </w:r>
        <w:r w:rsidRPr="00231B76">
          <w:rPr>
            <w:rStyle w:val="Hyperlink"/>
            <w:rFonts w:eastAsiaTheme="minorEastAsia"/>
          </w:rPr>
          <w:t>Configuration Control Procedure</w:t>
        </w:r>
        <w:r>
          <w:rPr>
            <w:webHidden/>
          </w:rPr>
          <w:tab/>
        </w:r>
        <w:r>
          <w:rPr>
            <w:webHidden/>
          </w:rPr>
          <w:fldChar w:fldCharType="begin"/>
        </w:r>
        <w:r>
          <w:rPr>
            <w:webHidden/>
          </w:rPr>
          <w:instrText xml:space="preserve"> PAGEREF _Toc203479311 \h </w:instrText>
        </w:r>
        <w:r>
          <w:rPr>
            <w:webHidden/>
          </w:rPr>
        </w:r>
        <w:r>
          <w:rPr>
            <w:webHidden/>
          </w:rPr>
          <w:fldChar w:fldCharType="separate"/>
        </w:r>
        <w:r>
          <w:rPr>
            <w:webHidden/>
          </w:rPr>
          <w:t>5</w:t>
        </w:r>
        <w:r>
          <w:rPr>
            <w:webHidden/>
          </w:rPr>
          <w:fldChar w:fldCharType="end"/>
        </w:r>
      </w:hyperlink>
    </w:p>
    <w:p w14:paraId="51EBA8E4"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2" w:history="1">
        <w:r w:rsidRPr="00231B76">
          <w:rPr>
            <w:rStyle w:val="Hyperlink"/>
            <w:rFonts w:eastAsiaTheme="minorEastAsia"/>
          </w:rPr>
          <w:t>4.2.1</w:t>
        </w:r>
        <w:r>
          <w:rPr>
            <w:rFonts w:asciiTheme="minorHAnsi" w:eastAsiaTheme="minorEastAsia" w:hAnsiTheme="minorHAnsi" w:cstheme="minorBidi"/>
            <w:kern w:val="2"/>
            <w:sz w:val="24"/>
            <w14:ligatures w14:val="standardContextual"/>
          </w:rPr>
          <w:tab/>
        </w:r>
        <w:r w:rsidRPr="00231B76">
          <w:rPr>
            <w:rStyle w:val="Hyperlink"/>
            <w:rFonts w:eastAsiaTheme="minorEastAsia"/>
          </w:rPr>
          <w:t>When to Apply Configuration Control Procedure</w:t>
        </w:r>
        <w:r>
          <w:rPr>
            <w:webHidden/>
          </w:rPr>
          <w:tab/>
        </w:r>
        <w:r>
          <w:rPr>
            <w:webHidden/>
          </w:rPr>
          <w:fldChar w:fldCharType="begin"/>
        </w:r>
        <w:r>
          <w:rPr>
            <w:webHidden/>
          </w:rPr>
          <w:instrText xml:space="preserve"> PAGEREF _Toc203479312 \h </w:instrText>
        </w:r>
        <w:r>
          <w:rPr>
            <w:webHidden/>
          </w:rPr>
        </w:r>
        <w:r>
          <w:rPr>
            <w:webHidden/>
          </w:rPr>
          <w:fldChar w:fldCharType="separate"/>
        </w:r>
        <w:r>
          <w:rPr>
            <w:webHidden/>
          </w:rPr>
          <w:t>5</w:t>
        </w:r>
        <w:r>
          <w:rPr>
            <w:webHidden/>
          </w:rPr>
          <w:fldChar w:fldCharType="end"/>
        </w:r>
      </w:hyperlink>
    </w:p>
    <w:p w14:paraId="58BB0925"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3" w:history="1">
        <w:r w:rsidRPr="00231B76">
          <w:rPr>
            <w:rStyle w:val="Hyperlink"/>
            <w:rFonts w:eastAsiaTheme="minorEastAsia"/>
          </w:rPr>
          <w:t>4.2.2</w:t>
        </w:r>
        <w:r>
          <w:rPr>
            <w:rFonts w:asciiTheme="minorHAnsi" w:eastAsiaTheme="minorEastAsia" w:hAnsiTheme="minorHAnsi" w:cstheme="minorBidi"/>
            <w:kern w:val="2"/>
            <w:sz w:val="24"/>
            <w14:ligatures w14:val="standardContextual"/>
          </w:rPr>
          <w:tab/>
        </w:r>
        <w:r w:rsidRPr="00231B76">
          <w:rPr>
            <w:rStyle w:val="Hyperlink"/>
            <w:rFonts w:eastAsiaTheme="minorEastAsia"/>
          </w:rPr>
          <w:t>Checking in Configurable Items</w:t>
        </w:r>
        <w:r>
          <w:rPr>
            <w:webHidden/>
          </w:rPr>
          <w:tab/>
        </w:r>
        <w:r>
          <w:rPr>
            <w:webHidden/>
          </w:rPr>
          <w:fldChar w:fldCharType="begin"/>
        </w:r>
        <w:r>
          <w:rPr>
            <w:webHidden/>
          </w:rPr>
          <w:instrText xml:space="preserve"> PAGEREF _Toc203479313 \h </w:instrText>
        </w:r>
        <w:r>
          <w:rPr>
            <w:webHidden/>
          </w:rPr>
        </w:r>
        <w:r>
          <w:rPr>
            <w:webHidden/>
          </w:rPr>
          <w:fldChar w:fldCharType="separate"/>
        </w:r>
        <w:r>
          <w:rPr>
            <w:webHidden/>
          </w:rPr>
          <w:t>5</w:t>
        </w:r>
        <w:r>
          <w:rPr>
            <w:webHidden/>
          </w:rPr>
          <w:fldChar w:fldCharType="end"/>
        </w:r>
      </w:hyperlink>
    </w:p>
    <w:p w14:paraId="1A5AB3E0"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4" w:history="1">
        <w:r w:rsidRPr="00231B76">
          <w:rPr>
            <w:rStyle w:val="Hyperlink"/>
            <w:rFonts w:eastAsiaTheme="minorEastAsia"/>
          </w:rPr>
          <w:t>4.2.3</w:t>
        </w:r>
        <w:r>
          <w:rPr>
            <w:rFonts w:asciiTheme="minorHAnsi" w:eastAsiaTheme="minorEastAsia" w:hAnsiTheme="minorHAnsi" w:cstheme="minorBidi"/>
            <w:kern w:val="2"/>
            <w:sz w:val="24"/>
            <w14:ligatures w14:val="standardContextual"/>
          </w:rPr>
          <w:tab/>
        </w:r>
        <w:r w:rsidRPr="00231B76">
          <w:rPr>
            <w:rStyle w:val="Hyperlink"/>
            <w:rFonts w:eastAsiaTheme="minorEastAsia"/>
          </w:rPr>
          <w:t>Changing a Current Revision of Configurable Item (Checking Out)</w:t>
        </w:r>
        <w:r>
          <w:rPr>
            <w:webHidden/>
          </w:rPr>
          <w:tab/>
        </w:r>
        <w:r>
          <w:rPr>
            <w:webHidden/>
          </w:rPr>
          <w:fldChar w:fldCharType="begin"/>
        </w:r>
        <w:r>
          <w:rPr>
            <w:webHidden/>
          </w:rPr>
          <w:instrText xml:space="preserve"> PAGEREF _Toc203479314 \h </w:instrText>
        </w:r>
        <w:r>
          <w:rPr>
            <w:webHidden/>
          </w:rPr>
        </w:r>
        <w:r>
          <w:rPr>
            <w:webHidden/>
          </w:rPr>
          <w:fldChar w:fldCharType="separate"/>
        </w:r>
        <w:r>
          <w:rPr>
            <w:webHidden/>
          </w:rPr>
          <w:t>5</w:t>
        </w:r>
        <w:r>
          <w:rPr>
            <w:webHidden/>
          </w:rPr>
          <w:fldChar w:fldCharType="end"/>
        </w:r>
      </w:hyperlink>
    </w:p>
    <w:p w14:paraId="24B34D47"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5" w:history="1">
        <w:r w:rsidRPr="00231B76">
          <w:rPr>
            <w:rStyle w:val="Hyperlink"/>
            <w:rFonts w:eastAsiaTheme="minorEastAsia"/>
          </w:rPr>
          <w:t>4.2.4</w:t>
        </w:r>
        <w:r>
          <w:rPr>
            <w:rFonts w:asciiTheme="minorHAnsi" w:eastAsiaTheme="minorEastAsia" w:hAnsiTheme="minorHAnsi" w:cstheme="minorBidi"/>
            <w:kern w:val="2"/>
            <w:sz w:val="24"/>
            <w14:ligatures w14:val="standardContextual"/>
          </w:rPr>
          <w:tab/>
        </w:r>
        <w:r w:rsidRPr="00231B76">
          <w:rPr>
            <w:rStyle w:val="Hyperlink"/>
            <w:rFonts w:eastAsiaTheme="minorEastAsia"/>
          </w:rPr>
          <w:t>Locking of Configurable Items</w:t>
        </w:r>
        <w:r>
          <w:rPr>
            <w:webHidden/>
          </w:rPr>
          <w:tab/>
        </w:r>
        <w:r>
          <w:rPr>
            <w:webHidden/>
          </w:rPr>
          <w:fldChar w:fldCharType="begin"/>
        </w:r>
        <w:r>
          <w:rPr>
            <w:webHidden/>
          </w:rPr>
          <w:instrText xml:space="preserve"> PAGEREF _Toc203479315 \h </w:instrText>
        </w:r>
        <w:r>
          <w:rPr>
            <w:webHidden/>
          </w:rPr>
        </w:r>
        <w:r>
          <w:rPr>
            <w:webHidden/>
          </w:rPr>
          <w:fldChar w:fldCharType="separate"/>
        </w:r>
        <w:r>
          <w:rPr>
            <w:webHidden/>
          </w:rPr>
          <w:t>6</w:t>
        </w:r>
        <w:r>
          <w:rPr>
            <w:webHidden/>
          </w:rPr>
          <w:fldChar w:fldCharType="end"/>
        </w:r>
      </w:hyperlink>
    </w:p>
    <w:p w14:paraId="0DA8596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6" w:history="1">
        <w:r w:rsidRPr="00231B76">
          <w:rPr>
            <w:rStyle w:val="Hyperlink"/>
            <w:rFonts w:eastAsiaTheme="minorEastAsia"/>
          </w:rPr>
          <w:t>4.2.5</w:t>
        </w:r>
        <w:r>
          <w:rPr>
            <w:rFonts w:asciiTheme="minorHAnsi" w:eastAsiaTheme="minorEastAsia" w:hAnsiTheme="minorHAnsi" w:cstheme="minorBidi"/>
            <w:kern w:val="2"/>
            <w:sz w:val="24"/>
            <w14:ligatures w14:val="standardContextual"/>
          </w:rPr>
          <w:tab/>
        </w:r>
        <w:r w:rsidRPr="00231B76">
          <w:rPr>
            <w:rStyle w:val="Hyperlink"/>
            <w:rFonts w:eastAsiaTheme="minorEastAsia"/>
          </w:rPr>
          <w:t>Changing Old Revisions of Configurable Items</w:t>
        </w:r>
        <w:r>
          <w:rPr>
            <w:webHidden/>
          </w:rPr>
          <w:tab/>
        </w:r>
        <w:r>
          <w:rPr>
            <w:webHidden/>
          </w:rPr>
          <w:fldChar w:fldCharType="begin"/>
        </w:r>
        <w:r>
          <w:rPr>
            <w:webHidden/>
          </w:rPr>
          <w:instrText xml:space="preserve"> PAGEREF _Toc203479316 \h </w:instrText>
        </w:r>
        <w:r>
          <w:rPr>
            <w:webHidden/>
          </w:rPr>
        </w:r>
        <w:r>
          <w:rPr>
            <w:webHidden/>
          </w:rPr>
          <w:fldChar w:fldCharType="separate"/>
        </w:r>
        <w:r>
          <w:rPr>
            <w:webHidden/>
          </w:rPr>
          <w:t>6</w:t>
        </w:r>
        <w:r>
          <w:rPr>
            <w:webHidden/>
          </w:rPr>
          <w:fldChar w:fldCharType="end"/>
        </w:r>
      </w:hyperlink>
    </w:p>
    <w:p w14:paraId="0E7AE8F7"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17" w:history="1">
        <w:r w:rsidRPr="00231B76">
          <w:rPr>
            <w:rStyle w:val="Hyperlink"/>
            <w:rFonts w:eastAsiaTheme="minorEastAsia"/>
          </w:rPr>
          <w:t>4.3</w:t>
        </w:r>
        <w:r>
          <w:rPr>
            <w:rFonts w:asciiTheme="minorHAnsi" w:eastAsiaTheme="minorEastAsia" w:hAnsiTheme="minorHAnsi" w:cstheme="minorBidi"/>
            <w:kern w:val="2"/>
            <w:sz w:val="24"/>
            <w14:ligatures w14:val="standardContextual"/>
          </w:rPr>
          <w:tab/>
        </w:r>
        <w:r w:rsidRPr="00231B76">
          <w:rPr>
            <w:rStyle w:val="Hyperlink"/>
            <w:rFonts w:eastAsiaTheme="minorEastAsia"/>
          </w:rPr>
          <w:t>Baseline Control Procedure</w:t>
        </w:r>
        <w:r>
          <w:rPr>
            <w:webHidden/>
          </w:rPr>
          <w:tab/>
        </w:r>
        <w:r>
          <w:rPr>
            <w:webHidden/>
          </w:rPr>
          <w:fldChar w:fldCharType="begin"/>
        </w:r>
        <w:r>
          <w:rPr>
            <w:webHidden/>
          </w:rPr>
          <w:instrText xml:space="preserve"> PAGEREF _Toc203479317 \h </w:instrText>
        </w:r>
        <w:r>
          <w:rPr>
            <w:webHidden/>
          </w:rPr>
        </w:r>
        <w:r>
          <w:rPr>
            <w:webHidden/>
          </w:rPr>
          <w:fldChar w:fldCharType="separate"/>
        </w:r>
        <w:r>
          <w:rPr>
            <w:webHidden/>
          </w:rPr>
          <w:t>6</w:t>
        </w:r>
        <w:r>
          <w:rPr>
            <w:webHidden/>
          </w:rPr>
          <w:fldChar w:fldCharType="end"/>
        </w:r>
      </w:hyperlink>
    </w:p>
    <w:p w14:paraId="1C47FAB7"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8" w:history="1">
        <w:r w:rsidRPr="00231B76">
          <w:rPr>
            <w:rStyle w:val="Hyperlink"/>
            <w:rFonts w:eastAsiaTheme="minorEastAsia"/>
          </w:rPr>
          <w:t>4.3.1</w:t>
        </w:r>
        <w:r>
          <w:rPr>
            <w:rFonts w:asciiTheme="minorHAnsi" w:eastAsiaTheme="minorEastAsia" w:hAnsiTheme="minorHAnsi" w:cstheme="minorBidi"/>
            <w:kern w:val="2"/>
            <w:sz w:val="24"/>
            <w14:ligatures w14:val="standardContextual"/>
          </w:rPr>
          <w:tab/>
        </w:r>
        <w:r w:rsidRPr="00231B76">
          <w:rPr>
            <w:rStyle w:val="Hyperlink"/>
            <w:rFonts w:eastAsiaTheme="minorEastAsia"/>
          </w:rPr>
          <w:t>Submission of Fixed Baselines</w:t>
        </w:r>
        <w:r>
          <w:rPr>
            <w:webHidden/>
          </w:rPr>
          <w:tab/>
        </w:r>
        <w:r>
          <w:rPr>
            <w:webHidden/>
          </w:rPr>
          <w:fldChar w:fldCharType="begin"/>
        </w:r>
        <w:r>
          <w:rPr>
            <w:webHidden/>
          </w:rPr>
          <w:instrText xml:space="preserve"> PAGEREF _Toc203479318 \h </w:instrText>
        </w:r>
        <w:r>
          <w:rPr>
            <w:webHidden/>
          </w:rPr>
        </w:r>
        <w:r>
          <w:rPr>
            <w:webHidden/>
          </w:rPr>
          <w:fldChar w:fldCharType="separate"/>
        </w:r>
        <w:r>
          <w:rPr>
            <w:webHidden/>
          </w:rPr>
          <w:t>6</w:t>
        </w:r>
        <w:r>
          <w:rPr>
            <w:webHidden/>
          </w:rPr>
          <w:fldChar w:fldCharType="end"/>
        </w:r>
      </w:hyperlink>
    </w:p>
    <w:p w14:paraId="1069EDB0"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19" w:history="1">
        <w:r w:rsidRPr="00231B76">
          <w:rPr>
            <w:rStyle w:val="Hyperlink"/>
            <w:rFonts w:eastAsiaTheme="minorEastAsia"/>
          </w:rPr>
          <w:t>4.3.2</w:t>
        </w:r>
        <w:r>
          <w:rPr>
            <w:rFonts w:asciiTheme="minorHAnsi" w:eastAsiaTheme="minorEastAsia" w:hAnsiTheme="minorHAnsi" w:cstheme="minorBidi"/>
            <w:kern w:val="2"/>
            <w:sz w:val="24"/>
            <w14:ligatures w14:val="standardContextual"/>
          </w:rPr>
          <w:tab/>
        </w:r>
        <w:r w:rsidRPr="00231B76">
          <w:rPr>
            <w:rStyle w:val="Hyperlink"/>
            <w:rFonts w:eastAsiaTheme="minorEastAsia"/>
          </w:rPr>
          <w:t>Approval of baselines</w:t>
        </w:r>
        <w:r>
          <w:rPr>
            <w:webHidden/>
          </w:rPr>
          <w:tab/>
        </w:r>
        <w:r>
          <w:rPr>
            <w:webHidden/>
          </w:rPr>
          <w:fldChar w:fldCharType="begin"/>
        </w:r>
        <w:r>
          <w:rPr>
            <w:webHidden/>
          </w:rPr>
          <w:instrText xml:space="preserve"> PAGEREF _Toc203479319 \h </w:instrText>
        </w:r>
        <w:r>
          <w:rPr>
            <w:webHidden/>
          </w:rPr>
        </w:r>
        <w:r>
          <w:rPr>
            <w:webHidden/>
          </w:rPr>
          <w:fldChar w:fldCharType="separate"/>
        </w:r>
        <w:r>
          <w:rPr>
            <w:webHidden/>
          </w:rPr>
          <w:t>8</w:t>
        </w:r>
        <w:r>
          <w:rPr>
            <w:webHidden/>
          </w:rPr>
          <w:fldChar w:fldCharType="end"/>
        </w:r>
      </w:hyperlink>
    </w:p>
    <w:p w14:paraId="4AD03D0C"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0" w:history="1">
        <w:r w:rsidRPr="00231B76">
          <w:rPr>
            <w:rStyle w:val="Hyperlink"/>
            <w:rFonts w:eastAsiaTheme="minorEastAsia"/>
          </w:rPr>
          <w:t>4.3.3</w:t>
        </w:r>
        <w:r>
          <w:rPr>
            <w:rFonts w:asciiTheme="minorHAnsi" w:eastAsiaTheme="minorEastAsia" w:hAnsiTheme="minorHAnsi" w:cstheme="minorBidi"/>
            <w:kern w:val="2"/>
            <w:sz w:val="24"/>
            <w14:ligatures w14:val="standardContextual"/>
          </w:rPr>
          <w:tab/>
        </w:r>
        <w:r w:rsidRPr="00231B76">
          <w:rPr>
            <w:rStyle w:val="Hyperlink"/>
            <w:rFonts w:eastAsiaTheme="minorEastAsia"/>
          </w:rPr>
          <w:t>Management and Location of Forms</w:t>
        </w:r>
        <w:r>
          <w:rPr>
            <w:webHidden/>
          </w:rPr>
          <w:tab/>
        </w:r>
        <w:r>
          <w:rPr>
            <w:webHidden/>
          </w:rPr>
          <w:fldChar w:fldCharType="begin"/>
        </w:r>
        <w:r>
          <w:rPr>
            <w:webHidden/>
          </w:rPr>
          <w:instrText xml:space="preserve"> PAGEREF _Toc203479320 \h </w:instrText>
        </w:r>
        <w:r>
          <w:rPr>
            <w:webHidden/>
          </w:rPr>
        </w:r>
        <w:r>
          <w:rPr>
            <w:webHidden/>
          </w:rPr>
          <w:fldChar w:fldCharType="separate"/>
        </w:r>
        <w:r>
          <w:rPr>
            <w:webHidden/>
          </w:rPr>
          <w:t>9</w:t>
        </w:r>
        <w:r>
          <w:rPr>
            <w:webHidden/>
          </w:rPr>
          <w:fldChar w:fldCharType="end"/>
        </w:r>
      </w:hyperlink>
    </w:p>
    <w:p w14:paraId="31C2D378"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21" w:history="1">
        <w:r w:rsidRPr="00231B76">
          <w:rPr>
            <w:rStyle w:val="Hyperlink"/>
            <w:rFonts w:eastAsiaTheme="minorEastAsia"/>
          </w:rPr>
          <w:t>5</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JIRA</w:t>
        </w:r>
        <w:r>
          <w:rPr>
            <w:webHidden/>
          </w:rPr>
          <w:tab/>
        </w:r>
        <w:r>
          <w:rPr>
            <w:webHidden/>
          </w:rPr>
          <w:fldChar w:fldCharType="begin"/>
        </w:r>
        <w:r>
          <w:rPr>
            <w:webHidden/>
          </w:rPr>
          <w:instrText xml:space="preserve"> PAGEREF _Toc203479321 \h </w:instrText>
        </w:r>
        <w:r>
          <w:rPr>
            <w:webHidden/>
          </w:rPr>
        </w:r>
        <w:r>
          <w:rPr>
            <w:webHidden/>
          </w:rPr>
          <w:fldChar w:fldCharType="separate"/>
        </w:r>
        <w:r>
          <w:rPr>
            <w:webHidden/>
          </w:rPr>
          <w:t>9</w:t>
        </w:r>
        <w:r>
          <w:rPr>
            <w:webHidden/>
          </w:rPr>
          <w:fldChar w:fldCharType="end"/>
        </w:r>
      </w:hyperlink>
    </w:p>
    <w:p w14:paraId="1A3781D5"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22" w:history="1">
        <w:r w:rsidRPr="00231B76">
          <w:rPr>
            <w:rStyle w:val="Hyperlink"/>
            <w:rFonts w:eastAsiaTheme="minorEastAsia"/>
          </w:rPr>
          <w:t>5.1</w:t>
        </w:r>
        <w:r>
          <w:rPr>
            <w:rFonts w:asciiTheme="minorHAnsi" w:eastAsiaTheme="minorEastAsia" w:hAnsiTheme="minorHAnsi" w:cstheme="minorBidi"/>
            <w:kern w:val="2"/>
            <w:sz w:val="24"/>
            <w14:ligatures w14:val="standardContextual"/>
          </w:rPr>
          <w:tab/>
        </w:r>
        <w:r w:rsidRPr="00231B76">
          <w:rPr>
            <w:rStyle w:val="Hyperlink"/>
            <w:rFonts w:eastAsiaTheme="minorEastAsia"/>
          </w:rPr>
          <w:t>Purpose</w:t>
        </w:r>
        <w:r>
          <w:rPr>
            <w:webHidden/>
          </w:rPr>
          <w:tab/>
        </w:r>
        <w:r>
          <w:rPr>
            <w:webHidden/>
          </w:rPr>
          <w:fldChar w:fldCharType="begin"/>
        </w:r>
        <w:r>
          <w:rPr>
            <w:webHidden/>
          </w:rPr>
          <w:instrText xml:space="preserve"> PAGEREF _Toc203479322 \h </w:instrText>
        </w:r>
        <w:r>
          <w:rPr>
            <w:webHidden/>
          </w:rPr>
        </w:r>
        <w:r>
          <w:rPr>
            <w:webHidden/>
          </w:rPr>
          <w:fldChar w:fldCharType="separate"/>
        </w:r>
        <w:r>
          <w:rPr>
            <w:webHidden/>
          </w:rPr>
          <w:t>9</w:t>
        </w:r>
        <w:r>
          <w:rPr>
            <w:webHidden/>
          </w:rPr>
          <w:fldChar w:fldCharType="end"/>
        </w:r>
      </w:hyperlink>
    </w:p>
    <w:p w14:paraId="5E7C76AF"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24" w:history="1">
        <w:r w:rsidRPr="00231B76">
          <w:rPr>
            <w:rStyle w:val="Hyperlink"/>
            <w:rFonts w:eastAsiaTheme="minorEastAsia"/>
          </w:rPr>
          <w:t>5.2</w:t>
        </w:r>
        <w:r>
          <w:rPr>
            <w:rFonts w:asciiTheme="minorHAnsi" w:eastAsiaTheme="minorEastAsia" w:hAnsiTheme="minorHAnsi" w:cstheme="minorBidi"/>
            <w:kern w:val="2"/>
            <w:sz w:val="24"/>
            <w14:ligatures w14:val="standardContextual"/>
          </w:rPr>
          <w:tab/>
        </w:r>
        <w:r w:rsidRPr="00231B76">
          <w:rPr>
            <w:rStyle w:val="Hyperlink"/>
            <w:rFonts w:eastAsiaTheme="minorEastAsia"/>
          </w:rPr>
          <w:t>Procedure</w:t>
        </w:r>
        <w:r>
          <w:rPr>
            <w:webHidden/>
          </w:rPr>
          <w:tab/>
        </w:r>
        <w:r>
          <w:rPr>
            <w:webHidden/>
          </w:rPr>
          <w:fldChar w:fldCharType="begin"/>
        </w:r>
        <w:r>
          <w:rPr>
            <w:webHidden/>
          </w:rPr>
          <w:instrText xml:space="preserve"> PAGEREF _Toc203479324 \h </w:instrText>
        </w:r>
        <w:r>
          <w:rPr>
            <w:webHidden/>
          </w:rPr>
        </w:r>
        <w:r>
          <w:rPr>
            <w:webHidden/>
          </w:rPr>
          <w:fldChar w:fldCharType="separate"/>
        </w:r>
        <w:r>
          <w:rPr>
            <w:webHidden/>
          </w:rPr>
          <w:t>9</w:t>
        </w:r>
        <w:r>
          <w:rPr>
            <w:webHidden/>
          </w:rPr>
          <w:fldChar w:fldCharType="end"/>
        </w:r>
      </w:hyperlink>
    </w:p>
    <w:p w14:paraId="67E1FB27"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5" w:history="1">
        <w:r w:rsidRPr="00231B76">
          <w:rPr>
            <w:rStyle w:val="Hyperlink"/>
            <w:rFonts w:eastAsiaTheme="minorEastAsia"/>
          </w:rPr>
          <w:t>5.2.1</w:t>
        </w:r>
        <w:r>
          <w:rPr>
            <w:rFonts w:asciiTheme="minorHAnsi" w:eastAsiaTheme="minorEastAsia" w:hAnsiTheme="minorHAnsi" w:cstheme="minorBidi"/>
            <w:kern w:val="2"/>
            <w:sz w:val="24"/>
            <w14:ligatures w14:val="standardContextual"/>
          </w:rPr>
          <w:tab/>
        </w:r>
        <w:r w:rsidRPr="00231B76">
          <w:rPr>
            <w:rStyle w:val="Hyperlink"/>
            <w:rFonts w:eastAsiaTheme="minorEastAsia"/>
          </w:rPr>
          <w:t>Problem Identification</w:t>
        </w:r>
        <w:r>
          <w:rPr>
            <w:webHidden/>
          </w:rPr>
          <w:tab/>
        </w:r>
        <w:r>
          <w:rPr>
            <w:webHidden/>
          </w:rPr>
          <w:fldChar w:fldCharType="begin"/>
        </w:r>
        <w:r>
          <w:rPr>
            <w:webHidden/>
          </w:rPr>
          <w:instrText xml:space="preserve"> PAGEREF _Toc203479325 \h </w:instrText>
        </w:r>
        <w:r>
          <w:rPr>
            <w:webHidden/>
          </w:rPr>
        </w:r>
        <w:r>
          <w:rPr>
            <w:webHidden/>
          </w:rPr>
          <w:fldChar w:fldCharType="separate"/>
        </w:r>
        <w:r>
          <w:rPr>
            <w:webHidden/>
          </w:rPr>
          <w:t>9</w:t>
        </w:r>
        <w:r>
          <w:rPr>
            <w:webHidden/>
          </w:rPr>
          <w:fldChar w:fldCharType="end"/>
        </w:r>
      </w:hyperlink>
    </w:p>
    <w:p w14:paraId="636CF05E"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6" w:history="1">
        <w:r w:rsidRPr="00231B76">
          <w:rPr>
            <w:rStyle w:val="Hyperlink"/>
            <w:rFonts w:eastAsiaTheme="minorEastAsia"/>
          </w:rPr>
          <w:t>5.2.2</w:t>
        </w:r>
        <w:r>
          <w:rPr>
            <w:rFonts w:asciiTheme="minorHAnsi" w:eastAsiaTheme="minorEastAsia" w:hAnsiTheme="minorHAnsi" w:cstheme="minorBidi"/>
            <w:kern w:val="2"/>
            <w:sz w:val="24"/>
            <w14:ligatures w14:val="standardContextual"/>
          </w:rPr>
          <w:tab/>
        </w:r>
        <w:r w:rsidRPr="00231B76">
          <w:rPr>
            <w:rStyle w:val="Hyperlink"/>
            <w:rFonts w:eastAsiaTheme="minorEastAsia"/>
          </w:rPr>
          <w:t>Problem Investigation</w:t>
        </w:r>
        <w:r>
          <w:rPr>
            <w:webHidden/>
          </w:rPr>
          <w:tab/>
        </w:r>
        <w:r>
          <w:rPr>
            <w:webHidden/>
          </w:rPr>
          <w:fldChar w:fldCharType="begin"/>
        </w:r>
        <w:r>
          <w:rPr>
            <w:webHidden/>
          </w:rPr>
          <w:instrText xml:space="preserve"> PAGEREF _Toc203479326 \h </w:instrText>
        </w:r>
        <w:r>
          <w:rPr>
            <w:webHidden/>
          </w:rPr>
        </w:r>
        <w:r>
          <w:rPr>
            <w:webHidden/>
          </w:rPr>
          <w:fldChar w:fldCharType="separate"/>
        </w:r>
        <w:r>
          <w:rPr>
            <w:webHidden/>
          </w:rPr>
          <w:t>11</w:t>
        </w:r>
        <w:r>
          <w:rPr>
            <w:webHidden/>
          </w:rPr>
          <w:fldChar w:fldCharType="end"/>
        </w:r>
      </w:hyperlink>
    </w:p>
    <w:p w14:paraId="654E20E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7" w:history="1">
        <w:r w:rsidRPr="00231B76">
          <w:rPr>
            <w:rStyle w:val="Hyperlink"/>
            <w:rFonts w:eastAsiaTheme="minorEastAsia"/>
          </w:rPr>
          <w:t>5.2.3</w:t>
        </w:r>
        <w:r>
          <w:rPr>
            <w:rFonts w:asciiTheme="minorHAnsi" w:eastAsiaTheme="minorEastAsia" w:hAnsiTheme="minorHAnsi" w:cstheme="minorBidi"/>
            <w:kern w:val="2"/>
            <w:sz w:val="24"/>
            <w14:ligatures w14:val="standardContextual"/>
          </w:rPr>
          <w:tab/>
        </w:r>
        <w:r w:rsidRPr="00231B76">
          <w:rPr>
            <w:rStyle w:val="Hyperlink"/>
            <w:rFonts w:eastAsiaTheme="minorEastAsia"/>
          </w:rPr>
          <w:t>Problem Closure</w:t>
        </w:r>
        <w:r>
          <w:rPr>
            <w:webHidden/>
          </w:rPr>
          <w:tab/>
        </w:r>
        <w:r>
          <w:rPr>
            <w:webHidden/>
          </w:rPr>
          <w:fldChar w:fldCharType="begin"/>
        </w:r>
        <w:r>
          <w:rPr>
            <w:webHidden/>
          </w:rPr>
          <w:instrText xml:space="preserve"> PAGEREF _Toc203479327 \h </w:instrText>
        </w:r>
        <w:r>
          <w:rPr>
            <w:webHidden/>
          </w:rPr>
        </w:r>
        <w:r>
          <w:rPr>
            <w:webHidden/>
          </w:rPr>
          <w:fldChar w:fldCharType="separate"/>
        </w:r>
        <w:r>
          <w:rPr>
            <w:webHidden/>
          </w:rPr>
          <w:t>11</w:t>
        </w:r>
        <w:r>
          <w:rPr>
            <w:webHidden/>
          </w:rPr>
          <w:fldChar w:fldCharType="end"/>
        </w:r>
      </w:hyperlink>
    </w:p>
    <w:p w14:paraId="01507D0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8" w:history="1">
        <w:r w:rsidRPr="00231B76">
          <w:rPr>
            <w:rStyle w:val="Hyperlink"/>
            <w:rFonts w:eastAsiaTheme="minorEastAsia"/>
          </w:rPr>
          <w:t>5.2.4</w:t>
        </w:r>
        <w:r>
          <w:rPr>
            <w:rFonts w:asciiTheme="minorHAnsi" w:eastAsiaTheme="minorEastAsia" w:hAnsiTheme="minorHAnsi" w:cstheme="minorBidi"/>
            <w:kern w:val="2"/>
            <w:sz w:val="24"/>
            <w14:ligatures w14:val="standardContextual"/>
          </w:rPr>
          <w:tab/>
        </w:r>
        <w:r w:rsidRPr="00231B76">
          <w:rPr>
            <w:rStyle w:val="Hyperlink"/>
            <w:rFonts w:eastAsiaTheme="minorEastAsia"/>
          </w:rPr>
          <w:t>Lifecycle of Change Requests</w:t>
        </w:r>
        <w:r>
          <w:rPr>
            <w:webHidden/>
          </w:rPr>
          <w:tab/>
        </w:r>
        <w:r>
          <w:rPr>
            <w:webHidden/>
          </w:rPr>
          <w:fldChar w:fldCharType="begin"/>
        </w:r>
        <w:r>
          <w:rPr>
            <w:webHidden/>
          </w:rPr>
          <w:instrText xml:space="preserve"> PAGEREF _Toc203479328 \h </w:instrText>
        </w:r>
        <w:r>
          <w:rPr>
            <w:webHidden/>
          </w:rPr>
        </w:r>
        <w:r>
          <w:rPr>
            <w:webHidden/>
          </w:rPr>
          <w:fldChar w:fldCharType="separate"/>
        </w:r>
        <w:r>
          <w:rPr>
            <w:webHidden/>
          </w:rPr>
          <w:t>11</w:t>
        </w:r>
        <w:r>
          <w:rPr>
            <w:webHidden/>
          </w:rPr>
          <w:fldChar w:fldCharType="end"/>
        </w:r>
      </w:hyperlink>
    </w:p>
    <w:p w14:paraId="07D96A36"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29" w:history="1">
        <w:r w:rsidRPr="00231B76">
          <w:rPr>
            <w:rStyle w:val="Hyperlink"/>
            <w:rFonts w:eastAsiaTheme="minorEastAsia"/>
          </w:rPr>
          <w:t>5.2.5</w:t>
        </w:r>
        <w:r>
          <w:rPr>
            <w:rFonts w:asciiTheme="minorHAnsi" w:eastAsiaTheme="minorEastAsia" w:hAnsiTheme="minorHAnsi" w:cstheme="minorBidi"/>
            <w:kern w:val="2"/>
            <w:sz w:val="24"/>
            <w14:ligatures w14:val="standardContextual"/>
          </w:rPr>
          <w:tab/>
        </w:r>
        <w:r w:rsidRPr="00231B76">
          <w:rPr>
            <w:rStyle w:val="Hyperlink"/>
            <w:rFonts w:eastAsiaTheme="minorEastAsia"/>
          </w:rPr>
          <w:t>Development of features in waterfall or agile methodology</w:t>
        </w:r>
        <w:r>
          <w:rPr>
            <w:webHidden/>
          </w:rPr>
          <w:tab/>
        </w:r>
        <w:r>
          <w:rPr>
            <w:webHidden/>
          </w:rPr>
          <w:fldChar w:fldCharType="begin"/>
        </w:r>
        <w:r>
          <w:rPr>
            <w:webHidden/>
          </w:rPr>
          <w:instrText xml:space="preserve"> PAGEREF _Toc203479329 \h </w:instrText>
        </w:r>
        <w:r>
          <w:rPr>
            <w:webHidden/>
          </w:rPr>
        </w:r>
        <w:r>
          <w:rPr>
            <w:webHidden/>
          </w:rPr>
          <w:fldChar w:fldCharType="separate"/>
        </w:r>
        <w:r>
          <w:rPr>
            <w:webHidden/>
          </w:rPr>
          <w:t>13</w:t>
        </w:r>
        <w:r>
          <w:rPr>
            <w:webHidden/>
          </w:rPr>
          <w:fldChar w:fldCharType="end"/>
        </w:r>
      </w:hyperlink>
    </w:p>
    <w:p w14:paraId="3ACC45FA"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30" w:history="1">
        <w:r w:rsidRPr="00231B76">
          <w:rPr>
            <w:rStyle w:val="Hyperlink"/>
            <w:rFonts w:eastAsiaTheme="minorEastAsia"/>
          </w:rPr>
          <w:t>6</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CONFIGURATION MANAGEMENT TOOLS</w:t>
        </w:r>
        <w:r>
          <w:rPr>
            <w:webHidden/>
          </w:rPr>
          <w:tab/>
        </w:r>
        <w:r>
          <w:rPr>
            <w:webHidden/>
          </w:rPr>
          <w:fldChar w:fldCharType="begin"/>
        </w:r>
        <w:r>
          <w:rPr>
            <w:webHidden/>
          </w:rPr>
          <w:instrText xml:space="preserve"> PAGEREF _Toc203479330 \h </w:instrText>
        </w:r>
        <w:r>
          <w:rPr>
            <w:webHidden/>
          </w:rPr>
        </w:r>
        <w:r>
          <w:rPr>
            <w:webHidden/>
          </w:rPr>
          <w:fldChar w:fldCharType="separate"/>
        </w:r>
        <w:r>
          <w:rPr>
            <w:webHidden/>
          </w:rPr>
          <w:t>13</w:t>
        </w:r>
        <w:r>
          <w:rPr>
            <w:webHidden/>
          </w:rPr>
          <w:fldChar w:fldCharType="end"/>
        </w:r>
      </w:hyperlink>
    </w:p>
    <w:p w14:paraId="49A55B2E"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31" w:history="1">
        <w:r w:rsidRPr="00231B76">
          <w:rPr>
            <w:rStyle w:val="Hyperlink"/>
            <w:rFonts w:eastAsiaTheme="minorEastAsia"/>
          </w:rPr>
          <w:t>6.1</w:t>
        </w:r>
        <w:r>
          <w:rPr>
            <w:rFonts w:asciiTheme="minorHAnsi" w:eastAsiaTheme="minorEastAsia" w:hAnsiTheme="minorHAnsi" w:cstheme="minorBidi"/>
            <w:kern w:val="2"/>
            <w:sz w:val="24"/>
            <w14:ligatures w14:val="standardContextual"/>
          </w:rPr>
          <w:tab/>
        </w:r>
        <w:r w:rsidRPr="00231B76">
          <w:rPr>
            <w:rStyle w:val="Hyperlink"/>
            <w:rFonts w:eastAsiaTheme="minorEastAsia"/>
          </w:rPr>
          <w:t>BitBucket</w:t>
        </w:r>
        <w:r>
          <w:rPr>
            <w:webHidden/>
          </w:rPr>
          <w:tab/>
        </w:r>
        <w:r>
          <w:rPr>
            <w:webHidden/>
          </w:rPr>
          <w:fldChar w:fldCharType="begin"/>
        </w:r>
        <w:r>
          <w:rPr>
            <w:webHidden/>
          </w:rPr>
          <w:instrText xml:space="preserve"> PAGEREF _Toc203479331 \h </w:instrText>
        </w:r>
        <w:r>
          <w:rPr>
            <w:webHidden/>
          </w:rPr>
        </w:r>
        <w:r>
          <w:rPr>
            <w:webHidden/>
          </w:rPr>
          <w:fldChar w:fldCharType="separate"/>
        </w:r>
        <w:r>
          <w:rPr>
            <w:webHidden/>
          </w:rPr>
          <w:t>14</w:t>
        </w:r>
        <w:r>
          <w:rPr>
            <w:webHidden/>
          </w:rPr>
          <w:fldChar w:fldCharType="end"/>
        </w:r>
      </w:hyperlink>
    </w:p>
    <w:p w14:paraId="67A7BD4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2" w:history="1">
        <w:r w:rsidRPr="00231B76">
          <w:rPr>
            <w:rStyle w:val="Hyperlink"/>
            <w:rFonts w:eastAsiaTheme="minorEastAsia"/>
          </w:rPr>
          <w:t>6.1.1</w:t>
        </w:r>
        <w:r>
          <w:rPr>
            <w:rFonts w:asciiTheme="minorHAnsi" w:eastAsiaTheme="minorEastAsia" w:hAnsiTheme="minorHAnsi" w:cstheme="minorBidi"/>
            <w:kern w:val="2"/>
            <w:sz w:val="24"/>
            <w14:ligatures w14:val="standardContextual"/>
          </w:rPr>
          <w:tab/>
        </w:r>
        <w:r w:rsidRPr="00231B76">
          <w:rPr>
            <w:rStyle w:val="Hyperlink"/>
            <w:rFonts w:eastAsiaTheme="minorEastAsia"/>
          </w:rPr>
          <w:t>Overview</w:t>
        </w:r>
        <w:r>
          <w:rPr>
            <w:webHidden/>
          </w:rPr>
          <w:tab/>
        </w:r>
        <w:r>
          <w:rPr>
            <w:webHidden/>
          </w:rPr>
          <w:fldChar w:fldCharType="begin"/>
        </w:r>
        <w:r>
          <w:rPr>
            <w:webHidden/>
          </w:rPr>
          <w:instrText xml:space="preserve"> PAGEREF _Toc203479332 \h </w:instrText>
        </w:r>
        <w:r>
          <w:rPr>
            <w:webHidden/>
          </w:rPr>
        </w:r>
        <w:r>
          <w:rPr>
            <w:webHidden/>
          </w:rPr>
          <w:fldChar w:fldCharType="separate"/>
        </w:r>
        <w:r>
          <w:rPr>
            <w:webHidden/>
          </w:rPr>
          <w:t>14</w:t>
        </w:r>
        <w:r>
          <w:rPr>
            <w:webHidden/>
          </w:rPr>
          <w:fldChar w:fldCharType="end"/>
        </w:r>
      </w:hyperlink>
    </w:p>
    <w:p w14:paraId="2915A7F6"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3" w:history="1">
        <w:r w:rsidRPr="00231B76">
          <w:rPr>
            <w:rStyle w:val="Hyperlink"/>
            <w:rFonts w:eastAsiaTheme="minorEastAsia"/>
          </w:rPr>
          <w:t>6.1.2</w:t>
        </w:r>
        <w:r>
          <w:rPr>
            <w:rFonts w:asciiTheme="minorHAnsi" w:eastAsiaTheme="minorEastAsia" w:hAnsiTheme="minorHAnsi" w:cstheme="minorBidi"/>
            <w:kern w:val="2"/>
            <w:sz w:val="24"/>
            <w14:ligatures w14:val="standardContextual"/>
          </w:rPr>
          <w:tab/>
        </w:r>
        <w:r w:rsidRPr="00231B76">
          <w:rPr>
            <w:rStyle w:val="Hyperlink"/>
            <w:rFonts w:eastAsiaTheme="minorEastAsia"/>
          </w:rPr>
          <w:t>Access Control</w:t>
        </w:r>
        <w:r>
          <w:rPr>
            <w:webHidden/>
          </w:rPr>
          <w:tab/>
        </w:r>
        <w:r>
          <w:rPr>
            <w:webHidden/>
          </w:rPr>
          <w:fldChar w:fldCharType="begin"/>
        </w:r>
        <w:r>
          <w:rPr>
            <w:webHidden/>
          </w:rPr>
          <w:instrText xml:space="preserve"> PAGEREF _Toc203479333 \h </w:instrText>
        </w:r>
        <w:r>
          <w:rPr>
            <w:webHidden/>
          </w:rPr>
        </w:r>
        <w:r>
          <w:rPr>
            <w:webHidden/>
          </w:rPr>
          <w:fldChar w:fldCharType="separate"/>
        </w:r>
        <w:r>
          <w:rPr>
            <w:webHidden/>
          </w:rPr>
          <w:t>14</w:t>
        </w:r>
        <w:r>
          <w:rPr>
            <w:webHidden/>
          </w:rPr>
          <w:fldChar w:fldCharType="end"/>
        </w:r>
      </w:hyperlink>
    </w:p>
    <w:p w14:paraId="3ED9474F"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4" w:history="1">
        <w:r w:rsidRPr="00231B76">
          <w:rPr>
            <w:rStyle w:val="Hyperlink"/>
            <w:rFonts w:eastAsiaTheme="minorEastAsia"/>
            <w:bCs/>
          </w:rPr>
          <w:t>6.1.3</w:t>
        </w:r>
        <w:r>
          <w:rPr>
            <w:rFonts w:asciiTheme="minorHAnsi" w:eastAsiaTheme="minorEastAsia" w:hAnsiTheme="minorHAnsi" w:cstheme="minorBidi"/>
            <w:kern w:val="2"/>
            <w:sz w:val="24"/>
            <w14:ligatures w14:val="standardContextual"/>
          </w:rPr>
          <w:tab/>
        </w:r>
        <w:r w:rsidRPr="00231B76">
          <w:rPr>
            <w:rStyle w:val="Hyperlink"/>
            <w:rFonts w:eastAsiaTheme="minorEastAsia"/>
            <w:bCs/>
          </w:rPr>
          <w:t>Activities</w:t>
        </w:r>
        <w:r>
          <w:rPr>
            <w:webHidden/>
          </w:rPr>
          <w:tab/>
        </w:r>
        <w:r>
          <w:rPr>
            <w:webHidden/>
          </w:rPr>
          <w:fldChar w:fldCharType="begin"/>
        </w:r>
        <w:r>
          <w:rPr>
            <w:webHidden/>
          </w:rPr>
          <w:instrText xml:space="preserve"> PAGEREF _Toc203479334 \h </w:instrText>
        </w:r>
        <w:r>
          <w:rPr>
            <w:webHidden/>
          </w:rPr>
        </w:r>
        <w:r>
          <w:rPr>
            <w:webHidden/>
          </w:rPr>
          <w:fldChar w:fldCharType="separate"/>
        </w:r>
        <w:r>
          <w:rPr>
            <w:webHidden/>
          </w:rPr>
          <w:t>14</w:t>
        </w:r>
        <w:r>
          <w:rPr>
            <w:webHidden/>
          </w:rPr>
          <w:fldChar w:fldCharType="end"/>
        </w:r>
      </w:hyperlink>
    </w:p>
    <w:p w14:paraId="30916B5B"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35" w:history="1">
        <w:r w:rsidRPr="00231B76">
          <w:rPr>
            <w:rStyle w:val="Hyperlink"/>
            <w:rFonts w:eastAsiaTheme="minorEastAsia"/>
          </w:rPr>
          <w:t>6.2</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(on Azure)</w:t>
        </w:r>
        <w:r>
          <w:rPr>
            <w:webHidden/>
          </w:rPr>
          <w:tab/>
        </w:r>
        <w:r>
          <w:rPr>
            <w:webHidden/>
          </w:rPr>
          <w:fldChar w:fldCharType="begin"/>
        </w:r>
        <w:r>
          <w:rPr>
            <w:webHidden/>
          </w:rPr>
          <w:instrText xml:space="preserve"> PAGEREF _Toc203479335 \h </w:instrText>
        </w:r>
        <w:r>
          <w:rPr>
            <w:webHidden/>
          </w:rPr>
        </w:r>
        <w:r>
          <w:rPr>
            <w:webHidden/>
          </w:rPr>
          <w:fldChar w:fldCharType="separate"/>
        </w:r>
        <w:r>
          <w:rPr>
            <w:webHidden/>
          </w:rPr>
          <w:t>15</w:t>
        </w:r>
        <w:r>
          <w:rPr>
            <w:webHidden/>
          </w:rPr>
          <w:fldChar w:fldCharType="end"/>
        </w:r>
      </w:hyperlink>
    </w:p>
    <w:p w14:paraId="55D04ABD"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6" w:history="1">
        <w:r w:rsidRPr="00231B76">
          <w:rPr>
            <w:rStyle w:val="Hyperlink"/>
            <w:rFonts w:eastAsiaTheme="minorEastAsia"/>
          </w:rPr>
          <w:t>6.2.1</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Introduction</w:t>
        </w:r>
        <w:r>
          <w:rPr>
            <w:webHidden/>
          </w:rPr>
          <w:tab/>
        </w:r>
        <w:r>
          <w:rPr>
            <w:webHidden/>
          </w:rPr>
          <w:fldChar w:fldCharType="begin"/>
        </w:r>
        <w:r>
          <w:rPr>
            <w:webHidden/>
          </w:rPr>
          <w:instrText xml:space="preserve"> PAGEREF _Toc203479336 \h </w:instrText>
        </w:r>
        <w:r>
          <w:rPr>
            <w:webHidden/>
          </w:rPr>
        </w:r>
        <w:r>
          <w:rPr>
            <w:webHidden/>
          </w:rPr>
          <w:fldChar w:fldCharType="separate"/>
        </w:r>
        <w:r>
          <w:rPr>
            <w:webHidden/>
          </w:rPr>
          <w:t>15</w:t>
        </w:r>
        <w:r>
          <w:rPr>
            <w:webHidden/>
          </w:rPr>
          <w:fldChar w:fldCharType="end"/>
        </w:r>
      </w:hyperlink>
    </w:p>
    <w:p w14:paraId="32D015D8"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7" w:history="1">
        <w:r w:rsidRPr="00231B76">
          <w:rPr>
            <w:rStyle w:val="Hyperlink"/>
            <w:rFonts w:eastAsiaTheme="minorEastAsia"/>
          </w:rPr>
          <w:t>6.2.2</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client</w:t>
        </w:r>
        <w:r>
          <w:rPr>
            <w:webHidden/>
          </w:rPr>
          <w:tab/>
        </w:r>
        <w:r>
          <w:rPr>
            <w:webHidden/>
          </w:rPr>
          <w:fldChar w:fldCharType="begin"/>
        </w:r>
        <w:r>
          <w:rPr>
            <w:webHidden/>
          </w:rPr>
          <w:instrText xml:space="preserve"> PAGEREF _Toc203479337 \h </w:instrText>
        </w:r>
        <w:r>
          <w:rPr>
            <w:webHidden/>
          </w:rPr>
        </w:r>
        <w:r>
          <w:rPr>
            <w:webHidden/>
          </w:rPr>
          <w:fldChar w:fldCharType="separate"/>
        </w:r>
        <w:r>
          <w:rPr>
            <w:webHidden/>
          </w:rPr>
          <w:t>15</w:t>
        </w:r>
        <w:r>
          <w:rPr>
            <w:webHidden/>
          </w:rPr>
          <w:fldChar w:fldCharType="end"/>
        </w:r>
      </w:hyperlink>
    </w:p>
    <w:p w14:paraId="73E2C97F"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8" w:history="1">
        <w:r w:rsidRPr="00231B76">
          <w:rPr>
            <w:rStyle w:val="Hyperlink"/>
            <w:rFonts w:eastAsiaTheme="minorEastAsia"/>
          </w:rPr>
          <w:t>6.2.3</w:t>
        </w:r>
        <w:r>
          <w:rPr>
            <w:rFonts w:asciiTheme="minorHAnsi" w:eastAsiaTheme="minorEastAsia" w:hAnsiTheme="minorHAnsi" w:cstheme="minorBidi"/>
            <w:kern w:val="2"/>
            <w:sz w:val="24"/>
            <w14:ligatures w14:val="standardContextual"/>
          </w:rPr>
          <w:tab/>
        </w:r>
        <w:r w:rsidRPr="00231B76">
          <w:rPr>
            <w:rStyle w:val="Hyperlink"/>
            <w:rFonts w:eastAsiaTheme="minorEastAsia"/>
          </w:rPr>
          <w:t>Git Access Rights</w:t>
        </w:r>
        <w:r>
          <w:rPr>
            <w:webHidden/>
          </w:rPr>
          <w:tab/>
        </w:r>
        <w:r>
          <w:rPr>
            <w:webHidden/>
          </w:rPr>
          <w:fldChar w:fldCharType="begin"/>
        </w:r>
        <w:r>
          <w:rPr>
            <w:webHidden/>
          </w:rPr>
          <w:instrText xml:space="preserve"> PAGEREF _Toc203479338 \h </w:instrText>
        </w:r>
        <w:r>
          <w:rPr>
            <w:webHidden/>
          </w:rPr>
        </w:r>
        <w:r>
          <w:rPr>
            <w:webHidden/>
          </w:rPr>
          <w:fldChar w:fldCharType="separate"/>
        </w:r>
        <w:r>
          <w:rPr>
            <w:webHidden/>
          </w:rPr>
          <w:t>15</w:t>
        </w:r>
        <w:r>
          <w:rPr>
            <w:webHidden/>
          </w:rPr>
          <w:fldChar w:fldCharType="end"/>
        </w:r>
      </w:hyperlink>
    </w:p>
    <w:p w14:paraId="5E58F8A8"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39" w:history="1">
        <w:r w:rsidRPr="00231B76">
          <w:rPr>
            <w:rStyle w:val="Hyperlink"/>
            <w:rFonts w:eastAsiaTheme="minorEastAsia"/>
          </w:rPr>
          <w:t>6.2.4</w:t>
        </w:r>
        <w:r>
          <w:rPr>
            <w:rFonts w:asciiTheme="minorHAnsi" w:eastAsiaTheme="minorEastAsia" w:hAnsiTheme="minorHAnsi" w:cstheme="minorBidi"/>
            <w:kern w:val="2"/>
            <w:sz w:val="24"/>
            <w14:ligatures w14:val="standardContextual"/>
          </w:rPr>
          <w:tab/>
        </w:r>
        <w:r w:rsidRPr="00231B76">
          <w:rPr>
            <w:rStyle w:val="Hyperlink"/>
            <w:rFonts w:eastAsiaTheme="minorEastAsia"/>
          </w:rPr>
          <w:t>Activities</w:t>
        </w:r>
        <w:r>
          <w:rPr>
            <w:webHidden/>
          </w:rPr>
          <w:tab/>
        </w:r>
        <w:r>
          <w:rPr>
            <w:webHidden/>
          </w:rPr>
          <w:fldChar w:fldCharType="begin"/>
        </w:r>
        <w:r>
          <w:rPr>
            <w:webHidden/>
          </w:rPr>
          <w:instrText xml:space="preserve"> PAGEREF _Toc203479339 \h </w:instrText>
        </w:r>
        <w:r>
          <w:rPr>
            <w:webHidden/>
          </w:rPr>
        </w:r>
        <w:r>
          <w:rPr>
            <w:webHidden/>
          </w:rPr>
          <w:fldChar w:fldCharType="separate"/>
        </w:r>
        <w:r>
          <w:rPr>
            <w:webHidden/>
          </w:rPr>
          <w:t>15</w:t>
        </w:r>
        <w:r>
          <w:rPr>
            <w:webHidden/>
          </w:rPr>
          <w:fldChar w:fldCharType="end"/>
        </w:r>
      </w:hyperlink>
    </w:p>
    <w:p w14:paraId="1648380D"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45" w:history="1">
        <w:r w:rsidRPr="00231B76">
          <w:rPr>
            <w:rStyle w:val="Hyperlink"/>
            <w:rFonts w:eastAsiaTheme="minorEastAsia"/>
          </w:rPr>
          <w:t>6.3</w:t>
        </w:r>
        <w:r>
          <w:rPr>
            <w:rFonts w:asciiTheme="minorHAnsi" w:eastAsiaTheme="minorEastAsia" w:hAnsiTheme="minorHAnsi" w:cstheme="minorBidi"/>
            <w:kern w:val="2"/>
            <w:sz w:val="24"/>
            <w14:ligatures w14:val="standardContextual"/>
          </w:rPr>
          <w:tab/>
        </w:r>
        <w:r w:rsidRPr="00231B76">
          <w:rPr>
            <w:rStyle w:val="Hyperlink"/>
            <w:rFonts w:eastAsiaTheme="minorEastAsia"/>
          </w:rPr>
          <w:t>SVN</w:t>
        </w:r>
        <w:r>
          <w:rPr>
            <w:webHidden/>
          </w:rPr>
          <w:tab/>
        </w:r>
        <w:r>
          <w:rPr>
            <w:webHidden/>
          </w:rPr>
          <w:fldChar w:fldCharType="begin"/>
        </w:r>
        <w:r>
          <w:rPr>
            <w:webHidden/>
          </w:rPr>
          <w:instrText xml:space="preserve"> PAGEREF _Toc203479345 \h </w:instrText>
        </w:r>
        <w:r>
          <w:rPr>
            <w:webHidden/>
          </w:rPr>
        </w:r>
        <w:r>
          <w:rPr>
            <w:webHidden/>
          </w:rPr>
          <w:fldChar w:fldCharType="separate"/>
        </w:r>
        <w:r>
          <w:rPr>
            <w:webHidden/>
          </w:rPr>
          <w:t>16</w:t>
        </w:r>
        <w:r>
          <w:rPr>
            <w:webHidden/>
          </w:rPr>
          <w:fldChar w:fldCharType="end"/>
        </w:r>
      </w:hyperlink>
    </w:p>
    <w:p w14:paraId="6B9AF73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0" w:history="1">
        <w:r w:rsidRPr="00231B76">
          <w:rPr>
            <w:rStyle w:val="Hyperlink"/>
            <w:rFonts w:eastAsiaTheme="minorEastAsia"/>
          </w:rPr>
          <w:t>6.3.1</w:t>
        </w:r>
        <w:r>
          <w:rPr>
            <w:rFonts w:asciiTheme="minorHAnsi" w:eastAsiaTheme="minorEastAsia" w:hAnsiTheme="minorHAnsi" w:cstheme="minorBidi"/>
            <w:kern w:val="2"/>
            <w:sz w:val="24"/>
            <w14:ligatures w14:val="standardContextual"/>
          </w:rPr>
          <w:tab/>
        </w:r>
        <w:r w:rsidRPr="00231B76">
          <w:rPr>
            <w:rStyle w:val="Hyperlink"/>
            <w:rFonts w:eastAsiaTheme="minorEastAsia"/>
          </w:rPr>
          <w:t>SVN Introduction</w:t>
        </w:r>
        <w:r>
          <w:rPr>
            <w:webHidden/>
          </w:rPr>
          <w:tab/>
        </w:r>
        <w:r>
          <w:rPr>
            <w:webHidden/>
          </w:rPr>
          <w:fldChar w:fldCharType="begin"/>
        </w:r>
        <w:r>
          <w:rPr>
            <w:webHidden/>
          </w:rPr>
          <w:instrText xml:space="preserve"> PAGEREF _Toc203479350 \h </w:instrText>
        </w:r>
        <w:r>
          <w:rPr>
            <w:webHidden/>
          </w:rPr>
        </w:r>
        <w:r>
          <w:rPr>
            <w:webHidden/>
          </w:rPr>
          <w:fldChar w:fldCharType="separate"/>
        </w:r>
        <w:r>
          <w:rPr>
            <w:webHidden/>
          </w:rPr>
          <w:t>16</w:t>
        </w:r>
        <w:r>
          <w:rPr>
            <w:webHidden/>
          </w:rPr>
          <w:fldChar w:fldCharType="end"/>
        </w:r>
      </w:hyperlink>
    </w:p>
    <w:p w14:paraId="330B683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2" w:history="1">
        <w:r w:rsidRPr="00231B76">
          <w:rPr>
            <w:rStyle w:val="Hyperlink"/>
            <w:rFonts w:eastAsiaTheme="minorEastAsia"/>
          </w:rPr>
          <w:t>6.3.2</w:t>
        </w:r>
        <w:r>
          <w:rPr>
            <w:rFonts w:asciiTheme="minorHAnsi" w:eastAsiaTheme="minorEastAsia" w:hAnsiTheme="minorHAnsi" w:cstheme="minorBidi"/>
            <w:kern w:val="2"/>
            <w:sz w:val="24"/>
            <w14:ligatures w14:val="standardContextual"/>
          </w:rPr>
          <w:tab/>
        </w:r>
        <w:r w:rsidRPr="00231B76">
          <w:rPr>
            <w:rStyle w:val="Hyperlink"/>
            <w:rFonts w:eastAsiaTheme="minorEastAsia"/>
          </w:rPr>
          <w:t>SVN Access Rights</w:t>
        </w:r>
        <w:r>
          <w:rPr>
            <w:webHidden/>
          </w:rPr>
          <w:tab/>
        </w:r>
        <w:r>
          <w:rPr>
            <w:webHidden/>
          </w:rPr>
          <w:fldChar w:fldCharType="begin"/>
        </w:r>
        <w:r>
          <w:rPr>
            <w:webHidden/>
          </w:rPr>
          <w:instrText xml:space="preserve"> PAGEREF _Toc203479352 \h </w:instrText>
        </w:r>
        <w:r>
          <w:rPr>
            <w:webHidden/>
          </w:rPr>
        </w:r>
        <w:r>
          <w:rPr>
            <w:webHidden/>
          </w:rPr>
          <w:fldChar w:fldCharType="separate"/>
        </w:r>
        <w:r>
          <w:rPr>
            <w:webHidden/>
          </w:rPr>
          <w:t>16</w:t>
        </w:r>
        <w:r>
          <w:rPr>
            <w:webHidden/>
          </w:rPr>
          <w:fldChar w:fldCharType="end"/>
        </w:r>
      </w:hyperlink>
    </w:p>
    <w:p w14:paraId="57AA522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4" w:history="1">
        <w:r w:rsidRPr="00231B76">
          <w:rPr>
            <w:rStyle w:val="Hyperlink"/>
            <w:rFonts w:eastAsiaTheme="minorEastAsia"/>
          </w:rPr>
          <w:t>6.3.3</w:t>
        </w:r>
        <w:r>
          <w:rPr>
            <w:rFonts w:asciiTheme="minorHAnsi" w:eastAsiaTheme="minorEastAsia" w:hAnsiTheme="minorHAnsi" w:cstheme="minorBidi"/>
            <w:kern w:val="2"/>
            <w:sz w:val="24"/>
            <w14:ligatures w14:val="standardContextual"/>
          </w:rPr>
          <w:tab/>
        </w:r>
        <w:r w:rsidRPr="00231B76">
          <w:rPr>
            <w:rStyle w:val="Hyperlink"/>
            <w:rFonts w:eastAsiaTheme="minorEastAsia"/>
          </w:rPr>
          <w:t>Activities</w:t>
        </w:r>
        <w:r>
          <w:rPr>
            <w:webHidden/>
          </w:rPr>
          <w:tab/>
        </w:r>
        <w:r>
          <w:rPr>
            <w:webHidden/>
          </w:rPr>
          <w:fldChar w:fldCharType="begin"/>
        </w:r>
        <w:r>
          <w:rPr>
            <w:webHidden/>
          </w:rPr>
          <w:instrText xml:space="preserve"> PAGEREF _Toc203479354 \h </w:instrText>
        </w:r>
        <w:r>
          <w:rPr>
            <w:webHidden/>
          </w:rPr>
        </w:r>
        <w:r>
          <w:rPr>
            <w:webHidden/>
          </w:rPr>
          <w:fldChar w:fldCharType="separate"/>
        </w:r>
        <w:r>
          <w:rPr>
            <w:webHidden/>
          </w:rPr>
          <w:t>17</w:t>
        </w:r>
        <w:r>
          <w:rPr>
            <w:webHidden/>
          </w:rPr>
          <w:fldChar w:fldCharType="end"/>
        </w:r>
      </w:hyperlink>
    </w:p>
    <w:p w14:paraId="3C1EC79C"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55" w:history="1">
        <w:r w:rsidRPr="00231B76">
          <w:rPr>
            <w:rStyle w:val="Hyperlink"/>
            <w:rFonts w:eastAsiaTheme="minorEastAsia"/>
          </w:rPr>
          <w:t>6.4</w:t>
        </w:r>
        <w:r>
          <w:rPr>
            <w:rFonts w:asciiTheme="minorHAnsi" w:eastAsiaTheme="minorEastAsia" w:hAnsiTheme="minorHAnsi" w:cstheme="minorBidi"/>
            <w:kern w:val="2"/>
            <w:sz w:val="24"/>
            <w14:ligatures w14:val="standardContextual"/>
          </w:rPr>
          <w:tab/>
        </w:r>
        <w:r w:rsidRPr="00231B76">
          <w:rPr>
            <w:rStyle w:val="Hyperlink"/>
            <w:rFonts w:eastAsiaTheme="minorEastAsia"/>
          </w:rPr>
          <w:t>Azure DevOps</w:t>
        </w:r>
        <w:r>
          <w:rPr>
            <w:webHidden/>
          </w:rPr>
          <w:tab/>
        </w:r>
        <w:r>
          <w:rPr>
            <w:webHidden/>
          </w:rPr>
          <w:fldChar w:fldCharType="begin"/>
        </w:r>
        <w:r>
          <w:rPr>
            <w:webHidden/>
          </w:rPr>
          <w:instrText xml:space="preserve"> PAGEREF _Toc203479355 \h </w:instrText>
        </w:r>
        <w:r>
          <w:rPr>
            <w:webHidden/>
          </w:rPr>
        </w:r>
        <w:r>
          <w:rPr>
            <w:webHidden/>
          </w:rPr>
          <w:fldChar w:fldCharType="separate"/>
        </w:r>
        <w:r>
          <w:rPr>
            <w:webHidden/>
          </w:rPr>
          <w:t>17</w:t>
        </w:r>
        <w:r>
          <w:rPr>
            <w:webHidden/>
          </w:rPr>
          <w:fldChar w:fldCharType="end"/>
        </w:r>
      </w:hyperlink>
    </w:p>
    <w:p w14:paraId="03DC87EA"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6" w:history="1">
        <w:r w:rsidRPr="00231B76">
          <w:rPr>
            <w:rStyle w:val="Hyperlink"/>
            <w:rFonts w:eastAsiaTheme="minorEastAsia"/>
          </w:rPr>
          <w:t>6.4.1</w:t>
        </w:r>
        <w:r>
          <w:rPr>
            <w:rFonts w:asciiTheme="minorHAnsi" w:eastAsiaTheme="minorEastAsia" w:hAnsiTheme="minorHAnsi" w:cstheme="minorBidi"/>
            <w:kern w:val="2"/>
            <w:sz w:val="24"/>
            <w14:ligatures w14:val="standardContextual"/>
          </w:rPr>
          <w:tab/>
        </w:r>
        <w:r w:rsidRPr="00231B76">
          <w:rPr>
            <w:rStyle w:val="Hyperlink"/>
            <w:rFonts w:eastAsiaTheme="minorEastAsia"/>
          </w:rPr>
          <w:t>Azure DevOps Introduction</w:t>
        </w:r>
        <w:r>
          <w:rPr>
            <w:webHidden/>
          </w:rPr>
          <w:tab/>
        </w:r>
        <w:r>
          <w:rPr>
            <w:webHidden/>
          </w:rPr>
          <w:fldChar w:fldCharType="begin"/>
        </w:r>
        <w:r>
          <w:rPr>
            <w:webHidden/>
          </w:rPr>
          <w:instrText xml:space="preserve"> PAGEREF _Toc203479356 \h </w:instrText>
        </w:r>
        <w:r>
          <w:rPr>
            <w:webHidden/>
          </w:rPr>
        </w:r>
        <w:r>
          <w:rPr>
            <w:webHidden/>
          </w:rPr>
          <w:fldChar w:fldCharType="separate"/>
        </w:r>
        <w:r>
          <w:rPr>
            <w:webHidden/>
          </w:rPr>
          <w:t>17</w:t>
        </w:r>
        <w:r>
          <w:rPr>
            <w:webHidden/>
          </w:rPr>
          <w:fldChar w:fldCharType="end"/>
        </w:r>
      </w:hyperlink>
    </w:p>
    <w:p w14:paraId="3E56C020"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7" w:history="1">
        <w:r w:rsidRPr="00231B76">
          <w:rPr>
            <w:rStyle w:val="Hyperlink"/>
            <w:rFonts w:eastAsiaTheme="minorEastAsia"/>
          </w:rPr>
          <w:t>6.4.2</w:t>
        </w:r>
        <w:r>
          <w:rPr>
            <w:rFonts w:asciiTheme="minorHAnsi" w:eastAsiaTheme="minorEastAsia" w:hAnsiTheme="minorHAnsi" w:cstheme="minorBidi"/>
            <w:kern w:val="2"/>
            <w:sz w:val="24"/>
            <w14:ligatures w14:val="standardContextual"/>
          </w:rPr>
          <w:tab/>
        </w:r>
        <w:r w:rsidRPr="00231B76">
          <w:rPr>
            <w:rStyle w:val="Hyperlink"/>
            <w:rFonts w:eastAsiaTheme="minorEastAsia"/>
          </w:rPr>
          <w:t>Key Features and Services</w:t>
        </w:r>
        <w:r>
          <w:rPr>
            <w:webHidden/>
          </w:rPr>
          <w:tab/>
        </w:r>
        <w:r>
          <w:rPr>
            <w:webHidden/>
          </w:rPr>
          <w:fldChar w:fldCharType="begin"/>
        </w:r>
        <w:r>
          <w:rPr>
            <w:webHidden/>
          </w:rPr>
          <w:instrText xml:space="preserve"> PAGEREF _Toc203479357 \h </w:instrText>
        </w:r>
        <w:r>
          <w:rPr>
            <w:webHidden/>
          </w:rPr>
        </w:r>
        <w:r>
          <w:rPr>
            <w:webHidden/>
          </w:rPr>
          <w:fldChar w:fldCharType="separate"/>
        </w:r>
        <w:r>
          <w:rPr>
            <w:webHidden/>
          </w:rPr>
          <w:t>17</w:t>
        </w:r>
        <w:r>
          <w:rPr>
            <w:webHidden/>
          </w:rPr>
          <w:fldChar w:fldCharType="end"/>
        </w:r>
      </w:hyperlink>
    </w:p>
    <w:p w14:paraId="2115543C"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58" w:history="1">
        <w:r w:rsidRPr="00231B76">
          <w:rPr>
            <w:rStyle w:val="Hyperlink"/>
            <w:rFonts w:eastAsiaTheme="minorEastAsia"/>
          </w:rPr>
          <w:t>6.5</w:t>
        </w:r>
        <w:r>
          <w:rPr>
            <w:rFonts w:asciiTheme="minorHAnsi" w:eastAsiaTheme="minorEastAsia" w:hAnsiTheme="minorHAnsi" w:cstheme="minorBidi"/>
            <w:kern w:val="2"/>
            <w:sz w:val="24"/>
            <w14:ligatures w14:val="standardContextual"/>
          </w:rPr>
          <w:tab/>
        </w:r>
        <w:r w:rsidRPr="00231B76">
          <w:rPr>
            <w:rStyle w:val="Hyperlink"/>
            <w:rFonts w:eastAsiaTheme="minorEastAsia"/>
          </w:rPr>
          <w:t>Jenkins</w:t>
        </w:r>
        <w:r>
          <w:rPr>
            <w:webHidden/>
          </w:rPr>
          <w:tab/>
        </w:r>
        <w:r>
          <w:rPr>
            <w:webHidden/>
          </w:rPr>
          <w:fldChar w:fldCharType="begin"/>
        </w:r>
        <w:r>
          <w:rPr>
            <w:webHidden/>
          </w:rPr>
          <w:instrText xml:space="preserve"> PAGEREF _Toc203479358 \h </w:instrText>
        </w:r>
        <w:r>
          <w:rPr>
            <w:webHidden/>
          </w:rPr>
        </w:r>
        <w:r>
          <w:rPr>
            <w:webHidden/>
          </w:rPr>
          <w:fldChar w:fldCharType="separate"/>
        </w:r>
        <w:r>
          <w:rPr>
            <w:webHidden/>
          </w:rPr>
          <w:t>18</w:t>
        </w:r>
        <w:r>
          <w:rPr>
            <w:webHidden/>
          </w:rPr>
          <w:fldChar w:fldCharType="end"/>
        </w:r>
      </w:hyperlink>
    </w:p>
    <w:p w14:paraId="4A4D35A6"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59" w:history="1">
        <w:r w:rsidRPr="00231B76">
          <w:rPr>
            <w:rStyle w:val="Hyperlink"/>
            <w:rFonts w:eastAsiaTheme="minorEastAsia"/>
          </w:rPr>
          <w:t>6.5.1</w:t>
        </w:r>
        <w:r>
          <w:rPr>
            <w:rFonts w:asciiTheme="minorHAnsi" w:eastAsiaTheme="minorEastAsia" w:hAnsiTheme="minorHAnsi" w:cstheme="minorBidi"/>
            <w:kern w:val="2"/>
            <w:sz w:val="24"/>
            <w14:ligatures w14:val="standardContextual"/>
          </w:rPr>
          <w:tab/>
        </w:r>
        <w:r w:rsidRPr="00231B76">
          <w:rPr>
            <w:rStyle w:val="Hyperlink"/>
            <w:rFonts w:eastAsiaTheme="minorEastAsia"/>
          </w:rPr>
          <w:t>Jenkins Introduction</w:t>
        </w:r>
        <w:r>
          <w:rPr>
            <w:webHidden/>
          </w:rPr>
          <w:tab/>
        </w:r>
        <w:r>
          <w:rPr>
            <w:webHidden/>
          </w:rPr>
          <w:fldChar w:fldCharType="begin"/>
        </w:r>
        <w:r>
          <w:rPr>
            <w:webHidden/>
          </w:rPr>
          <w:instrText xml:space="preserve"> PAGEREF _Toc203479359 \h </w:instrText>
        </w:r>
        <w:r>
          <w:rPr>
            <w:webHidden/>
          </w:rPr>
        </w:r>
        <w:r>
          <w:rPr>
            <w:webHidden/>
          </w:rPr>
          <w:fldChar w:fldCharType="separate"/>
        </w:r>
        <w:r>
          <w:rPr>
            <w:webHidden/>
          </w:rPr>
          <w:t>18</w:t>
        </w:r>
        <w:r>
          <w:rPr>
            <w:webHidden/>
          </w:rPr>
          <w:fldChar w:fldCharType="end"/>
        </w:r>
      </w:hyperlink>
    </w:p>
    <w:p w14:paraId="0F0FEF75"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60" w:history="1">
        <w:r w:rsidRPr="00231B76">
          <w:rPr>
            <w:rStyle w:val="Hyperlink"/>
            <w:rFonts w:eastAsiaTheme="minorEastAsia"/>
          </w:rPr>
          <w:t>6.5.2</w:t>
        </w:r>
        <w:r>
          <w:rPr>
            <w:rFonts w:asciiTheme="minorHAnsi" w:eastAsiaTheme="minorEastAsia" w:hAnsiTheme="minorHAnsi" w:cstheme="minorBidi"/>
            <w:kern w:val="2"/>
            <w:sz w:val="24"/>
            <w14:ligatures w14:val="standardContextual"/>
          </w:rPr>
          <w:tab/>
        </w:r>
        <w:r w:rsidRPr="00231B76">
          <w:rPr>
            <w:rStyle w:val="Hyperlink"/>
            <w:rFonts w:eastAsiaTheme="minorEastAsia"/>
          </w:rPr>
          <w:t>Access Control</w:t>
        </w:r>
        <w:r>
          <w:rPr>
            <w:webHidden/>
          </w:rPr>
          <w:tab/>
        </w:r>
        <w:r>
          <w:rPr>
            <w:webHidden/>
          </w:rPr>
          <w:fldChar w:fldCharType="begin"/>
        </w:r>
        <w:r>
          <w:rPr>
            <w:webHidden/>
          </w:rPr>
          <w:instrText xml:space="preserve"> PAGEREF _Toc203479360 \h </w:instrText>
        </w:r>
        <w:r>
          <w:rPr>
            <w:webHidden/>
          </w:rPr>
        </w:r>
        <w:r>
          <w:rPr>
            <w:webHidden/>
          </w:rPr>
          <w:fldChar w:fldCharType="separate"/>
        </w:r>
        <w:r>
          <w:rPr>
            <w:webHidden/>
          </w:rPr>
          <w:t>18</w:t>
        </w:r>
        <w:r>
          <w:rPr>
            <w:webHidden/>
          </w:rPr>
          <w:fldChar w:fldCharType="end"/>
        </w:r>
      </w:hyperlink>
    </w:p>
    <w:p w14:paraId="7162204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61" w:history="1">
        <w:r w:rsidRPr="00231B76">
          <w:rPr>
            <w:rStyle w:val="Hyperlink"/>
            <w:rFonts w:eastAsiaTheme="minorEastAsia"/>
          </w:rPr>
          <w:t>6.5.3</w:t>
        </w:r>
        <w:r>
          <w:rPr>
            <w:rFonts w:asciiTheme="minorHAnsi" w:eastAsiaTheme="minorEastAsia" w:hAnsiTheme="minorHAnsi" w:cstheme="minorBidi"/>
            <w:kern w:val="2"/>
            <w:sz w:val="24"/>
            <w14:ligatures w14:val="standardContextual"/>
          </w:rPr>
          <w:tab/>
        </w:r>
        <w:r w:rsidRPr="00231B76">
          <w:rPr>
            <w:rStyle w:val="Hyperlink"/>
            <w:rFonts w:eastAsiaTheme="minorEastAsia"/>
          </w:rPr>
          <w:t>Build and Test Automation</w:t>
        </w:r>
        <w:r>
          <w:rPr>
            <w:webHidden/>
          </w:rPr>
          <w:tab/>
        </w:r>
        <w:r>
          <w:rPr>
            <w:webHidden/>
          </w:rPr>
          <w:fldChar w:fldCharType="begin"/>
        </w:r>
        <w:r>
          <w:rPr>
            <w:webHidden/>
          </w:rPr>
          <w:instrText xml:space="preserve"> PAGEREF _Toc203479361 \h </w:instrText>
        </w:r>
        <w:r>
          <w:rPr>
            <w:webHidden/>
          </w:rPr>
        </w:r>
        <w:r>
          <w:rPr>
            <w:webHidden/>
          </w:rPr>
          <w:fldChar w:fldCharType="separate"/>
        </w:r>
        <w:r>
          <w:rPr>
            <w:webHidden/>
          </w:rPr>
          <w:t>18</w:t>
        </w:r>
        <w:r>
          <w:rPr>
            <w:webHidden/>
          </w:rPr>
          <w:fldChar w:fldCharType="end"/>
        </w:r>
      </w:hyperlink>
    </w:p>
    <w:p w14:paraId="5C7D86FB"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65" w:history="1">
        <w:r w:rsidRPr="00231B76">
          <w:rPr>
            <w:rStyle w:val="Hyperlink"/>
            <w:rFonts w:eastAsiaTheme="minorEastAsia"/>
          </w:rPr>
          <w:t>6.6</w:t>
        </w:r>
        <w:r>
          <w:rPr>
            <w:rFonts w:asciiTheme="minorHAnsi" w:eastAsiaTheme="minorEastAsia" w:hAnsiTheme="minorHAnsi" w:cstheme="minorBidi"/>
            <w:kern w:val="2"/>
            <w:sz w:val="24"/>
            <w14:ligatures w14:val="standardContextual"/>
          </w:rPr>
          <w:tab/>
        </w:r>
        <w:r w:rsidRPr="00231B76">
          <w:rPr>
            <w:rStyle w:val="Hyperlink"/>
            <w:rFonts w:eastAsiaTheme="minorEastAsia"/>
          </w:rPr>
          <w:t>TeamCity</w:t>
        </w:r>
        <w:r>
          <w:rPr>
            <w:webHidden/>
          </w:rPr>
          <w:tab/>
        </w:r>
        <w:r>
          <w:rPr>
            <w:webHidden/>
          </w:rPr>
          <w:fldChar w:fldCharType="begin"/>
        </w:r>
        <w:r>
          <w:rPr>
            <w:webHidden/>
          </w:rPr>
          <w:instrText xml:space="preserve"> PAGEREF _Toc203479365 \h </w:instrText>
        </w:r>
        <w:r>
          <w:rPr>
            <w:webHidden/>
          </w:rPr>
        </w:r>
        <w:r>
          <w:rPr>
            <w:webHidden/>
          </w:rPr>
          <w:fldChar w:fldCharType="separate"/>
        </w:r>
        <w:r>
          <w:rPr>
            <w:webHidden/>
          </w:rPr>
          <w:t>18</w:t>
        </w:r>
        <w:r>
          <w:rPr>
            <w:webHidden/>
          </w:rPr>
          <w:fldChar w:fldCharType="end"/>
        </w:r>
      </w:hyperlink>
    </w:p>
    <w:p w14:paraId="56B02BC4"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66" w:history="1">
        <w:r w:rsidRPr="00231B76">
          <w:rPr>
            <w:rStyle w:val="Hyperlink"/>
            <w:rFonts w:eastAsiaTheme="minorEastAsia"/>
          </w:rPr>
          <w:t>6.6.1</w:t>
        </w:r>
        <w:r>
          <w:rPr>
            <w:rFonts w:asciiTheme="minorHAnsi" w:eastAsiaTheme="minorEastAsia" w:hAnsiTheme="minorHAnsi" w:cstheme="minorBidi"/>
            <w:kern w:val="2"/>
            <w:sz w:val="24"/>
            <w14:ligatures w14:val="standardContextual"/>
          </w:rPr>
          <w:tab/>
        </w:r>
        <w:r w:rsidRPr="00231B76">
          <w:rPr>
            <w:rStyle w:val="Hyperlink"/>
            <w:rFonts w:eastAsiaTheme="minorEastAsia"/>
          </w:rPr>
          <w:t>TeamCity Introduction</w:t>
        </w:r>
        <w:r>
          <w:rPr>
            <w:webHidden/>
          </w:rPr>
          <w:tab/>
        </w:r>
        <w:r>
          <w:rPr>
            <w:webHidden/>
          </w:rPr>
          <w:fldChar w:fldCharType="begin"/>
        </w:r>
        <w:r>
          <w:rPr>
            <w:webHidden/>
          </w:rPr>
          <w:instrText xml:space="preserve"> PAGEREF _Toc203479366 \h </w:instrText>
        </w:r>
        <w:r>
          <w:rPr>
            <w:webHidden/>
          </w:rPr>
        </w:r>
        <w:r>
          <w:rPr>
            <w:webHidden/>
          </w:rPr>
          <w:fldChar w:fldCharType="separate"/>
        </w:r>
        <w:r>
          <w:rPr>
            <w:webHidden/>
          </w:rPr>
          <w:t>18</w:t>
        </w:r>
        <w:r>
          <w:rPr>
            <w:webHidden/>
          </w:rPr>
          <w:fldChar w:fldCharType="end"/>
        </w:r>
      </w:hyperlink>
    </w:p>
    <w:p w14:paraId="3F8BDD36" w14:textId="77777777" w:rsidR="003C6C80" w:rsidRDefault="003C6C80" w:rsidP="003C6C80">
      <w:pPr>
        <w:pStyle w:val="TOC2"/>
        <w:rPr>
          <w:rFonts w:asciiTheme="minorHAnsi" w:eastAsiaTheme="minorEastAsia" w:hAnsiTheme="minorHAnsi" w:cstheme="minorBidi"/>
          <w:kern w:val="2"/>
          <w:sz w:val="24"/>
          <w14:ligatures w14:val="standardContextual"/>
        </w:rPr>
      </w:pPr>
      <w:hyperlink w:anchor="_Toc203479378" w:history="1">
        <w:r w:rsidRPr="00231B76">
          <w:rPr>
            <w:rStyle w:val="Hyperlink"/>
            <w:rFonts w:eastAsiaTheme="minorEastAsia"/>
          </w:rPr>
          <w:t>6.7</w:t>
        </w:r>
        <w:r>
          <w:rPr>
            <w:rFonts w:asciiTheme="minorHAnsi" w:eastAsiaTheme="minorEastAsia" w:hAnsiTheme="minorHAnsi" w:cstheme="minorBidi"/>
            <w:kern w:val="2"/>
            <w:sz w:val="24"/>
            <w14:ligatures w14:val="standardContextual"/>
          </w:rPr>
          <w:tab/>
        </w:r>
        <w:r w:rsidRPr="00231B76">
          <w:rPr>
            <w:rStyle w:val="Hyperlink"/>
            <w:rFonts w:eastAsiaTheme="minorEastAsia"/>
          </w:rPr>
          <w:t>Backing up of Systems</w:t>
        </w:r>
        <w:r>
          <w:rPr>
            <w:webHidden/>
          </w:rPr>
          <w:tab/>
        </w:r>
        <w:r>
          <w:rPr>
            <w:webHidden/>
          </w:rPr>
          <w:fldChar w:fldCharType="begin"/>
        </w:r>
        <w:r>
          <w:rPr>
            <w:webHidden/>
          </w:rPr>
          <w:instrText xml:space="preserve"> PAGEREF _Toc203479378 \h </w:instrText>
        </w:r>
        <w:r>
          <w:rPr>
            <w:webHidden/>
          </w:rPr>
        </w:r>
        <w:r>
          <w:rPr>
            <w:webHidden/>
          </w:rPr>
          <w:fldChar w:fldCharType="separate"/>
        </w:r>
        <w:r>
          <w:rPr>
            <w:webHidden/>
          </w:rPr>
          <w:t>18</w:t>
        </w:r>
        <w:r>
          <w:rPr>
            <w:webHidden/>
          </w:rPr>
          <w:fldChar w:fldCharType="end"/>
        </w:r>
      </w:hyperlink>
    </w:p>
    <w:p w14:paraId="73B246BE"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79" w:history="1">
        <w:r w:rsidRPr="00231B76">
          <w:rPr>
            <w:rStyle w:val="Hyperlink"/>
            <w:rFonts w:eastAsiaTheme="minorEastAsia"/>
          </w:rPr>
          <w:t>7</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SOFTWARE PROCESS METRICS MEASUREMENT</w:t>
        </w:r>
        <w:r>
          <w:rPr>
            <w:webHidden/>
          </w:rPr>
          <w:tab/>
        </w:r>
        <w:r>
          <w:rPr>
            <w:webHidden/>
          </w:rPr>
          <w:fldChar w:fldCharType="begin"/>
        </w:r>
        <w:r>
          <w:rPr>
            <w:webHidden/>
          </w:rPr>
          <w:instrText xml:space="preserve"> PAGEREF _Toc203479379 \h </w:instrText>
        </w:r>
        <w:r>
          <w:rPr>
            <w:webHidden/>
          </w:rPr>
        </w:r>
        <w:r>
          <w:rPr>
            <w:webHidden/>
          </w:rPr>
          <w:fldChar w:fldCharType="separate"/>
        </w:r>
        <w:r>
          <w:rPr>
            <w:webHidden/>
          </w:rPr>
          <w:t>19</w:t>
        </w:r>
        <w:r>
          <w:rPr>
            <w:webHidden/>
          </w:rPr>
          <w:fldChar w:fldCharType="end"/>
        </w:r>
      </w:hyperlink>
    </w:p>
    <w:p w14:paraId="1950D6F8" w14:textId="77777777" w:rsidR="003C6C80" w:rsidRDefault="003C6C80" w:rsidP="003C6C80">
      <w:pPr>
        <w:pStyle w:val="TOC1"/>
        <w:rPr>
          <w:rFonts w:asciiTheme="minorHAnsi" w:eastAsiaTheme="minorEastAsia" w:hAnsiTheme="minorHAnsi" w:cstheme="minorBidi"/>
          <w:caps w:val="0"/>
          <w:kern w:val="2"/>
          <w:sz w:val="24"/>
          <w:szCs w:val="24"/>
          <w14:ligatures w14:val="standardContextual"/>
        </w:rPr>
      </w:pPr>
      <w:hyperlink w:anchor="_Toc203479380" w:history="1">
        <w:r w:rsidRPr="00231B76">
          <w:rPr>
            <w:rStyle w:val="Hyperlink"/>
            <w:rFonts w:eastAsiaTheme="minorEastAsia"/>
          </w:rPr>
          <w:t>8</w:t>
        </w:r>
        <w:r>
          <w:rPr>
            <w:rFonts w:asciiTheme="minorHAnsi" w:eastAsiaTheme="minorEastAsia" w:hAnsiTheme="minorHAnsi" w:cstheme="minorBidi"/>
            <w:caps w:val="0"/>
            <w:kern w:val="2"/>
            <w:sz w:val="24"/>
            <w:szCs w:val="24"/>
            <w14:ligatures w14:val="standardContextual"/>
          </w:rPr>
          <w:tab/>
        </w:r>
        <w:r w:rsidRPr="00231B76">
          <w:rPr>
            <w:rStyle w:val="Hyperlink"/>
            <w:rFonts w:eastAsiaTheme="minorEastAsia"/>
          </w:rPr>
          <w:t>REFERENCES</w:t>
        </w:r>
        <w:r>
          <w:rPr>
            <w:webHidden/>
          </w:rPr>
          <w:tab/>
        </w:r>
        <w:r>
          <w:rPr>
            <w:webHidden/>
          </w:rPr>
          <w:fldChar w:fldCharType="begin"/>
        </w:r>
        <w:r>
          <w:rPr>
            <w:webHidden/>
          </w:rPr>
          <w:instrText xml:space="preserve"> PAGEREF _Toc203479380 \h </w:instrText>
        </w:r>
        <w:r>
          <w:rPr>
            <w:webHidden/>
          </w:rPr>
        </w:r>
        <w:r>
          <w:rPr>
            <w:webHidden/>
          </w:rPr>
          <w:fldChar w:fldCharType="separate"/>
        </w:r>
        <w:r>
          <w:rPr>
            <w:webHidden/>
          </w:rPr>
          <w:t>19</w:t>
        </w:r>
        <w:r>
          <w:rPr>
            <w:webHidden/>
          </w:rPr>
          <w:fldChar w:fldCharType="end"/>
        </w:r>
      </w:hyperlink>
    </w:p>
    <w:p w14:paraId="4D53A9F5"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1" w:history="1">
        <w:r w:rsidRPr="00231B76">
          <w:rPr>
            <w:rStyle w:val="Hyperlink"/>
            <w:rFonts w:eastAsiaTheme="minorEastAsia"/>
          </w:rPr>
          <w:t>Global Procedures</w:t>
        </w:r>
        <w:r>
          <w:rPr>
            <w:webHidden/>
          </w:rPr>
          <w:tab/>
        </w:r>
        <w:r>
          <w:rPr>
            <w:webHidden/>
          </w:rPr>
          <w:fldChar w:fldCharType="begin"/>
        </w:r>
        <w:r>
          <w:rPr>
            <w:webHidden/>
          </w:rPr>
          <w:instrText xml:space="preserve"> PAGEREF _Toc203479381 \h </w:instrText>
        </w:r>
        <w:r>
          <w:rPr>
            <w:webHidden/>
          </w:rPr>
        </w:r>
        <w:r>
          <w:rPr>
            <w:webHidden/>
          </w:rPr>
          <w:fldChar w:fldCharType="separate"/>
        </w:r>
        <w:r>
          <w:rPr>
            <w:webHidden/>
          </w:rPr>
          <w:t>19</w:t>
        </w:r>
        <w:r>
          <w:rPr>
            <w:webHidden/>
          </w:rPr>
          <w:fldChar w:fldCharType="end"/>
        </w:r>
      </w:hyperlink>
    </w:p>
    <w:p w14:paraId="1DABE8E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2" w:history="1">
        <w:r w:rsidRPr="00231B76">
          <w:rPr>
            <w:rStyle w:val="Hyperlink"/>
            <w:rFonts w:eastAsiaTheme="minorEastAsia"/>
          </w:rPr>
          <w:t>8.1.1</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Quality Development Procedure. Replaces 1A070-030.</w:t>
        </w:r>
        <w:r>
          <w:rPr>
            <w:webHidden/>
          </w:rPr>
          <w:tab/>
        </w:r>
        <w:r>
          <w:rPr>
            <w:webHidden/>
          </w:rPr>
          <w:fldChar w:fldCharType="begin"/>
        </w:r>
        <w:r>
          <w:rPr>
            <w:webHidden/>
          </w:rPr>
          <w:instrText xml:space="preserve"> PAGEREF _Toc203479382 \h </w:instrText>
        </w:r>
        <w:r>
          <w:rPr>
            <w:webHidden/>
          </w:rPr>
        </w:r>
        <w:r>
          <w:rPr>
            <w:webHidden/>
          </w:rPr>
          <w:fldChar w:fldCharType="separate"/>
        </w:r>
        <w:r>
          <w:rPr>
            <w:webHidden/>
          </w:rPr>
          <w:t>19</w:t>
        </w:r>
        <w:r>
          <w:rPr>
            <w:webHidden/>
          </w:rPr>
          <w:fldChar w:fldCharType="end"/>
        </w:r>
      </w:hyperlink>
    </w:p>
    <w:p w14:paraId="6711E783"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3" w:history="1">
        <w:r w:rsidRPr="00231B76">
          <w:rPr>
            <w:rStyle w:val="Hyperlink"/>
            <w:rFonts w:eastAsiaTheme="minorEastAsia"/>
          </w:rPr>
          <w:t>8.1.2</w:t>
        </w:r>
        <w:r>
          <w:rPr>
            <w:rFonts w:asciiTheme="minorHAnsi" w:eastAsiaTheme="minorEastAsia" w:hAnsiTheme="minorHAnsi" w:cstheme="minorBidi"/>
            <w:kern w:val="2"/>
            <w:sz w:val="24"/>
            <w14:ligatures w14:val="standardContextual"/>
          </w:rPr>
          <w:tab/>
        </w:r>
        <w:r w:rsidRPr="00231B76">
          <w:rPr>
            <w:rStyle w:val="Hyperlink"/>
            <w:rFonts w:eastAsiaTheme="minorEastAsia"/>
          </w:rPr>
          <w:t>Software Quality Agile Process</w:t>
        </w:r>
        <w:r>
          <w:rPr>
            <w:webHidden/>
          </w:rPr>
          <w:tab/>
        </w:r>
        <w:r>
          <w:rPr>
            <w:webHidden/>
          </w:rPr>
          <w:fldChar w:fldCharType="begin"/>
        </w:r>
        <w:r>
          <w:rPr>
            <w:webHidden/>
          </w:rPr>
          <w:instrText xml:space="preserve"> PAGEREF _Toc203479383 \h </w:instrText>
        </w:r>
        <w:r>
          <w:rPr>
            <w:webHidden/>
          </w:rPr>
        </w:r>
        <w:r>
          <w:rPr>
            <w:webHidden/>
          </w:rPr>
          <w:fldChar w:fldCharType="separate"/>
        </w:r>
        <w:r>
          <w:rPr>
            <w:webHidden/>
          </w:rPr>
          <w:t>19</w:t>
        </w:r>
        <w:r>
          <w:rPr>
            <w:webHidden/>
          </w:rPr>
          <w:fldChar w:fldCharType="end"/>
        </w:r>
      </w:hyperlink>
    </w:p>
    <w:p w14:paraId="34EB7C6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4" w:history="1">
        <w:r w:rsidRPr="00231B76">
          <w:rPr>
            <w:rStyle w:val="Hyperlink"/>
            <w:rFonts w:eastAsiaTheme="minorEastAsia"/>
          </w:rPr>
          <w:t>8.1.3</w:t>
        </w:r>
        <w:r>
          <w:rPr>
            <w:rFonts w:asciiTheme="minorHAnsi" w:eastAsiaTheme="minorEastAsia" w:hAnsiTheme="minorHAnsi" w:cstheme="minorBidi"/>
            <w:kern w:val="2"/>
            <w:sz w:val="24"/>
            <w14:ligatures w14:val="standardContextual"/>
          </w:rPr>
          <w:tab/>
        </w:r>
        <w:r w:rsidRPr="00231B76">
          <w:rPr>
            <w:rStyle w:val="Hyperlink"/>
            <w:rFonts w:eastAsiaTheme="minorEastAsia"/>
          </w:rPr>
          <w:t>Q73-701, Engineering Change Process.</w:t>
        </w:r>
        <w:r>
          <w:rPr>
            <w:webHidden/>
          </w:rPr>
          <w:tab/>
        </w:r>
        <w:r>
          <w:rPr>
            <w:webHidden/>
          </w:rPr>
          <w:fldChar w:fldCharType="begin"/>
        </w:r>
        <w:r>
          <w:rPr>
            <w:webHidden/>
          </w:rPr>
          <w:instrText xml:space="preserve"> PAGEREF _Toc203479384 \h </w:instrText>
        </w:r>
        <w:r>
          <w:rPr>
            <w:webHidden/>
          </w:rPr>
        </w:r>
        <w:r>
          <w:rPr>
            <w:webHidden/>
          </w:rPr>
          <w:fldChar w:fldCharType="separate"/>
        </w:r>
        <w:r>
          <w:rPr>
            <w:webHidden/>
          </w:rPr>
          <w:t>19</w:t>
        </w:r>
        <w:r>
          <w:rPr>
            <w:webHidden/>
          </w:rPr>
          <w:fldChar w:fldCharType="end"/>
        </w:r>
      </w:hyperlink>
    </w:p>
    <w:p w14:paraId="490F95BD"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5" w:history="1">
        <w:r w:rsidRPr="00231B76">
          <w:rPr>
            <w:rStyle w:val="Hyperlink"/>
            <w:rFonts w:eastAsiaTheme="minorEastAsia"/>
          </w:rPr>
          <w:t>8.1.4</w:t>
        </w:r>
        <w:r>
          <w:rPr>
            <w:rFonts w:asciiTheme="minorHAnsi" w:eastAsiaTheme="minorEastAsia" w:hAnsiTheme="minorHAnsi" w:cstheme="minorBidi"/>
            <w:kern w:val="2"/>
            <w:sz w:val="24"/>
            <w14:ligatures w14:val="standardContextual"/>
          </w:rPr>
          <w:tab/>
        </w:r>
        <w:r w:rsidRPr="00231B76">
          <w:rPr>
            <w:rStyle w:val="Hyperlink"/>
            <w:rFonts w:eastAsiaTheme="minorEastAsia"/>
          </w:rPr>
          <w:t>016-005, Global Corrective Action Process - FRACAS.</w:t>
        </w:r>
        <w:r>
          <w:rPr>
            <w:webHidden/>
          </w:rPr>
          <w:tab/>
        </w:r>
        <w:r>
          <w:rPr>
            <w:webHidden/>
          </w:rPr>
          <w:fldChar w:fldCharType="begin"/>
        </w:r>
        <w:r>
          <w:rPr>
            <w:webHidden/>
          </w:rPr>
          <w:instrText xml:space="preserve"> PAGEREF _Toc203479385 \h </w:instrText>
        </w:r>
        <w:r>
          <w:rPr>
            <w:webHidden/>
          </w:rPr>
        </w:r>
        <w:r>
          <w:rPr>
            <w:webHidden/>
          </w:rPr>
          <w:fldChar w:fldCharType="separate"/>
        </w:r>
        <w:r>
          <w:rPr>
            <w:webHidden/>
          </w:rPr>
          <w:t>19</w:t>
        </w:r>
        <w:r>
          <w:rPr>
            <w:webHidden/>
          </w:rPr>
          <w:fldChar w:fldCharType="end"/>
        </w:r>
      </w:hyperlink>
    </w:p>
    <w:p w14:paraId="75F06134"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6" w:history="1">
        <w:r w:rsidRPr="00231B76">
          <w:rPr>
            <w:rStyle w:val="Hyperlink"/>
            <w:rFonts w:eastAsiaTheme="minorEastAsia"/>
          </w:rPr>
          <w:t>8.1.5</w:t>
        </w:r>
        <w:r>
          <w:rPr>
            <w:rFonts w:asciiTheme="minorHAnsi" w:eastAsiaTheme="minorEastAsia" w:hAnsiTheme="minorHAnsi" w:cstheme="minorBidi"/>
            <w:kern w:val="2"/>
            <w:sz w:val="24"/>
            <w14:ligatures w14:val="standardContextual"/>
          </w:rPr>
          <w:tab/>
        </w:r>
        <w:r w:rsidRPr="00231B76">
          <w:rPr>
            <w:rStyle w:val="Hyperlink"/>
            <w:rFonts w:eastAsiaTheme="minorEastAsia"/>
          </w:rPr>
          <w:t>Q71-101, Product Commercialisation Process (PCP) Issue 5, Project Files &amp; TCF's</w:t>
        </w:r>
        <w:r>
          <w:rPr>
            <w:webHidden/>
          </w:rPr>
          <w:tab/>
        </w:r>
        <w:r>
          <w:rPr>
            <w:webHidden/>
          </w:rPr>
          <w:fldChar w:fldCharType="begin"/>
        </w:r>
        <w:r>
          <w:rPr>
            <w:webHidden/>
          </w:rPr>
          <w:instrText xml:space="preserve"> PAGEREF _Toc203479386 \h </w:instrText>
        </w:r>
        <w:r>
          <w:rPr>
            <w:webHidden/>
          </w:rPr>
        </w:r>
        <w:r>
          <w:rPr>
            <w:webHidden/>
          </w:rPr>
          <w:fldChar w:fldCharType="separate"/>
        </w:r>
        <w:r>
          <w:rPr>
            <w:webHidden/>
          </w:rPr>
          <w:t>19</w:t>
        </w:r>
        <w:r>
          <w:rPr>
            <w:webHidden/>
          </w:rPr>
          <w:fldChar w:fldCharType="end"/>
        </w:r>
      </w:hyperlink>
    </w:p>
    <w:p w14:paraId="21CDF729"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7" w:history="1">
        <w:r w:rsidRPr="00231B76">
          <w:rPr>
            <w:rStyle w:val="Hyperlink"/>
            <w:rFonts w:eastAsiaTheme="minorEastAsia"/>
          </w:rPr>
          <w:t>Local Eastbourne Procedures</w:t>
        </w:r>
        <w:r>
          <w:rPr>
            <w:webHidden/>
          </w:rPr>
          <w:tab/>
        </w:r>
        <w:r>
          <w:rPr>
            <w:webHidden/>
          </w:rPr>
          <w:fldChar w:fldCharType="begin"/>
        </w:r>
        <w:r>
          <w:rPr>
            <w:webHidden/>
          </w:rPr>
          <w:instrText xml:space="preserve"> PAGEREF _Toc203479387 \h </w:instrText>
        </w:r>
        <w:r>
          <w:rPr>
            <w:webHidden/>
          </w:rPr>
        </w:r>
        <w:r>
          <w:rPr>
            <w:webHidden/>
          </w:rPr>
          <w:fldChar w:fldCharType="separate"/>
        </w:r>
        <w:r>
          <w:rPr>
            <w:webHidden/>
          </w:rPr>
          <w:t>19</w:t>
        </w:r>
        <w:r>
          <w:rPr>
            <w:webHidden/>
          </w:rPr>
          <w:fldChar w:fldCharType="end"/>
        </w:r>
      </w:hyperlink>
    </w:p>
    <w:p w14:paraId="758FAFB1"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8" w:history="1">
        <w:r w:rsidRPr="00231B76">
          <w:rPr>
            <w:rStyle w:val="Hyperlink"/>
            <w:rFonts w:eastAsiaTheme="minorEastAsia"/>
          </w:rPr>
          <w:t>8.1.6</w:t>
        </w:r>
        <w:r>
          <w:rPr>
            <w:rFonts w:asciiTheme="minorHAnsi" w:eastAsiaTheme="minorEastAsia" w:hAnsiTheme="minorHAnsi" w:cstheme="minorBidi"/>
            <w:kern w:val="2"/>
            <w:sz w:val="24"/>
            <w14:ligatures w14:val="standardContextual"/>
          </w:rPr>
          <w:tab/>
        </w:r>
        <w:r w:rsidRPr="00231B76">
          <w:rPr>
            <w:rStyle w:val="Hyperlink"/>
            <w:rFonts w:eastAsiaTheme="minorEastAsia"/>
          </w:rPr>
          <w:t>Eastbourne Site Software Development Procedure</w:t>
        </w:r>
        <w:r>
          <w:rPr>
            <w:webHidden/>
          </w:rPr>
          <w:tab/>
        </w:r>
        <w:r>
          <w:rPr>
            <w:webHidden/>
          </w:rPr>
          <w:fldChar w:fldCharType="begin"/>
        </w:r>
        <w:r>
          <w:rPr>
            <w:webHidden/>
          </w:rPr>
          <w:instrText xml:space="preserve"> PAGEREF _Toc203479388 \h </w:instrText>
        </w:r>
        <w:r>
          <w:rPr>
            <w:webHidden/>
          </w:rPr>
        </w:r>
        <w:r>
          <w:rPr>
            <w:webHidden/>
          </w:rPr>
          <w:fldChar w:fldCharType="separate"/>
        </w:r>
        <w:r>
          <w:rPr>
            <w:webHidden/>
          </w:rPr>
          <w:t>19</w:t>
        </w:r>
        <w:r>
          <w:rPr>
            <w:webHidden/>
          </w:rPr>
          <w:fldChar w:fldCharType="end"/>
        </w:r>
      </w:hyperlink>
    </w:p>
    <w:p w14:paraId="2454044D"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89" w:history="1">
        <w:r w:rsidRPr="00231B76">
          <w:rPr>
            <w:rStyle w:val="Hyperlink"/>
            <w:rFonts w:eastAsiaTheme="minorEastAsia"/>
          </w:rPr>
          <w:t>8.1.7</w:t>
        </w:r>
        <w:r>
          <w:rPr>
            <w:rFonts w:asciiTheme="minorHAnsi" w:eastAsiaTheme="minorEastAsia" w:hAnsiTheme="minorHAnsi" w:cstheme="minorBidi"/>
            <w:kern w:val="2"/>
            <w:sz w:val="24"/>
            <w14:ligatures w14:val="standardContextual"/>
          </w:rPr>
          <w:tab/>
        </w:r>
        <w:r w:rsidRPr="00231B76">
          <w:rPr>
            <w:rStyle w:val="Hyperlink"/>
            <w:rFonts w:eastAsiaTheme="minorEastAsia"/>
          </w:rPr>
          <w:t>Release of Firmware and Test Software to Production</w:t>
        </w:r>
        <w:r>
          <w:rPr>
            <w:webHidden/>
          </w:rPr>
          <w:tab/>
        </w:r>
        <w:r>
          <w:rPr>
            <w:webHidden/>
          </w:rPr>
          <w:fldChar w:fldCharType="begin"/>
        </w:r>
        <w:r>
          <w:rPr>
            <w:webHidden/>
          </w:rPr>
          <w:instrText xml:space="preserve"> PAGEREF _Toc203479389 \h </w:instrText>
        </w:r>
        <w:r>
          <w:rPr>
            <w:webHidden/>
          </w:rPr>
        </w:r>
        <w:r>
          <w:rPr>
            <w:webHidden/>
          </w:rPr>
          <w:fldChar w:fldCharType="separate"/>
        </w:r>
        <w:r>
          <w:rPr>
            <w:webHidden/>
          </w:rPr>
          <w:t>19</w:t>
        </w:r>
        <w:r>
          <w:rPr>
            <w:webHidden/>
          </w:rPr>
          <w:fldChar w:fldCharType="end"/>
        </w:r>
      </w:hyperlink>
    </w:p>
    <w:p w14:paraId="4635C022"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90" w:history="1">
        <w:r w:rsidRPr="00231B76">
          <w:rPr>
            <w:rStyle w:val="Hyperlink"/>
            <w:rFonts w:eastAsiaTheme="minorEastAsia"/>
          </w:rPr>
          <w:t>8.1.8</w:t>
        </w:r>
        <w:r>
          <w:rPr>
            <w:rFonts w:asciiTheme="minorHAnsi" w:eastAsiaTheme="minorEastAsia" w:hAnsiTheme="minorHAnsi" w:cstheme="minorBidi"/>
            <w:kern w:val="2"/>
            <w:sz w:val="24"/>
            <w14:ligatures w14:val="standardContextual"/>
          </w:rPr>
          <w:tab/>
        </w:r>
        <w:r w:rsidRPr="00231B76">
          <w:rPr>
            <w:rStyle w:val="Hyperlink"/>
            <w:rFonts w:eastAsiaTheme="minorEastAsia"/>
          </w:rPr>
          <w:t>01A06-010, Security for Data and Applications</w:t>
        </w:r>
        <w:r>
          <w:rPr>
            <w:webHidden/>
          </w:rPr>
          <w:tab/>
        </w:r>
        <w:r>
          <w:rPr>
            <w:webHidden/>
          </w:rPr>
          <w:fldChar w:fldCharType="begin"/>
        </w:r>
        <w:r>
          <w:rPr>
            <w:webHidden/>
          </w:rPr>
          <w:instrText xml:space="preserve"> PAGEREF _Toc203479390 \h </w:instrText>
        </w:r>
        <w:r>
          <w:rPr>
            <w:webHidden/>
          </w:rPr>
        </w:r>
        <w:r>
          <w:rPr>
            <w:webHidden/>
          </w:rPr>
          <w:fldChar w:fldCharType="separate"/>
        </w:r>
        <w:r>
          <w:rPr>
            <w:webHidden/>
          </w:rPr>
          <w:t>19</w:t>
        </w:r>
        <w:r>
          <w:rPr>
            <w:webHidden/>
          </w:rPr>
          <w:fldChar w:fldCharType="end"/>
        </w:r>
      </w:hyperlink>
    </w:p>
    <w:p w14:paraId="1718C11B" w14:textId="77777777" w:rsidR="003C6C80" w:rsidRDefault="003C6C80" w:rsidP="003C6C80">
      <w:pPr>
        <w:pStyle w:val="TOC3"/>
        <w:rPr>
          <w:rFonts w:asciiTheme="minorHAnsi" w:eastAsiaTheme="minorEastAsia" w:hAnsiTheme="minorHAnsi" w:cstheme="minorBidi"/>
          <w:kern w:val="2"/>
          <w:sz w:val="24"/>
          <w14:ligatures w14:val="standardContextual"/>
        </w:rPr>
      </w:pPr>
      <w:hyperlink w:anchor="_Toc203479391" w:history="1">
        <w:r w:rsidRPr="00231B76">
          <w:rPr>
            <w:rStyle w:val="Hyperlink"/>
            <w:rFonts w:eastAsiaTheme="minorEastAsia"/>
          </w:rPr>
          <w:t>8.1.9</w:t>
        </w:r>
        <w:r>
          <w:rPr>
            <w:rFonts w:asciiTheme="minorHAnsi" w:eastAsiaTheme="minorEastAsia" w:hAnsiTheme="minorHAnsi" w:cstheme="minorBidi"/>
            <w:kern w:val="2"/>
            <w:sz w:val="24"/>
            <w14:ligatures w14:val="standardContextual"/>
          </w:rPr>
          <w:tab/>
        </w:r>
        <w:r w:rsidRPr="00231B76">
          <w:rPr>
            <w:rStyle w:val="Hyperlink"/>
            <w:rFonts w:eastAsiaTheme="minorEastAsia"/>
          </w:rPr>
          <w:t>Technical References</w:t>
        </w:r>
        <w:r>
          <w:rPr>
            <w:webHidden/>
          </w:rPr>
          <w:tab/>
        </w:r>
        <w:r>
          <w:rPr>
            <w:webHidden/>
          </w:rPr>
          <w:fldChar w:fldCharType="begin"/>
        </w:r>
        <w:r>
          <w:rPr>
            <w:webHidden/>
          </w:rPr>
          <w:instrText xml:space="preserve"> PAGEREF _Toc203479391 \h </w:instrText>
        </w:r>
        <w:r>
          <w:rPr>
            <w:webHidden/>
          </w:rPr>
        </w:r>
        <w:r>
          <w:rPr>
            <w:webHidden/>
          </w:rPr>
          <w:fldChar w:fldCharType="separate"/>
        </w:r>
        <w:r>
          <w:rPr>
            <w:webHidden/>
          </w:rPr>
          <w:t>19</w:t>
        </w:r>
        <w:r>
          <w:rPr>
            <w:webHidden/>
          </w:rPr>
          <w:fldChar w:fldCharType="end"/>
        </w:r>
      </w:hyperlink>
    </w:p>
    <w:p w14:paraId="2BB4D9BD" w14:textId="77777777" w:rsidR="003C6C80" w:rsidRDefault="003C6C80" w:rsidP="003C6C80">
      <w:pPr>
        <w:pStyle w:val="TOC3"/>
      </w:pPr>
      <w:r>
        <w:fldChar w:fldCharType="end"/>
      </w:r>
    </w:p>
    <w:p w14:paraId="5411F296" w14:textId="77777777" w:rsidR="003C6C80" w:rsidRDefault="003C6C80" w:rsidP="003C6C80">
      <w:pPr>
        <w:pStyle w:val="Heading1"/>
      </w:pPr>
      <w:bookmarkStart w:id="0" w:name="_Toc239042337"/>
      <w:bookmarkStart w:id="1" w:name="_Toc203479300"/>
      <w:r>
        <w:t>OBJECTIVES &amp; SCOPE</w:t>
      </w:r>
      <w:bookmarkEnd w:id="0"/>
      <w:bookmarkEnd w:id="1"/>
    </w:p>
    <w:p w14:paraId="4F9456E8" w14:textId="77777777" w:rsidR="003C6C80" w:rsidRDefault="003C6C80" w:rsidP="003C6C80">
      <w:pPr>
        <w:pStyle w:val="Heading2"/>
      </w:pPr>
      <w:bookmarkStart w:id="2" w:name="_Toc203479301"/>
      <w:bookmarkStart w:id="3" w:name="_Toc21142790"/>
      <w:bookmarkStart w:id="4" w:name="_Toc21934893"/>
      <w:r>
        <w:t>Objective</w:t>
      </w:r>
      <w:bookmarkEnd w:id="2"/>
    </w:p>
    <w:p w14:paraId="08D6EA23" w14:textId="77777777" w:rsidR="003C6C80" w:rsidRDefault="003C6C80" w:rsidP="003C6C80">
      <w:r>
        <w:t xml:space="preserve">This document provides a code of practice for software </w:t>
      </w:r>
      <w:r>
        <w:rPr>
          <w:rFonts w:cs="Arial"/>
        </w:rPr>
        <w:t>problem Reporting, change control and configuration management</w:t>
      </w:r>
      <w:r>
        <w:t>.  It is to be followed during software development and testing, delivery, maintenance and post-delivery support.</w:t>
      </w:r>
    </w:p>
    <w:p w14:paraId="37E0EAC0" w14:textId="77777777" w:rsidR="003C6C80" w:rsidRDefault="003C6C80" w:rsidP="003C6C80">
      <w:pPr>
        <w:pStyle w:val="Heading2"/>
      </w:pPr>
      <w:bookmarkStart w:id="5" w:name="_Toc39389122"/>
      <w:bookmarkStart w:id="6" w:name="_Toc159228590"/>
      <w:bookmarkStart w:id="7" w:name="_Toc159228642"/>
      <w:bookmarkStart w:id="8" w:name="_Toc159229273"/>
      <w:bookmarkStart w:id="9" w:name="_Toc159229374"/>
      <w:bookmarkStart w:id="10" w:name="_Toc159229486"/>
      <w:bookmarkStart w:id="11" w:name="_Toc159229916"/>
      <w:bookmarkStart w:id="12" w:name="_Toc203479302"/>
      <w:r>
        <w:t>Scope</w:t>
      </w:r>
      <w:bookmarkEnd w:id="5"/>
      <w:bookmarkEnd w:id="6"/>
      <w:bookmarkEnd w:id="7"/>
      <w:bookmarkEnd w:id="8"/>
      <w:bookmarkEnd w:id="9"/>
      <w:bookmarkEnd w:id="10"/>
      <w:bookmarkEnd w:id="11"/>
      <w:bookmarkEnd w:id="12"/>
    </w:p>
    <w:p w14:paraId="4A9A9DC4" w14:textId="77777777" w:rsidR="003C6C80" w:rsidRDefault="003C6C80" w:rsidP="003C6C80">
      <w:r>
        <w:t xml:space="preserve">This working practice shall be applied to all deliverable software projects undertaken at </w:t>
      </w:r>
      <w:proofErr w:type="gramStart"/>
      <w:r>
        <w:t>the Edwards</w:t>
      </w:r>
      <w:proofErr w:type="gramEnd"/>
      <w:r>
        <w:t xml:space="preserve"> Eastbourne site.  Unless the project plan or quality plan document of a project dictates otherwise, these software procedures shall take precedence.</w:t>
      </w:r>
    </w:p>
    <w:p w14:paraId="28A35620" w14:textId="77777777" w:rsidR="003C6C80" w:rsidRDefault="003C6C80" w:rsidP="003C6C80">
      <w:pPr>
        <w:pStyle w:val="Heading2"/>
      </w:pPr>
      <w:bookmarkStart w:id="13" w:name="_Toc39389123"/>
      <w:bookmarkStart w:id="14" w:name="_Toc159228591"/>
      <w:bookmarkStart w:id="15" w:name="_Toc159228643"/>
      <w:bookmarkStart w:id="16" w:name="_Toc159229274"/>
      <w:bookmarkStart w:id="17" w:name="_Toc159229375"/>
      <w:bookmarkStart w:id="18" w:name="_Toc159229487"/>
      <w:bookmarkStart w:id="19" w:name="_Toc159229917"/>
      <w:bookmarkStart w:id="20" w:name="_Toc203479303"/>
      <w:r>
        <w:t>Overview</w:t>
      </w:r>
      <w:bookmarkEnd w:id="13"/>
      <w:bookmarkEnd w:id="14"/>
      <w:bookmarkEnd w:id="15"/>
      <w:bookmarkEnd w:id="16"/>
      <w:bookmarkEnd w:id="17"/>
      <w:bookmarkEnd w:id="18"/>
      <w:bookmarkEnd w:id="19"/>
      <w:bookmarkEnd w:id="20"/>
    </w:p>
    <w:p w14:paraId="1D2BCF03" w14:textId="77777777" w:rsidR="003C6C80" w:rsidRDefault="003C6C80" w:rsidP="003C6C80">
      <w:r>
        <w:t>Software Configuration Management consists of the following overall activities:</w:t>
      </w:r>
    </w:p>
    <w:p w14:paraId="34B16136" w14:textId="77777777" w:rsidR="003C6C80" w:rsidRDefault="003C6C80" w:rsidP="003C6C80">
      <w:pPr>
        <w:numPr>
          <w:ilvl w:val="0"/>
          <w:numId w:val="33"/>
        </w:numPr>
        <w:jc w:val="both"/>
      </w:pPr>
      <w:proofErr w:type="gramStart"/>
      <w:r>
        <w:t>Recording of</w:t>
      </w:r>
      <w:proofErr w:type="gramEnd"/>
      <w:r>
        <w:t xml:space="preserve"> all items used to define and make a product.  These items will consist of all relevant documentation (e.g. software requirements, design, test specifications), source code, software ‘builds’ (i.e. the deliverable software), and any other relevant material.  These items are termed as </w:t>
      </w:r>
      <w:hyperlink w:anchor="def_configurable_item" w:history="1">
        <w:r>
          <w:rPr>
            <w:rStyle w:val="Hyperlink"/>
          </w:rPr>
          <w:t>‘configurable items’</w:t>
        </w:r>
      </w:hyperlink>
      <w:r>
        <w:t xml:space="preserve"> in this document.  </w:t>
      </w:r>
    </w:p>
    <w:p w14:paraId="13EB1429" w14:textId="77777777" w:rsidR="003C6C80" w:rsidRDefault="003C6C80" w:rsidP="003C6C80">
      <w:pPr>
        <w:numPr>
          <w:ilvl w:val="0"/>
          <w:numId w:val="33"/>
        </w:numPr>
        <w:jc w:val="both"/>
      </w:pPr>
      <w:r>
        <w:t xml:space="preserve">Maintaining archives that contain the specific revisions of </w:t>
      </w:r>
      <w:hyperlink w:anchor="def_configurable_item" w:history="1">
        <w:r>
          <w:rPr>
            <w:rStyle w:val="Hyperlink"/>
          </w:rPr>
          <w:t>‘configurable items’</w:t>
        </w:r>
      </w:hyperlink>
      <w:r>
        <w:t xml:space="preserve"> used for all significant product versions released outside the development environment e.g. to the customer, and for all </w:t>
      </w:r>
      <w:hyperlink w:anchor="def_Significant_Version" w:history="1">
        <w:r>
          <w:rPr>
            <w:rStyle w:val="Hyperlink"/>
          </w:rPr>
          <w:t>significant versions</w:t>
        </w:r>
      </w:hyperlink>
      <w:r>
        <w:t xml:space="preserve"> within the development environment.  As a minimum, this shall be at least for all </w:t>
      </w:r>
      <w:hyperlink w:anchor="def_Version" w:history="1">
        <w:r>
          <w:rPr>
            <w:rStyle w:val="Hyperlink"/>
          </w:rPr>
          <w:t>versions</w:t>
        </w:r>
      </w:hyperlink>
      <w:r>
        <w:t xml:space="preserve"> released for use outside the development environment e.g. to the customer.  </w:t>
      </w:r>
    </w:p>
    <w:p w14:paraId="3C711D92" w14:textId="77777777" w:rsidR="003C6C80" w:rsidRDefault="003C6C80" w:rsidP="003C6C80">
      <w:pPr>
        <w:numPr>
          <w:ilvl w:val="0"/>
          <w:numId w:val="33"/>
        </w:numPr>
        <w:jc w:val="both"/>
      </w:pPr>
      <w:r>
        <w:lastRenderedPageBreak/>
        <w:t xml:space="preserve">Identification of all changes that have occurred between subsequent revisions of archived items, and the resulting </w:t>
      </w:r>
      <w:hyperlink w:anchor="def_Version" w:history="1">
        <w:r>
          <w:rPr>
            <w:rStyle w:val="Hyperlink"/>
          </w:rPr>
          <w:t>versions</w:t>
        </w:r>
      </w:hyperlink>
      <w:r>
        <w:t xml:space="preserve"> of a product.  </w:t>
      </w:r>
    </w:p>
    <w:p w14:paraId="5A88381D" w14:textId="77777777" w:rsidR="003C6C80" w:rsidRDefault="003C6C80" w:rsidP="003C6C80">
      <w:pPr>
        <w:numPr>
          <w:ilvl w:val="0"/>
          <w:numId w:val="33"/>
        </w:numPr>
        <w:jc w:val="both"/>
      </w:pPr>
      <w:r>
        <w:t xml:space="preserve">Release of approved software </w:t>
      </w:r>
      <w:hyperlink w:anchor="def_Version" w:history="1">
        <w:r>
          <w:rPr>
            <w:rStyle w:val="Hyperlink"/>
          </w:rPr>
          <w:t>versions</w:t>
        </w:r>
      </w:hyperlink>
      <w:r>
        <w:t xml:space="preserve"> to customers and Production</w:t>
      </w:r>
    </w:p>
    <w:p w14:paraId="36DD94B7" w14:textId="77777777" w:rsidR="003C6C80" w:rsidRDefault="003C6C80" w:rsidP="003C6C80">
      <w:pPr>
        <w:numPr>
          <w:ilvl w:val="0"/>
          <w:numId w:val="33"/>
        </w:numPr>
        <w:jc w:val="both"/>
      </w:pPr>
      <w:proofErr w:type="gramStart"/>
      <w:r>
        <w:t>Recording of</w:t>
      </w:r>
      <w:proofErr w:type="gramEnd"/>
      <w:r>
        <w:t xml:space="preserve"> problems identified, and applying the resulting changes to specifications and software</w:t>
      </w:r>
    </w:p>
    <w:p w14:paraId="6D9F04B3" w14:textId="77777777" w:rsidR="003C6C80" w:rsidRDefault="003C6C80" w:rsidP="003C6C80">
      <w:r>
        <w:t xml:space="preserve">It shall be possible to obtain </w:t>
      </w:r>
      <w:proofErr w:type="gramStart"/>
      <w:r>
        <w:t>all of</w:t>
      </w:r>
      <w:proofErr w:type="gramEnd"/>
      <w:r>
        <w:t xml:space="preserve"> the archived source data (e.g. documents, source code, build configuration) for </w:t>
      </w:r>
      <w:hyperlink w:anchor="def_Significant_Version" w:history="1">
        <w:r>
          <w:rPr>
            <w:rStyle w:val="Hyperlink"/>
          </w:rPr>
          <w:t>‘significant versions’</w:t>
        </w:r>
      </w:hyperlink>
      <w:r>
        <w:t xml:space="preserve">, and to reproduce these versions from this source data.  </w:t>
      </w:r>
    </w:p>
    <w:p w14:paraId="0884272A" w14:textId="77777777" w:rsidR="003C6C80" w:rsidRDefault="003C6C80" w:rsidP="003C6C80">
      <w:bookmarkStart w:id="21" w:name="_Toc159206358"/>
      <w:bookmarkStart w:id="22" w:name="_Toc159210093"/>
      <w:bookmarkStart w:id="23" w:name="_Toc159206359"/>
      <w:bookmarkStart w:id="24" w:name="_Toc159210094"/>
      <w:bookmarkEnd w:id="3"/>
      <w:bookmarkEnd w:id="4"/>
      <w:bookmarkEnd w:id="21"/>
      <w:bookmarkEnd w:id="22"/>
      <w:bookmarkEnd w:id="23"/>
      <w:bookmarkEnd w:id="24"/>
      <w:r>
        <w:t>Each of the activities that constitute configuration management shall be defined in detail in the following sections.</w:t>
      </w:r>
    </w:p>
    <w:p w14:paraId="50DF2B88" w14:textId="77777777" w:rsidR="003C6C80" w:rsidRDefault="003C6C80" w:rsidP="003C6C80">
      <w:pPr>
        <w:pStyle w:val="Heading1"/>
      </w:pPr>
      <w:bookmarkStart w:id="25" w:name="_Toc415546259"/>
      <w:bookmarkStart w:id="26" w:name="_Toc417885757"/>
      <w:bookmarkStart w:id="27" w:name="_Toc417890108"/>
      <w:bookmarkStart w:id="28" w:name="_Toc21142815"/>
      <w:bookmarkStart w:id="29" w:name="_Toc21934898"/>
      <w:bookmarkStart w:id="30" w:name="_Toc159228625"/>
      <w:bookmarkStart w:id="31" w:name="_Toc159228677"/>
      <w:bookmarkStart w:id="32" w:name="_Toc159229308"/>
      <w:bookmarkStart w:id="33" w:name="_Toc159229409"/>
      <w:bookmarkStart w:id="34" w:name="_Toc159229521"/>
      <w:bookmarkStart w:id="35" w:name="_Toc159229955"/>
      <w:bookmarkStart w:id="36" w:name="_Toc203479304"/>
      <w:r>
        <w:t>DEFINITIONS</w:t>
      </w:r>
      <w:bookmarkEnd w:id="25"/>
      <w:bookmarkEnd w:id="26"/>
      <w:bookmarkEnd w:id="27"/>
      <w:bookmarkEnd w:id="28"/>
      <w:bookmarkEnd w:id="29"/>
      <w:bookmarkEnd w:id="30"/>
      <w:bookmarkEnd w:id="31"/>
      <w:bookmarkEnd w:id="32"/>
      <w:bookmarkEnd w:id="33"/>
      <w:bookmarkEnd w:id="34"/>
      <w:bookmarkEnd w:id="35"/>
      <w:bookmarkEnd w:id="36"/>
    </w:p>
    <w:p w14:paraId="1C95DFDE" w14:textId="77777777" w:rsidR="003C6C80" w:rsidRDefault="003C6C80" w:rsidP="003C6C80">
      <w:pPr>
        <w:pStyle w:val="Caption"/>
      </w:pPr>
      <w:bookmarkStart w:id="37" w:name="_Toc415546260"/>
      <w:bookmarkStart w:id="38" w:name="_Toc417885758"/>
      <w:r>
        <w:t>Table 1: Definitions</w:t>
      </w:r>
    </w:p>
    <w:tbl>
      <w:tblPr>
        <w:tblW w:w="0" w:type="auto"/>
        <w:tblInd w:w="-176"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2269"/>
        <w:gridCol w:w="6807"/>
      </w:tblGrid>
      <w:tr w:rsidR="003C6C80" w14:paraId="44E4360A" w14:textId="77777777" w:rsidTr="00CE7752">
        <w:trPr>
          <w:cantSplit/>
          <w:tblHeader/>
        </w:trPr>
        <w:tc>
          <w:tcPr>
            <w:tcW w:w="2269" w:type="dxa"/>
            <w:tcBorders>
              <w:top w:val="single" w:sz="6" w:space="0" w:color="auto"/>
              <w:left w:val="single" w:sz="6" w:space="0" w:color="auto"/>
              <w:bottom w:val="single" w:sz="6" w:space="0" w:color="auto"/>
              <w:right w:val="single" w:sz="6" w:space="0" w:color="auto"/>
            </w:tcBorders>
            <w:shd w:val="pct20" w:color="auto" w:fill="auto"/>
          </w:tcPr>
          <w:bookmarkEnd w:id="37"/>
          <w:bookmarkEnd w:id="38"/>
          <w:p w14:paraId="3CBA0ADC" w14:textId="77777777" w:rsidR="003C6C80" w:rsidRDefault="003C6C80" w:rsidP="00CE7752">
            <w:pPr>
              <w:keepNext/>
              <w:rPr>
                <w:b/>
              </w:rPr>
            </w:pPr>
            <w:r>
              <w:rPr>
                <w:b/>
              </w:rPr>
              <w:t>Item</w:t>
            </w:r>
          </w:p>
        </w:tc>
        <w:tc>
          <w:tcPr>
            <w:tcW w:w="6807" w:type="dxa"/>
            <w:tcBorders>
              <w:top w:val="single" w:sz="6" w:space="0" w:color="auto"/>
              <w:left w:val="single" w:sz="6" w:space="0" w:color="auto"/>
              <w:bottom w:val="single" w:sz="6" w:space="0" w:color="auto"/>
              <w:right w:val="single" w:sz="6" w:space="0" w:color="auto"/>
            </w:tcBorders>
            <w:shd w:val="pct20" w:color="auto" w:fill="auto"/>
          </w:tcPr>
          <w:p w14:paraId="483F7123" w14:textId="77777777" w:rsidR="003C6C80" w:rsidRDefault="003C6C80" w:rsidP="00CE7752">
            <w:pPr>
              <w:keepNext/>
              <w:rPr>
                <w:b/>
              </w:rPr>
            </w:pPr>
            <w:r>
              <w:rPr>
                <w:b/>
              </w:rPr>
              <w:t>Definition</w:t>
            </w:r>
          </w:p>
        </w:tc>
      </w:tr>
      <w:tr w:rsidR="003C6C80" w14:paraId="5D97D3FC"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01F9EDCF" w14:textId="77777777" w:rsidR="003C6C80" w:rsidRDefault="003C6C80" w:rsidP="00CE7752">
            <w:bookmarkStart w:id="39" w:name="def_baseline"/>
            <w:r>
              <w:t>Baseline</w:t>
            </w:r>
            <w:bookmarkEnd w:id="39"/>
          </w:p>
        </w:tc>
        <w:tc>
          <w:tcPr>
            <w:tcW w:w="6807" w:type="dxa"/>
            <w:tcBorders>
              <w:top w:val="single" w:sz="6" w:space="0" w:color="auto"/>
              <w:left w:val="single" w:sz="6" w:space="0" w:color="auto"/>
              <w:bottom w:val="single" w:sz="6" w:space="0" w:color="auto"/>
              <w:right w:val="single" w:sz="6" w:space="0" w:color="auto"/>
            </w:tcBorders>
          </w:tcPr>
          <w:p w14:paraId="6C24DF4F" w14:textId="77777777" w:rsidR="003C6C80" w:rsidRDefault="003C6C80" w:rsidP="00CE7752">
            <w:r>
              <w:t xml:space="preserve">A baseline is the set of configurable items used to define or make a product.  The latest revisions of configurable items in a baseline constitute the ‘Current’ or ‘Working’ baseline. </w:t>
            </w:r>
          </w:p>
        </w:tc>
      </w:tr>
      <w:tr w:rsidR="003C6C80" w14:paraId="61F09B6A"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24AC45E3" w14:textId="77777777" w:rsidR="003C6C80" w:rsidRDefault="003C6C80" w:rsidP="00CE7752">
            <w:bookmarkStart w:id="40" w:name="def_CAR"/>
            <w:r>
              <w:t>CAR</w:t>
            </w:r>
            <w:bookmarkEnd w:id="40"/>
          </w:p>
        </w:tc>
        <w:tc>
          <w:tcPr>
            <w:tcW w:w="6807" w:type="dxa"/>
            <w:tcBorders>
              <w:top w:val="single" w:sz="6" w:space="0" w:color="auto"/>
              <w:left w:val="single" w:sz="6" w:space="0" w:color="auto"/>
              <w:bottom w:val="single" w:sz="6" w:space="0" w:color="auto"/>
              <w:right w:val="single" w:sz="6" w:space="0" w:color="auto"/>
            </w:tcBorders>
          </w:tcPr>
          <w:p w14:paraId="0001D90E" w14:textId="77777777" w:rsidR="003C6C80" w:rsidRDefault="003C6C80" w:rsidP="00CE7752">
            <w:r>
              <w:t xml:space="preserve">Corrective Action Request.  See reference </w:t>
            </w:r>
            <w:r w:rsidRPr="00590BDF">
              <w:t>8.1.</w:t>
            </w:r>
            <w:r>
              <w:t>4.</w:t>
            </w:r>
          </w:p>
        </w:tc>
      </w:tr>
      <w:tr w:rsidR="003C6C80" w14:paraId="1B6AFADD"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66872D97" w14:textId="77777777" w:rsidR="003C6C80" w:rsidRDefault="003C6C80" w:rsidP="00CE7752">
            <w:bookmarkStart w:id="41" w:name="def_check_in"/>
            <w:r>
              <w:t>Check In</w:t>
            </w:r>
            <w:bookmarkEnd w:id="41"/>
          </w:p>
        </w:tc>
        <w:tc>
          <w:tcPr>
            <w:tcW w:w="6807" w:type="dxa"/>
            <w:tcBorders>
              <w:top w:val="single" w:sz="6" w:space="0" w:color="auto"/>
              <w:left w:val="single" w:sz="6" w:space="0" w:color="auto"/>
              <w:bottom w:val="single" w:sz="6" w:space="0" w:color="auto"/>
              <w:right w:val="single" w:sz="6" w:space="0" w:color="auto"/>
            </w:tcBorders>
          </w:tcPr>
          <w:p w14:paraId="6AECD9C3" w14:textId="77777777" w:rsidR="003C6C80" w:rsidRDefault="003C6C80" w:rsidP="00CE7752">
            <w:r>
              <w:t xml:space="preserve">The act of submitting a new snapshot of a configurable item to the Configuration Management Utility, or of providing a new version of a software item to the Software Version Controller Responsible for maintaining an equivalent manual Configuration Management system.  Checking in increments the revision number of the configurable item if it has been checked in before. </w:t>
            </w:r>
          </w:p>
        </w:tc>
      </w:tr>
      <w:tr w:rsidR="003C6C80" w14:paraId="3B444FF3"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226AED9" w14:textId="77777777" w:rsidR="003C6C80" w:rsidRDefault="003C6C80" w:rsidP="00CE7752">
            <w:bookmarkStart w:id="42" w:name="def_check_out"/>
            <w:r>
              <w:t>Check Out</w:t>
            </w:r>
            <w:bookmarkEnd w:id="42"/>
          </w:p>
        </w:tc>
        <w:tc>
          <w:tcPr>
            <w:tcW w:w="6807" w:type="dxa"/>
            <w:tcBorders>
              <w:top w:val="single" w:sz="6" w:space="0" w:color="auto"/>
              <w:left w:val="single" w:sz="6" w:space="0" w:color="auto"/>
              <w:bottom w:val="single" w:sz="6" w:space="0" w:color="auto"/>
              <w:right w:val="single" w:sz="6" w:space="0" w:color="auto"/>
            </w:tcBorders>
          </w:tcPr>
          <w:p w14:paraId="510EAE5F" w14:textId="77777777" w:rsidR="003C6C80" w:rsidRDefault="003C6C80" w:rsidP="00CE7752">
            <w:r>
              <w:t>The act of booking out an editable revision of a configurable item from the Configuration Management Utility, or of obtaining an existing version of a software item from the Software Version Controller Responsible for maintaining an equivalent manual Configuration Control system.   Checking out can be made to ‘lock’ the configurable item, thus preventing anyone else from checking out the file at the same time.  This lock is then removed when the item is checked in again after it has been changed.</w:t>
            </w:r>
          </w:p>
        </w:tc>
      </w:tr>
      <w:tr w:rsidR="003C6C80" w14:paraId="1EA61318"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46BBE429" w14:textId="77777777" w:rsidR="003C6C80" w:rsidRDefault="003C6C80" w:rsidP="00CE7752">
            <w:bookmarkStart w:id="43" w:name="def_configurable_item"/>
            <w:r>
              <w:t>Configurable item</w:t>
            </w:r>
            <w:bookmarkEnd w:id="43"/>
          </w:p>
        </w:tc>
        <w:tc>
          <w:tcPr>
            <w:tcW w:w="6807" w:type="dxa"/>
            <w:tcBorders>
              <w:top w:val="single" w:sz="6" w:space="0" w:color="auto"/>
              <w:left w:val="single" w:sz="6" w:space="0" w:color="auto"/>
              <w:bottom w:val="single" w:sz="6" w:space="0" w:color="auto"/>
              <w:right w:val="single" w:sz="6" w:space="0" w:color="auto"/>
            </w:tcBorders>
          </w:tcPr>
          <w:p w14:paraId="312CCC4A" w14:textId="77777777" w:rsidR="003C6C80" w:rsidRDefault="003C6C80" w:rsidP="00CE7752">
            <w:r>
              <w:t xml:space="preserve">An item that is checked in to the configuration management system.  Examples of items that can be checked in are documents, files of source code, software ‘build’ image files.  Note that all software configurable items are </w:t>
            </w:r>
            <w:proofErr w:type="gramStart"/>
            <w:r>
              <w:t>electronic by definition</w:t>
            </w:r>
            <w:proofErr w:type="gramEnd"/>
            <w:r>
              <w:t>.</w:t>
            </w:r>
          </w:p>
        </w:tc>
      </w:tr>
      <w:tr w:rsidR="003C6C80" w14:paraId="6A2DA472"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64373BE2" w14:textId="77777777" w:rsidR="003C6C80" w:rsidRDefault="003C6C80" w:rsidP="00CE7752">
            <w:bookmarkStart w:id="44" w:name="def_config_control"/>
            <w:r>
              <w:t>Configuration Control</w:t>
            </w:r>
            <w:bookmarkEnd w:id="44"/>
          </w:p>
        </w:tc>
        <w:tc>
          <w:tcPr>
            <w:tcW w:w="6807" w:type="dxa"/>
            <w:tcBorders>
              <w:top w:val="single" w:sz="6" w:space="0" w:color="auto"/>
              <w:left w:val="single" w:sz="6" w:space="0" w:color="auto"/>
              <w:bottom w:val="single" w:sz="6" w:space="0" w:color="auto"/>
              <w:right w:val="single" w:sz="6" w:space="0" w:color="auto"/>
            </w:tcBorders>
          </w:tcPr>
          <w:p w14:paraId="360147D6" w14:textId="77777777" w:rsidR="003C6C80" w:rsidRDefault="003C6C80" w:rsidP="00CE7752">
            <w:r>
              <w:t>The activity of recording and maintaining variations and revisions of configurable items and the relationships between them as baselines.</w:t>
            </w:r>
          </w:p>
        </w:tc>
      </w:tr>
      <w:tr w:rsidR="003C6C80" w14:paraId="053399EC"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40AA318" w14:textId="77777777" w:rsidR="003C6C80" w:rsidRDefault="003C6C80" w:rsidP="00CE7752">
            <w:bookmarkStart w:id="45" w:name="def_config_mgmt_system"/>
            <w:r>
              <w:t>Configuration Management system</w:t>
            </w:r>
            <w:bookmarkEnd w:id="45"/>
          </w:p>
        </w:tc>
        <w:tc>
          <w:tcPr>
            <w:tcW w:w="6807" w:type="dxa"/>
            <w:tcBorders>
              <w:top w:val="single" w:sz="6" w:space="0" w:color="auto"/>
              <w:left w:val="single" w:sz="6" w:space="0" w:color="auto"/>
              <w:bottom w:val="single" w:sz="6" w:space="0" w:color="auto"/>
              <w:right w:val="single" w:sz="6" w:space="0" w:color="auto"/>
            </w:tcBorders>
          </w:tcPr>
          <w:p w14:paraId="571FCF52" w14:textId="77777777" w:rsidR="003C6C80" w:rsidRDefault="003C6C80" w:rsidP="00CE7752">
            <w:r>
              <w:t xml:space="preserve">The system </w:t>
            </w:r>
            <w:proofErr w:type="gramStart"/>
            <w:r>
              <w:t>used</w:t>
            </w:r>
            <w:proofErr w:type="gramEnd"/>
            <w:r>
              <w:t xml:space="preserve"> to store and retrieve revisions of configurable items.</w:t>
            </w:r>
          </w:p>
          <w:p w14:paraId="7A616383" w14:textId="77777777" w:rsidR="003C6C80" w:rsidRDefault="003C6C80" w:rsidP="00CE7752">
            <w:r>
              <w:t xml:space="preserve">Edwards Software development at Eastbourne uses automated on-line Configuration Management Utilities on projects to store and record ‘revisions’ of all Configurable Items.  The tools used by Eastbourne PCs are detailed in </w:t>
            </w:r>
            <w:hyperlink w:anchor="_CONFIGURATION_MANAGEMENT_TOOLS" w:history="1">
              <w:r w:rsidRPr="00B36D5B">
                <w:rPr>
                  <w:rStyle w:val="Hyperlink"/>
                </w:rPr>
                <w:t>Section 6</w:t>
              </w:r>
            </w:hyperlink>
            <w:r>
              <w:t xml:space="preserve"> of this document.</w:t>
            </w:r>
          </w:p>
        </w:tc>
      </w:tr>
      <w:tr w:rsidR="003C6C80" w14:paraId="40E45663"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27A493A1" w14:textId="77777777" w:rsidR="003C6C80" w:rsidRDefault="003C6C80" w:rsidP="00CE7752">
            <w:bookmarkStart w:id="46" w:name="def_document_Version_Number"/>
            <w:r>
              <w:t>Document Version Number</w:t>
            </w:r>
            <w:bookmarkEnd w:id="46"/>
          </w:p>
        </w:tc>
        <w:tc>
          <w:tcPr>
            <w:tcW w:w="6807" w:type="dxa"/>
            <w:tcBorders>
              <w:top w:val="single" w:sz="6" w:space="0" w:color="auto"/>
              <w:left w:val="single" w:sz="6" w:space="0" w:color="auto"/>
              <w:bottom w:val="single" w:sz="6" w:space="0" w:color="auto"/>
              <w:right w:val="single" w:sz="6" w:space="0" w:color="auto"/>
            </w:tcBorders>
          </w:tcPr>
          <w:p w14:paraId="6FC0575C" w14:textId="77777777" w:rsidR="003C6C80" w:rsidRDefault="003C6C80" w:rsidP="00CE7752">
            <w:r>
              <w:t>Unique revision number given to a document that obeys the Edwards documentation numbering conventions.</w:t>
            </w:r>
          </w:p>
        </w:tc>
      </w:tr>
      <w:tr w:rsidR="003C6C80" w14:paraId="74C31616"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12D2F872" w14:textId="77777777" w:rsidR="003C6C80" w:rsidRDefault="003C6C80" w:rsidP="00CE7752">
            <w:bookmarkStart w:id="47" w:name="def_EC"/>
            <w:r>
              <w:lastRenderedPageBreak/>
              <w:t>EC</w:t>
            </w:r>
            <w:bookmarkEnd w:id="47"/>
          </w:p>
        </w:tc>
        <w:tc>
          <w:tcPr>
            <w:tcW w:w="6807" w:type="dxa"/>
            <w:tcBorders>
              <w:top w:val="single" w:sz="6" w:space="0" w:color="auto"/>
              <w:left w:val="single" w:sz="6" w:space="0" w:color="auto"/>
              <w:bottom w:val="single" w:sz="6" w:space="0" w:color="auto"/>
              <w:right w:val="single" w:sz="6" w:space="0" w:color="auto"/>
            </w:tcBorders>
          </w:tcPr>
          <w:p w14:paraId="4291F725" w14:textId="77777777" w:rsidR="003C6C80" w:rsidRDefault="003C6C80" w:rsidP="00CE7752">
            <w:r>
              <w:t xml:space="preserve">Engineering Change – see reference </w:t>
            </w:r>
            <w:hyperlink w:anchor="_8.1.2Q73-701,_Engineering_Change" w:history="1">
              <w:r w:rsidRPr="006404B7">
                <w:rPr>
                  <w:rStyle w:val="Hyperlink"/>
                </w:rPr>
                <w:t>8.1.3</w:t>
              </w:r>
            </w:hyperlink>
            <w:r>
              <w:t>.</w:t>
            </w:r>
          </w:p>
        </w:tc>
      </w:tr>
      <w:tr w:rsidR="003C6C80" w14:paraId="4A08413F"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B334D6A" w14:textId="77777777" w:rsidR="003C6C80" w:rsidRDefault="003C6C80" w:rsidP="00CE7752">
            <w:bookmarkStart w:id="48" w:name="def_Fixed_Baseline"/>
            <w:r>
              <w:t>Fixed Baseline</w:t>
            </w:r>
            <w:bookmarkEnd w:id="48"/>
          </w:p>
        </w:tc>
        <w:tc>
          <w:tcPr>
            <w:tcW w:w="6807" w:type="dxa"/>
            <w:tcBorders>
              <w:top w:val="single" w:sz="6" w:space="0" w:color="auto"/>
              <w:left w:val="single" w:sz="6" w:space="0" w:color="auto"/>
              <w:bottom w:val="single" w:sz="6" w:space="0" w:color="auto"/>
              <w:right w:val="single" w:sz="6" w:space="0" w:color="auto"/>
            </w:tcBorders>
          </w:tcPr>
          <w:p w14:paraId="7A2DCC6C" w14:textId="77777777" w:rsidR="003C6C80" w:rsidRDefault="003C6C80" w:rsidP="00CE7752">
            <w:r>
              <w:t xml:space="preserve">The set of configurable items used to define or make a specific version of a product.  </w:t>
            </w:r>
          </w:p>
        </w:tc>
      </w:tr>
      <w:tr w:rsidR="003C6C80" w14:paraId="5E52031A"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39BBEB06" w14:textId="77777777" w:rsidR="003C6C80" w:rsidRDefault="003C6C80" w:rsidP="00CE7752">
            <w:bookmarkStart w:id="49" w:name="def_Fiunctional_Baseline"/>
            <w:r>
              <w:t>Functional Baseline</w:t>
            </w:r>
            <w:bookmarkEnd w:id="49"/>
          </w:p>
        </w:tc>
        <w:tc>
          <w:tcPr>
            <w:tcW w:w="6807" w:type="dxa"/>
            <w:tcBorders>
              <w:top w:val="single" w:sz="6" w:space="0" w:color="auto"/>
              <w:left w:val="single" w:sz="6" w:space="0" w:color="auto"/>
              <w:bottom w:val="single" w:sz="6" w:space="0" w:color="auto"/>
              <w:right w:val="single" w:sz="6" w:space="0" w:color="auto"/>
            </w:tcBorders>
          </w:tcPr>
          <w:p w14:paraId="7934168C" w14:textId="77777777" w:rsidR="003C6C80" w:rsidRDefault="003C6C80" w:rsidP="00CE7752">
            <w:proofErr w:type="gramStart"/>
            <w:r>
              <w:t>All of</w:t>
            </w:r>
            <w:proofErr w:type="gramEnd"/>
            <w:r>
              <w:t xml:space="preserve"> the software </w:t>
            </w:r>
            <w:proofErr w:type="gramStart"/>
            <w:r>
              <w:t>requirements that</w:t>
            </w:r>
            <w:proofErr w:type="gramEnd"/>
            <w:r>
              <w:t xml:space="preserve"> define a product.  (Software Requirements Specification plus any Change Requests on the requirements at the time of a build) </w:t>
            </w:r>
          </w:p>
        </w:tc>
      </w:tr>
      <w:tr w:rsidR="003C6C80" w14:paraId="68C3FDF9"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0B4DDB3C" w14:textId="77777777" w:rsidR="003C6C80" w:rsidRDefault="003C6C80" w:rsidP="00CE7752">
            <w:bookmarkStart w:id="50" w:name="def_MAPICS"/>
            <w:r>
              <w:t>MAPICS</w:t>
            </w:r>
            <w:bookmarkEnd w:id="50"/>
          </w:p>
        </w:tc>
        <w:tc>
          <w:tcPr>
            <w:tcW w:w="6807" w:type="dxa"/>
            <w:tcBorders>
              <w:top w:val="single" w:sz="6" w:space="0" w:color="auto"/>
              <w:left w:val="single" w:sz="6" w:space="0" w:color="auto"/>
              <w:bottom w:val="single" w:sz="6" w:space="0" w:color="auto"/>
              <w:right w:val="single" w:sz="6" w:space="0" w:color="auto"/>
            </w:tcBorders>
          </w:tcPr>
          <w:p w14:paraId="44E037A8" w14:textId="77777777" w:rsidR="003C6C80" w:rsidRDefault="003C6C80" w:rsidP="00CE7752">
            <w:r>
              <w:t>Manufacturing and Accounting Production Inventory Control System [Computer system used to define product ‘</w:t>
            </w:r>
            <w:proofErr w:type="gramStart"/>
            <w:r>
              <w:t>structures’</w:t>
            </w:r>
            <w:proofErr w:type="gramEnd"/>
            <w:r>
              <w:t xml:space="preserve"> and demand to Manufacturing]</w:t>
            </w:r>
          </w:p>
        </w:tc>
      </w:tr>
      <w:tr w:rsidR="003C6C80" w14:paraId="56C43269" w14:textId="77777777" w:rsidTr="00CE77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9" w:type="dxa"/>
            <w:tcBorders>
              <w:top w:val="single" w:sz="6" w:space="0" w:color="auto"/>
              <w:left w:val="single" w:sz="6" w:space="0" w:color="auto"/>
              <w:bottom w:val="single" w:sz="6" w:space="0" w:color="auto"/>
              <w:right w:val="single" w:sz="6" w:space="0" w:color="auto"/>
            </w:tcBorders>
          </w:tcPr>
          <w:p w14:paraId="41F32069" w14:textId="77777777" w:rsidR="003C6C80" w:rsidRDefault="003C6C80" w:rsidP="00CE7752">
            <w:bookmarkStart w:id="51" w:name="def_Part_Number"/>
            <w:r>
              <w:t>Part Number</w:t>
            </w:r>
            <w:bookmarkEnd w:id="51"/>
          </w:p>
        </w:tc>
        <w:tc>
          <w:tcPr>
            <w:tcW w:w="6807" w:type="dxa"/>
            <w:tcBorders>
              <w:top w:val="single" w:sz="6" w:space="0" w:color="auto"/>
              <w:left w:val="single" w:sz="6" w:space="0" w:color="auto"/>
              <w:bottom w:val="single" w:sz="6" w:space="0" w:color="auto"/>
              <w:right w:val="single" w:sz="6" w:space="0" w:color="auto"/>
            </w:tcBorders>
          </w:tcPr>
          <w:p w14:paraId="272F25A7" w14:textId="77777777" w:rsidR="003C6C80" w:rsidRDefault="003C6C80" w:rsidP="00CE7752">
            <w:r>
              <w:t xml:space="preserve">A unique 9-digit identifier allocated to software used in </w:t>
            </w:r>
            <w:proofErr w:type="gramStart"/>
            <w:r>
              <w:t>products, or</w:t>
            </w:r>
            <w:proofErr w:type="gramEnd"/>
            <w:r>
              <w:t xml:space="preserve"> supplied to customers as a </w:t>
            </w:r>
            <w:proofErr w:type="gramStart"/>
            <w:r>
              <w:t>product in its own right</w:t>
            </w:r>
            <w:proofErr w:type="gramEnd"/>
            <w:r>
              <w:t xml:space="preserve">.  Conventions for this are defined in section </w:t>
            </w:r>
            <w:hyperlink w:anchor="_Part_Numbers" w:history="1">
              <w:r>
                <w:rPr>
                  <w:rStyle w:val="Hyperlink"/>
                </w:rPr>
                <w:t>4.3.1.2</w:t>
              </w:r>
            </w:hyperlink>
            <w:r>
              <w:t>.</w:t>
            </w:r>
          </w:p>
        </w:tc>
      </w:tr>
      <w:tr w:rsidR="003C6C80" w14:paraId="55205EFD"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3FCECF92" w14:textId="77777777" w:rsidR="003C6C80" w:rsidRDefault="003C6C80" w:rsidP="00CE7752">
            <w:bookmarkStart w:id="52" w:name="def_Physical_Baseline"/>
            <w:r>
              <w:t>Physical Baseline</w:t>
            </w:r>
            <w:bookmarkEnd w:id="52"/>
          </w:p>
        </w:tc>
        <w:tc>
          <w:tcPr>
            <w:tcW w:w="6807" w:type="dxa"/>
            <w:tcBorders>
              <w:top w:val="single" w:sz="6" w:space="0" w:color="auto"/>
              <w:left w:val="single" w:sz="6" w:space="0" w:color="auto"/>
              <w:bottom w:val="single" w:sz="6" w:space="0" w:color="auto"/>
              <w:right w:val="single" w:sz="6" w:space="0" w:color="auto"/>
            </w:tcBorders>
          </w:tcPr>
          <w:p w14:paraId="7BFDDD51" w14:textId="77777777" w:rsidR="003C6C80" w:rsidRDefault="003C6C80" w:rsidP="00CE7752">
            <w:proofErr w:type="gramStart"/>
            <w:r>
              <w:t>All of</w:t>
            </w:r>
            <w:proofErr w:type="gramEnd"/>
            <w:r>
              <w:t xml:space="preserve"> the source code, build files, etc</w:t>
            </w:r>
            <w:proofErr w:type="gramStart"/>
            <w:r>
              <w:t>. that</w:t>
            </w:r>
            <w:proofErr w:type="gramEnd"/>
            <w:r>
              <w:t xml:space="preserve"> are used to make a build.  Also design documentation is regarded as being part of the Physical Baseline (even though it is not directly used to make the </w:t>
            </w:r>
            <w:proofErr w:type="gramStart"/>
            <w:r>
              <w:t>build</w:t>
            </w:r>
            <w:proofErr w:type="gramEnd"/>
            <w:r>
              <w:t>).</w:t>
            </w:r>
          </w:p>
        </w:tc>
      </w:tr>
      <w:tr w:rsidR="003C6C80" w14:paraId="7F6587BA"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55E905C5" w14:textId="77777777" w:rsidR="003C6C80" w:rsidRDefault="003C6C80" w:rsidP="00CE7752">
            <w:bookmarkStart w:id="53" w:name="def_Repository"/>
            <w:r>
              <w:t>Repository</w:t>
            </w:r>
            <w:bookmarkEnd w:id="53"/>
          </w:p>
        </w:tc>
        <w:tc>
          <w:tcPr>
            <w:tcW w:w="6807" w:type="dxa"/>
            <w:tcBorders>
              <w:top w:val="single" w:sz="6" w:space="0" w:color="auto"/>
              <w:left w:val="single" w:sz="6" w:space="0" w:color="auto"/>
              <w:bottom w:val="single" w:sz="6" w:space="0" w:color="auto"/>
              <w:right w:val="single" w:sz="6" w:space="0" w:color="auto"/>
            </w:tcBorders>
          </w:tcPr>
          <w:p w14:paraId="678F4C0D" w14:textId="77777777" w:rsidR="003C6C80" w:rsidRDefault="003C6C80" w:rsidP="00CE7752">
            <w:r>
              <w:t xml:space="preserve">Store within the Configuration Management System that contains details of all Configurable Items and their respective </w:t>
            </w:r>
            <w:proofErr w:type="gramStart"/>
            <w:r>
              <w:t>change</w:t>
            </w:r>
            <w:proofErr w:type="gramEnd"/>
            <w:r>
              <w:t xml:space="preserve"> histories.</w:t>
            </w:r>
          </w:p>
        </w:tc>
      </w:tr>
      <w:tr w:rsidR="003C6C80" w14:paraId="5790DA94"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7514F82F" w14:textId="77777777" w:rsidR="003C6C80" w:rsidRDefault="003C6C80" w:rsidP="00CE7752">
            <w:bookmarkStart w:id="54" w:name="def_Revision_Number"/>
            <w:r>
              <w:t>Revision number</w:t>
            </w:r>
            <w:bookmarkEnd w:id="54"/>
          </w:p>
        </w:tc>
        <w:tc>
          <w:tcPr>
            <w:tcW w:w="6807" w:type="dxa"/>
            <w:tcBorders>
              <w:top w:val="single" w:sz="6" w:space="0" w:color="auto"/>
              <w:left w:val="single" w:sz="6" w:space="0" w:color="auto"/>
              <w:bottom w:val="single" w:sz="6" w:space="0" w:color="auto"/>
              <w:right w:val="single" w:sz="6" w:space="0" w:color="auto"/>
            </w:tcBorders>
          </w:tcPr>
          <w:p w14:paraId="4082089A" w14:textId="77777777" w:rsidR="003C6C80" w:rsidRDefault="003C6C80" w:rsidP="00CE7752">
            <w:r>
              <w:t>A unique number (e.g.: 1.2, 3.4.0.1) given to identify a ‘snapshot’ of a Configurable Item within a project’s Configuration Management system.</w:t>
            </w:r>
          </w:p>
        </w:tc>
      </w:tr>
      <w:tr w:rsidR="003C6C80" w14:paraId="26C57D94"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6B1E496A" w14:textId="77777777" w:rsidR="003C6C80" w:rsidRDefault="003C6C80" w:rsidP="00CE7752">
            <w:bookmarkStart w:id="55" w:name="def_Significant_Version"/>
            <w:r>
              <w:t>Significant Version</w:t>
            </w:r>
            <w:bookmarkEnd w:id="55"/>
          </w:p>
        </w:tc>
        <w:tc>
          <w:tcPr>
            <w:tcW w:w="6807" w:type="dxa"/>
            <w:tcBorders>
              <w:top w:val="single" w:sz="6" w:space="0" w:color="auto"/>
              <w:left w:val="single" w:sz="6" w:space="0" w:color="auto"/>
              <w:bottom w:val="single" w:sz="6" w:space="0" w:color="auto"/>
              <w:right w:val="single" w:sz="6" w:space="0" w:color="auto"/>
            </w:tcBorders>
          </w:tcPr>
          <w:p w14:paraId="03F345B2" w14:textId="77777777" w:rsidR="003C6C80" w:rsidRDefault="003C6C80" w:rsidP="00CE7752">
            <w:r>
              <w:t xml:space="preserve">A version of a baseline which has been released outside the Software project, or a version which is deemed to be significant by the ‘Software Project Leader’ in his project planning (e.g.: all source code prior to integration phase, requirements </w:t>
            </w:r>
            <w:proofErr w:type="gramStart"/>
            <w:r>
              <w:t>documents</w:t>
            </w:r>
            <w:proofErr w:type="gramEnd"/>
            <w:r>
              <w:t xml:space="preserve"> prior to design work starting.)</w:t>
            </w:r>
          </w:p>
        </w:tc>
      </w:tr>
      <w:tr w:rsidR="003C6C80" w14:paraId="6C9492F6"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016F6E49" w14:textId="77777777" w:rsidR="003C6C80" w:rsidRDefault="003C6C80" w:rsidP="00CE7752">
            <w:bookmarkStart w:id="56" w:name="def_Software_Project"/>
            <w:r>
              <w:t>Software Project</w:t>
            </w:r>
            <w:bookmarkEnd w:id="56"/>
          </w:p>
        </w:tc>
        <w:tc>
          <w:tcPr>
            <w:tcW w:w="6807" w:type="dxa"/>
            <w:tcBorders>
              <w:top w:val="single" w:sz="6" w:space="0" w:color="auto"/>
              <w:left w:val="single" w:sz="6" w:space="0" w:color="auto"/>
              <w:bottom w:val="single" w:sz="6" w:space="0" w:color="auto"/>
              <w:right w:val="single" w:sz="6" w:space="0" w:color="auto"/>
            </w:tcBorders>
          </w:tcPr>
          <w:p w14:paraId="2AE69FFE" w14:textId="77777777" w:rsidR="003C6C80" w:rsidRDefault="003C6C80" w:rsidP="00CE7752">
            <w:r>
              <w:t>A set of work packages defined to produce software versions of Physical Baselines laid out in a Functional Baseline.</w:t>
            </w:r>
          </w:p>
        </w:tc>
      </w:tr>
      <w:tr w:rsidR="003C6C80" w14:paraId="476DBC6C" w14:textId="77777777" w:rsidTr="00CE7752">
        <w:trPr>
          <w:cantSplit/>
        </w:trPr>
        <w:tc>
          <w:tcPr>
            <w:tcW w:w="2269" w:type="dxa"/>
            <w:tcBorders>
              <w:top w:val="single" w:sz="6" w:space="0" w:color="auto"/>
              <w:left w:val="single" w:sz="6" w:space="0" w:color="auto"/>
              <w:bottom w:val="single" w:sz="6" w:space="0" w:color="auto"/>
              <w:right w:val="single" w:sz="6" w:space="0" w:color="auto"/>
            </w:tcBorders>
          </w:tcPr>
          <w:p w14:paraId="1AD6DBD9" w14:textId="77777777" w:rsidR="003C6C80" w:rsidRDefault="003C6C80" w:rsidP="00CE7752">
            <w:bookmarkStart w:id="57" w:name="def_Type_Test"/>
            <w:r>
              <w:t>Type Test</w:t>
            </w:r>
            <w:bookmarkEnd w:id="57"/>
          </w:p>
        </w:tc>
        <w:tc>
          <w:tcPr>
            <w:tcW w:w="6807" w:type="dxa"/>
            <w:tcBorders>
              <w:top w:val="single" w:sz="6" w:space="0" w:color="auto"/>
              <w:left w:val="single" w:sz="6" w:space="0" w:color="auto"/>
              <w:bottom w:val="single" w:sz="6" w:space="0" w:color="auto"/>
              <w:right w:val="single" w:sz="6" w:space="0" w:color="auto"/>
            </w:tcBorders>
          </w:tcPr>
          <w:p w14:paraId="3FBCC210" w14:textId="77777777" w:rsidR="003C6C80" w:rsidRDefault="003C6C80" w:rsidP="00CE7752">
            <w:r>
              <w:t xml:space="preserve">Formal verification procedure </w:t>
            </w:r>
            <w:proofErr w:type="gramStart"/>
            <w:r>
              <w:t>carried</w:t>
            </w:r>
            <w:proofErr w:type="gramEnd"/>
            <w:r>
              <w:t xml:space="preserve"> out before a product is released to </w:t>
            </w:r>
            <w:proofErr w:type="gramStart"/>
            <w:r>
              <w:t>Production</w:t>
            </w:r>
            <w:proofErr w:type="gramEnd"/>
            <w:r>
              <w:t xml:space="preserve"> Department.  The product consists of hardware and software integrated together for the purposes of these tests.</w:t>
            </w:r>
          </w:p>
        </w:tc>
      </w:tr>
      <w:tr w:rsidR="003C6C80" w14:paraId="4708EB5D" w14:textId="77777777" w:rsidTr="00CE7752">
        <w:trPr>
          <w:cantSplit/>
        </w:trPr>
        <w:tc>
          <w:tcPr>
            <w:tcW w:w="2269" w:type="dxa"/>
            <w:tcBorders>
              <w:top w:val="single" w:sz="6" w:space="0" w:color="auto"/>
              <w:left w:val="single" w:sz="6" w:space="0" w:color="auto"/>
              <w:bottom w:val="nil"/>
              <w:right w:val="single" w:sz="6" w:space="0" w:color="auto"/>
            </w:tcBorders>
          </w:tcPr>
          <w:p w14:paraId="57E2688E" w14:textId="77777777" w:rsidR="003C6C80" w:rsidRDefault="003C6C80" w:rsidP="00CE7752">
            <w:bookmarkStart w:id="58" w:name="def_Version"/>
            <w:r>
              <w:t>Version</w:t>
            </w:r>
            <w:bookmarkEnd w:id="58"/>
          </w:p>
        </w:tc>
        <w:tc>
          <w:tcPr>
            <w:tcW w:w="6807" w:type="dxa"/>
            <w:tcBorders>
              <w:top w:val="single" w:sz="6" w:space="0" w:color="auto"/>
              <w:left w:val="single" w:sz="6" w:space="0" w:color="auto"/>
              <w:bottom w:val="nil"/>
              <w:right w:val="single" w:sz="6" w:space="0" w:color="auto"/>
            </w:tcBorders>
          </w:tcPr>
          <w:p w14:paraId="23D1E9F4" w14:textId="77777777" w:rsidR="003C6C80" w:rsidRDefault="003C6C80" w:rsidP="00CE7752">
            <w:r>
              <w:t xml:space="preserve">A ‘snapshot’ of a baseline at a specific point in time.  It is given a ‘version number’ </w:t>
            </w:r>
            <w:proofErr w:type="gramStart"/>
            <w:r>
              <w:t>in order to</w:t>
            </w:r>
            <w:proofErr w:type="gramEnd"/>
            <w:r>
              <w:t xml:space="preserve"> identify it.  A version may consist of </w:t>
            </w:r>
            <w:proofErr w:type="gramStart"/>
            <w:r>
              <w:t>a number of</w:t>
            </w:r>
            <w:proofErr w:type="gramEnd"/>
            <w:r>
              <w:t xml:space="preserve"> configurable items, all at specific revisions.</w:t>
            </w:r>
          </w:p>
        </w:tc>
      </w:tr>
      <w:tr w:rsidR="003C6C80" w14:paraId="1E249F45" w14:textId="77777777" w:rsidTr="00CE7752">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2269" w:type="dxa"/>
            <w:tcBorders>
              <w:top w:val="single" w:sz="6" w:space="0" w:color="auto"/>
              <w:left w:val="single" w:sz="6" w:space="0" w:color="auto"/>
              <w:bottom w:val="single" w:sz="6" w:space="0" w:color="auto"/>
              <w:right w:val="single" w:sz="6" w:space="0" w:color="auto"/>
            </w:tcBorders>
          </w:tcPr>
          <w:p w14:paraId="3C3A31B1" w14:textId="77777777" w:rsidR="003C6C80" w:rsidRDefault="003C6C80" w:rsidP="00CE7752">
            <w:bookmarkStart w:id="59" w:name="def_Version_Number"/>
            <w:r>
              <w:t>Version Number</w:t>
            </w:r>
            <w:bookmarkEnd w:id="59"/>
          </w:p>
        </w:tc>
        <w:tc>
          <w:tcPr>
            <w:tcW w:w="6807" w:type="dxa"/>
            <w:tcBorders>
              <w:top w:val="single" w:sz="6" w:space="0" w:color="auto"/>
              <w:left w:val="single" w:sz="6" w:space="0" w:color="auto"/>
              <w:bottom w:val="single" w:sz="6" w:space="0" w:color="auto"/>
              <w:right w:val="single" w:sz="6" w:space="0" w:color="auto"/>
            </w:tcBorders>
          </w:tcPr>
          <w:p w14:paraId="1F912427" w14:textId="77777777" w:rsidR="003C6C80" w:rsidRDefault="003C6C80" w:rsidP="00CE7752">
            <w:r>
              <w:t>An identifier assigned to the revision of every item under Configuration Control for a baseline.  Conventions for this are defined in section</w:t>
            </w:r>
            <w:r>
              <w:rPr>
                <w:b/>
                <w:bCs/>
              </w:rPr>
              <w:t xml:space="preserve"> </w:t>
            </w:r>
            <w:hyperlink w:anchor="_Version_Numbers" w:history="1">
              <w:r>
                <w:rPr>
                  <w:rStyle w:val="Hyperlink"/>
                  <w:bCs/>
                </w:rPr>
                <w:t>4.3.1.1</w:t>
              </w:r>
            </w:hyperlink>
            <w:r>
              <w:rPr>
                <w:b/>
                <w:bCs/>
              </w:rPr>
              <w:t>.</w:t>
            </w:r>
          </w:p>
        </w:tc>
      </w:tr>
    </w:tbl>
    <w:p w14:paraId="7DFEEF42" w14:textId="77777777" w:rsidR="003C6C80" w:rsidRDefault="003C6C80" w:rsidP="003C6C80"/>
    <w:p w14:paraId="382DA4F9" w14:textId="77777777" w:rsidR="003C6C80" w:rsidRDefault="003C6C80" w:rsidP="003C6C80">
      <w:pPr>
        <w:pStyle w:val="Heading1"/>
      </w:pPr>
      <w:bookmarkStart w:id="60" w:name="_Toc203479305"/>
      <w:r>
        <w:t>RESPONSIBILITIES</w:t>
      </w:r>
      <w:bookmarkEnd w:id="60"/>
    </w:p>
    <w:p w14:paraId="4A1EB0CF" w14:textId="77777777" w:rsidR="003C6C80" w:rsidRDefault="003C6C80" w:rsidP="003C6C80">
      <w:pPr>
        <w:pStyle w:val="Heading2"/>
      </w:pPr>
      <w:bookmarkStart w:id="61" w:name="_Software_Project_Leader"/>
      <w:bookmarkStart w:id="62" w:name="_Toc203479306"/>
      <w:bookmarkEnd w:id="61"/>
      <w:r>
        <w:t>Software Project Leader</w:t>
      </w:r>
      <w:bookmarkEnd w:id="62"/>
    </w:p>
    <w:p w14:paraId="1671D290" w14:textId="77777777" w:rsidR="003C6C80" w:rsidRDefault="003C6C80" w:rsidP="003C6C80">
      <w:r>
        <w:t xml:space="preserve">The person defined as responsible for the software within the project.  He or she need not be the same person as the overall project leader in the case of a multidisciplinary project. For a small project, this may be the software engineer.  </w:t>
      </w:r>
    </w:p>
    <w:p w14:paraId="27A79E3A" w14:textId="77777777" w:rsidR="003C6C80" w:rsidRDefault="003C6C80" w:rsidP="003C6C80">
      <w:r>
        <w:lastRenderedPageBreak/>
        <w:t xml:space="preserve">The Software Project Leader is responsible for creating and organizing his project within the </w:t>
      </w:r>
      <w:hyperlink w:anchor="def_config_mgmt_system" w:history="1">
        <w:r>
          <w:rPr>
            <w:rStyle w:val="Hyperlink"/>
          </w:rPr>
          <w:t>configuration management system</w:t>
        </w:r>
      </w:hyperlink>
      <w:r>
        <w:t xml:space="preserve">.   He or she is responsible for management and assignment of ‘Change </w:t>
      </w:r>
      <w:proofErr w:type="gramStart"/>
      <w:r>
        <w:t>Requests’.</w:t>
      </w:r>
      <w:proofErr w:type="gramEnd"/>
      <w:r>
        <w:t xml:space="preserve">  </w:t>
      </w:r>
      <w:bookmarkStart w:id="63" w:name="_Toc415546262"/>
    </w:p>
    <w:p w14:paraId="646DEE96" w14:textId="77777777" w:rsidR="003C6C80" w:rsidRDefault="003C6C80" w:rsidP="003C6C80">
      <w:pPr>
        <w:pStyle w:val="Heading2"/>
      </w:pPr>
      <w:bookmarkStart w:id="64" w:name="_Software_Engineer"/>
      <w:bookmarkStart w:id="65" w:name="_Toc203479307"/>
      <w:bookmarkEnd w:id="64"/>
      <w:r>
        <w:t>Software Engineer</w:t>
      </w:r>
      <w:bookmarkEnd w:id="63"/>
      <w:bookmarkEnd w:id="65"/>
      <w:r>
        <w:t xml:space="preserve"> </w:t>
      </w:r>
    </w:p>
    <w:p w14:paraId="6866D053" w14:textId="77777777" w:rsidR="003C6C80" w:rsidRDefault="003C6C80" w:rsidP="003C6C80">
      <w:r>
        <w:t xml:space="preserve">The engineer responsible for the development of the software.  He or she is a day-to-day user of the </w:t>
      </w:r>
      <w:hyperlink w:anchor="def_config_mgmt_system" w:history="1">
        <w:r>
          <w:rPr>
            <w:rStyle w:val="Hyperlink"/>
          </w:rPr>
          <w:t>configuration management system</w:t>
        </w:r>
      </w:hyperlink>
      <w:r>
        <w:t>.</w:t>
      </w:r>
    </w:p>
    <w:p w14:paraId="4B52E634" w14:textId="77777777" w:rsidR="003C6C80" w:rsidRDefault="003C6C80" w:rsidP="003C6C80">
      <w:pPr>
        <w:pStyle w:val="Heading2"/>
      </w:pPr>
      <w:bookmarkStart w:id="66" w:name="_Software_Manager"/>
      <w:bookmarkStart w:id="67" w:name="_Toc415546263"/>
      <w:bookmarkStart w:id="68" w:name="_Toc203479308"/>
      <w:bookmarkStart w:id="69" w:name="_Toc159228592"/>
      <w:bookmarkStart w:id="70" w:name="_Toc159228644"/>
      <w:bookmarkStart w:id="71" w:name="_Toc159229275"/>
      <w:bookmarkStart w:id="72" w:name="_Toc159229376"/>
      <w:bookmarkStart w:id="73" w:name="_Toc159229488"/>
      <w:bookmarkStart w:id="74" w:name="_Toc159229918"/>
      <w:bookmarkEnd w:id="66"/>
      <w:r>
        <w:t>Software Manager</w:t>
      </w:r>
      <w:bookmarkEnd w:id="67"/>
      <w:bookmarkEnd w:id="68"/>
    </w:p>
    <w:p w14:paraId="465641DD" w14:textId="77777777" w:rsidR="003C6C80" w:rsidRDefault="003C6C80" w:rsidP="003C6C80">
      <w:r>
        <w:t xml:space="preserve">The manager with </w:t>
      </w:r>
      <w:proofErr w:type="gramStart"/>
      <w:r>
        <w:t>the responsibility</w:t>
      </w:r>
      <w:proofErr w:type="gramEnd"/>
      <w:r>
        <w:t xml:space="preserve"> for the development of software. He or she, or his/her appointed deputy, is also responsible for the gathering of the metrics measurements described in this document across all Eastbourne software projects.</w:t>
      </w:r>
    </w:p>
    <w:p w14:paraId="7629A77B" w14:textId="77777777" w:rsidR="003C6C80" w:rsidRDefault="003C6C80" w:rsidP="003C6C80">
      <w:pPr>
        <w:pStyle w:val="Heading1"/>
      </w:pPr>
      <w:bookmarkStart w:id="75" w:name="_Toc203479309"/>
      <w:bookmarkStart w:id="76" w:name="_Toc159228593"/>
      <w:bookmarkStart w:id="77" w:name="_Toc159228645"/>
      <w:bookmarkStart w:id="78" w:name="_Toc159229276"/>
      <w:bookmarkStart w:id="79" w:name="_Toc159229377"/>
      <w:bookmarkStart w:id="80" w:name="_Toc159229489"/>
      <w:bookmarkStart w:id="81" w:name="_Toc159229919"/>
      <w:bookmarkEnd w:id="69"/>
      <w:bookmarkEnd w:id="70"/>
      <w:bookmarkEnd w:id="71"/>
      <w:bookmarkEnd w:id="72"/>
      <w:bookmarkEnd w:id="73"/>
      <w:bookmarkEnd w:id="74"/>
      <w:r>
        <w:t>CHANGE CONTROL PROCESS</w:t>
      </w:r>
      <w:bookmarkEnd w:id="75"/>
    </w:p>
    <w:p w14:paraId="370AFE9D" w14:textId="77777777" w:rsidR="003C6C80" w:rsidRDefault="003C6C80" w:rsidP="003C6C80">
      <w:pPr>
        <w:pStyle w:val="Heading2"/>
      </w:pPr>
      <w:bookmarkStart w:id="82" w:name="_Toc203479310"/>
      <w:r>
        <w:t>Purpose</w:t>
      </w:r>
      <w:bookmarkEnd w:id="76"/>
      <w:bookmarkEnd w:id="77"/>
      <w:bookmarkEnd w:id="78"/>
      <w:bookmarkEnd w:id="79"/>
      <w:bookmarkEnd w:id="80"/>
      <w:bookmarkEnd w:id="81"/>
      <w:bookmarkEnd w:id="82"/>
    </w:p>
    <w:p w14:paraId="3BD69A49" w14:textId="77777777" w:rsidR="003C6C80" w:rsidRDefault="003C6C80" w:rsidP="003C6C80">
      <w:pPr>
        <w:rPr>
          <w:rFonts w:cs="Arial"/>
        </w:rPr>
      </w:pPr>
      <w:r>
        <w:rPr>
          <w:rFonts w:cs="Arial"/>
        </w:rPr>
        <w:t xml:space="preserve">To manage and record changes added to the specifications and software that define a </w:t>
      </w:r>
      <w:hyperlink w:anchor="def_baseline" w:history="1">
        <w:r>
          <w:rPr>
            <w:rStyle w:val="Hyperlink"/>
            <w:rFonts w:cs="Arial"/>
          </w:rPr>
          <w:t>baseline</w:t>
        </w:r>
      </w:hyperlink>
      <w:r>
        <w:rPr>
          <w:rFonts w:cs="Arial"/>
        </w:rPr>
        <w:t xml:space="preserve"> (“</w:t>
      </w:r>
      <w:hyperlink w:anchor="def_config_control" w:history="1">
        <w:r>
          <w:rPr>
            <w:rStyle w:val="Hyperlink"/>
            <w:rFonts w:cs="Arial"/>
          </w:rPr>
          <w:t>Configuration Control</w:t>
        </w:r>
      </w:hyperlink>
      <w:r>
        <w:rPr>
          <w:rFonts w:cs="Arial"/>
        </w:rPr>
        <w:t>”).</w:t>
      </w:r>
      <w:r>
        <w:rPr>
          <w:rFonts w:cs="Arial"/>
        </w:rPr>
        <w:br/>
      </w:r>
      <w:r>
        <w:t>To assure adequate definition of the contents of any product.  (“</w:t>
      </w:r>
      <w:r>
        <w:rPr>
          <w:rFonts w:cs="Arial"/>
        </w:rPr>
        <w:t>Baseline Control”).</w:t>
      </w:r>
      <w:r>
        <w:rPr>
          <w:rFonts w:cs="Arial"/>
        </w:rPr>
        <w:br/>
        <w:t>To ensure that only reviewed and approved changes are added to products.</w:t>
      </w:r>
      <w:r>
        <w:rPr>
          <w:rFonts w:cs="Arial"/>
        </w:rPr>
        <w:br/>
        <w:t xml:space="preserve">To provide ‘audit trail’ to find the sources of changes added to products.  </w:t>
      </w:r>
    </w:p>
    <w:p w14:paraId="32E9C6C6" w14:textId="77777777" w:rsidR="003C6C80" w:rsidRDefault="003C6C80" w:rsidP="003C6C80">
      <w:pPr>
        <w:pStyle w:val="Heading2"/>
      </w:pPr>
      <w:bookmarkStart w:id="83" w:name="_Toc159228594"/>
      <w:bookmarkStart w:id="84" w:name="_Toc159228646"/>
      <w:bookmarkStart w:id="85" w:name="_Toc159229277"/>
      <w:bookmarkStart w:id="86" w:name="_Toc159229378"/>
      <w:bookmarkStart w:id="87" w:name="_Toc159229490"/>
      <w:bookmarkStart w:id="88" w:name="_Toc159229920"/>
      <w:bookmarkStart w:id="89" w:name="_Ref159230833"/>
      <w:bookmarkStart w:id="90" w:name="_Toc203479311"/>
      <w:r>
        <w:t>Configuration Control Procedure</w:t>
      </w:r>
      <w:bookmarkEnd w:id="83"/>
      <w:bookmarkEnd w:id="84"/>
      <w:bookmarkEnd w:id="85"/>
      <w:bookmarkEnd w:id="86"/>
      <w:bookmarkEnd w:id="87"/>
      <w:bookmarkEnd w:id="88"/>
      <w:bookmarkEnd w:id="89"/>
      <w:bookmarkEnd w:id="90"/>
    </w:p>
    <w:p w14:paraId="4D7B751E" w14:textId="77777777" w:rsidR="003C6C80" w:rsidRDefault="003C6C80" w:rsidP="003C6C80">
      <w:pPr>
        <w:pStyle w:val="Heading3"/>
      </w:pPr>
      <w:bookmarkStart w:id="91" w:name="_Toc159228595"/>
      <w:bookmarkStart w:id="92" w:name="_Toc159228647"/>
      <w:bookmarkStart w:id="93" w:name="_Toc159229278"/>
      <w:bookmarkStart w:id="94" w:name="_Toc159229379"/>
      <w:bookmarkStart w:id="95" w:name="_Toc159229491"/>
      <w:bookmarkStart w:id="96" w:name="_Toc159229921"/>
      <w:bookmarkStart w:id="97" w:name="_Toc203479312"/>
      <w:r>
        <w:t>When to Apply Configuration Control Procedure</w:t>
      </w:r>
      <w:bookmarkEnd w:id="91"/>
      <w:bookmarkEnd w:id="92"/>
      <w:bookmarkEnd w:id="93"/>
      <w:bookmarkEnd w:id="94"/>
      <w:bookmarkEnd w:id="95"/>
      <w:bookmarkEnd w:id="96"/>
      <w:bookmarkEnd w:id="97"/>
    </w:p>
    <w:p w14:paraId="1448DBEA" w14:textId="77777777" w:rsidR="003C6C80" w:rsidRDefault="003C6C80" w:rsidP="003C6C80">
      <w:r>
        <w:t xml:space="preserve">It is at the discretion of the </w:t>
      </w:r>
      <w:hyperlink w:anchor="_Software_Project_Leader" w:history="1">
        <w:r>
          <w:rPr>
            <w:rStyle w:val="Hyperlink"/>
          </w:rPr>
          <w:t>Software Project Leader</w:t>
        </w:r>
      </w:hyperlink>
      <w:r>
        <w:t xml:space="preserve"> to decide the point at which to start subjecting items to Software </w:t>
      </w:r>
      <w:hyperlink w:anchor="def_config_control" w:history="1">
        <w:r>
          <w:rPr>
            <w:rStyle w:val="Hyperlink"/>
          </w:rPr>
          <w:t>Configuration Control</w:t>
        </w:r>
      </w:hyperlink>
      <w:r>
        <w:t>.  However, the following rules must be obeyed:</w:t>
      </w:r>
    </w:p>
    <w:p w14:paraId="4A295595" w14:textId="77777777" w:rsidR="003C6C80" w:rsidRDefault="003C6C80" w:rsidP="003C6C80">
      <w:r>
        <w:t xml:space="preserve">Components of a </w:t>
      </w:r>
      <w:hyperlink w:anchor="def_Fiunctional_Baseline" w:history="1">
        <w:r>
          <w:rPr>
            <w:rStyle w:val="Hyperlink"/>
          </w:rPr>
          <w:t>Functional Baseline</w:t>
        </w:r>
      </w:hyperlink>
      <w:r>
        <w:t xml:space="preserve"> (i.e.: all of the software requirements) shall be </w:t>
      </w:r>
      <w:hyperlink w:anchor="def_check_in" w:history="1">
        <w:r>
          <w:rPr>
            <w:rStyle w:val="Hyperlink"/>
            <w:i/>
          </w:rPr>
          <w:t>checked in</w:t>
        </w:r>
      </w:hyperlink>
      <w:r>
        <w:t xml:space="preserve"> when agreement has been reached upon the input requirements to a </w:t>
      </w:r>
      <w:hyperlink w:anchor="def_Software_Project" w:history="1">
        <w:r>
          <w:rPr>
            <w:rStyle w:val="Hyperlink"/>
          </w:rPr>
          <w:t>software project</w:t>
        </w:r>
      </w:hyperlink>
      <w:r>
        <w:t>, and issued software requirements specification(s) are in place.</w:t>
      </w:r>
    </w:p>
    <w:p w14:paraId="2EC50A19" w14:textId="77777777" w:rsidR="003C6C80" w:rsidRDefault="003C6C80" w:rsidP="003C6C80">
      <w:r>
        <w:t xml:space="preserve">Components of a </w:t>
      </w:r>
      <w:hyperlink w:anchor="def_Physical_Baseline" w:history="1">
        <w:r>
          <w:rPr>
            <w:rStyle w:val="Hyperlink"/>
          </w:rPr>
          <w:t>Physical Baseline</w:t>
        </w:r>
      </w:hyperlink>
      <w:r>
        <w:t xml:space="preserve"> (i.e.: all of the design documentation, source code and build files) shall be </w:t>
      </w:r>
      <w:hyperlink w:anchor="def_check_in" w:history="1">
        <w:r>
          <w:rPr>
            <w:rStyle w:val="Hyperlink"/>
            <w:i/>
          </w:rPr>
          <w:t>checked in</w:t>
        </w:r>
      </w:hyperlink>
      <w:r>
        <w:t xml:space="preserve"> before the </w:t>
      </w:r>
      <w:hyperlink w:anchor="def_baseline" w:history="1">
        <w:r>
          <w:rPr>
            <w:rStyle w:val="Hyperlink"/>
          </w:rPr>
          <w:t>baseline</w:t>
        </w:r>
      </w:hyperlink>
      <w:r>
        <w:t xml:space="preserve"> is released for use outside the Software Project.</w:t>
      </w:r>
    </w:p>
    <w:p w14:paraId="58213A2C" w14:textId="77777777" w:rsidR="003C6C80" w:rsidRDefault="003C6C80" w:rsidP="003C6C80">
      <w:r>
        <w:t>It is recommended that items be checked in before the start of the subsequent project phase that uses the item (e.g.: design documents before code, code before testing).</w:t>
      </w:r>
    </w:p>
    <w:p w14:paraId="0DC182B4" w14:textId="77777777" w:rsidR="003C6C80" w:rsidRDefault="003C6C80" w:rsidP="003C6C80">
      <w:pPr>
        <w:pStyle w:val="Heading3"/>
      </w:pPr>
      <w:bookmarkStart w:id="98" w:name="_Toc159228596"/>
      <w:bookmarkStart w:id="99" w:name="_Toc159228648"/>
      <w:bookmarkStart w:id="100" w:name="_Toc159229279"/>
      <w:bookmarkStart w:id="101" w:name="_Toc159229380"/>
      <w:bookmarkStart w:id="102" w:name="_Toc159229492"/>
      <w:bookmarkStart w:id="103" w:name="_Toc159229922"/>
      <w:bookmarkStart w:id="104" w:name="_Toc203479313"/>
      <w:proofErr w:type="gramStart"/>
      <w:r>
        <w:t>Checking in</w:t>
      </w:r>
      <w:proofErr w:type="gramEnd"/>
      <w:r>
        <w:t xml:space="preserve"> Configurable Items</w:t>
      </w:r>
      <w:bookmarkEnd w:id="98"/>
      <w:bookmarkEnd w:id="99"/>
      <w:bookmarkEnd w:id="100"/>
      <w:bookmarkEnd w:id="101"/>
      <w:bookmarkEnd w:id="102"/>
      <w:bookmarkEnd w:id="103"/>
      <w:bookmarkEnd w:id="104"/>
    </w:p>
    <w:p w14:paraId="53BFE943" w14:textId="77777777" w:rsidR="003C6C80" w:rsidRDefault="003C6C80" w:rsidP="003C6C80">
      <w:r>
        <w:t xml:space="preserve">Following </w:t>
      </w:r>
      <w:hyperlink w:anchor="def_check_in" w:history="1">
        <w:r>
          <w:rPr>
            <w:rStyle w:val="Hyperlink"/>
          </w:rPr>
          <w:t>‘check in’</w:t>
        </w:r>
      </w:hyperlink>
      <w:r>
        <w:t xml:space="preserve">, an item </w:t>
      </w:r>
      <w:proofErr w:type="gramStart"/>
      <w:r>
        <w:t>is described as being</w:t>
      </w:r>
      <w:proofErr w:type="gramEnd"/>
      <w:r>
        <w:t xml:space="preserve"> under ‘</w:t>
      </w:r>
      <w:hyperlink w:anchor="def_config_control" w:history="1">
        <w:r>
          <w:rPr>
            <w:rStyle w:val="Hyperlink"/>
          </w:rPr>
          <w:t>Configuration Control</w:t>
        </w:r>
      </w:hyperlink>
      <w:r>
        <w:t>’.  Each item ‘checked in’ is given a ‘</w:t>
      </w:r>
      <w:hyperlink w:anchor="def_Revision_Number" w:history="1">
        <w:r>
          <w:rPr>
            <w:rStyle w:val="Hyperlink"/>
          </w:rPr>
          <w:t>revision number</w:t>
        </w:r>
      </w:hyperlink>
      <w:r>
        <w:t>’.</w:t>
      </w:r>
    </w:p>
    <w:p w14:paraId="0464A030" w14:textId="77777777" w:rsidR="003C6C80" w:rsidRDefault="003C6C80" w:rsidP="003C6C80">
      <w:r>
        <w:t xml:space="preserve">Documents prior to </w:t>
      </w:r>
      <w:proofErr w:type="gramStart"/>
      <w:r>
        <w:t>check</w:t>
      </w:r>
      <w:proofErr w:type="gramEnd"/>
      <w:r>
        <w:t xml:space="preserve"> in shall be given a </w:t>
      </w:r>
      <w:hyperlink w:anchor="def_document_Version_Number" w:history="1">
        <w:r>
          <w:rPr>
            <w:rStyle w:val="Hyperlink"/>
          </w:rPr>
          <w:t>‘document version number’</w:t>
        </w:r>
      </w:hyperlink>
      <w:r>
        <w:t>.  This is in addition to any ‘revision number’ assigned to the document on check in.  The number assigned will comply with the document control procedure as per reference</w:t>
      </w:r>
      <w:r>
        <w:rPr>
          <w:b/>
          <w:bCs/>
        </w:rPr>
        <w:t xml:space="preserve"> </w:t>
      </w:r>
      <w:hyperlink w:anchor="_8.1.3016-005016-005,_Global_Correct" w:history="1">
        <w:r>
          <w:rPr>
            <w:rStyle w:val="Hyperlink"/>
          </w:rPr>
          <w:t>8.1.4</w:t>
        </w:r>
      </w:hyperlink>
      <w:r>
        <w:t>.</w:t>
      </w:r>
    </w:p>
    <w:p w14:paraId="2361F3AF" w14:textId="77777777" w:rsidR="003C6C80" w:rsidRDefault="003C6C80" w:rsidP="003C6C80">
      <w:pPr>
        <w:pStyle w:val="Heading3"/>
      </w:pPr>
      <w:bookmarkStart w:id="105" w:name="_Toc159228597"/>
      <w:bookmarkStart w:id="106" w:name="_Toc159228649"/>
      <w:bookmarkStart w:id="107" w:name="_Toc159229280"/>
      <w:bookmarkStart w:id="108" w:name="_Toc159229381"/>
      <w:bookmarkStart w:id="109" w:name="_Toc159229493"/>
      <w:bookmarkStart w:id="110" w:name="_Toc159229923"/>
      <w:bookmarkStart w:id="111" w:name="_Toc203479314"/>
      <w:r>
        <w:t>Changing a Current Revision of Configurable Item (Checking Out)</w:t>
      </w:r>
      <w:bookmarkEnd w:id="105"/>
      <w:bookmarkEnd w:id="106"/>
      <w:bookmarkEnd w:id="107"/>
      <w:bookmarkEnd w:id="108"/>
      <w:bookmarkEnd w:id="109"/>
      <w:bookmarkEnd w:id="110"/>
      <w:bookmarkEnd w:id="111"/>
    </w:p>
    <w:p w14:paraId="7FCE346C" w14:textId="77777777" w:rsidR="003C6C80" w:rsidRDefault="003C6C80" w:rsidP="003C6C80">
      <w:r>
        <w:t xml:space="preserve">When an item that has been </w:t>
      </w:r>
      <w:hyperlink w:anchor="def_check_in" w:history="1">
        <w:r>
          <w:rPr>
            <w:rStyle w:val="Hyperlink"/>
          </w:rPr>
          <w:t>checked in</w:t>
        </w:r>
      </w:hyperlink>
      <w:r>
        <w:t xml:space="preserve"> needs to be changed, then any changes applied to it must be relative to a revision of it archived within the </w:t>
      </w:r>
      <w:hyperlink w:anchor="def_config_mgmt_system" w:history="1">
        <w:r>
          <w:rPr>
            <w:rStyle w:val="Hyperlink"/>
          </w:rPr>
          <w:t>Configuration Management system</w:t>
        </w:r>
      </w:hyperlink>
      <w:r>
        <w:t>.</w:t>
      </w:r>
    </w:p>
    <w:p w14:paraId="24BE07C0" w14:textId="77777777" w:rsidR="003C6C80" w:rsidRDefault="003C6C80" w:rsidP="003C6C80">
      <w:r>
        <w:lastRenderedPageBreak/>
        <w:t xml:space="preserve">A revision of the item must therefore be </w:t>
      </w:r>
      <w:hyperlink w:anchor="def_check_out" w:history="1">
        <w:r>
          <w:rPr>
            <w:rStyle w:val="Hyperlink"/>
          </w:rPr>
          <w:t>‘checked out’</w:t>
        </w:r>
      </w:hyperlink>
      <w:r>
        <w:t xml:space="preserve"> for editing.  Changes are applied to this revision, and once the project member is satisfied that the changes are completed, then the changed item is checked back in.  ‘Checking in’ increments the revision number of the item.</w:t>
      </w:r>
    </w:p>
    <w:p w14:paraId="293C159C" w14:textId="77777777" w:rsidR="003C6C80" w:rsidRDefault="003C6C80" w:rsidP="003C6C80">
      <w:pPr>
        <w:pStyle w:val="Heading3"/>
      </w:pPr>
      <w:bookmarkStart w:id="112" w:name="_Locking_of_Configurable"/>
      <w:bookmarkStart w:id="113" w:name="_Toc159228598"/>
      <w:bookmarkStart w:id="114" w:name="_Toc159228650"/>
      <w:bookmarkStart w:id="115" w:name="_Toc159229281"/>
      <w:bookmarkStart w:id="116" w:name="_Toc159229382"/>
      <w:bookmarkStart w:id="117" w:name="_Toc159229494"/>
      <w:bookmarkStart w:id="118" w:name="_Toc159229924"/>
      <w:bookmarkStart w:id="119" w:name="_Ref159230914"/>
      <w:bookmarkStart w:id="120" w:name="_Toc203479315"/>
      <w:bookmarkEnd w:id="112"/>
      <w:proofErr w:type="gramStart"/>
      <w:r>
        <w:t>Locking of</w:t>
      </w:r>
      <w:proofErr w:type="gramEnd"/>
      <w:r>
        <w:t xml:space="preserve"> Configurable Items</w:t>
      </w:r>
      <w:bookmarkEnd w:id="113"/>
      <w:bookmarkEnd w:id="114"/>
      <w:bookmarkEnd w:id="115"/>
      <w:bookmarkEnd w:id="116"/>
      <w:bookmarkEnd w:id="117"/>
      <w:bookmarkEnd w:id="118"/>
      <w:bookmarkEnd w:id="119"/>
      <w:bookmarkEnd w:id="120"/>
    </w:p>
    <w:p w14:paraId="0115D8BE" w14:textId="77777777" w:rsidR="003C6C80" w:rsidRDefault="003C6C80" w:rsidP="003C6C80">
      <w:r>
        <w:t xml:space="preserve">It is possible for the </w:t>
      </w:r>
      <w:hyperlink w:anchor="_Software_Project_Leader" w:history="1">
        <w:r>
          <w:rPr>
            <w:rStyle w:val="Hyperlink"/>
          </w:rPr>
          <w:t>software project leader</w:t>
        </w:r>
      </w:hyperlink>
      <w:r>
        <w:t xml:space="preserve"> to set up the </w:t>
      </w:r>
      <w:hyperlink w:anchor="def_config_mgmt_system" w:history="1">
        <w:r>
          <w:rPr>
            <w:rStyle w:val="Hyperlink"/>
          </w:rPr>
          <w:t>Configuration Management system</w:t>
        </w:r>
      </w:hyperlink>
      <w:r>
        <w:t xml:space="preserve"> to ‘lock’ any </w:t>
      </w:r>
      <w:hyperlink w:anchor="def_configurable_item" w:history="1">
        <w:r>
          <w:rPr>
            <w:rStyle w:val="Hyperlink"/>
          </w:rPr>
          <w:t>configurable item</w:t>
        </w:r>
      </w:hyperlink>
      <w:r>
        <w:t xml:space="preserve"> whilst it has been checked out for editing.  This will prevent any other project members from trying to check in after editing the same revision of an item already being worked on by another project member.  </w:t>
      </w:r>
    </w:p>
    <w:p w14:paraId="3E28A70C" w14:textId="77777777" w:rsidR="003C6C80" w:rsidRDefault="003C6C80" w:rsidP="003C6C80">
      <w:proofErr w:type="gramStart"/>
      <w:r>
        <w:t>Enabling of</w:t>
      </w:r>
      <w:proofErr w:type="gramEnd"/>
      <w:r>
        <w:t xml:space="preserve"> this facility on a project is at the discretion of the software project leader.  Its use is recommended on projects where there are a significant number of configurable items that need to be modified by </w:t>
      </w:r>
      <w:proofErr w:type="gramStart"/>
      <w:r>
        <w:t>a number of</w:t>
      </w:r>
      <w:proofErr w:type="gramEnd"/>
      <w:r>
        <w:t xml:space="preserve"> developers.</w:t>
      </w:r>
    </w:p>
    <w:p w14:paraId="389D4FC7" w14:textId="77777777" w:rsidR="003C6C80" w:rsidRDefault="003C6C80" w:rsidP="003C6C80">
      <w:pPr>
        <w:pStyle w:val="Heading3"/>
      </w:pPr>
      <w:bookmarkStart w:id="121" w:name="_Toc159228599"/>
      <w:bookmarkStart w:id="122" w:name="_Toc159228651"/>
      <w:bookmarkStart w:id="123" w:name="_Toc159229282"/>
      <w:bookmarkStart w:id="124" w:name="_Toc159229383"/>
      <w:bookmarkStart w:id="125" w:name="_Toc159229495"/>
      <w:bookmarkStart w:id="126" w:name="_Toc159229925"/>
      <w:bookmarkStart w:id="127" w:name="_Toc203479316"/>
      <w:r>
        <w:t>Changing Old Revisions of Configurable Items</w:t>
      </w:r>
      <w:bookmarkEnd w:id="121"/>
      <w:bookmarkEnd w:id="122"/>
      <w:bookmarkEnd w:id="123"/>
      <w:bookmarkEnd w:id="124"/>
      <w:bookmarkEnd w:id="125"/>
      <w:bookmarkEnd w:id="126"/>
      <w:bookmarkEnd w:id="127"/>
    </w:p>
    <w:p w14:paraId="060A5120" w14:textId="77777777" w:rsidR="003C6C80" w:rsidRDefault="003C6C80" w:rsidP="003C6C80">
      <w:r>
        <w:t xml:space="preserve">If the revision </w:t>
      </w:r>
      <w:hyperlink w:anchor="def_check_out" w:history="1">
        <w:r>
          <w:rPr>
            <w:rStyle w:val="Hyperlink"/>
          </w:rPr>
          <w:t>checked out</w:t>
        </w:r>
      </w:hyperlink>
      <w:r>
        <w:t xml:space="preserve"> is not the latest one for an item in its development path, i.e.: it has later revisions based upon it, then a ‘branch’ needs to be created.  The branch constitutes a new ‘development thread’ of a </w:t>
      </w:r>
      <w:hyperlink w:anchor="def_configurable_item" w:history="1">
        <w:r>
          <w:rPr>
            <w:rStyle w:val="Hyperlink"/>
          </w:rPr>
          <w:t>configurable item</w:t>
        </w:r>
      </w:hyperlink>
      <w:r>
        <w:t xml:space="preserve">.  This branching technique may be used to produce updates to old baselines </w:t>
      </w:r>
      <w:proofErr w:type="gramStart"/>
      <w:r>
        <w:t>in order to</w:t>
      </w:r>
      <w:proofErr w:type="gramEnd"/>
      <w:r>
        <w:t xml:space="preserve"> fix specific faults or achieve different functionality.</w:t>
      </w:r>
    </w:p>
    <w:p w14:paraId="54D6E535" w14:textId="77777777" w:rsidR="003C6C80" w:rsidRPr="00CE7752" w:rsidRDefault="003C6C80" w:rsidP="003C6C80">
      <w:pPr>
        <w:rPr>
          <w:rFonts w:eastAsiaTheme="majorEastAsia" w:cstheme="majorBidi"/>
          <w:b/>
          <w:szCs w:val="24"/>
        </w:rPr>
      </w:pPr>
      <w:r w:rsidRPr="00CE7752">
        <w:rPr>
          <w:rFonts w:eastAsiaTheme="majorEastAsia" w:cstheme="majorBidi"/>
          <w:b/>
          <w:szCs w:val="24"/>
        </w:rPr>
        <w:t xml:space="preserve">4.2.6 Documentation Control </w:t>
      </w:r>
    </w:p>
    <w:p w14:paraId="5323FF04" w14:textId="77777777" w:rsidR="003C6C80" w:rsidRDefault="003C6C80" w:rsidP="003C6C80">
      <w:r>
        <w:t xml:space="preserve">For products following product commercialization process (PCP) all software documents are available in </w:t>
      </w:r>
      <w:proofErr w:type="gramStart"/>
      <w:r>
        <w:t>TR</w:t>
      </w:r>
      <w:proofErr w:type="gramEnd"/>
      <w:r>
        <w:t xml:space="preserve"> documents section. Depending on whether the development follows waterfall method or agile/scrum or agile/kanban method, there are two separate functions in the TR section for </w:t>
      </w:r>
      <w:proofErr w:type="gramStart"/>
      <w:r>
        <w:t>each</w:t>
      </w:r>
      <w:proofErr w:type="gramEnd"/>
      <w:r>
        <w:t xml:space="preserve"> and all documentation should</w:t>
      </w:r>
      <w:r w:rsidRPr="00911AD3">
        <w:t xml:space="preserve"> be stored in</w:t>
      </w:r>
      <w:r>
        <w:t xml:space="preserve"> the correct TR section in the product</w:t>
      </w:r>
      <w:r w:rsidRPr="00911AD3">
        <w:t xml:space="preserve"> SharePoint </w:t>
      </w:r>
      <w:r>
        <w:t xml:space="preserve">site. For products outside of PCP that do software releases, documentation should be stored in project specific SharePoint. Teams can store a copy of the release artefacts in source control tool also. </w:t>
      </w:r>
    </w:p>
    <w:p w14:paraId="26FB1159" w14:textId="77777777" w:rsidR="003C6C80" w:rsidRDefault="003C6C80" w:rsidP="003C6C80">
      <w:pPr>
        <w:pStyle w:val="Heading2"/>
        <w:rPr>
          <w:rFonts w:cs="Arial"/>
        </w:rPr>
      </w:pPr>
      <w:bookmarkStart w:id="128" w:name="_Toc159228600"/>
      <w:bookmarkStart w:id="129" w:name="_Toc159228652"/>
      <w:bookmarkStart w:id="130" w:name="_Toc159229283"/>
      <w:bookmarkStart w:id="131" w:name="_Toc159229384"/>
      <w:bookmarkStart w:id="132" w:name="_Toc159229496"/>
      <w:bookmarkStart w:id="133" w:name="_Toc159229926"/>
      <w:bookmarkStart w:id="134" w:name="_Ref159231050"/>
      <w:bookmarkStart w:id="135" w:name="_Toc203479317"/>
      <w:r>
        <w:rPr>
          <w:rFonts w:cs="Arial"/>
        </w:rPr>
        <w:t>Baseline Control Procedure</w:t>
      </w:r>
      <w:bookmarkEnd w:id="128"/>
      <w:bookmarkEnd w:id="129"/>
      <w:bookmarkEnd w:id="130"/>
      <w:bookmarkEnd w:id="131"/>
      <w:bookmarkEnd w:id="132"/>
      <w:bookmarkEnd w:id="133"/>
      <w:bookmarkEnd w:id="134"/>
      <w:bookmarkEnd w:id="135"/>
    </w:p>
    <w:p w14:paraId="08D55575" w14:textId="77777777" w:rsidR="003C6C80" w:rsidRDefault="003C6C80" w:rsidP="003C6C80">
      <w:r>
        <w:t xml:space="preserve">A fixed baseline is the set of </w:t>
      </w:r>
      <w:hyperlink w:anchor="def_configurable_item" w:history="1">
        <w:r>
          <w:rPr>
            <w:rStyle w:val="Hyperlink"/>
          </w:rPr>
          <w:t>configurable items</w:t>
        </w:r>
      </w:hyperlink>
      <w:r>
        <w:t xml:space="preserve"> used to define or make a specific version of a product.  The latest revisions of configurable items in a </w:t>
      </w:r>
      <w:hyperlink w:anchor="def_baseline" w:history="1">
        <w:r>
          <w:rPr>
            <w:rStyle w:val="Hyperlink"/>
          </w:rPr>
          <w:t>baseline</w:t>
        </w:r>
      </w:hyperlink>
      <w:r>
        <w:t xml:space="preserve"> constitute the ‘Current’ or ‘Working’ baseline. </w:t>
      </w:r>
    </w:p>
    <w:p w14:paraId="7B3C1FF9" w14:textId="77777777" w:rsidR="003C6C80" w:rsidRDefault="003C6C80" w:rsidP="003C6C80">
      <w:r>
        <w:t xml:space="preserve">Current/working baselines always point to the latest revision of each component configurable item, in a development thread.  Other ‘fixed’ baselines point to specific, consistent, revisions of </w:t>
      </w:r>
      <w:proofErr w:type="gramStart"/>
      <w:r>
        <w:t>all of</w:t>
      </w:r>
      <w:proofErr w:type="gramEnd"/>
      <w:r>
        <w:t xml:space="preserve"> their component configurable items.  </w:t>
      </w:r>
    </w:p>
    <w:p w14:paraId="4CA395AF" w14:textId="77777777" w:rsidR="003C6C80" w:rsidRDefault="003C6C80" w:rsidP="003C6C80">
      <w:r>
        <w:t xml:space="preserve">It is recommended that each baseline in use be given a separate ‘working directory’ by each engineer working on it, which should contain copies of all the items in that </w:t>
      </w:r>
      <w:proofErr w:type="gramStart"/>
      <w:r>
        <w:t>baseline.,</w:t>
      </w:r>
      <w:proofErr w:type="gramEnd"/>
      <w:r>
        <w:t xml:space="preserve"> so that maintenance of older software versions may be performed in parallel with current development.  Generally, read-write copies of the files currently </w:t>
      </w:r>
      <w:hyperlink w:anchor="def_check_out" w:history="1">
        <w:r>
          <w:rPr>
            <w:rStyle w:val="Hyperlink"/>
          </w:rPr>
          <w:t>‘checked out’</w:t>
        </w:r>
      </w:hyperlink>
      <w:r>
        <w:t xml:space="preserve"> and read-only copies of the rest of the files in the baseline shall be kept in the ‘working directory’. </w:t>
      </w:r>
    </w:p>
    <w:p w14:paraId="3AB228BA" w14:textId="77777777" w:rsidR="003C6C80" w:rsidRDefault="003C6C80" w:rsidP="003C6C80">
      <w:pPr>
        <w:pStyle w:val="Heading3"/>
      </w:pPr>
      <w:bookmarkStart w:id="136" w:name="_Submission_of_Fixed"/>
      <w:bookmarkStart w:id="137" w:name="_Toc159228601"/>
      <w:bookmarkStart w:id="138" w:name="_Toc159228653"/>
      <w:bookmarkStart w:id="139" w:name="_Toc159229284"/>
      <w:bookmarkStart w:id="140" w:name="_Toc159229385"/>
      <w:bookmarkStart w:id="141" w:name="_Toc159229497"/>
      <w:bookmarkStart w:id="142" w:name="_Toc159229927"/>
      <w:bookmarkStart w:id="143" w:name="_Toc203479318"/>
      <w:bookmarkEnd w:id="136"/>
      <w:r>
        <w:t>Submission of Fixed Baselines</w:t>
      </w:r>
      <w:bookmarkEnd w:id="137"/>
      <w:bookmarkEnd w:id="138"/>
      <w:bookmarkEnd w:id="139"/>
      <w:bookmarkEnd w:id="140"/>
      <w:bookmarkEnd w:id="141"/>
      <w:bookmarkEnd w:id="142"/>
      <w:bookmarkEnd w:id="143"/>
    </w:p>
    <w:p w14:paraId="5FD12C5A" w14:textId="77777777" w:rsidR="003C6C80" w:rsidRDefault="003C6C80" w:rsidP="003C6C80">
      <w:r>
        <w:t xml:space="preserve">Submission of a </w:t>
      </w:r>
      <w:hyperlink w:anchor="def_Fixed_Baseline" w:history="1">
        <w:r>
          <w:rPr>
            <w:rStyle w:val="Hyperlink"/>
          </w:rPr>
          <w:t>fixed baseline</w:t>
        </w:r>
      </w:hyperlink>
      <w:r>
        <w:t xml:space="preserve"> must be preceded by all relevant configurable items having been </w:t>
      </w:r>
      <w:hyperlink w:anchor="def_check_in" w:history="1">
        <w:r>
          <w:rPr>
            <w:rStyle w:val="Hyperlink"/>
          </w:rPr>
          <w:t>’checked in’</w:t>
        </w:r>
      </w:hyperlink>
      <w:r>
        <w:t xml:space="preserve"> to </w:t>
      </w:r>
      <w:hyperlink w:anchor="def_config_control" w:history="1">
        <w:r>
          <w:rPr>
            <w:rStyle w:val="Hyperlink"/>
          </w:rPr>
          <w:t>Configuration Control</w:t>
        </w:r>
      </w:hyperlink>
      <w:r>
        <w:t>.  This is so that all necessary source data is available for future access.</w:t>
      </w:r>
    </w:p>
    <w:p w14:paraId="769F6F27" w14:textId="77777777" w:rsidR="003C6C80" w:rsidRDefault="003C6C80" w:rsidP="003C6C80">
      <w:r>
        <w:t xml:space="preserve">A Software Release Note shall be raised for the </w:t>
      </w:r>
      <w:hyperlink w:anchor="def_Fixed_Baseline" w:history="1">
        <w:r>
          <w:rPr>
            <w:rStyle w:val="Hyperlink"/>
          </w:rPr>
          <w:t>fixed baseline</w:t>
        </w:r>
      </w:hyperlink>
      <w:r>
        <w:t xml:space="preserve">, giving the following details </w:t>
      </w:r>
    </w:p>
    <w:p w14:paraId="5D78320A" w14:textId="77777777" w:rsidR="003C6C80" w:rsidRDefault="003C6C80" w:rsidP="003C6C80">
      <w:pPr>
        <w:numPr>
          <w:ilvl w:val="0"/>
          <w:numId w:val="33"/>
        </w:numPr>
        <w:jc w:val="both"/>
      </w:pPr>
      <w:r>
        <w:t xml:space="preserve">The software </w:t>
      </w:r>
      <w:hyperlink w:anchor="def_Version_Number" w:history="1">
        <w:r>
          <w:rPr>
            <w:rStyle w:val="Hyperlink"/>
          </w:rPr>
          <w:t>version number</w:t>
        </w:r>
      </w:hyperlink>
      <w:r>
        <w:t xml:space="preserve"> (used to identify the revisions of all </w:t>
      </w:r>
      <w:hyperlink w:anchor="def_configurable_item" w:history="1">
        <w:r>
          <w:rPr>
            <w:rStyle w:val="Hyperlink"/>
          </w:rPr>
          <w:t>configurable items</w:t>
        </w:r>
      </w:hyperlink>
      <w:r>
        <w:t xml:space="preserve"> used in producing the software). - See section </w:t>
      </w:r>
      <w:hyperlink w:anchor="_Version_Numbers" w:history="1">
        <w:r>
          <w:rPr>
            <w:rStyle w:val="Hyperlink"/>
          </w:rPr>
          <w:t>4.3.1.1</w:t>
        </w:r>
      </w:hyperlink>
      <w:r>
        <w:t>.</w:t>
      </w:r>
    </w:p>
    <w:p w14:paraId="672481AC" w14:textId="77777777" w:rsidR="003C6C80" w:rsidRDefault="003C6C80" w:rsidP="003C6C80">
      <w:pPr>
        <w:numPr>
          <w:ilvl w:val="0"/>
          <w:numId w:val="33"/>
        </w:numPr>
        <w:jc w:val="both"/>
      </w:pPr>
      <w:r>
        <w:t>For production and non-standard releases, the ‘</w:t>
      </w:r>
      <w:hyperlink w:anchor="def_Part_Number" w:history="1">
        <w:r>
          <w:rPr>
            <w:rStyle w:val="Hyperlink"/>
          </w:rPr>
          <w:t>part number</w:t>
        </w:r>
      </w:hyperlink>
      <w:r>
        <w:t xml:space="preserve">’ (used to identify the software outside the Software Project). – See section </w:t>
      </w:r>
      <w:hyperlink w:anchor="_Part_Numbers" w:history="1">
        <w:r>
          <w:rPr>
            <w:rStyle w:val="Hyperlink"/>
          </w:rPr>
          <w:t>4.3.1.2</w:t>
        </w:r>
      </w:hyperlink>
      <w:r>
        <w:t>.</w:t>
      </w:r>
    </w:p>
    <w:p w14:paraId="7E8F8DBB" w14:textId="77777777" w:rsidR="003C6C80" w:rsidRDefault="003C6C80" w:rsidP="003C6C80">
      <w:pPr>
        <w:numPr>
          <w:ilvl w:val="0"/>
          <w:numId w:val="33"/>
        </w:numPr>
        <w:jc w:val="both"/>
      </w:pPr>
      <w:proofErr w:type="gramStart"/>
      <w:r>
        <w:lastRenderedPageBreak/>
        <w:t>Build</w:t>
      </w:r>
      <w:proofErr w:type="gramEnd"/>
      <w:r>
        <w:t xml:space="preserve"> instructions for the baseline must be included </w:t>
      </w:r>
      <w:proofErr w:type="gramStart"/>
      <w:r>
        <w:t>on</w:t>
      </w:r>
      <w:proofErr w:type="gramEnd"/>
      <w:r>
        <w:t xml:space="preserve"> the Software Release Note.  These instructions must identify the tools needed to build the software (including version).  It is preferable that build scripts are created to automate re-building of the baseline from source data.  </w:t>
      </w:r>
    </w:p>
    <w:p w14:paraId="643D2E80" w14:textId="77777777" w:rsidR="003C6C80" w:rsidRDefault="003C6C80" w:rsidP="003C6C80">
      <w:pPr>
        <w:numPr>
          <w:ilvl w:val="0"/>
          <w:numId w:val="33"/>
        </w:numPr>
        <w:jc w:val="both"/>
      </w:pPr>
      <w:r>
        <w:t>The checklist on the Software Release Note must be completed.</w:t>
      </w:r>
    </w:p>
    <w:p w14:paraId="1A2DD02D" w14:textId="77777777" w:rsidR="003C6C80" w:rsidRPr="00B23400" w:rsidRDefault="003C6C80" w:rsidP="003C6C80">
      <w:pPr>
        <w:pStyle w:val="Heading4"/>
        <w:rPr>
          <w:rFonts w:ascii="Arial" w:hAnsi="Arial" w:cs="Arial"/>
          <w:b/>
          <w:bCs/>
          <w:i w:val="0"/>
          <w:iCs w:val="0"/>
          <w:color w:val="auto"/>
        </w:rPr>
      </w:pPr>
      <w:bookmarkStart w:id="144" w:name="_Version_Numbers"/>
      <w:bookmarkStart w:id="145" w:name="_Toc159229928"/>
      <w:bookmarkStart w:id="146" w:name="_Ref159230790"/>
      <w:bookmarkEnd w:id="144"/>
      <w:r w:rsidRPr="00B23400">
        <w:rPr>
          <w:rFonts w:ascii="Arial" w:hAnsi="Arial" w:cs="Arial"/>
          <w:b/>
          <w:bCs/>
          <w:i w:val="0"/>
          <w:iCs w:val="0"/>
          <w:color w:val="auto"/>
        </w:rPr>
        <w:t>Version Numbers</w:t>
      </w:r>
      <w:bookmarkEnd w:id="145"/>
      <w:bookmarkEnd w:id="146"/>
    </w:p>
    <w:p w14:paraId="6A98027F" w14:textId="77777777" w:rsidR="003C6C80" w:rsidRDefault="003C6C80" w:rsidP="003C6C80">
      <w:r>
        <w:t xml:space="preserve">Fixed software </w:t>
      </w:r>
      <w:hyperlink w:anchor="def_Physical_Baseline" w:history="1">
        <w:r>
          <w:rPr>
            <w:rStyle w:val="Hyperlink"/>
          </w:rPr>
          <w:t>physical baselines</w:t>
        </w:r>
      </w:hyperlink>
      <w:r>
        <w:t xml:space="preserve"> prior to submission shall be given a baseline ‘version number’.  This shall be of the form:</w:t>
      </w:r>
    </w:p>
    <w:p w14:paraId="64A4AC29" w14:textId="77777777" w:rsidR="003C6C80" w:rsidRDefault="003C6C80" w:rsidP="003C6C80">
      <w:r>
        <w:rPr>
          <w:rStyle w:val="StyleCourierBold"/>
        </w:rPr>
        <w:t>AAAA/BB/</w:t>
      </w:r>
      <w:proofErr w:type="gramStart"/>
      <w:r>
        <w:rPr>
          <w:rStyle w:val="StyleCourierBold"/>
        </w:rPr>
        <w:t>XX.YY[.ZZ</w:t>
      </w:r>
      <w:proofErr w:type="gramEnd"/>
      <w:r>
        <w:rPr>
          <w:rStyle w:val="StyleCourierBold"/>
        </w:rPr>
        <w:t>]</w:t>
      </w:r>
      <w:proofErr w:type="gramStart"/>
      <w:r>
        <w:rPr>
          <w:rStyle w:val="StyleCourierBold"/>
        </w:rPr>
        <w:t>[.AA</w:t>
      </w:r>
      <w:proofErr w:type="gramEnd"/>
      <w:r>
        <w:rPr>
          <w:rStyle w:val="StyleCourierBold"/>
        </w:rPr>
        <w:t>]</w:t>
      </w:r>
      <w:proofErr w:type="gramStart"/>
      <w:r>
        <w:t xml:space="preserve">   (</w:t>
      </w:r>
      <w:proofErr w:type="gramEnd"/>
      <w:r>
        <w:t>16 characters maximum)</w:t>
      </w:r>
    </w:p>
    <w:p w14:paraId="1C6D7B8F" w14:textId="77777777" w:rsidR="003C6C80" w:rsidRDefault="003C6C80" w:rsidP="003C6C80">
      <w:proofErr w:type="gramStart"/>
      <w:r>
        <w:t>where</w:t>
      </w:r>
      <w:proofErr w:type="gramEnd"/>
    </w:p>
    <w:p w14:paraId="2F29EE8C" w14:textId="77777777" w:rsidR="003C6C80" w:rsidRDefault="003C6C80" w:rsidP="003C6C80">
      <w:pPr>
        <w:spacing w:after="0"/>
      </w:pPr>
      <w:r>
        <w:rPr>
          <w:rStyle w:val="StyleCourierBold"/>
        </w:rPr>
        <w:t>AAAA</w:t>
      </w:r>
      <w:r>
        <w:t xml:space="preserve"> is a unique name to identify the </w:t>
      </w:r>
      <w:proofErr w:type="gramStart"/>
      <w:r>
        <w:t>baseline;</w:t>
      </w:r>
      <w:proofErr w:type="gramEnd"/>
    </w:p>
    <w:p w14:paraId="76B14347" w14:textId="77777777" w:rsidR="003C6C80" w:rsidRDefault="003C6C80" w:rsidP="003C6C80">
      <w:pPr>
        <w:spacing w:after="0"/>
      </w:pPr>
      <w:r>
        <w:rPr>
          <w:rStyle w:val="StyleCourierBold"/>
        </w:rPr>
        <w:t>BB</w:t>
      </w:r>
      <w:r>
        <w:t xml:space="preserve"> is one of:</w:t>
      </w:r>
    </w:p>
    <w:p w14:paraId="096EF382" w14:textId="77777777" w:rsidR="003C6C80" w:rsidRDefault="003C6C80" w:rsidP="003C6C80">
      <w:pPr>
        <w:spacing w:after="0"/>
        <w:ind w:left="720"/>
      </w:pPr>
      <w:r>
        <w:rPr>
          <w:rStyle w:val="StyleCourierBold"/>
        </w:rPr>
        <w:t xml:space="preserve">‘AL’ </w:t>
      </w:r>
      <w:r>
        <w:tab/>
        <w:t>for ‘alpha’ release of physical baseline (untested),</w:t>
      </w:r>
    </w:p>
    <w:p w14:paraId="00806752" w14:textId="77777777" w:rsidR="003C6C80" w:rsidRDefault="003C6C80" w:rsidP="003C6C80">
      <w:pPr>
        <w:spacing w:after="0"/>
        <w:ind w:left="720"/>
      </w:pPr>
      <w:r>
        <w:rPr>
          <w:rStyle w:val="StyleCourierBold"/>
        </w:rPr>
        <w:t xml:space="preserve">‘BE’ </w:t>
      </w:r>
      <w:r>
        <w:tab/>
        <w:t xml:space="preserve">for ‘beta’ release </w:t>
      </w:r>
      <w:proofErr w:type="gramStart"/>
      <w:r>
        <w:t>of</w:t>
      </w:r>
      <w:proofErr w:type="gramEnd"/>
      <w:r>
        <w:t xml:space="preserve"> physical baseline (partially/software only tested),</w:t>
      </w:r>
    </w:p>
    <w:p w14:paraId="590864E4" w14:textId="77777777" w:rsidR="003C6C80" w:rsidRDefault="003C6C80" w:rsidP="003C6C80">
      <w:pPr>
        <w:spacing w:after="0"/>
        <w:ind w:left="720"/>
      </w:pPr>
      <w:r>
        <w:rPr>
          <w:rStyle w:val="StyleCourierBold"/>
        </w:rPr>
        <w:t xml:space="preserve">‘PR’ </w:t>
      </w:r>
      <w:r>
        <w:tab/>
        <w:t>for production release of physical baseline (</w:t>
      </w:r>
      <w:hyperlink w:anchor="def_Type_Test" w:history="1">
        <w:r>
          <w:rPr>
            <w:rStyle w:val="Hyperlink"/>
          </w:rPr>
          <w:t>type tested</w:t>
        </w:r>
      </w:hyperlink>
      <w:r>
        <w:t>),</w:t>
      </w:r>
    </w:p>
    <w:p w14:paraId="32137032" w14:textId="77777777" w:rsidR="003C6C80" w:rsidRDefault="003C6C80" w:rsidP="003C6C80">
      <w:pPr>
        <w:spacing w:after="0"/>
      </w:pPr>
      <w:r>
        <w:rPr>
          <w:rStyle w:val="StyleCourierBold"/>
        </w:rPr>
        <w:t>XX.YY</w:t>
      </w:r>
      <w:proofErr w:type="gramStart"/>
      <w:r>
        <w:rPr>
          <w:rStyle w:val="StyleCourierBold"/>
        </w:rPr>
        <w:t>[.ZZ</w:t>
      </w:r>
      <w:proofErr w:type="gramEnd"/>
      <w:r>
        <w:rPr>
          <w:rStyle w:val="StyleCourierBold"/>
        </w:rPr>
        <w:t>]</w:t>
      </w:r>
      <w:r>
        <w:t xml:space="preserve">is a numeric code that identifies the </w:t>
      </w:r>
      <w:hyperlink w:anchor="def_Version_Number" w:history="1">
        <w:r>
          <w:rPr>
            <w:rStyle w:val="Hyperlink"/>
          </w:rPr>
          <w:t>version number</w:t>
        </w:r>
      </w:hyperlink>
      <w:r>
        <w:t xml:space="preserve"> of the product.  </w:t>
      </w:r>
      <w:r>
        <w:rPr>
          <w:rStyle w:val="StyleCourierBold"/>
        </w:rPr>
        <w:t xml:space="preserve">XX </w:t>
      </w:r>
      <w:r>
        <w:t xml:space="preserve">and </w:t>
      </w:r>
      <w:r>
        <w:rPr>
          <w:rStyle w:val="StyleCourierBold"/>
        </w:rPr>
        <w:t>YY</w:t>
      </w:r>
      <w:r>
        <w:t xml:space="preserve"> shall start at zero, and </w:t>
      </w:r>
      <w:r>
        <w:rPr>
          <w:rStyle w:val="StyleCourierBold"/>
        </w:rPr>
        <w:t>ZZ</w:t>
      </w:r>
      <w:r>
        <w:t xml:space="preserve"> shall always start at zero for a named baseline.  </w:t>
      </w:r>
    </w:p>
    <w:p w14:paraId="2EC40CA6" w14:textId="77777777" w:rsidR="003C6C80" w:rsidRDefault="003C6C80" w:rsidP="003C6C80">
      <w:pPr>
        <w:spacing w:after="0"/>
      </w:pPr>
      <w:r>
        <w:rPr>
          <w:rStyle w:val="StyleCourierBold"/>
        </w:rPr>
        <w:t>XX</w:t>
      </w:r>
      <w:r>
        <w:t xml:space="preserve"> denotes the major baseline release. Zero denotes initial development, pre-production.  This is generally </w:t>
      </w:r>
      <w:proofErr w:type="gramStart"/>
      <w:r>
        <w:t>incremented</w:t>
      </w:r>
      <w:proofErr w:type="gramEnd"/>
      <w:r>
        <w:t xml:space="preserve"> for each new production software release.  </w:t>
      </w:r>
      <w:proofErr w:type="gramStart"/>
      <w:r>
        <w:t>However</w:t>
      </w:r>
      <w:proofErr w:type="gramEnd"/>
      <w:r>
        <w:t xml:space="preserve"> in the case of Ed Centra, </w:t>
      </w:r>
      <w:r>
        <w:rPr>
          <w:rStyle w:val="StyleCourierBold"/>
        </w:rPr>
        <w:t>XX</w:t>
      </w:r>
      <w:r>
        <w:t xml:space="preserve"> is incremented when the new release is no longer backward compatible.</w:t>
      </w:r>
    </w:p>
    <w:p w14:paraId="32261805" w14:textId="77777777" w:rsidR="003C6C80" w:rsidRDefault="003C6C80" w:rsidP="003C6C80">
      <w:pPr>
        <w:spacing w:after="0"/>
      </w:pPr>
      <w:r>
        <w:rPr>
          <w:rStyle w:val="StyleCourierBold"/>
        </w:rPr>
        <w:t>YY</w:t>
      </w:r>
      <w:r>
        <w:t xml:space="preserve"> denotes the minor release.</w:t>
      </w:r>
    </w:p>
    <w:p w14:paraId="7A7437E0" w14:textId="77777777" w:rsidR="003C6C80" w:rsidRDefault="003C6C80" w:rsidP="003C6C80">
      <w:pPr>
        <w:spacing w:after="0"/>
      </w:pPr>
      <w:r>
        <w:rPr>
          <w:rStyle w:val="StyleCourierBold"/>
        </w:rPr>
        <w:t>ZZ</w:t>
      </w:r>
      <w:r>
        <w:t xml:space="preserve"> denotes the branch number from the minor release, or a ‘sub-minor’ release.  If it is zero (the main development path), </w:t>
      </w:r>
      <w:r>
        <w:rPr>
          <w:rStyle w:val="StyleCourierBold"/>
        </w:rPr>
        <w:t>ZZ</w:t>
      </w:r>
      <w:r>
        <w:t xml:space="preserve"> may be omitted.</w:t>
      </w:r>
    </w:p>
    <w:p w14:paraId="57909831" w14:textId="77777777" w:rsidR="003C6C80" w:rsidRDefault="003C6C80" w:rsidP="003C6C80">
      <w:r>
        <w:rPr>
          <w:rStyle w:val="StyleCourierBold"/>
        </w:rPr>
        <w:t>AA</w:t>
      </w:r>
      <w:r>
        <w:t xml:space="preserve"> is used only for Ed Centra and denotes the branched path development from a non-current earlier production release.  If it is zero (the main development path), </w:t>
      </w:r>
      <w:r>
        <w:rPr>
          <w:rStyle w:val="StyleCourierBold"/>
        </w:rPr>
        <w:t>AA</w:t>
      </w:r>
      <w:r>
        <w:t xml:space="preserve"> may be omitted.</w:t>
      </w:r>
    </w:p>
    <w:p w14:paraId="612B678A" w14:textId="77777777" w:rsidR="003C6C80" w:rsidRDefault="003C6C80" w:rsidP="003C6C80">
      <w:r>
        <w:t xml:space="preserve">The revisions of all of the relevant items that constitute a </w:t>
      </w:r>
      <w:hyperlink w:anchor="def_Fixed_Baseline" w:history="1">
        <w:r>
          <w:rPr>
            <w:rStyle w:val="Hyperlink"/>
          </w:rPr>
          <w:t>fixed baseline</w:t>
        </w:r>
      </w:hyperlink>
      <w:r>
        <w:t xml:space="preserve"> shall be assigned this ‘</w:t>
      </w:r>
      <w:hyperlink w:anchor="def_Version_Number" w:history="1">
        <w:r>
          <w:rPr>
            <w:rStyle w:val="Hyperlink"/>
          </w:rPr>
          <w:t>version number</w:t>
        </w:r>
      </w:hyperlink>
      <w:r>
        <w:t xml:space="preserve">’ within the </w:t>
      </w:r>
      <w:hyperlink w:anchor="def_config_mgmt_system" w:history="1">
        <w:r>
          <w:rPr>
            <w:rStyle w:val="Hyperlink"/>
          </w:rPr>
          <w:t>Configuration Management system</w:t>
        </w:r>
      </w:hyperlink>
      <w:r>
        <w:t xml:space="preserve">, thus identifying its use in that baseline version. </w:t>
      </w:r>
    </w:p>
    <w:p w14:paraId="59300DDF" w14:textId="77777777" w:rsidR="003C6C80" w:rsidRPr="00516C7B" w:rsidRDefault="003C6C80" w:rsidP="003C6C80">
      <w:pPr>
        <w:pStyle w:val="Heading4"/>
        <w:rPr>
          <w:rFonts w:ascii="Arial" w:hAnsi="Arial" w:cs="Arial"/>
          <w:b/>
          <w:bCs/>
          <w:i w:val="0"/>
          <w:iCs w:val="0"/>
          <w:color w:val="auto"/>
        </w:rPr>
      </w:pPr>
      <w:bookmarkStart w:id="147" w:name="_Part_Numbers"/>
      <w:bookmarkStart w:id="148" w:name="_Toc159229929"/>
      <w:bookmarkEnd w:id="147"/>
      <w:r w:rsidRPr="00516C7B">
        <w:rPr>
          <w:rFonts w:ascii="Arial" w:hAnsi="Arial" w:cs="Arial"/>
          <w:b/>
          <w:bCs/>
          <w:i w:val="0"/>
          <w:iCs w:val="0"/>
          <w:color w:val="auto"/>
        </w:rPr>
        <w:t>Part Numbers</w:t>
      </w:r>
      <w:bookmarkEnd w:id="148"/>
    </w:p>
    <w:p w14:paraId="2390FDB4" w14:textId="77777777" w:rsidR="003C6C80" w:rsidRDefault="003C6C80" w:rsidP="003C6C80">
      <w:r>
        <w:t xml:space="preserve">Software used in </w:t>
      </w:r>
      <w:proofErr w:type="gramStart"/>
      <w:r>
        <w:t>products, or</w:t>
      </w:r>
      <w:proofErr w:type="gramEnd"/>
      <w:r>
        <w:t xml:space="preserve"> supplied to customers as a </w:t>
      </w:r>
      <w:proofErr w:type="gramStart"/>
      <w:r>
        <w:t>product in its own right, shall</w:t>
      </w:r>
      <w:proofErr w:type="gramEnd"/>
      <w:r>
        <w:t xml:space="preserve"> be allocated a unique 9-digit </w:t>
      </w:r>
      <w:hyperlink w:anchor="def_Part_Number" w:history="1">
        <w:r>
          <w:rPr>
            <w:rStyle w:val="Hyperlink"/>
          </w:rPr>
          <w:t>part number</w:t>
        </w:r>
      </w:hyperlink>
      <w:r>
        <w:t xml:space="preserve">. </w:t>
      </w:r>
    </w:p>
    <w:p w14:paraId="0C61A621" w14:textId="77777777" w:rsidR="003C6C80" w:rsidRDefault="003C6C80" w:rsidP="003C6C80">
      <w:r>
        <w:t xml:space="preserve">For production releases, the part number for the baseline shall be obtained from Production Engineering.  This is added at the top of the Software Release Note and on the </w:t>
      </w:r>
      <w:hyperlink w:anchor="def_EC" w:history="1">
        <w:r>
          <w:rPr>
            <w:rStyle w:val="Hyperlink"/>
          </w:rPr>
          <w:t>Engineering Change</w:t>
        </w:r>
      </w:hyperlink>
      <w:r>
        <w:t xml:space="preserve"> (</w:t>
      </w:r>
      <w:hyperlink w:anchor="def_EC" w:history="1">
        <w:r>
          <w:rPr>
            <w:rStyle w:val="Hyperlink"/>
          </w:rPr>
          <w:t>EC</w:t>
        </w:r>
      </w:hyperlink>
      <w:r>
        <w:t xml:space="preserve">).  For Non-Standard releases, a new non-standard part number may be obtained from the </w:t>
      </w:r>
      <w:proofErr w:type="gramStart"/>
      <w:r>
        <w:t>Non-Standards Engineer</w:t>
      </w:r>
      <w:proofErr w:type="gramEnd"/>
      <w:r>
        <w:t xml:space="preserve">.  The part number is added at the top of the Software Release Note. </w:t>
      </w:r>
    </w:p>
    <w:p w14:paraId="192EFB42" w14:textId="77777777" w:rsidR="003C6C80" w:rsidRDefault="003C6C80" w:rsidP="003C6C80">
      <w:r>
        <w:t xml:space="preserve">This product code does not need to be altered for every release of software.  It only needs to be changed when the new software is no longer compatible with old software or equipment on/in which it operates.  In other words, the following two questions must be asked:   </w:t>
      </w:r>
    </w:p>
    <w:p w14:paraId="3A69E074" w14:textId="77777777" w:rsidR="003C6C80" w:rsidRDefault="003C6C80" w:rsidP="003C6C80">
      <w:r>
        <w:t xml:space="preserve">1. Does this new software </w:t>
      </w:r>
      <w:hyperlink w:anchor="def_Version" w:history="1">
        <w:r>
          <w:rPr>
            <w:rStyle w:val="Hyperlink"/>
          </w:rPr>
          <w:t>version</w:t>
        </w:r>
      </w:hyperlink>
      <w:r>
        <w:t xml:space="preserve"> work on current existing production equipment?  If not, then a new software code </w:t>
      </w:r>
      <w:proofErr w:type="gramStart"/>
      <w:r>
        <w:t>shall</w:t>
      </w:r>
      <w:proofErr w:type="gramEnd"/>
      <w:r>
        <w:t xml:space="preserve"> be needed.</w:t>
      </w:r>
    </w:p>
    <w:p w14:paraId="0AD494F1" w14:textId="77777777" w:rsidR="003C6C80" w:rsidRDefault="003C6C80" w:rsidP="003C6C80">
      <w:r>
        <w:t xml:space="preserve">2. Does this software version work with current existing external devices or equipment that are not part of the product?  If not, then a new software code </w:t>
      </w:r>
      <w:proofErr w:type="gramStart"/>
      <w:r>
        <w:t>shall</w:t>
      </w:r>
      <w:proofErr w:type="gramEnd"/>
      <w:r>
        <w:t xml:space="preserve"> be needed.</w:t>
      </w:r>
    </w:p>
    <w:p w14:paraId="18628A04" w14:textId="77777777" w:rsidR="003C6C80" w:rsidRDefault="003C6C80" w:rsidP="003C6C80">
      <w:r>
        <w:t xml:space="preserve">HOWEVER, </w:t>
      </w:r>
      <w:proofErr w:type="gramStart"/>
      <w:r>
        <w:t>in order to</w:t>
      </w:r>
      <w:proofErr w:type="gramEnd"/>
      <w:r>
        <w:t xml:space="preserve"> make the software version uniquely identifiable from the product code, an extra field shall be added after the </w:t>
      </w:r>
      <w:proofErr w:type="gramStart"/>
      <w:r>
        <w:t>9 digit</w:t>
      </w:r>
      <w:proofErr w:type="gramEnd"/>
      <w:r>
        <w:t xml:space="preserve"> part code.  </w:t>
      </w:r>
    </w:p>
    <w:p w14:paraId="1755723B" w14:textId="77777777" w:rsidR="003C6C80" w:rsidRDefault="003C6C80" w:rsidP="003C6C80">
      <w:r>
        <w:lastRenderedPageBreak/>
        <w:t>The format to be adopted shall be as follows:</w:t>
      </w:r>
    </w:p>
    <w:p w14:paraId="440BEC71" w14:textId="77777777" w:rsidR="003C6C80" w:rsidRDefault="003C6C80" w:rsidP="003C6C80">
      <w:pPr>
        <w:rPr>
          <w:rStyle w:val="StyleCourierBold"/>
        </w:rPr>
      </w:pPr>
      <w:r>
        <w:tab/>
      </w:r>
      <w:proofErr w:type="spellStart"/>
      <w:proofErr w:type="gramStart"/>
      <w:r>
        <w:rPr>
          <w:rStyle w:val="StyleCourierBold"/>
        </w:rPr>
        <w:t>Nnnnnnnnn</w:t>
      </w:r>
      <w:proofErr w:type="spellEnd"/>
      <w:r>
        <w:rPr>
          <w:rStyle w:val="StyleCourierBold"/>
        </w:rPr>
        <w:t>[</w:t>
      </w:r>
      <w:proofErr w:type="gramEnd"/>
      <w:r>
        <w:rPr>
          <w:rStyle w:val="StyleCourierBold"/>
        </w:rPr>
        <w:t xml:space="preserve"> m]</w:t>
      </w:r>
    </w:p>
    <w:p w14:paraId="187A8EEF" w14:textId="77777777" w:rsidR="003C6C80" w:rsidRDefault="003C6C80" w:rsidP="003C6C80">
      <w:pPr>
        <w:ind w:left="720"/>
      </w:pPr>
      <w:r>
        <w:t xml:space="preserve">where </w:t>
      </w:r>
      <w:proofErr w:type="spellStart"/>
      <w:r>
        <w:rPr>
          <w:rStyle w:val="StyleCourierBold"/>
        </w:rPr>
        <w:t>nnnnnnnnn</w:t>
      </w:r>
      <w:proofErr w:type="spellEnd"/>
      <w:r>
        <w:t xml:space="preserve"> adopts the normal part number scheme for products or non-standards, </w:t>
      </w:r>
    </w:p>
    <w:p w14:paraId="30CA1F2C" w14:textId="77777777" w:rsidR="003C6C80" w:rsidRDefault="003C6C80" w:rsidP="003C6C80">
      <w:pPr>
        <w:ind w:left="720"/>
      </w:pPr>
      <w:r>
        <w:rPr>
          <w:rStyle w:val="StyleCourierBold"/>
        </w:rPr>
        <w:t>m</w:t>
      </w:r>
      <w:r>
        <w:t xml:space="preserve"> is an </w:t>
      </w:r>
      <w:proofErr w:type="gramStart"/>
      <w:r>
        <w:t>alphabetic characters(A)</w:t>
      </w:r>
      <w:proofErr w:type="gramEnd"/>
      <w:r>
        <w:t xml:space="preserve"> which represent the software version.  (The first version shall be A, and the last shall be Z.)  Ed Centra does not use this, as the product part number is not used to indicate the Ed Centra software version. (Hence the </w:t>
      </w:r>
      <w:r>
        <w:rPr>
          <w:bCs/>
        </w:rPr>
        <w:t>optional</w:t>
      </w:r>
      <w:r>
        <w:rPr>
          <w:rStyle w:val="StyleCourierBold"/>
        </w:rPr>
        <w:t xml:space="preserve"> […]</w:t>
      </w:r>
      <w:r>
        <w:t xml:space="preserve"> brackets.)</w:t>
      </w:r>
    </w:p>
    <w:p w14:paraId="551AA53D" w14:textId="77777777" w:rsidR="003C6C80" w:rsidRDefault="003C6C80" w:rsidP="003C6C80">
      <w:r>
        <w:t xml:space="preserve">The part code AND this extra field, where used, shall be recorded together in the software release documentation, related </w:t>
      </w:r>
      <w:hyperlink w:anchor="def_EC" w:history="1">
        <w:r>
          <w:rPr>
            <w:rStyle w:val="Hyperlink"/>
          </w:rPr>
          <w:t>Engineering Change (EC)</w:t>
        </w:r>
      </w:hyperlink>
      <w:r>
        <w:t xml:space="preserve"> documentation, </w:t>
      </w:r>
      <w:hyperlink w:anchor="def_MAPICS" w:history="1">
        <w:r>
          <w:rPr>
            <w:rStyle w:val="Hyperlink"/>
          </w:rPr>
          <w:t>MAPICS</w:t>
        </w:r>
      </w:hyperlink>
      <w:r>
        <w:t>/SAP and the product software itself.</w:t>
      </w:r>
    </w:p>
    <w:p w14:paraId="7A41EF39" w14:textId="77777777" w:rsidR="003C6C80" w:rsidRDefault="003C6C80" w:rsidP="003C6C80">
      <w:r>
        <w:t>It is customary to store this version number or product code in some form within the software in such a way that it can be accessed, directly or indirectly, possibly via some PC utility.  This is so that the precise software version can be identified in the field, to aid in product support.</w:t>
      </w:r>
    </w:p>
    <w:p w14:paraId="4E834449" w14:textId="77777777" w:rsidR="003C6C80" w:rsidRDefault="003C6C80" w:rsidP="003C6C80">
      <w:pPr>
        <w:pStyle w:val="Heading3"/>
        <w:rPr>
          <w:rFonts w:cs="Arial"/>
        </w:rPr>
      </w:pPr>
      <w:bookmarkStart w:id="149" w:name="_Toc159228602"/>
      <w:bookmarkStart w:id="150" w:name="_Toc159228654"/>
      <w:bookmarkStart w:id="151" w:name="_Toc159229285"/>
      <w:bookmarkStart w:id="152" w:name="_Toc159229386"/>
      <w:bookmarkStart w:id="153" w:name="_Toc159229498"/>
      <w:bookmarkStart w:id="154" w:name="_Toc159229930"/>
      <w:bookmarkStart w:id="155" w:name="_Toc203479319"/>
      <w:bookmarkStart w:id="156" w:name="_Toc367603978"/>
      <w:r>
        <w:rPr>
          <w:rFonts w:cs="Arial"/>
        </w:rPr>
        <w:t>Approval of baselines</w:t>
      </w:r>
      <w:bookmarkEnd w:id="149"/>
      <w:bookmarkEnd w:id="150"/>
      <w:bookmarkEnd w:id="151"/>
      <w:bookmarkEnd w:id="152"/>
      <w:bookmarkEnd w:id="153"/>
      <w:bookmarkEnd w:id="154"/>
      <w:bookmarkEnd w:id="155"/>
    </w:p>
    <w:p w14:paraId="1CDF71A0" w14:textId="77777777" w:rsidR="003C6C80" w:rsidRPr="00516C7B" w:rsidRDefault="003C6C80" w:rsidP="003C6C80">
      <w:pPr>
        <w:pStyle w:val="Heading4"/>
        <w:rPr>
          <w:rFonts w:ascii="Arial" w:hAnsi="Arial" w:cs="Arial"/>
          <w:b/>
          <w:bCs/>
          <w:i w:val="0"/>
          <w:iCs w:val="0"/>
          <w:color w:val="auto"/>
        </w:rPr>
      </w:pPr>
      <w:bookmarkStart w:id="157" w:name="_Toc159229931"/>
      <w:r w:rsidRPr="00516C7B">
        <w:rPr>
          <w:rFonts w:ascii="Arial" w:hAnsi="Arial" w:cs="Arial"/>
          <w:b/>
          <w:bCs/>
          <w:i w:val="0"/>
          <w:iCs w:val="0"/>
          <w:color w:val="auto"/>
        </w:rPr>
        <w:t>Specification Changes</w:t>
      </w:r>
      <w:bookmarkEnd w:id="156"/>
      <w:bookmarkEnd w:id="157"/>
    </w:p>
    <w:p w14:paraId="4316B714" w14:textId="77777777" w:rsidR="003C6C80" w:rsidRDefault="003C6C80" w:rsidP="003C6C80">
      <w:r>
        <w:t>Specification changes are changes to any item that is part of a ‘</w:t>
      </w:r>
      <w:hyperlink w:anchor="def_Fiunctional_Baseline" w:history="1">
        <w:r>
          <w:rPr>
            <w:rStyle w:val="Hyperlink"/>
          </w:rPr>
          <w:t>Functional Baseline</w:t>
        </w:r>
      </w:hyperlink>
      <w:r>
        <w:t>’. (i.e.: Requirements).</w:t>
      </w:r>
    </w:p>
    <w:p w14:paraId="597A5DB2" w14:textId="77777777" w:rsidR="003C6C80" w:rsidRDefault="003C6C80" w:rsidP="003C6C80">
      <w:r>
        <w:t xml:space="preserve">Specification Changes that are identified pre-production result in an update to the software requirements </w:t>
      </w:r>
      <w:proofErr w:type="gramStart"/>
      <w:r>
        <w:t>specification, and</w:t>
      </w:r>
      <w:proofErr w:type="gramEnd"/>
      <w:r>
        <w:t xml:space="preserve"> are approved by acceptance of the resulting new issue of specification.  The </w:t>
      </w:r>
      <w:hyperlink w:anchor="_Software_Manager" w:history="1">
        <w:r>
          <w:rPr>
            <w:rStyle w:val="Hyperlink"/>
          </w:rPr>
          <w:t>Software Manager</w:t>
        </w:r>
      </w:hyperlink>
      <w:r>
        <w:t xml:space="preserve"> and Product (Marketing) Manager responsible are included as signatories of the software requirements specification.  </w:t>
      </w:r>
    </w:p>
    <w:p w14:paraId="466950ED" w14:textId="77777777" w:rsidR="003C6C80" w:rsidRDefault="003C6C80" w:rsidP="003C6C80">
      <w:r>
        <w:t xml:space="preserve">Specification changes identified after software has been released to production are approved at the point of release to production of new/changed software including the changes.  Therefore the </w:t>
      </w:r>
      <w:hyperlink w:anchor="def_EC" w:history="1">
        <w:r>
          <w:rPr>
            <w:rStyle w:val="Hyperlink"/>
          </w:rPr>
          <w:t>Engineering Change (EC)</w:t>
        </w:r>
      </w:hyperlink>
      <w:r>
        <w:t xml:space="preserve"> request introducing the new software acts as the vehicle for approval of these changes. The Software Manager and Product/Marketing Manager responsible (i.e.: customer representatives) are included as approvers on the EC.  </w:t>
      </w:r>
    </w:p>
    <w:p w14:paraId="51527714" w14:textId="77777777" w:rsidR="003C6C80" w:rsidRDefault="003C6C80" w:rsidP="003C6C80">
      <w:r>
        <w:t xml:space="preserve">In an updated specification, the revisions page shall contain the details of any changes included.  It </w:t>
      </w:r>
      <w:proofErr w:type="gramStart"/>
      <w:r>
        <w:t>shall</w:t>
      </w:r>
      <w:proofErr w:type="gramEnd"/>
      <w:r>
        <w:t xml:space="preserve"> give sufficient detail such that traceability back to a previous issue can be achieved and shall indicate page numbers or section numbers on which the changes were made.</w:t>
      </w:r>
    </w:p>
    <w:p w14:paraId="63AF1214" w14:textId="77777777" w:rsidR="003C6C80" w:rsidRDefault="003C6C80" w:rsidP="003C6C80">
      <w:r>
        <w:t xml:space="preserve">Where the changes are so extensive as to make it impractical to include the </w:t>
      </w:r>
      <w:proofErr w:type="gramStart"/>
      <w:r>
        <w:t>detail</w:t>
      </w:r>
      <w:proofErr w:type="gramEnd"/>
      <w:r>
        <w:t xml:space="preserve">, enter </w:t>
      </w:r>
      <w:proofErr w:type="gramStart"/>
      <w:r>
        <w:t>on the revision page a note</w:t>
      </w:r>
      <w:proofErr w:type="gramEnd"/>
      <w:r>
        <w:t xml:space="preserve"> to indicate that the specification has been substantially rewritten.</w:t>
      </w:r>
    </w:p>
    <w:p w14:paraId="4E5584F9" w14:textId="77777777" w:rsidR="003C6C80" w:rsidRDefault="003C6C80" w:rsidP="003C6C80">
      <w:pPr>
        <w:pStyle w:val="Heading4"/>
      </w:pPr>
      <w:bookmarkStart w:id="158" w:name="_Toc367603979"/>
      <w:bookmarkStart w:id="159" w:name="_Toc159229932"/>
      <w:r>
        <w:t>Software Changes</w:t>
      </w:r>
      <w:bookmarkEnd w:id="158"/>
      <w:bookmarkEnd w:id="159"/>
    </w:p>
    <w:p w14:paraId="41DB1A06" w14:textId="77777777" w:rsidR="003C6C80" w:rsidRDefault="003C6C80" w:rsidP="003C6C80">
      <w:r>
        <w:t>Software changes are changes to any item that is part of a ‘</w:t>
      </w:r>
      <w:hyperlink w:anchor="def_Physical_Baseline" w:history="1">
        <w:r>
          <w:rPr>
            <w:rStyle w:val="Hyperlink"/>
          </w:rPr>
          <w:t>Physical Baseline</w:t>
        </w:r>
      </w:hyperlink>
      <w:r>
        <w:t>’. (i.e.: Design/Implementation).</w:t>
      </w:r>
    </w:p>
    <w:p w14:paraId="0D8242A8" w14:textId="77777777" w:rsidR="003C6C80" w:rsidRDefault="003C6C80" w:rsidP="003C6C80">
      <w:r>
        <w:t xml:space="preserve">Software changes must be assessed for impact on other products or projects at </w:t>
      </w:r>
      <w:proofErr w:type="gramStart"/>
      <w:r>
        <w:t>latest</w:t>
      </w:r>
      <w:proofErr w:type="gramEnd"/>
      <w:r>
        <w:t xml:space="preserve"> prior to their release in a product. Such changes may be related to the functional requirements or the software design or implementation.</w:t>
      </w:r>
    </w:p>
    <w:p w14:paraId="5943DEC7" w14:textId="77777777" w:rsidR="003C6C80" w:rsidRDefault="003C6C80" w:rsidP="003C6C80">
      <w:r>
        <w:t>Changes to be applied to the Physical Baseline pre-production constitute changes to the design/implementation whilst it is still in development and require no formal approval.</w:t>
      </w:r>
    </w:p>
    <w:p w14:paraId="1BC65788" w14:textId="77777777" w:rsidR="003C6C80" w:rsidRDefault="003C6C80" w:rsidP="003C6C80">
      <w:r>
        <w:t xml:space="preserve">For changes to be applied to the Physical Baseline once it has been released for customers or production, an </w:t>
      </w:r>
      <w:hyperlink w:anchor="def_EC" w:history="1">
        <w:r>
          <w:rPr>
            <w:rStyle w:val="Hyperlink"/>
          </w:rPr>
          <w:t>Engineering Change (EC)</w:t>
        </w:r>
      </w:hyperlink>
      <w:r>
        <w:t xml:space="preserve"> request acts as the vehicle for approval and release of the changed software.  This is described by reference </w:t>
      </w:r>
      <w:hyperlink w:anchor="Ref_5_1_2" w:history="1">
        <w:r>
          <w:rPr>
            <w:rStyle w:val="Hyperlink"/>
          </w:rPr>
          <w:t>8.1.2</w:t>
        </w:r>
      </w:hyperlink>
      <w:r>
        <w:rPr>
          <w:b/>
          <w:bCs/>
        </w:rPr>
        <w:t>.</w:t>
      </w:r>
      <w:r>
        <w:t xml:space="preserve"> The Software Manager and Product/Marketing Manager responsible (i.e.: the customer) are included as approvers </w:t>
      </w:r>
      <w:proofErr w:type="gramStart"/>
      <w:r>
        <w:t>on</w:t>
      </w:r>
      <w:proofErr w:type="gramEnd"/>
      <w:r>
        <w:t xml:space="preserve"> the EC.  </w:t>
      </w:r>
    </w:p>
    <w:p w14:paraId="2318AAB7" w14:textId="77777777" w:rsidR="003C6C80" w:rsidRDefault="003C6C80" w:rsidP="003C6C80">
      <w:r>
        <w:t xml:space="preserve">Testing/verification to check changes must be indicated on the EC in terms of a Verification Specification reference, or new Test Description/Results form(s). </w:t>
      </w:r>
    </w:p>
    <w:p w14:paraId="0459EBB3" w14:textId="77777777" w:rsidR="003C6C80" w:rsidRDefault="003C6C80" w:rsidP="003C6C80">
      <w:r>
        <w:t xml:space="preserve">Once the EC has been approved, the software can then be ‘released’ to production and/or customers.  This is covered by reference </w:t>
      </w:r>
      <w:hyperlink w:anchor="Ref_5_2_2" w:history="1">
        <w:r>
          <w:rPr>
            <w:rStyle w:val="Hyperlink"/>
          </w:rPr>
          <w:t>8.2.2</w:t>
        </w:r>
      </w:hyperlink>
      <w:r>
        <w:t>.</w:t>
      </w:r>
    </w:p>
    <w:p w14:paraId="08B3F4DE" w14:textId="77777777" w:rsidR="003C6C80" w:rsidRDefault="003C6C80" w:rsidP="003C6C80">
      <w:pPr>
        <w:pStyle w:val="Heading3"/>
      </w:pPr>
      <w:bookmarkStart w:id="160" w:name="_Toc347738417"/>
      <w:bookmarkStart w:id="161" w:name="_Toc367603971"/>
      <w:bookmarkStart w:id="162" w:name="_Toc159228603"/>
      <w:bookmarkStart w:id="163" w:name="_Toc159228655"/>
      <w:bookmarkStart w:id="164" w:name="_Toc159229286"/>
      <w:bookmarkStart w:id="165" w:name="_Toc159229387"/>
      <w:bookmarkStart w:id="166" w:name="_Toc159229499"/>
      <w:bookmarkStart w:id="167" w:name="_Toc159229933"/>
      <w:bookmarkStart w:id="168" w:name="_Toc203479320"/>
      <w:r>
        <w:lastRenderedPageBreak/>
        <w:t>Management and Location of Forms</w:t>
      </w:r>
      <w:bookmarkEnd w:id="160"/>
      <w:bookmarkEnd w:id="161"/>
      <w:bookmarkEnd w:id="162"/>
      <w:bookmarkEnd w:id="163"/>
      <w:bookmarkEnd w:id="164"/>
      <w:bookmarkEnd w:id="165"/>
      <w:bookmarkEnd w:id="166"/>
      <w:bookmarkEnd w:id="167"/>
      <w:bookmarkEnd w:id="168"/>
    </w:p>
    <w:p w14:paraId="7AC59D05" w14:textId="77777777" w:rsidR="003C6C80" w:rsidRDefault="003C6C80" w:rsidP="003C6C80">
      <w:r>
        <w:t xml:space="preserve">Software change requests must be kept within the software </w:t>
      </w:r>
      <w:hyperlink w:anchor="def_config_mgmt_system" w:history="1">
        <w:r>
          <w:rPr>
            <w:rStyle w:val="Hyperlink"/>
          </w:rPr>
          <w:t>configuration management system</w:t>
        </w:r>
      </w:hyperlink>
      <w:r>
        <w:t xml:space="preserve">’s database. </w:t>
      </w:r>
    </w:p>
    <w:p w14:paraId="0A25C7C0" w14:textId="77777777" w:rsidR="003C6C80" w:rsidRDefault="003C6C80" w:rsidP="003C6C80">
      <w:r>
        <w:t>The project’s originals of Software Release Notes and Test Description/ Results will be kept in the server project folders (within each Released Versions sub-folder).</w:t>
      </w:r>
    </w:p>
    <w:p w14:paraId="666CB8D6" w14:textId="77777777" w:rsidR="003C6C80" w:rsidRDefault="003C6C80" w:rsidP="003C6C80">
      <w:pPr>
        <w:pStyle w:val="Heading1"/>
      </w:pPr>
      <w:bookmarkStart w:id="169" w:name="_Toc159226742"/>
      <w:bookmarkStart w:id="170" w:name="_Toc203479321"/>
      <w:bookmarkEnd w:id="169"/>
      <w:r>
        <w:t>JIRA</w:t>
      </w:r>
      <w:bookmarkEnd w:id="170"/>
      <w:r>
        <w:t xml:space="preserve"> </w:t>
      </w:r>
    </w:p>
    <w:p w14:paraId="73FBCA66" w14:textId="77777777" w:rsidR="003C6C80" w:rsidRDefault="003C6C80" w:rsidP="003C6C80">
      <w:pPr>
        <w:pStyle w:val="Heading2"/>
        <w:rPr>
          <w:rFonts w:cs="Arial"/>
        </w:rPr>
      </w:pPr>
      <w:bookmarkStart w:id="171" w:name="_Toc159228605"/>
      <w:bookmarkStart w:id="172" w:name="_Toc159228657"/>
      <w:bookmarkStart w:id="173" w:name="_Toc159229288"/>
      <w:bookmarkStart w:id="174" w:name="_Toc159229389"/>
      <w:bookmarkStart w:id="175" w:name="_Toc159229501"/>
      <w:bookmarkStart w:id="176" w:name="_Toc159229935"/>
      <w:bookmarkStart w:id="177" w:name="_Toc203479322"/>
      <w:r>
        <w:rPr>
          <w:rFonts w:cs="Arial"/>
        </w:rPr>
        <w:t>Purpose</w:t>
      </w:r>
      <w:bookmarkEnd w:id="171"/>
      <w:bookmarkEnd w:id="172"/>
      <w:bookmarkEnd w:id="173"/>
      <w:bookmarkEnd w:id="174"/>
      <w:bookmarkEnd w:id="175"/>
      <w:bookmarkEnd w:id="176"/>
      <w:bookmarkEnd w:id="177"/>
    </w:p>
    <w:p w14:paraId="1D909109" w14:textId="77777777" w:rsidR="003C6C80" w:rsidRDefault="003C6C80" w:rsidP="003C6C80">
      <w:r>
        <w:rPr>
          <w:rFonts w:cs="Arial"/>
        </w:rPr>
        <w:t xml:space="preserve">JIRA is used as the reporting, tracking and management tool for </w:t>
      </w:r>
      <w:r>
        <w:t xml:space="preserve">‘Change Requests’(CR). A ‘Change Request’ is defined as either a bug or enhancement that is required/desired to be made to the software. </w:t>
      </w:r>
    </w:p>
    <w:p w14:paraId="4E18C1FD" w14:textId="77777777" w:rsidR="003C6C80" w:rsidRDefault="003C6C80" w:rsidP="003C6C80">
      <w:r>
        <w:t xml:space="preserve">JIRA Change Requests are managed and assigned by the </w:t>
      </w:r>
      <w:proofErr w:type="gramStart"/>
      <w:r>
        <w:t>responsible parties</w:t>
      </w:r>
      <w:proofErr w:type="gramEnd"/>
      <w:r>
        <w:t xml:space="preserve"> for the product, this could be the developers, or the product manager. </w:t>
      </w:r>
    </w:p>
    <w:p w14:paraId="26D6D7D6" w14:textId="77777777" w:rsidR="003C6C80" w:rsidRDefault="003C6C80" w:rsidP="003C6C80">
      <w:r>
        <w:t xml:space="preserve">JIRA is also used as the software development management tool for Products following Scrum or Kanban process of Agile development. Instead of CRs, </w:t>
      </w:r>
      <w:proofErr w:type="gramStart"/>
      <w:r>
        <w:t>EPICS  and</w:t>
      </w:r>
      <w:proofErr w:type="gramEnd"/>
      <w:r>
        <w:t xml:space="preserve"> User Stories are used to capture the requirements to develop a feature/functionality in this process. </w:t>
      </w:r>
      <w:proofErr w:type="gramStart"/>
      <w:r>
        <w:t>Reference ,</w:t>
      </w:r>
      <w:proofErr w:type="gramEnd"/>
      <w:r>
        <w:t xml:space="preserve"> </w:t>
      </w:r>
      <w:hyperlink w:anchor="_024-005_Software_Agile" w:history="1">
        <w:r w:rsidRPr="00C70CF8">
          <w:rPr>
            <w:rStyle w:val="Hyperlink"/>
          </w:rPr>
          <w:t>8.1.2</w:t>
        </w:r>
      </w:hyperlink>
      <w:r>
        <w:t xml:space="preserve"> gives the guidelines for implementing agile </w:t>
      </w:r>
      <w:proofErr w:type="gramStart"/>
      <w:r>
        <w:t>process</w:t>
      </w:r>
      <w:proofErr w:type="gramEnd"/>
      <w:r>
        <w:t xml:space="preserve">. </w:t>
      </w:r>
    </w:p>
    <w:p w14:paraId="1B22E6D0" w14:textId="77777777" w:rsidR="003C6C80" w:rsidRDefault="003C6C80" w:rsidP="003C6C80">
      <w:pPr>
        <w:pStyle w:val="Heading2"/>
        <w:rPr>
          <w:rFonts w:cs="Arial"/>
        </w:rPr>
      </w:pPr>
      <w:bookmarkStart w:id="178" w:name="_Toc201590223"/>
      <w:bookmarkStart w:id="179" w:name="_Toc201590313"/>
      <w:bookmarkStart w:id="180" w:name="_Toc201591008"/>
      <w:bookmarkStart w:id="181" w:name="_Toc202511597"/>
      <w:bookmarkStart w:id="182" w:name="_Toc203479323"/>
      <w:bookmarkStart w:id="183" w:name="_Toc159228606"/>
      <w:bookmarkStart w:id="184" w:name="_Toc159228658"/>
      <w:bookmarkStart w:id="185" w:name="_Toc159229289"/>
      <w:bookmarkStart w:id="186" w:name="_Toc159229390"/>
      <w:bookmarkStart w:id="187" w:name="_Toc159229502"/>
      <w:bookmarkStart w:id="188" w:name="_Toc159229936"/>
      <w:bookmarkStart w:id="189" w:name="_Toc203479324"/>
      <w:bookmarkEnd w:id="178"/>
      <w:bookmarkEnd w:id="179"/>
      <w:bookmarkEnd w:id="180"/>
      <w:bookmarkEnd w:id="181"/>
      <w:bookmarkEnd w:id="182"/>
      <w:r>
        <w:rPr>
          <w:rFonts w:cs="Arial"/>
        </w:rPr>
        <w:t>Procedure</w:t>
      </w:r>
      <w:bookmarkEnd w:id="183"/>
      <w:bookmarkEnd w:id="184"/>
      <w:bookmarkEnd w:id="185"/>
      <w:bookmarkEnd w:id="186"/>
      <w:bookmarkEnd w:id="187"/>
      <w:bookmarkEnd w:id="188"/>
      <w:bookmarkEnd w:id="189"/>
    </w:p>
    <w:p w14:paraId="24FD8AA3" w14:textId="77777777" w:rsidR="003C6C80" w:rsidRDefault="003C6C80" w:rsidP="003C6C80">
      <w:pPr>
        <w:pStyle w:val="Heading3"/>
      </w:pPr>
      <w:bookmarkStart w:id="190" w:name="_Problem_Identification"/>
      <w:bookmarkStart w:id="191" w:name="_Toc367603973"/>
      <w:bookmarkStart w:id="192" w:name="_Toc159228607"/>
      <w:bookmarkStart w:id="193" w:name="_Toc159228659"/>
      <w:bookmarkStart w:id="194" w:name="_Toc159229290"/>
      <w:bookmarkStart w:id="195" w:name="_Toc159229391"/>
      <w:bookmarkStart w:id="196" w:name="_Toc159229503"/>
      <w:bookmarkStart w:id="197" w:name="_Toc159229937"/>
      <w:bookmarkStart w:id="198" w:name="_Toc203479325"/>
      <w:bookmarkEnd w:id="190"/>
      <w:r>
        <w:rPr>
          <w:rFonts w:cs="Arial"/>
        </w:rPr>
        <w:t xml:space="preserve">Problem </w:t>
      </w:r>
      <w:r>
        <w:t>Identification</w:t>
      </w:r>
      <w:bookmarkEnd w:id="191"/>
      <w:bookmarkEnd w:id="192"/>
      <w:bookmarkEnd w:id="193"/>
      <w:bookmarkEnd w:id="194"/>
      <w:bookmarkEnd w:id="195"/>
      <w:bookmarkEnd w:id="196"/>
      <w:bookmarkEnd w:id="197"/>
      <w:bookmarkEnd w:id="198"/>
    </w:p>
    <w:p w14:paraId="2DBC5739" w14:textId="77777777" w:rsidR="003C6C80" w:rsidRDefault="003C6C80" w:rsidP="003C6C80">
      <w:r>
        <w:t xml:space="preserve">Problems with a </w:t>
      </w:r>
      <w:hyperlink w:anchor="def_Version" w:history="1">
        <w:r>
          <w:rPr>
            <w:rStyle w:val="Hyperlink"/>
          </w:rPr>
          <w:t>version</w:t>
        </w:r>
      </w:hyperlink>
      <w:r>
        <w:t xml:space="preserve"> of a software </w:t>
      </w:r>
      <w:hyperlink w:anchor="def_baseline" w:history="1">
        <w:r>
          <w:rPr>
            <w:rStyle w:val="Hyperlink"/>
          </w:rPr>
          <w:t>baseline</w:t>
        </w:r>
      </w:hyperlink>
      <w:r>
        <w:t xml:space="preserve"> may be identified in one of </w:t>
      </w:r>
      <w:proofErr w:type="gramStart"/>
      <w:r>
        <w:t>a number of</w:t>
      </w:r>
      <w:proofErr w:type="gramEnd"/>
      <w:r>
        <w:t xml:space="preserve"> ways.  These include </w:t>
      </w:r>
    </w:p>
    <w:p w14:paraId="2D6AEE8A" w14:textId="77777777" w:rsidR="003C6C80" w:rsidRDefault="003C6C80" w:rsidP="003C6C80">
      <w:pPr>
        <w:numPr>
          <w:ilvl w:val="0"/>
          <w:numId w:val="34"/>
        </w:numPr>
        <w:spacing w:after="0"/>
        <w:ind w:left="357" w:hanging="357"/>
        <w:jc w:val="both"/>
      </w:pPr>
      <w:r>
        <w:t>Corrective Action Requests (</w:t>
      </w:r>
      <w:hyperlink w:anchor="def_CAR" w:history="1">
        <w:r>
          <w:rPr>
            <w:rStyle w:val="Hyperlink"/>
          </w:rPr>
          <w:t>CAR</w:t>
        </w:r>
      </w:hyperlink>
      <w:r>
        <w:t>’s – ref</w:t>
      </w:r>
      <w:r>
        <w:rPr>
          <w:bCs/>
        </w:rPr>
        <w:t xml:space="preserve"> </w:t>
      </w:r>
      <w:hyperlink w:anchor="_8.1.3016-005016-005,_Global_Correct" w:history="1">
        <w:r w:rsidRPr="00E959FE">
          <w:rPr>
            <w:rStyle w:val="Hyperlink"/>
          </w:rPr>
          <w:t>8.1.3</w:t>
        </w:r>
      </w:hyperlink>
      <w:r>
        <w:t>)</w:t>
      </w:r>
    </w:p>
    <w:p w14:paraId="7A4DECE3" w14:textId="77777777" w:rsidR="003C6C80" w:rsidRDefault="003C6C80" w:rsidP="003C6C80">
      <w:pPr>
        <w:numPr>
          <w:ilvl w:val="0"/>
          <w:numId w:val="34"/>
        </w:numPr>
        <w:spacing w:after="0"/>
        <w:ind w:left="357" w:hanging="357"/>
        <w:jc w:val="both"/>
      </w:pPr>
      <w:r>
        <w:t>E-mails from service engineers, customers, support engineers</w:t>
      </w:r>
    </w:p>
    <w:p w14:paraId="1A85A89E" w14:textId="77777777" w:rsidR="003C6C80" w:rsidRDefault="003C6C80" w:rsidP="003C6C80">
      <w:pPr>
        <w:numPr>
          <w:ilvl w:val="0"/>
          <w:numId w:val="34"/>
        </w:numPr>
        <w:jc w:val="both"/>
      </w:pPr>
      <w:r>
        <w:t xml:space="preserve">In-house testing (e.g.: </w:t>
      </w:r>
      <w:hyperlink w:anchor="def_Type_Test" w:history="1">
        <w:r>
          <w:rPr>
            <w:rStyle w:val="Hyperlink"/>
          </w:rPr>
          <w:t>Type testing</w:t>
        </w:r>
      </w:hyperlink>
      <w:r>
        <w:t>)</w:t>
      </w:r>
    </w:p>
    <w:p w14:paraId="14A27B76" w14:textId="77777777" w:rsidR="003C6C80" w:rsidRDefault="003C6C80" w:rsidP="003C6C80">
      <w:r>
        <w:t xml:space="preserve">In any of these cases, a Change Request will be generated that describes the problem, which is then logged </w:t>
      </w:r>
      <w:proofErr w:type="gramStart"/>
      <w:r>
        <w:t>in</w:t>
      </w:r>
      <w:proofErr w:type="gramEnd"/>
      <w:r>
        <w:t xml:space="preserve"> JIRA</w:t>
      </w:r>
    </w:p>
    <w:p w14:paraId="38670AFA" w14:textId="77777777" w:rsidR="003C6C80" w:rsidRDefault="003C6C80" w:rsidP="003C6C80">
      <w:r>
        <w:t xml:space="preserve">The Severity and Priority of a CR is determined as given in </w:t>
      </w:r>
      <w:proofErr w:type="gramStart"/>
      <w:r>
        <w:t>below tabular column</w:t>
      </w:r>
      <w:proofErr w:type="gramEnd"/>
    </w:p>
    <w:tbl>
      <w:tblPr>
        <w:tblW w:w="10296" w:type="dxa"/>
        <w:tblInd w:w="113" w:type="dxa"/>
        <w:tblLook w:val="04A0" w:firstRow="1" w:lastRow="0" w:firstColumn="1" w:lastColumn="0" w:noHBand="0" w:noVBand="1"/>
      </w:tblPr>
      <w:tblGrid>
        <w:gridCol w:w="1390"/>
        <w:gridCol w:w="2552"/>
        <w:gridCol w:w="1134"/>
        <w:gridCol w:w="1418"/>
        <w:gridCol w:w="992"/>
        <w:gridCol w:w="988"/>
        <w:gridCol w:w="911"/>
        <w:gridCol w:w="911"/>
      </w:tblGrid>
      <w:tr w:rsidR="003C6C80" w:rsidRPr="00590BDF" w14:paraId="080C5D2E" w14:textId="77777777" w:rsidTr="00CE7752">
        <w:trPr>
          <w:trHeight w:val="195"/>
        </w:trPr>
        <w:tc>
          <w:tcPr>
            <w:tcW w:w="1390" w:type="dxa"/>
            <w:tcBorders>
              <w:top w:val="single" w:sz="4" w:space="0" w:color="auto"/>
              <w:left w:val="single" w:sz="4" w:space="0" w:color="auto"/>
              <w:bottom w:val="single" w:sz="4" w:space="0" w:color="auto"/>
              <w:right w:val="single" w:sz="4" w:space="0" w:color="auto"/>
            </w:tcBorders>
            <w:shd w:val="clear" w:color="000000" w:fill="FFFFFF"/>
            <w:vAlign w:val="center"/>
            <w:hideMark/>
          </w:tcPr>
          <w:p w14:paraId="641CD9A2"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2552" w:type="dxa"/>
            <w:tcBorders>
              <w:top w:val="single" w:sz="4" w:space="0" w:color="auto"/>
              <w:left w:val="nil"/>
              <w:bottom w:val="single" w:sz="4" w:space="0" w:color="auto"/>
              <w:right w:val="single" w:sz="4" w:space="0" w:color="auto"/>
            </w:tcBorders>
            <w:shd w:val="clear" w:color="000000" w:fill="FFFFFF"/>
            <w:vAlign w:val="center"/>
            <w:hideMark/>
          </w:tcPr>
          <w:p w14:paraId="41D5FA43"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6354" w:type="dxa"/>
            <w:gridSpan w:val="6"/>
            <w:tcBorders>
              <w:top w:val="single" w:sz="4" w:space="0" w:color="auto"/>
              <w:left w:val="nil"/>
              <w:bottom w:val="single" w:sz="4" w:space="0" w:color="auto"/>
              <w:right w:val="single" w:sz="4" w:space="0" w:color="auto"/>
            </w:tcBorders>
            <w:shd w:val="clear" w:color="000000" w:fill="000000"/>
            <w:noWrap/>
            <w:vAlign w:val="center"/>
            <w:hideMark/>
          </w:tcPr>
          <w:p w14:paraId="48EEB115" w14:textId="77777777" w:rsidR="003C6C80" w:rsidRPr="00590BDF" w:rsidRDefault="003C6C80" w:rsidP="00CE7752">
            <w:pPr>
              <w:spacing w:after="0"/>
              <w:jc w:val="center"/>
              <w:rPr>
                <w:rFonts w:ascii="Trebuchet MS" w:hAnsi="Trebuchet MS" w:cs="Calibri"/>
                <w:bCs/>
                <w:color w:val="FFFFFF"/>
              </w:rPr>
            </w:pPr>
            <w:r w:rsidRPr="00590BDF">
              <w:rPr>
                <w:rFonts w:ascii="Trebuchet MS" w:hAnsi="Trebuchet MS" w:cs="Calibri"/>
                <w:bCs/>
                <w:color w:val="FFFFFF"/>
              </w:rPr>
              <w:t>Severity</w:t>
            </w:r>
          </w:p>
        </w:tc>
      </w:tr>
      <w:tr w:rsidR="003C6C80" w:rsidRPr="00590BDF" w14:paraId="0472597E" w14:textId="77777777" w:rsidTr="00CE7752">
        <w:trPr>
          <w:trHeight w:val="195"/>
        </w:trPr>
        <w:tc>
          <w:tcPr>
            <w:tcW w:w="139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D5F6C6D" w14:textId="77777777" w:rsidR="003C6C80" w:rsidRPr="00590BDF" w:rsidRDefault="003C6C80" w:rsidP="00CE7752">
            <w:pPr>
              <w:spacing w:after="0"/>
              <w:jc w:val="center"/>
              <w:rPr>
                <w:rFonts w:ascii="Trebuchet MS" w:hAnsi="Trebuchet MS" w:cs="Calibri"/>
                <w:color w:val="000000"/>
              </w:rPr>
            </w:pPr>
            <w:r w:rsidRPr="00590BDF">
              <w:rPr>
                <w:rFonts w:ascii="Trebuchet MS" w:hAnsi="Trebuchet MS" w:cs="Calibri"/>
                <w:color w:val="000000"/>
              </w:rPr>
              <w:t>Consequence</w:t>
            </w:r>
          </w:p>
        </w:tc>
        <w:tc>
          <w:tcPr>
            <w:tcW w:w="2552" w:type="dxa"/>
            <w:tcBorders>
              <w:top w:val="nil"/>
              <w:left w:val="nil"/>
              <w:bottom w:val="single" w:sz="4" w:space="0" w:color="auto"/>
              <w:right w:val="single" w:sz="4" w:space="0" w:color="auto"/>
            </w:tcBorders>
            <w:shd w:val="clear" w:color="000000" w:fill="C0C0C0"/>
            <w:vAlign w:val="center"/>
            <w:hideMark/>
          </w:tcPr>
          <w:p w14:paraId="30CF6CB6"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Safety - injury or worse</w:t>
            </w:r>
          </w:p>
        </w:tc>
        <w:tc>
          <w:tcPr>
            <w:tcW w:w="1134" w:type="dxa"/>
            <w:tcBorders>
              <w:top w:val="nil"/>
              <w:left w:val="nil"/>
              <w:bottom w:val="single" w:sz="4" w:space="0" w:color="auto"/>
              <w:right w:val="single" w:sz="4" w:space="0" w:color="auto"/>
            </w:tcBorders>
            <w:shd w:val="clear" w:color="000000" w:fill="FF0000"/>
            <w:noWrap/>
            <w:vAlign w:val="center"/>
            <w:hideMark/>
          </w:tcPr>
          <w:p w14:paraId="208A572A"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1418" w:type="dxa"/>
            <w:tcBorders>
              <w:top w:val="nil"/>
              <w:left w:val="nil"/>
              <w:bottom w:val="single" w:sz="4" w:space="0" w:color="auto"/>
              <w:right w:val="single" w:sz="4" w:space="0" w:color="auto"/>
            </w:tcBorders>
            <w:shd w:val="clear" w:color="000000" w:fill="FF0000"/>
            <w:noWrap/>
            <w:vAlign w:val="center"/>
            <w:hideMark/>
          </w:tcPr>
          <w:p w14:paraId="763E9FF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92" w:type="dxa"/>
            <w:tcBorders>
              <w:top w:val="nil"/>
              <w:left w:val="nil"/>
              <w:bottom w:val="single" w:sz="4" w:space="0" w:color="auto"/>
              <w:right w:val="single" w:sz="4" w:space="0" w:color="auto"/>
            </w:tcBorders>
            <w:shd w:val="clear" w:color="000000" w:fill="FF0000"/>
            <w:noWrap/>
            <w:vAlign w:val="center"/>
            <w:hideMark/>
          </w:tcPr>
          <w:p w14:paraId="5B8B283C"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88" w:type="dxa"/>
            <w:tcBorders>
              <w:top w:val="nil"/>
              <w:left w:val="nil"/>
              <w:bottom w:val="single" w:sz="4" w:space="0" w:color="auto"/>
              <w:right w:val="single" w:sz="4" w:space="0" w:color="auto"/>
            </w:tcBorders>
            <w:shd w:val="clear" w:color="000000" w:fill="FF0000"/>
            <w:noWrap/>
            <w:vAlign w:val="center"/>
            <w:hideMark/>
          </w:tcPr>
          <w:p w14:paraId="0493627D"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11" w:type="dxa"/>
            <w:tcBorders>
              <w:top w:val="nil"/>
              <w:left w:val="nil"/>
              <w:bottom w:val="single" w:sz="4" w:space="0" w:color="auto"/>
              <w:right w:val="single" w:sz="4" w:space="0" w:color="auto"/>
            </w:tcBorders>
            <w:shd w:val="clear" w:color="000000" w:fill="FF0000"/>
            <w:noWrap/>
            <w:vAlign w:val="center"/>
            <w:hideMark/>
          </w:tcPr>
          <w:p w14:paraId="2535FCF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11" w:type="dxa"/>
            <w:tcBorders>
              <w:top w:val="nil"/>
              <w:left w:val="nil"/>
              <w:bottom w:val="single" w:sz="4" w:space="0" w:color="auto"/>
              <w:right w:val="single" w:sz="4" w:space="0" w:color="auto"/>
            </w:tcBorders>
            <w:shd w:val="clear" w:color="000000" w:fill="FF0000"/>
            <w:noWrap/>
            <w:vAlign w:val="center"/>
            <w:hideMark/>
          </w:tcPr>
          <w:p w14:paraId="2336B2B4"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r>
      <w:tr w:rsidR="003C6C80" w:rsidRPr="00590BDF" w14:paraId="3D03C69F"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31DFEFCC"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76FF2159"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Customer - production loss / interruption,</w:t>
            </w:r>
            <w:r>
              <w:rPr>
                <w:rFonts w:ascii="Trebuchet MS" w:hAnsi="Trebuchet MS" w:cs="Calibri"/>
                <w:color w:val="000000"/>
                <w:sz w:val="18"/>
                <w:szCs w:val="18"/>
              </w:rPr>
              <w:t xml:space="preserve"> no workaround available</w:t>
            </w:r>
          </w:p>
        </w:tc>
        <w:tc>
          <w:tcPr>
            <w:tcW w:w="1134" w:type="dxa"/>
            <w:tcBorders>
              <w:top w:val="nil"/>
              <w:left w:val="single" w:sz="4" w:space="0" w:color="auto"/>
              <w:bottom w:val="single" w:sz="4" w:space="0" w:color="auto"/>
              <w:right w:val="single" w:sz="4" w:space="0" w:color="auto"/>
            </w:tcBorders>
            <w:shd w:val="clear" w:color="000000" w:fill="FFFF00"/>
            <w:noWrap/>
            <w:vAlign w:val="center"/>
            <w:hideMark/>
          </w:tcPr>
          <w:p w14:paraId="34AF550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1418" w:type="dxa"/>
            <w:tcBorders>
              <w:top w:val="nil"/>
              <w:left w:val="single" w:sz="4" w:space="0" w:color="auto"/>
              <w:bottom w:val="single" w:sz="4" w:space="0" w:color="auto"/>
              <w:right w:val="single" w:sz="4" w:space="0" w:color="auto"/>
            </w:tcBorders>
            <w:shd w:val="clear" w:color="000000" w:fill="FFFF00"/>
            <w:noWrap/>
            <w:vAlign w:val="center"/>
            <w:hideMark/>
          </w:tcPr>
          <w:p w14:paraId="455DFDEE"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92" w:type="dxa"/>
            <w:tcBorders>
              <w:top w:val="nil"/>
              <w:left w:val="single" w:sz="4" w:space="0" w:color="auto"/>
              <w:bottom w:val="single" w:sz="4" w:space="0" w:color="auto"/>
              <w:right w:val="single" w:sz="4" w:space="0" w:color="auto"/>
            </w:tcBorders>
            <w:shd w:val="clear" w:color="000000" w:fill="FF9900"/>
            <w:noWrap/>
            <w:vAlign w:val="center"/>
            <w:hideMark/>
          </w:tcPr>
          <w:p w14:paraId="41E36E20"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88" w:type="dxa"/>
            <w:tcBorders>
              <w:top w:val="nil"/>
              <w:left w:val="single" w:sz="4" w:space="0" w:color="auto"/>
              <w:bottom w:val="single" w:sz="4" w:space="0" w:color="auto"/>
              <w:right w:val="single" w:sz="4" w:space="0" w:color="auto"/>
            </w:tcBorders>
            <w:shd w:val="clear" w:color="000000" w:fill="FF9900"/>
            <w:noWrap/>
            <w:vAlign w:val="center"/>
            <w:hideMark/>
          </w:tcPr>
          <w:p w14:paraId="4D04933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single" w:sz="4" w:space="0" w:color="auto"/>
              <w:bottom w:val="single" w:sz="4" w:space="0" w:color="auto"/>
              <w:right w:val="single" w:sz="4" w:space="0" w:color="auto"/>
            </w:tcBorders>
            <w:shd w:val="clear" w:color="000000" w:fill="FF0000"/>
            <w:noWrap/>
            <w:vAlign w:val="center"/>
            <w:hideMark/>
          </w:tcPr>
          <w:p w14:paraId="4390C42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c>
          <w:tcPr>
            <w:tcW w:w="911" w:type="dxa"/>
            <w:tcBorders>
              <w:top w:val="nil"/>
              <w:left w:val="single" w:sz="4" w:space="0" w:color="auto"/>
              <w:bottom w:val="single" w:sz="4" w:space="0" w:color="auto"/>
              <w:right w:val="single" w:sz="4" w:space="0" w:color="auto"/>
            </w:tcBorders>
            <w:shd w:val="clear" w:color="000000" w:fill="FF0000"/>
            <w:noWrap/>
            <w:vAlign w:val="center"/>
            <w:hideMark/>
          </w:tcPr>
          <w:p w14:paraId="23C0F856"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r>
      <w:tr w:rsidR="003C6C80" w:rsidRPr="00590BDF" w14:paraId="5B73B02D"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54E79142"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52BC8677"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Edwards - production / shipment delay</w:t>
            </w:r>
          </w:p>
        </w:tc>
        <w:tc>
          <w:tcPr>
            <w:tcW w:w="1134" w:type="dxa"/>
            <w:tcBorders>
              <w:top w:val="nil"/>
              <w:left w:val="nil"/>
              <w:bottom w:val="single" w:sz="4" w:space="0" w:color="auto"/>
              <w:right w:val="single" w:sz="4" w:space="0" w:color="auto"/>
            </w:tcBorders>
            <w:shd w:val="clear" w:color="000000" w:fill="FFFF00"/>
            <w:noWrap/>
            <w:vAlign w:val="center"/>
            <w:hideMark/>
          </w:tcPr>
          <w:p w14:paraId="257F55E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1418" w:type="dxa"/>
            <w:tcBorders>
              <w:top w:val="nil"/>
              <w:left w:val="nil"/>
              <w:bottom w:val="single" w:sz="4" w:space="0" w:color="auto"/>
              <w:right w:val="single" w:sz="4" w:space="0" w:color="auto"/>
            </w:tcBorders>
            <w:shd w:val="clear" w:color="000000" w:fill="FFFF00"/>
            <w:noWrap/>
            <w:vAlign w:val="center"/>
            <w:hideMark/>
          </w:tcPr>
          <w:p w14:paraId="210E59A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92" w:type="dxa"/>
            <w:tcBorders>
              <w:top w:val="nil"/>
              <w:left w:val="nil"/>
              <w:bottom w:val="single" w:sz="4" w:space="0" w:color="auto"/>
              <w:right w:val="single" w:sz="4" w:space="0" w:color="auto"/>
            </w:tcBorders>
            <w:shd w:val="clear" w:color="000000" w:fill="FF9900"/>
            <w:noWrap/>
            <w:vAlign w:val="center"/>
            <w:hideMark/>
          </w:tcPr>
          <w:p w14:paraId="3E91348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88" w:type="dxa"/>
            <w:tcBorders>
              <w:top w:val="nil"/>
              <w:left w:val="nil"/>
              <w:bottom w:val="single" w:sz="4" w:space="0" w:color="auto"/>
              <w:right w:val="single" w:sz="4" w:space="0" w:color="auto"/>
            </w:tcBorders>
            <w:shd w:val="clear" w:color="000000" w:fill="FF9900"/>
            <w:noWrap/>
            <w:vAlign w:val="center"/>
            <w:hideMark/>
          </w:tcPr>
          <w:p w14:paraId="6398097C"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nil"/>
              <w:bottom w:val="single" w:sz="4" w:space="0" w:color="auto"/>
              <w:right w:val="single" w:sz="4" w:space="0" w:color="auto"/>
            </w:tcBorders>
            <w:shd w:val="clear" w:color="000000" w:fill="FF9900"/>
            <w:noWrap/>
            <w:vAlign w:val="center"/>
            <w:hideMark/>
          </w:tcPr>
          <w:p w14:paraId="5AB0C4F8"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nil"/>
              <w:bottom w:val="single" w:sz="4" w:space="0" w:color="auto"/>
              <w:right w:val="single" w:sz="4" w:space="0" w:color="auto"/>
            </w:tcBorders>
            <w:shd w:val="clear" w:color="000000" w:fill="FF0000"/>
            <w:noWrap/>
            <w:vAlign w:val="center"/>
            <w:hideMark/>
          </w:tcPr>
          <w:p w14:paraId="4A813FA6"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Critical</w:t>
            </w:r>
          </w:p>
        </w:tc>
      </w:tr>
      <w:tr w:rsidR="003C6C80" w:rsidRPr="00590BDF" w14:paraId="3BA1CDC6" w14:textId="77777777" w:rsidTr="00CE7752">
        <w:trPr>
          <w:trHeight w:val="312"/>
        </w:trPr>
        <w:tc>
          <w:tcPr>
            <w:tcW w:w="1390" w:type="dxa"/>
            <w:vMerge/>
            <w:tcBorders>
              <w:top w:val="nil"/>
              <w:left w:val="single" w:sz="4" w:space="0" w:color="auto"/>
              <w:bottom w:val="single" w:sz="4" w:space="0" w:color="auto"/>
              <w:right w:val="single" w:sz="4" w:space="0" w:color="auto"/>
            </w:tcBorders>
            <w:vAlign w:val="center"/>
            <w:hideMark/>
          </w:tcPr>
          <w:p w14:paraId="003A8545"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60175027"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Customer - production loss / interruption but workaround available OR Customer - annoyance / loss of confidence</w:t>
            </w:r>
          </w:p>
        </w:tc>
        <w:tc>
          <w:tcPr>
            <w:tcW w:w="1134" w:type="dxa"/>
            <w:tcBorders>
              <w:top w:val="nil"/>
              <w:left w:val="nil"/>
              <w:bottom w:val="single" w:sz="4" w:space="0" w:color="auto"/>
              <w:right w:val="single" w:sz="4" w:space="0" w:color="auto"/>
            </w:tcBorders>
            <w:shd w:val="clear" w:color="000000" w:fill="99CC00"/>
            <w:noWrap/>
            <w:vAlign w:val="center"/>
            <w:hideMark/>
          </w:tcPr>
          <w:p w14:paraId="796AC8D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1418" w:type="dxa"/>
            <w:tcBorders>
              <w:top w:val="nil"/>
              <w:left w:val="nil"/>
              <w:bottom w:val="single" w:sz="4" w:space="0" w:color="auto"/>
              <w:right w:val="single" w:sz="4" w:space="0" w:color="auto"/>
            </w:tcBorders>
            <w:shd w:val="clear" w:color="000000" w:fill="FFFF00"/>
            <w:noWrap/>
            <w:vAlign w:val="center"/>
            <w:hideMark/>
          </w:tcPr>
          <w:p w14:paraId="10A73B05"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92" w:type="dxa"/>
            <w:tcBorders>
              <w:top w:val="nil"/>
              <w:left w:val="nil"/>
              <w:bottom w:val="single" w:sz="4" w:space="0" w:color="auto"/>
              <w:right w:val="single" w:sz="4" w:space="0" w:color="auto"/>
            </w:tcBorders>
            <w:shd w:val="clear" w:color="000000" w:fill="FFFF00"/>
            <w:noWrap/>
            <w:vAlign w:val="center"/>
            <w:hideMark/>
          </w:tcPr>
          <w:p w14:paraId="7A8FE5BC"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88" w:type="dxa"/>
            <w:tcBorders>
              <w:top w:val="nil"/>
              <w:left w:val="nil"/>
              <w:bottom w:val="single" w:sz="4" w:space="0" w:color="auto"/>
              <w:right w:val="single" w:sz="4" w:space="0" w:color="auto"/>
            </w:tcBorders>
            <w:shd w:val="clear" w:color="000000" w:fill="FFFF00"/>
            <w:noWrap/>
            <w:vAlign w:val="center"/>
            <w:hideMark/>
          </w:tcPr>
          <w:p w14:paraId="7D6D62F7"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11" w:type="dxa"/>
            <w:tcBorders>
              <w:top w:val="nil"/>
              <w:left w:val="nil"/>
              <w:bottom w:val="single" w:sz="4" w:space="0" w:color="auto"/>
              <w:right w:val="single" w:sz="4" w:space="0" w:color="auto"/>
            </w:tcBorders>
            <w:shd w:val="clear" w:color="000000" w:fill="FF9900"/>
            <w:noWrap/>
            <w:vAlign w:val="center"/>
            <w:hideMark/>
          </w:tcPr>
          <w:p w14:paraId="687A9FBB"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c>
          <w:tcPr>
            <w:tcW w:w="911" w:type="dxa"/>
            <w:tcBorders>
              <w:top w:val="nil"/>
              <w:left w:val="nil"/>
              <w:bottom w:val="single" w:sz="4" w:space="0" w:color="auto"/>
              <w:right w:val="single" w:sz="4" w:space="0" w:color="auto"/>
            </w:tcBorders>
            <w:shd w:val="clear" w:color="000000" w:fill="FF9900"/>
            <w:noWrap/>
            <w:vAlign w:val="center"/>
            <w:hideMark/>
          </w:tcPr>
          <w:p w14:paraId="434EA878"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High</w:t>
            </w:r>
          </w:p>
        </w:tc>
      </w:tr>
      <w:tr w:rsidR="003C6C80" w:rsidRPr="00590BDF" w14:paraId="68B78A2A"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495FF806"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01BAE8E2"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Edwards - non-optimal efficiency / effectiveness</w:t>
            </w:r>
          </w:p>
        </w:tc>
        <w:tc>
          <w:tcPr>
            <w:tcW w:w="1134" w:type="dxa"/>
            <w:tcBorders>
              <w:top w:val="nil"/>
              <w:left w:val="nil"/>
              <w:bottom w:val="single" w:sz="4" w:space="0" w:color="auto"/>
              <w:right w:val="single" w:sz="4" w:space="0" w:color="auto"/>
            </w:tcBorders>
            <w:shd w:val="clear" w:color="000000" w:fill="99CC00"/>
            <w:noWrap/>
            <w:vAlign w:val="center"/>
            <w:hideMark/>
          </w:tcPr>
          <w:p w14:paraId="7A84CC6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1418" w:type="dxa"/>
            <w:tcBorders>
              <w:top w:val="nil"/>
              <w:left w:val="nil"/>
              <w:bottom w:val="single" w:sz="4" w:space="0" w:color="auto"/>
              <w:right w:val="single" w:sz="4" w:space="0" w:color="auto"/>
            </w:tcBorders>
            <w:shd w:val="clear" w:color="000000" w:fill="99CC00"/>
            <w:noWrap/>
            <w:vAlign w:val="center"/>
            <w:hideMark/>
          </w:tcPr>
          <w:p w14:paraId="53A1EB3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92" w:type="dxa"/>
            <w:tcBorders>
              <w:top w:val="nil"/>
              <w:left w:val="nil"/>
              <w:bottom w:val="single" w:sz="4" w:space="0" w:color="auto"/>
              <w:right w:val="single" w:sz="4" w:space="0" w:color="auto"/>
            </w:tcBorders>
            <w:shd w:val="clear" w:color="000000" w:fill="99CC00"/>
            <w:noWrap/>
            <w:vAlign w:val="center"/>
            <w:hideMark/>
          </w:tcPr>
          <w:p w14:paraId="05C8F067"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88" w:type="dxa"/>
            <w:tcBorders>
              <w:top w:val="nil"/>
              <w:left w:val="nil"/>
              <w:bottom w:val="single" w:sz="4" w:space="0" w:color="auto"/>
              <w:right w:val="single" w:sz="4" w:space="0" w:color="auto"/>
            </w:tcBorders>
            <w:shd w:val="clear" w:color="000000" w:fill="99CC00"/>
            <w:noWrap/>
            <w:vAlign w:val="center"/>
            <w:hideMark/>
          </w:tcPr>
          <w:p w14:paraId="08BB4FFA"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11" w:type="dxa"/>
            <w:tcBorders>
              <w:top w:val="nil"/>
              <w:left w:val="nil"/>
              <w:bottom w:val="single" w:sz="4" w:space="0" w:color="auto"/>
              <w:right w:val="single" w:sz="4" w:space="0" w:color="auto"/>
            </w:tcBorders>
            <w:shd w:val="clear" w:color="000000" w:fill="FFFF00"/>
            <w:noWrap/>
            <w:vAlign w:val="center"/>
            <w:hideMark/>
          </w:tcPr>
          <w:p w14:paraId="14F7D1E9"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c>
          <w:tcPr>
            <w:tcW w:w="911" w:type="dxa"/>
            <w:tcBorders>
              <w:top w:val="nil"/>
              <w:left w:val="nil"/>
              <w:bottom w:val="single" w:sz="4" w:space="0" w:color="auto"/>
              <w:right w:val="single" w:sz="4" w:space="0" w:color="auto"/>
            </w:tcBorders>
            <w:shd w:val="clear" w:color="000000" w:fill="FFFF00"/>
            <w:noWrap/>
            <w:vAlign w:val="center"/>
            <w:hideMark/>
          </w:tcPr>
          <w:p w14:paraId="023C91F1"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Medium</w:t>
            </w:r>
          </w:p>
        </w:tc>
      </w:tr>
      <w:tr w:rsidR="003C6C80" w:rsidRPr="00590BDF" w14:paraId="3E620D69" w14:textId="77777777" w:rsidTr="00CE7752">
        <w:trPr>
          <w:trHeight w:val="195"/>
        </w:trPr>
        <w:tc>
          <w:tcPr>
            <w:tcW w:w="1390" w:type="dxa"/>
            <w:vMerge/>
            <w:tcBorders>
              <w:top w:val="nil"/>
              <w:left w:val="single" w:sz="4" w:space="0" w:color="auto"/>
              <w:bottom w:val="single" w:sz="4" w:space="0" w:color="auto"/>
              <w:right w:val="single" w:sz="4" w:space="0" w:color="auto"/>
            </w:tcBorders>
            <w:vAlign w:val="center"/>
            <w:hideMark/>
          </w:tcPr>
          <w:p w14:paraId="643C4F44" w14:textId="77777777" w:rsidR="003C6C80" w:rsidRPr="00590BDF" w:rsidRDefault="003C6C80" w:rsidP="00CE7752">
            <w:pPr>
              <w:spacing w:after="0"/>
              <w:rPr>
                <w:rFonts w:ascii="Trebuchet MS" w:hAnsi="Trebuchet MS" w:cs="Calibri"/>
                <w:color w:val="000000"/>
              </w:rPr>
            </w:pPr>
          </w:p>
        </w:tc>
        <w:tc>
          <w:tcPr>
            <w:tcW w:w="2552" w:type="dxa"/>
            <w:tcBorders>
              <w:top w:val="nil"/>
              <w:left w:val="nil"/>
              <w:bottom w:val="single" w:sz="4" w:space="0" w:color="auto"/>
              <w:right w:val="single" w:sz="4" w:space="0" w:color="auto"/>
            </w:tcBorders>
            <w:shd w:val="clear" w:color="000000" w:fill="C0C0C0"/>
            <w:vAlign w:val="center"/>
            <w:hideMark/>
          </w:tcPr>
          <w:p w14:paraId="78B9C4A8"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Minimal - very small, if any, effect on users</w:t>
            </w:r>
          </w:p>
        </w:tc>
        <w:tc>
          <w:tcPr>
            <w:tcW w:w="1134" w:type="dxa"/>
            <w:tcBorders>
              <w:top w:val="nil"/>
              <w:left w:val="nil"/>
              <w:bottom w:val="single" w:sz="4" w:space="0" w:color="auto"/>
              <w:right w:val="single" w:sz="4" w:space="0" w:color="auto"/>
            </w:tcBorders>
            <w:shd w:val="clear" w:color="000000" w:fill="99CC00"/>
            <w:noWrap/>
            <w:vAlign w:val="center"/>
            <w:hideMark/>
          </w:tcPr>
          <w:p w14:paraId="09BA62E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1418" w:type="dxa"/>
            <w:tcBorders>
              <w:top w:val="nil"/>
              <w:left w:val="nil"/>
              <w:bottom w:val="single" w:sz="4" w:space="0" w:color="auto"/>
              <w:right w:val="single" w:sz="4" w:space="0" w:color="auto"/>
            </w:tcBorders>
            <w:shd w:val="clear" w:color="000000" w:fill="99CC00"/>
            <w:noWrap/>
            <w:vAlign w:val="center"/>
            <w:hideMark/>
          </w:tcPr>
          <w:p w14:paraId="4E7049B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92" w:type="dxa"/>
            <w:tcBorders>
              <w:top w:val="nil"/>
              <w:left w:val="nil"/>
              <w:bottom w:val="single" w:sz="4" w:space="0" w:color="auto"/>
              <w:right w:val="single" w:sz="4" w:space="0" w:color="auto"/>
            </w:tcBorders>
            <w:shd w:val="clear" w:color="000000" w:fill="99CC00"/>
            <w:noWrap/>
            <w:vAlign w:val="center"/>
            <w:hideMark/>
          </w:tcPr>
          <w:p w14:paraId="44C82A73"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88" w:type="dxa"/>
            <w:tcBorders>
              <w:top w:val="nil"/>
              <w:left w:val="nil"/>
              <w:bottom w:val="single" w:sz="4" w:space="0" w:color="auto"/>
              <w:right w:val="single" w:sz="4" w:space="0" w:color="auto"/>
            </w:tcBorders>
            <w:shd w:val="clear" w:color="000000" w:fill="99CC00"/>
            <w:noWrap/>
            <w:vAlign w:val="center"/>
            <w:hideMark/>
          </w:tcPr>
          <w:p w14:paraId="4E11501F"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11" w:type="dxa"/>
            <w:tcBorders>
              <w:top w:val="nil"/>
              <w:left w:val="nil"/>
              <w:bottom w:val="single" w:sz="4" w:space="0" w:color="auto"/>
              <w:right w:val="single" w:sz="4" w:space="0" w:color="auto"/>
            </w:tcBorders>
            <w:shd w:val="clear" w:color="000000" w:fill="99CC00"/>
            <w:noWrap/>
            <w:vAlign w:val="center"/>
            <w:hideMark/>
          </w:tcPr>
          <w:p w14:paraId="093BA702"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c>
          <w:tcPr>
            <w:tcW w:w="911" w:type="dxa"/>
            <w:tcBorders>
              <w:top w:val="nil"/>
              <w:left w:val="nil"/>
              <w:bottom w:val="single" w:sz="4" w:space="0" w:color="auto"/>
              <w:right w:val="single" w:sz="4" w:space="0" w:color="auto"/>
            </w:tcBorders>
            <w:shd w:val="clear" w:color="000000" w:fill="99CC00"/>
            <w:noWrap/>
            <w:vAlign w:val="center"/>
            <w:hideMark/>
          </w:tcPr>
          <w:p w14:paraId="5082A0DD" w14:textId="77777777" w:rsidR="003C6C80" w:rsidRPr="00590BDF" w:rsidRDefault="003C6C80" w:rsidP="00CE7752">
            <w:pPr>
              <w:spacing w:after="0"/>
              <w:jc w:val="center"/>
              <w:rPr>
                <w:rFonts w:ascii="Trebuchet MS" w:hAnsi="Trebuchet MS" w:cs="Calibri"/>
                <w:color w:val="0000FF"/>
              </w:rPr>
            </w:pPr>
            <w:r w:rsidRPr="00590BDF">
              <w:rPr>
                <w:rFonts w:ascii="Trebuchet MS" w:hAnsi="Trebuchet MS" w:cs="Calibri"/>
                <w:color w:val="0000FF"/>
              </w:rPr>
              <w:t>Low</w:t>
            </w:r>
          </w:p>
        </w:tc>
      </w:tr>
      <w:tr w:rsidR="003C6C80" w:rsidRPr="00590BDF" w14:paraId="1BEFE452" w14:textId="77777777" w:rsidTr="00CE7752">
        <w:trPr>
          <w:cantSplit/>
          <w:trHeight w:val="195"/>
        </w:trPr>
        <w:tc>
          <w:tcPr>
            <w:tcW w:w="1390" w:type="dxa"/>
            <w:tcBorders>
              <w:top w:val="nil"/>
              <w:left w:val="single" w:sz="4" w:space="0" w:color="auto"/>
              <w:bottom w:val="single" w:sz="4" w:space="0" w:color="auto"/>
              <w:right w:val="single" w:sz="4" w:space="0" w:color="auto"/>
            </w:tcBorders>
            <w:shd w:val="clear" w:color="000000" w:fill="FFFFFF"/>
            <w:vAlign w:val="center"/>
            <w:hideMark/>
          </w:tcPr>
          <w:p w14:paraId="52A947CA"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2552" w:type="dxa"/>
            <w:tcBorders>
              <w:top w:val="nil"/>
              <w:left w:val="nil"/>
              <w:bottom w:val="single" w:sz="4" w:space="0" w:color="auto"/>
              <w:right w:val="single" w:sz="4" w:space="0" w:color="auto"/>
            </w:tcBorders>
            <w:shd w:val="clear" w:color="000000" w:fill="FFFFFF"/>
            <w:vAlign w:val="center"/>
            <w:hideMark/>
          </w:tcPr>
          <w:p w14:paraId="4333F7A2" w14:textId="77777777" w:rsidR="003C6C80" w:rsidRPr="00590BDF" w:rsidRDefault="003C6C80" w:rsidP="00CE7752">
            <w:pPr>
              <w:spacing w:after="0"/>
              <w:rPr>
                <w:rFonts w:ascii="Trebuchet MS" w:hAnsi="Trebuchet MS" w:cs="Calibri"/>
                <w:color w:val="969696"/>
              </w:rPr>
            </w:pPr>
            <w:r w:rsidRPr="00590BDF">
              <w:rPr>
                <w:rFonts w:ascii="Trebuchet MS" w:hAnsi="Trebuchet MS" w:cs="Calibri"/>
                <w:color w:val="969696"/>
              </w:rPr>
              <w:t> </w:t>
            </w:r>
          </w:p>
        </w:tc>
        <w:tc>
          <w:tcPr>
            <w:tcW w:w="1134" w:type="dxa"/>
            <w:tcBorders>
              <w:top w:val="nil"/>
              <w:left w:val="nil"/>
              <w:bottom w:val="single" w:sz="4" w:space="0" w:color="auto"/>
              <w:right w:val="single" w:sz="4" w:space="0" w:color="auto"/>
            </w:tcBorders>
            <w:shd w:val="clear" w:color="000000" w:fill="C0C0C0"/>
            <w:noWrap/>
            <w:vAlign w:val="center"/>
            <w:hideMark/>
          </w:tcPr>
          <w:p w14:paraId="3BAFE73B"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Less than once per year</w:t>
            </w:r>
          </w:p>
        </w:tc>
        <w:tc>
          <w:tcPr>
            <w:tcW w:w="1418" w:type="dxa"/>
            <w:tcBorders>
              <w:top w:val="nil"/>
              <w:left w:val="nil"/>
              <w:bottom w:val="single" w:sz="4" w:space="0" w:color="auto"/>
              <w:right w:val="single" w:sz="4" w:space="0" w:color="auto"/>
            </w:tcBorders>
            <w:shd w:val="clear" w:color="000000" w:fill="C0C0C0"/>
            <w:noWrap/>
            <w:vAlign w:val="center"/>
            <w:hideMark/>
          </w:tcPr>
          <w:p w14:paraId="6646930E"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year</w:t>
            </w:r>
          </w:p>
        </w:tc>
        <w:tc>
          <w:tcPr>
            <w:tcW w:w="992" w:type="dxa"/>
            <w:tcBorders>
              <w:top w:val="nil"/>
              <w:left w:val="nil"/>
              <w:bottom w:val="single" w:sz="4" w:space="0" w:color="auto"/>
              <w:right w:val="single" w:sz="4" w:space="0" w:color="auto"/>
            </w:tcBorders>
            <w:shd w:val="clear" w:color="000000" w:fill="C0C0C0"/>
            <w:noWrap/>
            <w:vAlign w:val="center"/>
            <w:hideMark/>
          </w:tcPr>
          <w:p w14:paraId="3C846B02"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quarter</w:t>
            </w:r>
          </w:p>
        </w:tc>
        <w:tc>
          <w:tcPr>
            <w:tcW w:w="988" w:type="dxa"/>
            <w:tcBorders>
              <w:top w:val="nil"/>
              <w:left w:val="nil"/>
              <w:bottom w:val="single" w:sz="4" w:space="0" w:color="auto"/>
              <w:right w:val="single" w:sz="4" w:space="0" w:color="auto"/>
            </w:tcBorders>
            <w:shd w:val="clear" w:color="000000" w:fill="C0C0C0"/>
            <w:noWrap/>
            <w:vAlign w:val="center"/>
            <w:hideMark/>
          </w:tcPr>
          <w:p w14:paraId="3F0A0D49"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month</w:t>
            </w:r>
          </w:p>
        </w:tc>
        <w:tc>
          <w:tcPr>
            <w:tcW w:w="911" w:type="dxa"/>
            <w:tcBorders>
              <w:top w:val="nil"/>
              <w:left w:val="nil"/>
              <w:bottom w:val="single" w:sz="4" w:space="0" w:color="auto"/>
              <w:right w:val="single" w:sz="4" w:space="0" w:color="auto"/>
            </w:tcBorders>
            <w:shd w:val="clear" w:color="000000" w:fill="C0C0C0"/>
            <w:noWrap/>
            <w:vAlign w:val="center"/>
            <w:hideMark/>
          </w:tcPr>
          <w:p w14:paraId="7FAC7006"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week</w:t>
            </w:r>
          </w:p>
        </w:tc>
        <w:tc>
          <w:tcPr>
            <w:tcW w:w="911" w:type="dxa"/>
            <w:tcBorders>
              <w:top w:val="nil"/>
              <w:left w:val="nil"/>
              <w:bottom w:val="single" w:sz="4" w:space="0" w:color="auto"/>
              <w:right w:val="single" w:sz="4" w:space="0" w:color="auto"/>
            </w:tcBorders>
            <w:shd w:val="clear" w:color="000000" w:fill="C0C0C0"/>
            <w:noWrap/>
            <w:vAlign w:val="center"/>
            <w:hideMark/>
          </w:tcPr>
          <w:p w14:paraId="15529376" w14:textId="77777777" w:rsidR="003C6C80" w:rsidRPr="00590BDF" w:rsidRDefault="003C6C80" w:rsidP="00CE7752">
            <w:pPr>
              <w:spacing w:after="0"/>
              <w:jc w:val="center"/>
              <w:rPr>
                <w:rFonts w:ascii="Trebuchet MS" w:hAnsi="Trebuchet MS" w:cs="Calibri"/>
                <w:color w:val="000000"/>
                <w:sz w:val="18"/>
                <w:szCs w:val="18"/>
              </w:rPr>
            </w:pPr>
            <w:r w:rsidRPr="00590BDF">
              <w:rPr>
                <w:rFonts w:ascii="Trebuchet MS" w:hAnsi="Trebuchet MS" w:cs="Calibri"/>
                <w:color w:val="000000"/>
                <w:sz w:val="18"/>
                <w:szCs w:val="18"/>
              </w:rPr>
              <w:t>Once or more per day</w:t>
            </w:r>
          </w:p>
        </w:tc>
      </w:tr>
      <w:tr w:rsidR="003C6C80" w:rsidRPr="00590BDF" w14:paraId="5248F461" w14:textId="77777777" w:rsidTr="00CE7752">
        <w:trPr>
          <w:trHeight w:val="195"/>
        </w:trPr>
        <w:tc>
          <w:tcPr>
            <w:tcW w:w="1390" w:type="dxa"/>
            <w:tcBorders>
              <w:top w:val="nil"/>
              <w:left w:val="single" w:sz="4" w:space="0" w:color="auto"/>
              <w:bottom w:val="single" w:sz="4" w:space="0" w:color="auto"/>
              <w:right w:val="single" w:sz="4" w:space="0" w:color="auto"/>
            </w:tcBorders>
            <w:shd w:val="clear" w:color="000000" w:fill="FFFFFF"/>
            <w:vAlign w:val="center"/>
            <w:hideMark/>
          </w:tcPr>
          <w:p w14:paraId="5D16D815"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2552" w:type="dxa"/>
            <w:tcBorders>
              <w:top w:val="nil"/>
              <w:left w:val="nil"/>
              <w:bottom w:val="single" w:sz="4" w:space="0" w:color="auto"/>
              <w:right w:val="single" w:sz="4" w:space="0" w:color="auto"/>
            </w:tcBorders>
            <w:shd w:val="clear" w:color="000000" w:fill="FFFFFF"/>
            <w:vAlign w:val="center"/>
            <w:hideMark/>
          </w:tcPr>
          <w:p w14:paraId="506C839B" w14:textId="77777777" w:rsidR="003C6C80" w:rsidRPr="00590BDF" w:rsidRDefault="003C6C80" w:rsidP="00CE7752">
            <w:pPr>
              <w:spacing w:after="0"/>
              <w:rPr>
                <w:rFonts w:ascii="Trebuchet MS" w:hAnsi="Trebuchet MS" w:cs="Calibri"/>
                <w:color w:val="000000"/>
              </w:rPr>
            </w:pPr>
            <w:r w:rsidRPr="00590BDF">
              <w:rPr>
                <w:rFonts w:ascii="Trebuchet MS" w:hAnsi="Trebuchet MS" w:cs="Calibri"/>
                <w:color w:val="000000"/>
              </w:rPr>
              <w:t> </w:t>
            </w:r>
          </w:p>
        </w:tc>
        <w:tc>
          <w:tcPr>
            <w:tcW w:w="6354" w:type="dxa"/>
            <w:gridSpan w:val="6"/>
            <w:tcBorders>
              <w:top w:val="single" w:sz="4" w:space="0" w:color="auto"/>
              <w:left w:val="nil"/>
              <w:bottom w:val="single" w:sz="4" w:space="0" w:color="auto"/>
              <w:right w:val="single" w:sz="4" w:space="0" w:color="auto"/>
            </w:tcBorders>
            <w:shd w:val="clear" w:color="000000" w:fill="FFFFFF"/>
            <w:noWrap/>
            <w:vAlign w:val="center"/>
            <w:hideMark/>
          </w:tcPr>
          <w:p w14:paraId="6E01B350" w14:textId="77777777" w:rsidR="003C6C80" w:rsidRPr="00590BDF" w:rsidRDefault="003C6C80" w:rsidP="00CE7752">
            <w:pPr>
              <w:spacing w:after="0"/>
              <w:jc w:val="center"/>
              <w:rPr>
                <w:rFonts w:ascii="Trebuchet MS" w:hAnsi="Trebuchet MS" w:cs="Calibri"/>
                <w:color w:val="000000"/>
              </w:rPr>
            </w:pPr>
            <w:r w:rsidRPr="00590BDF">
              <w:rPr>
                <w:rFonts w:ascii="Trebuchet MS" w:hAnsi="Trebuchet MS" w:cs="Calibri"/>
                <w:color w:val="000000"/>
              </w:rPr>
              <w:t> Frequency</w:t>
            </w:r>
          </w:p>
        </w:tc>
      </w:tr>
    </w:tbl>
    <w:p w14:paraId="53D411DE" w14:textId="77777777" w:rsidR="003C6C80" w:rsidRPr="00D85ED5" w:rsidRDefault="003C6C80" w:rsidP="003C6C80"/>
    <w:tbl>
      <w:tblPr>
        <w:tblW w:w="7460" w:type="dxa"/>
        <w:tblInd w:w="113" w:type="dxa"/>
        <w:tblLook w:val="04A0" w:firstRow="1" w:lastRow="0" w:firstColumn="1" w:lastColumn="0" w:noHBand="0" w:noVBand="1"/>
      </w:tblPr>
      <w:tblGrid>
        <w:gridCol w:w="1180"/>
        <w:gridCol w:w="6280"/>
      </w:tblGrid>
      <w:tr w:rsidR="003C6C80" w:rsidRPr="00590BDF" w14:paraId="3F421C31" w14:textId="77777777" w:rsidTr="00CE7752">
        <w:trPr>
          <w:trHeight w:val="300"/>
        </w:trPr>
        <w:tc>
          <w:tcPr>
            <w:tcW w:w="1180"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9BE4951" w14:textId="77777777" w:rsidR="003C6C80" w:rsidRPr="00590BDF" w:rsidRDefault="003C6C80" w:rsidP="00CE7752">
            <w:pPr>
              <w:spacing w:after="0"/>
              <w:jc w:val="center"/>
              <w:rPr>
                <w:rFonts w:ascii="Trebuchet MS" w:hAnsi="Trebuchet MS" w:cs="Calibri"/>
                <w:bCs/>
                <w:color w:val="000000"/>
              </w:rPr>
            </w:pPr>
            <w:r w:rsidRPr="00590BDF">
              <w:rPr>
                <w:rFonts w:ascii="Trebuchet MS" w:hAnsi="Trebuchet MS" w:cs="Calibri"/>
                <w:bCs/>
                <w:color w:val="000000"/>
              </w:rPr>
              <w:t>Severity</w:t>
            </w:r>
          </w:p>
        </w:tc>
        <w:tc>
          <w:tcPr>
            <w:tcW w:w="6280" w:type="dxa"/>
            <w:tcBorders>
              <w:top w:val="single" w:sz="4" w:space="0" w:color="auto"/>
              <w:left w:val="nil"/>
              <w:bottom w:val="single" w:sz="4" w:space="0" w:color="auto"/>
              <w:right w:val="single" w:sz="4" w:space="0" w:color="auto"/>
            </w:tcBorders>
            <w:shd w:val="clear" w:color="000000" w:fill="FFFFFF"/>
            <w:noWrap/>
            <w:vAlign w:val="center"/>
            <w:hideMark/>
          </w:tcPr>
          <w:p w14:paraId="640F6FD5" w14:textId="77777777" w:rsidR="003C6C80" w:rsidRPr="00590BDF" w:rsidRDefault="003C6C80" w:rsidP="00CE7752">
            <w:pPr>
              <w:spacing w:after="0"/>
              <w:jc w:val="center"/>
              <w:rPr>
                <w:rFonts w:ascii="Trebuchet MS" w:hAnsi="Trebuchet MS" w:cs="Calibri"/>
                <w:bCs/>
                <w:color w:val="000000"/>
              </w:rPr>
            </w:pPr>
            <w:r w:rsidRPr="00590BDF">
              <w:rPr>
                <w:rFonts w:ascii="Trebuchet MS" w:hAnsi="Trebuchet MS" w:cs="Calibri"/>
                <w:bCs/>
                <w:color w:val="000000"/>
              </w:rPr>
              <w:t>Action</w:t>
            </w:r>
          </w:p>
        </w:tc>
      </w:tr>
      <w:tr w:rsidR="003C6C80" w:rsidRPr="00590BDF" w14:paraId="7A580F70" w14:textId="77777777" w:rsidTr="00CE7752">
        <w:trPr>
          <w:trHeight w:val="300"/>
        </w:trPr>
        <w:tc>
          <w:tcPr>
            <w:tcW w:w="1180" w:type="dxa"/>
            <w:tcBorders>
              <w:top w:val="nil"/>
              <w:left w:val="single" w:sz="4" w:space="0" w:color="auto"/>
              <w:bottom w:val="single" w:sz="4" w:space="0" w:color="auto"/>
              <w:right w:val="single" w:sz="4" w:space="0" w:color="auto"/>
            </w:tcBorders>
            <w:shd w:val="clear" w:color="000000" w:fill="FF0000"/>
            <w:noWrap/>
            <w:vAlign w:val="center"/>
            <w:hideMark/>
          </w:tcPr>
          <w:p w14:paraId="66404729" w14:textId="77777777" w:rsidR="003C6C80" w:rsidRPr="00590BDF" w:rsidRDefault="003C6C80" w:rsidP="00CE7752">
            <w:pPr>
              <w:spacing w:after="0"/>
              <w:jc w:val="center"/>
              <w:rPr>
                <w:rFonts w:ascii="Trebuchet MS" w:hAnsi="Trebuchet MS" w:cs="Calibri"/>
                <w:bCs/>
                <w:color w:val="FFFFFF"/>
                <w:sz w:val="18"/>
                <w:szCs w:val="18"/>
              </w:rPr>
            </w:pPr>
            <w:r w:rsidRPr="00590BDF">
              <w:rPr>
                <w:rFonts w:ascii="Trebuchet MS" w:hAnsi="Trebuchet MS" w:cs="Calibri"/>
                <w:bCs/>
                <w:color w:val="FFFFFF"/>
                <w:sz w:val="18"/>
                <w:szCs w:val="18"/>
              </w:rPr>
              <w:t>Critical</w:t>
            </w:r>
          </w:p>
        </w:tc>
        <w:tc>
          <w:tcPr>
            <w:tcW w:w="6280" w:type="dxa"/>
            <w:tcBorders>
              <w:top w:val="nil"/>
              <w:left w:val="nil"/>
              <w:bottom w:val="single" w:sz="4" w:space="0" w:color="auto"/>
              <w:right w:val="single" w:sz="4" w:space="0" w:color="auto"/>
            </w:tcBorders>
            <w:shd w:val="clear" w:color="000000" w:fill="FFFFFF"/>
            <w:noWrap/>
            <w:vAlign w:val="center"/>
            <w:hideMark/>
          </w:tcPr>
          <w:p w14:paraId="4AF6D50C"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Stop anyone from using it - fix immediately and issue patch</w:t>
            </w:r>
          </w:p>
        </w:tc>
      </w:tr>
      <w:tr w:rsidR="003C6C80" w:rsidRPr="00590BDF" w14:paraId="3D58ADE7" w14:textId="77777777" w:rsidTr="00CE7752">
        <w:trPr>
          <w:trHeight w:val="300"/>
        </w:trPr>
        <w:tc>
          <w:tcPr>
            <w:tcW w:w="1180" w:type="dxa"/>
            <w:tcBorders>
              <w:top w:val="nil"/>
              <w:left w:val="single" w:sz="4" w:space="0" w:color="auto"/>
              <w:bottom w:val="single" w:sz="4" w:space="0" w:color="auto"/>
              <w:right w:val="single" w:sz="4" w:space="0" w:color="auto"/>
            </w:tcBorders>
            <w:shd w:val="clear" w:color="000000" w:fill="FF9900"/>
            <w:noWrap/>
            <w:vAlign w:val="center"/>
            <w:hideMark/>
          </w:tcPr>
          <w:p w14:paraId="1F5532FA" w14:textId="77777777" w:rsidR="003C6C80" w:rsidRPr="00590BDF" w:rsidRDefault="003C6C80" w:rsidP="00CE7752">
            <w:pPr>
              <w:spacing w:after="0"/>
              <w:jc w:val="center"/>
              <w:rPr>
                <w:rFonts w:ascii="Trebuchet MS" w:hAnsi="Trebuchet MS" w:cs="Calibri"/>
                <w:bCs/>
                <w:color w:val="FFFFFF"/>
                <w:sz w:val="18"/>
                <w:szCs w:val="18"/>
              </w:rPr>
            </w:pPr>
            <w:r w:rsidRPr="00590BDF">
              <w:rPr>
                <w:rFonts w:ascii="Trebuchet MS" w:hAnsi="Trebuchet MS" w:cs="Calibri"/>
                <w:bCs/>
                <w:color w:val="FFFFFF"/>
                <w:sz w:val="18"/>
                <w:szCs w:val="18"/>
              </w:rPr>
              <w:t>High</w:t>
            </w:r>
          </w:p>
        </w:tc>
        <w:tc>
          <w:tcPr>
            <w:tcW w:w="6280" w:type="dxa"/>
            <w:tcBorders>
              <w:top w:val="nil"/>
              <w:left w:val="nil"/>
              <w:bottom w:val="single" w:sz="4" w:space="0" w:color="auto"/>
              <w:right w:val="single" w:sz="4" w:space="0" w:color="auto"/>
            </w:tcBorders>
            <w:shd w:val="clear" w:color="000000" w:fill="FFFFFF"/>
            <w:noWrap/>
            <w:vAlign w:val="center"/>
            <w:hideMark/>
          </w:tcPr>
          <w:p w14:paraId="22915AE4"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 xml:space="preserve">Urgent - </w:t>
            </w:r>
            <w:proofErr w:type="gramStart"/>
            <w:r w:rsidRPr="00590BDF">
              <w:rPr>
                <w:rFonts w:ascii="Trebuchet MS" w:hAnsi="Trebuchet MS" w:cs="Calibri"/>
                <w:color w:val="000000"/>
                <w:sz w:val="18"/>
                <w:szCs w:val="18"/>
              </w:rPr>
              <w:t>warn</w:t>
            </w:r>
            <w:proofErr w:type="gramEnd"/>
            <w:r w:rsidRPr="00590BDF">
              <w:rPr>
                <w:rFonts w:ascii="Trebuchet MS" w:hAnsi="Trebuchet MS" w:cs="Calibri"/>
                <w:color w:val="000000"/>
                <w:sz w:val="18"/>
                <w:szCs w:val="18"/>
              </w:rPr>
              <w:t xml:space="preserve"> users - fix immediately and offer patch</w:t>
            </w:r>
          </w:p>
        </w:tc>
      </w:tr>
      <w:tr w:rsidR="003C6C80" w:rsidRPr="00590BDF" w14:paraId="68AEBD37" w14:textId="77777777" w:rsidTr="00CE7752">
        <w:trPr>
          <w:trHeight w:val="300"/>
        </w:trPr>
        <w:tc>
          <w:tcPr>
            <w:tcW w:w="1180" w:type="dxa"/>
            <w:vMerge w:val="restart"/>
            <w:tcBorders>
              <w:top w:val="nil"/>
              <w:left w:val="single" w:sz="4" w:space="0" w:color="auto"/>
              <w:bottom w:val="single" w:sz="4" w:space="0" w:color="auto"/>
              <w:right w:val="single" w:sz="4" w:space="0" w:color="auto"/>
            </w:tcBorders>
            <w:shd w:val="clear" w:color="000000" w:fill="FFFF00"/>
            <w:noWrap/>
            <w:vAlign w:val="center"/>
            <w:hideMark/>
          </w:tcPr>
          <w:p w14:paraId="0E143EED" w14:textId="77777777" w:rsidR="003C6C80" w:rsidRPr="00590BDF" w:rsidRDefault="003C6C80" w:rsidP="00CE7752">
            <w:pPr>
              <w:spacing w:after="0"/>
              <w:jc w:val="center"/>
              <w:rPr>
                <w:rFonts w:ascii="Trebuchet MS" w:hAnsi="Trebuchet MS" w:cs="Calibri"/>
                <w:bCs/>
                <w:color w:val="0000FF"/>
                <w:sz w:val="18"/>
                <w:szCs w:val="18"/>
              </w:rPr>
            </w:pPr>
            <w:r w:rsidRPr="00590BDF">
              <w:rPr>
                <w:rFonts w:ascii="Trebuchet MS" w:hAnsi="Trebuchet MS" w:cs="Calibri"/>
                <w:bCs/>
                <w:color w:val="0000FF"/>
                <w:sz w:val="18"/>
                <w:szCs w:val="18"/>
              </w:rPr>
              <w:t>Medium</w:t>
            </w:r>
          </w:p>
        </w:tc>
        <w:tc>
          <w:tcPr>
            <w:tcW w:w="6280" w:type="dxa"/>
            <w:tcBorders>
              <w:top w:val="nil"/>
              <w:left w:val="nil"/>
              <w:bottom w:val="single" w:sz="4" w:space="0" w:color="auto"/>
              <w:right w:val="single" w:sz="4" w:space="0" w:color="auto"/>
            </w:tcBorders>
            <w:shd w:val="clear" w:color="000000" w:fill="FFFFFF"/>
            <w:noWrap/>
            <w:vAlign w:val="center"/>
            <w:hideMark/>
          </w:tcPr>
          <w:p w14:paraId="39BED2EE"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Important - fix as soon as practicable -</w:t>
            </w:r>
          </w:p>
        </w:tc>
      </w:tr>
      <w:tr w:rsidR="003C6C80" w:rsidRPr="00590BDF" w14:paraId="2842FCE0" w14:textId="77777777" w:rsidTr="00CE7752">
        <w:trPr>
          <w:trHeight w:val="300"/>
        </w:trPr>
        <w:tc>
          <w:tcPr>
            <w:tcW w:w="1180" w:type="dxa"/>
            <w:vMerge/>
            <w:tcBorders>
              <w:top w:val="nil"/>
              <w:left w:val="single" w:sz="4" w:space="0" w:color="auto"/>
              <w:bottom w:val="single" w:sz="4" w:space="0" w:color="auto"/>
              <w:right w:val="single" w:sz="4" w:space="0" w:color="auto"/>
            </w:tcBorders>
            <w:vAlign w:val="center"/>
            <w:hideMark/>
          </w:tcPr>
          <w:p w14:paraId="129DCF22" w14:textId="77777777" w:rsidR="003C6C80" w:rsidRPr="00590BDF" w:rsidRDefault="003C6C80" w:rsidP="00CE7752">
            <w:pPr>
              <w:spacing w:after="0"/>
              <w:rPr>
                <w:rFonts w:ascii="Trebuchet MS" w:hAnsi="Trebuchet MS" w:cs="Calibri"/>
                <w:bCs/>
                <w:color w:val="0000FF"/>
                <w:sz w:val="18"/>
                <w:szCs w:val="18"/>
              </w:rPr>
            </w:pPr>
          </w:p>
        </w:tc>
        <w:tc>
          <w:tcPr>
            <w:tcW w:w="6280" w:type="dxa"/>
            <w:tcBorders>
              <w:top w:val="nil"/>
              <w:left w:val="nil"/>
              <w:bottom w:val="single" w:sz="4" w:space="0" w:color="auto"/>
              <w:right w:val="single" w:sz="4" w:space="0" w:color="auto"/>
            </w:tcBorders>
            <w:shd w:val="clear" w:color="000000" w:fill="FFFFFF"/>
            <w:noWrap/>
            <w:vAlign w:val="center"/>
            <w:hideMark/>
          </w:tcPr>
          <w:p w14:paraId="4B201142" w14:textId="77777777" w:rsidR="003C6C80" w:rsidRPr="00590BDF" w:rsidRDefault="003C6C80" w:rsidP="00CE7752">
            <w:pPr>
              <w:spacing w:after="0"/>
              <w:rPr>
                <w:rFonts w:ascii="Trebuchet MS" w:hAnsi="Trebuchet MS" w:cs="Calibri"/>
                <w:color w:val="000000"/>
                <w:sz w:val="18"/>
                <w:szCs w:val="18"/>
              </w:rPr>
            </w:pPr>
            <w:proofErr w:type="gramStart"/>
            <w:r w:rsidRPr="00590BDF">
              <w:rPr>
                <w:rFonts w:ascii="Trebuchet MS" w:hAnsi="Trebuchet MS" w:cs="Calibri"/>
                <w:color w:val="000000"/>
                <w:sz w:val="18"/>
                <w:szCs w:val="18"/>
              </w:rPr>
              <w:t>perhaps</w:t>
            </w:r>
            <w:proofErr w:type="gramEnd"/>
            <w:r w:rsidRPr="00590BDF">
              <w:rPr>
                <w:rFonts w:ascii="Trebuchet MS" w:hAnsi="Trebuchet MS" w:cs="Calibri"/>
                <w:color w:val="000000"/>
                <w:sz w:val="18"/>
                <w:szCs w:val="18"/>
              </w:rPr>
              <w:t xml:space="preserve"> offer patch but otherwise wait </w:t>
            </w:r>
            <w:proofErr w:type="gramStart"/>
            <w:r w:rsidRPr="00590BDF">
              <w:rPr>
                <w:rFonts w:ascii="Trebuchet MS" w:hAnsi="Trebuchet MS" w:cs="Calibri"/>
                <w:color w:val="000000"/>
                <w:sz w:val="18"/>
                <w:szCs w:val="18"/>
              </w:rPr>
              <w:t>to next</w:t>
            </w:r>
            <w:proofErr w:type="gramEnd"/>
            <w:r w:rsidRPr="00590BDF">
              <w:rPr>
                <w:rFonts w:ascii="Trebuchet MS" w:hAnsi="Trebuchet MS" w:cs="Calibri"/>
                <w:color w:val="000000"/>
                <w:sz w:val="18"/>
                <w:szCs w:val="18"/>
              </w:rPr>
              <w:t xml:space="preserve"> scheduled release</w:t>
            </w:r>
          </w:p>
        </w:tc>
      </w:tr>
      <w:tr w:rsidR="003C6C80" w:rsidRPr="00590BDF" w14:paraId="58099A8C" w14:textId="77777777" w:rsidTr="00CE7752">
        <w:trPr>
          <w:trHeight w:val="300"/>
        </w:trPr>
        <w:tc>
          <w:tcPr>
            <w:tcW w:w="1180" w:type="dxa"/>
            <w:tcBorders>
              <w:top w:val="nil"/>
              <w:left w:val="single" w:sz="4" w:space="0" w:color="auto"/>
              <w:bottom w:val="single" w:sz="4" w:space="0" w:color="auto"/>
              <w:right w:val="single" w:sz="4" w:space="0" w:color="auto"/>
            </w:tcBorders>
            <w:shd w:val="clear" w:color="000000" w:fill="99CC00"/>
            <w:noWrap/>
            <w:vAlign w:val="center"/>
            <w:hideMark/>
          </w:tcPr>
          <w:p w14:paraId="2CEBE66E" w14:textId="77777777" w:rsidR="003C6C80" w:rsidRPr="00590BDF" w:rsidRDefault="003C6C80" w:rsidP="00CE7752">
            <w:pPr>
              <w:spacing w:after="0"/>
              <w:jc w:val="center"/>
              <w:rPr>
                <w:rFonts w:ascii="Trebuchet MS" w:hAnsi="Trebuchet MS" w:cs="Calibri"/>
                <w:bCs/>
                <w:color w:val="0000FF"/>
                <w:sz w:val="18"/>
                <w:szCs w:val="18"/>
              </w:rPr>
            </w:pPr>
            <w:r w:rsidRPr="00590BDF">
              <w:rPr>
                <w:rFonts w:ascii="Trebuchet MS" w:hAnsi="Trebuchet MS" w:cs="Calibri"/>
                <w:bCs/>
                <w:color w:val="0000FF"/>
                <w:sz w:val="18"/>
                <w:szCs w:val="18"/>
              </w:rPr>
              <w:t>Low</w:t>
            </w:r>
          </w:p>
        </w:tc>
        <w:tc>
          <w:tcPr>
            <w:tcW w:w="6280" w:type="dxa"/>
            <w:tcBorders>
              <w:top w:val="nil"/>
              <w:left w:val="nil"/>
              <w:bottom w:val="single" w:sz="4" w:space="0" w:color="auto"/>
              <w:right w:val="single" w:sz="4" w:space="0" w:color="auto"/>
            </w:tcBorders>
            <w:shd w:val="clear" w:color="000000" w:fill="FFFFFF"/>
            <w:noWrap/>
            <w:vAlign w:val="center"/>
            <w:hideMark/>
          </w:tcPr>
          <w:p w14:paraId="70F3E79E" w14:textId="77777777" w:rsidR="003C6C80" w:rsidRPr="00590BDF" w:rsidRDefault="003C6C80" w:rsidP="00CE7752">
            <w:pPr>
              <w:spacing w:after="0"/>
              <w:rPr>
                <w:rFonts w:ascii="Trebuchet MS" w:hAnsi="Trebuchet MS" w:cs="Calibri"/>
                <w:color w:val="000000"/>
                <w:sz w:val="18"/>
                <w:szCs w:val="18"/>
              </w:rPr>
            </w:pPr>
            <w:r w:rsidRPr="00590BDF">
              <w:rPr>
                <w:rFonts w:ascii="Trebuchet MS" w:hAnsi="Trebuchet MS" w:cs="Calibri"/>
                <w:color w:val="000000"/>
                <w:sz w:val="18"/>
                <w:szCs w:val="18"/>
              </w:rPr>
              <w:t xml:space="preserve">Background - don't </w:t>
            </w:r>
            <w:r w:rsidRPr="00590BDF">
              <w:rPr>
                <w:rFonts w:ascii="Trebuchet MS" w:hAnsi="Trebuchet MS" w:cs="Calibri"/>
                <w:i/>
                <w:iCs/>
                <w:color w:val="000000"/>
                <w:sz w:val="18"/>
                <w:szCs w:val="18"/>
              </w:rPr>
              <w:t>have</w:t>
            </w:r>
            <w:r w:rsidRPr="00590BDF">
              <w:rPr>
                <w:rFonts w:ascii="Trebuchet MS" w:hAnsi="Trebuchet MS" w:cs="Calibri"/>
                <w:color w:val="000000"/>
                <w:sz w:val="18"/>
                <w:szCs w:val="18"/>
              </w:rPr>
              <w:t xml:space="preserve"> to do anything, so could wait almost indefinitely</w:t>
            </w:r>
          </w:p>
        </w:tc>
      </w:tr>
    </w:tbl>
    <w:p w14:paraId="037ADA55" w14:textId="77777777" w:rsidR="003C6C80" w:rsidRPr="009E22EF" w:rsidRDefault="003C6C80" w:rsidP="003C6C80"/>
    <w:tbl>
      <w:tblPr>
        <w:tblW w:w="9480" w:type="dxa"/>
        <w:tblInd w:w="113" w:type="dxa"/>
        <w:tblLook w:val="04A0" w:firstRow="1" w:lastRow="0" w:firstColumn="1" w:lastColumn="0" w:noHBand="0" w:noVBand="1"/>
      </w:tblPr>
      <w:tblGrid>
        <w:gridCol w:w="2100"/>
        <w:gridCol w:w="2020"/>
        <w:gridCol w:w="5360"/>
      </w:tblGrid>
      <w:tr w:rsidR="003C6C80" w:rsidRPr="00590BDF" w14:paraId="508A15C5" w14:textId="77777777" w:rsidTr="00CE7752">
        <w:trPr>
          <w:trHeight w:val="375"/>
        </w:trPr>
        <w:tc>
          <w:tcPr>
            <w:tcW w:w="9480" w:type="dxa"/>
            <w:gridSpan w:val="3"/>
            <w:tcBorders>
              <w:top w:val="single" w:sz="4" w:space="0" w:color="auto"/>
              <w:left w:val="single" w:sz="4" w:space="0" w:color="auto"/>
              <w:bottom w:val="single" w:sz="4" w:space="0" w:color="auto"/>
              <w:right w:val="single" w:sz="4" w:space="0" w:color="auto"/>
            </w:tcBorders>
            <w:shd w:val="clear" w:color="000000" w:fill="FFFF00"/>
            <w:vAlign w:val="center"/>
            <w:hideMark/>
          </w:tcPr>
          <w:p w14:paraId="1B16B0D2" w14:textId="77777777" w:rsidR="003C6C80" w:rsidRPr="00590BDF" w:rsidRDefault="003C6C80" w:rsidP="00CE7752">
            <w:pPr>
              <w:spacing w:after="0"/>
              <w:jc w:val="center"/>
              <w:rPr>
                <w:rFonts w:ascii="Trebuchet MS" w:hAnsi="Trebuchet MS" w:cs="Calibri"/>
                <w:bCs/>
                <w:color w:val="000000"/>
                <w:sz w:val="24"/>
                <w:szCs w:val="24"/>
              </w:rPr>
            </w:pPr>
            <w:r w:rsidRPr="006F060B">
              <w:rPr>
                <w:rFonts w:ascii="Trebuchet MS" w:hAnsi="Trebuchet MS" w:cs="Calibri"/>
                <w:bCs/>
                <w:color w:val="000000"/>
              </w:rPr>
              <w:t>Determining CR Priority</w:t>
            </w:r>
          </w:p>
        </w:tc>
      </w:tr>
      <w:tr w:rsidR="003C6C80" w:rsidRPr="00590BDF" w14:paraId="1A7D8832" w14:textId="77777777" w:rsidTr="00CE7752">
        <w:trPr>
          <w:trHeight w:val="300"/>
        </w:trPr>
        <w:tc>
          <w:tcPr>
            <w:tcW w:w="2100" w:type="dxa"/>
            <w:tcBorders>
              <w:top w:val="nil"/>
              <w:left w:val="single" w:sz="4" w:space="0" w:color="auto"/>
              <w:bottom w:val="single" w:sz="4" w:space="0" w:color="auto"/>
              <w:right w:val="single" w:sz="4" w:space="0" w:color="auto"/>
            </w:tcBorders>
            <w:shd w:val="clear" w:color="000000" w:fill="FFFF00"/>
            <w:vAlign w:val="center"/>
            <w:hideMark/>
          </w:tcPr>
          <w:p w14:paraId="5C720A38" w14:textId="77777777" w:rsidR="003C6C80" w:rsidRPr="006F060B" w:rsidRDefault="003C6C80" w:rsidP="00CE7752">
            <w:pPr>
              <w:spacing w:after="0"/>
              <w:jc w:val="center"/>
              <w:rPr>
                <w:rFonts w:ascii="Trebuchet MS" w:hAnsi="Trebuchet MS" w:cs="Calibri"/>
                <w:bCs/>
                <w:color w:val="000000"/>
              </w:rPr>
            </w:pPr>
            <w:r w:rsidRPr="006F060B">
              <w:rPr>
                <w:rFonts w:ascii="Trebuchet MS" w:hAnsi="Trebuchet MS" w:cs="Calibri"/>
                <w:bCs/>
                <w:color w:val="000000"/>
              </w:rPr>
              <w:t>Priority</w:t>
            </w:r>
          </w:p>
        </w:tc>
        <w:tc>
          <w:tcPr>
            <w:tcW w:w="2020" w:type="dxa"/>
            <w:tcBorders>
              <w:top w:val="nil"/>
              <w:left w:val="nil"/>
              <w:bottom w:val="single" w:sz="4" w:space="0" w:color="auto"/>
              <w:right w:val="single" w:sz="4" w:space="0" w:color="auto"/>
            </w:tcBorders>
            <w:shd w:val="clear" w:color="000000" w:fill="FFFF00"/>
            <w:vAlign w:val="center"/>
            <w:hideMark/>
          </w:tcPr>
          <w:p w14:paraId="1DFEF684" w14:textId="77777777" w:rsidR="003C6C80" w:rsidRPr="006F060B" w:rsidRDefault="003C6C80" w:rsidP="00CE7752">
            <w:pPr>
              <w:spacing w:after="0"/>
              <w:jc w:val="center"/>
              <w:rPr>
                <w:rFonts w:ascii="Trebuchet MS" w:hAnsi="Trebuchet MS" w:cs="Calibri"/>
                <w:bCs/>
                <w:color w:val="000000"/>
              </w:rPr>
            </w:pPr>
            <w:r w:rsidRPr="006F060B">
              <w:rPr>
                <w:rFonts w:ascii="Trebuchet MS" w:hAnsi="Trebuchet MS" w:cs="Calibri"/>
                <w:bCs/>
                <w:color w:val="000000"/>
              </w:rPr>
              <w:t>Bug</w:t>
            </w:r>
            <w:r>
              <w:rPr>
                <w:rFonts w:ascii="Trebuchet MS" w:hAnsi="Trebuchet MS" w:cs="Calibri"/>
                <w:bCs/>
                <w:color w:val="000000"/>
              </w:rPr>
              <w:t>/Enhancement</w:t>
            </w:r>
          </w:p>
        </w:tc>
        <w:tc>
          <w:tcPr>
            <w:tcW w:w="5360" w:type="dxa"/>
            <w:tcBorders>
              <w:top w:val="nil"/>
              <w:left w:val="nil"/>
              <w:bottom w:val="single" w:sz="4" w:space="0" w:color="auto"/>
              <w:right w:val="single" w:sz="4" w:space="0" w:color="auto"/>
            </w:tcBorders>
            <w:shd w:val="clear" w:color="000000" w:fill="FFFF00"/>
            <w:vAlign w:val="center"/>
            <w:hideMark/>
          </w:tcPr>
          <w:p w14:paraId="5943D635" w14:textId="77777777" w:rsidR="003C6C80" w:rsidRPr="00590BDF" w:rsidRDefault="003C6C80" w:rsidP="00CE7752">
            <w:pPr>
              <w:spacing w:after="0"/>
              <w:jc w:val="center"/>
              <w:rPr>
                <w:rFonts w:ascii="Trebuchet MS" w:hAnsi="Trebuchet MS" w:cs="Calibri"/>
                <w:bCs/>
                <w:color w:val="000000"/>
                <w:sz w:val="22"/>
                <w:szCs w:val="22"/>
              </w:rPr>
            </w:pPr>
            <w:r w:rsidRPr="006F060B">
              <w:rPr>
                <w:rFonts w:ascii="Trebuchet MS" w:hAnsi="Trebuchet MS" w:cs="Calibri"/>
                <w:bCs/>
                <w:color w:val="000000"/>
              </w:rPr>
              <w:t>Enhancement</w:t>
            </w:r>
          </w:p>
        </w:tc>
      </w:tr>
      <w:tr w:rsidR="003C6C80" w:rsidRPr="00590BDF" w14:paraId="626FCADD" w14:textId="77777777" w:rsidTr="00CE7752">
        <w:trPr>
          <w:trHeight w:val="300"/>
        </w:trPr>
        <w:tc>
          <w:tcPr>
            <w:tcW w:w="21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5CDEB0F1" w14:textId="77777777" w:rsidR="003C6C80" w:rsidRPr="00590BDF" w:rsidRDefault="003C6C80" w:rsidP="00CE7752">
            <w:pPr>
              <w:spacing w:after="0"/>
              <w:jc w:val="center"/>
              <w:rPr>
                <w:rFonts w:ascii="Trebuchet MS" w:hAnsi="Trebuchet MS" w:cs="Calibri"/>
                <w:color w:val="FF0000"/>
                <w:sz w:val="22"/>
                <w:szCs w:val="22"/>
              </w:rPr>
            </w:pPr>
            <w:r w:rsidRPr="00590BDF">
              <w:rPr>
                <w:rFonts w:ascii="Trebuchet MS" w:hAnsi="Trebuchet MS" w:cs="Calibri"/>
                <w:color w:val="FF0000"/>
                <w:sz w:val="22"/>
                <w:szCs w:val="22"/>
              </w:rPr>
              <w:t>High</w:t>
            </w:r>
          </w:p>
        </w:tc>
        <w:tc>
          <w:tcPr>
            <w:tcW w:w="20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6636F207"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Severity = critical or high</w:t>
            </w:r>
          </w:p>
        </w:tc>
        <w:tc>
          <w:tcPr>
            <w:tcW w:w="5360" w:type="dxa"/>
            <w:tcBorders>
              <w:top w:val="nil"/>
              <w:left w:val="nil"/>
              <w:bottom w:val="single" w:sz="4" w:space="0" w:color="auto"/>
              <w:right w:val="single" w:sz="4" w:space="0" w:color="auto"/>
            </w:tcBorders>
            <w:shd w:val="clear" w:color="000000" w:fill="FFFFFF"/>
            <w:vAlign w:val="center"/>
            <w:hideMark/>
          </w:tcPr>
          <w:p w14:paraId="64EFE6A2" w14:textId="77777777" w:rsidR="003C6C80" w:rsidRPr="00590BDF" w:rsidRDefault="003C6C80" w:rsidP="00CE7752">
            <w:pPr>
              <w:spacing w:after="0"/>
              <w:rPr>
                <w:rFonts w:ascii="Trebuchet MS" w:hAnsi="Trebuchet MS" w:cs="Calibri"/>
                <w:bCs/>
                <w:color w:val="000000"/>
                <w:sz w:val="18"/>
                <w:szCs w:val="18"/>
              </w:rPr>
            </w:pPr>
            <w:r w:rsidRPr="00590BDF">
              <w:rPr>
                <w:rFonts w:ascii="Trebuchet MS" w:hAnsi="Trebuchet MS" w:cs="Calibri"/>
                <w:bCs/>
                <w:color w:val="000000"/>
                <w:sz w:val="18"/>
                <w:szCs w:val="18"/>
              </w:rPr>
              <w:t>Strong business case exists:</w:t>
            </w:r>
          </w:p>
        </w:tc>
      </w:tr>
      <w:tr w:rsidR="003C6C80" w:rsidRPr="00590BDF" w14:paraId="6FAA56D0"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5C65D58"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5F7E9BC"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22CEB960"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Good fit with mission, vision, values</w:t>
            </w:r>
          </w:p>
        </w:tc>
      </w:tr>
      <w:tr w:rsidR="003C6C80" w:rsidRPr="00590BDF" w14:paraId="3B570A65"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4D15994"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1E6671E3"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B2BD353"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Good fit with software and overall business strategy</w:t>
            </w:r>
          </w:p>
        </w:tc>
      </w:tr>
      <w:tr w:rsidR="003C6C80" w:rsidRPr="00590BDF" w14:paraId="43027228"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1536861B"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67C3833C"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28E954C"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Strong synergy with other projects</w:t>
            </w:r>
          </w:p>
        </w:tc>
      </w:tr>
      <w:tr w:rsidR="003C6C80" w:rsidRPr="00590BDF" w14:paraId="6860F1A1"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4FE23170"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338F656A"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F32512D"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Moderate to low risk</w:t>
            </w:r>
          </w:p>
        </w:tc>
      </w:tr>
      <w:tr w:rsidR="003C6C80" w:rsidRPr="00590BDF" w14:paraId="5CA44793" w14:textId="77777777" w:rsidTr="00CE7752">
        <w:trPr>
          <w:trHeight w:val="480"/>
        </w:trPr>
        <w:tc>
          <w:tcPr>
            <w:tcW w:w="2100" w:type="dxa"/>
            <w:vMerge/>
            <w:tcBorders>
              <w:top w:val="nil"/>
              <w:left w:val="single" w:sz="4" w:space="0" w:color="auto"/>
              <w:bottom w:val="single" w:sz="4" w:space="0" w:color="auto"/>
              <w:right w:val="single" w:sz="4" w:space="0" w:color="auto"/>
            </w:tcBorders>
            <w:vAlign w:val="center"/>
            <w:hideMark/>
          </w:tcPr>
          <w:p w14:paraId="6A2295DC"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4BDC1A19"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5E2109D"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Excellent economic benefits (reduce costs / enhance productivity / maximize revenues)</w:t>
            </w:r>
          </w:p>
        </w:tc>
      </w:tr>
      <w:tr w:rsidR="003C6C80" w:rsidRPr="00590BDF" w14:paraId="36693E61"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255ACBDD"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74BA19F"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B841D6A"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Strong non-economic benefits</w:t>
            </w:r>
          </w:p>
        </w:tc>
      </w:tr>
      <w:tr w:rsidR="003C6C80" w:rsidRPr="00590BDF" w14:paraId="2E5E7E0B"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E8AE507" w14:textId="77777777" w:rsidR="003C6C80" w:rsidRPr="00590BDF" w:rsidRDefault="003C6C80" w:rsidP="00CE7752">
            <w:pPr>
              <w:spacing w:after="0"/>
              <w:rPr>
                <w:rFonts w:ascii="Trebuchet MS" w:hAnsi="Trebuchet MS" w:cs="Calibri"/>
                <w:color w:val="FF0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31813CEC" w14:textId="77777777" w:rsidR="003C6C80" w:rsidRPr="00590BDF" w:rsidRDefault="003C6C80" w:rsidP="00CE7752">
            <w:pPr>
              <w:spacing w:after="0"/>
              <w:rPr>
                <w:rFonts w:ascii="Trebuchet MS" w:hAnsi="Trebuchet MS" w:cs="Calibri"/>
                <w:color w:val="FF0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460AFB7B" w14:textId="77777777" w:rsidR="003C6C80" w:rsidRPr="00590BDF" w:rsidRDefault="003C6C80" w:rsidP="00CE7752">
            <w:pPr>
              <w:spacing w:after="0"/>
              <w:rPr>
                <w:rFonts w:ascii="Trebuchet MS" w:hAnsi="Trebuchet MS" w:cs="Calibri"/>
                <w:color w:val="FF0000"/>
                <w:sz w:val="18"/>
                <w:szCs w:val="18"/>
              </w:rPr>
            </w:pPr>
            <w:r w:rsidRPr="00590BDF">
              <w:rPr>
                <w:rFonts w:ascii="Trebuchet MS" w:hAnsi="Trebuchet MS" w:cs="Calibri"/>
                <w:color w:val="FF0000"/>
                <w:sz w:val="18"/>
                <w:szCs w:val="18"/>
              </w:rPr>
              <w:t>Gain competitive advantage by exploiting new technology</w:t>
            </w:r>
          </w:p>
        </w:tc>
      </w:tr>
      <w:tr w:rsidR="003C6C80" w:rsidRPr="00590BDF" w14:paraId="01F3FE34" w14:textId="77777777" w:rsidTr="00CE7752">
        <w:trPr>
          <w:trHeight w:val="300"/>
        </w:trPr>
        <w:tc>
          <w:tcPr>
            <w:tcW w:w="21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A163619" w14:textId="77777777" w:rsidR="003C6C80" w:rsidRPr="00590BDF" w:rsidRDefault="003C6C80" w:rsidP="00CE7752">
            <w:pPr>
              <w:spacing w:after="0"/>
              <w:jc w:val="center"/>
              <w:rPr>
                <w:rFonts w:ascii="Trebuchet MS" w:hAnsi="Trebuchet MS" w:cs="Calibri"/>
                <w:color w:val="C45911"/>
                <w:sz w:val="22"/>
                <w:szCs w:val="22"/>
              </w:rPr>
            </w:pPr>
            <w:r w:rsidRPr="00590BDF">
              <w:rPr>
                <w:rFonts w:ascii="Trebuchet MS" w:hAnsi="Trebuchet MS" w:cs="Calibri"/>
                <w:color w:val="C45911"/>
                <w:sz w:val="22"/>
                <w:szCs w:val="22"/>
              </w:rPr>
              <w:t>Medium</w:t>
            </w:r>
          </w:p>
        </w:tc>
        <w:tc>
          <w:tcPr>
            <w:tcW w:w="20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1264F93"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Severity = medium</w:t>
            </w:r>
          </w:p>
        </w:tc>
        <w:tc>
          <w:tcPr>
            <w:tcW w:w="5360" w:type="dxa"/>
            <w:tcBorders>
              <w:top w:val="nil"/>
              <w:left w:val="nil"/>
              <w:bottom w:val="single" w:sz="4" w:space="0" w:color="auto"/>
              <w:right w:val="single" w:sz="4" w:space="0" w:color="auto"/>
            </w:tcBorders>
            <w:shd w:val="clear" w:color="000000" w:fill="FFFFFF"/>
            <w:vAlign w:val="center"/>
            <w:hideMark/>
          </w:tcPr>
          <w:p w14:paraId="75C782DB" w14:textId="77777777" w:rsidR="003C6C80" w:rsidRPr="00590BDF" w:rsidRDefault="003C6C80" w:rsidP="00CE7752">
            <w:pPr>
              <w:spacing w:after="0"/>
              <w:rPr>
                <w:rFonts w:ascii="Trebuchet MS" w:hAnsi="Trebuchet MS" w:cs="Calibri"/>
                <w:bCs/>
                <w:color w:val="000000"/>
                <w:sz w:val="18"/>
                <w:szCs w:val="18"/>
              </w:rPr>
            </w:pPr>
            <w:r w:rsidRPr="00590BDF">
              <w:rPr>
                <w:rFonts w:ascii="Trebuchet MS" w:hAnsi="Trebuchet MS" w:cs="Calibri"/>
                <w:bCs/>
                <w:color w:val="000000"/>
                <w:sz w:val="18"/>
                <w:szCs w:val="18"/>
              </w:rPr>
              <w:t xml:space="preserve">Moderate business case: </w:t>
            </w:r>
          </w:p>
        </w:tc>
      </w:tr>
      <w:tr w:rsidR="003C6C80" w:rsidRPr="00590BDF" w14:paraId="657FD4D6"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086BC113"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8DAA184"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6673047B" w14:textId="77777777" w:rsidR="003C6C80" w:rsidRPr="00590BDF" w:rsidRDefault="003C6C80" w:rsidP="00CE7752">
            <w:pPr>
              <w:spacing w:after="0"/>
              <w:rPr>
                <w:rFonts w:ascii="Trebuchet MS" w:hAnsi="Trebuchet MS" w:cs="Calibri"/>
                <w:color w:val="C45911"/>
                <w:sz w:val="18"/>
                <w:szCs w:val="18"/>
              </w:rPr>
            </w:pPr>
            <w:proofErr w:type="gramStart"/>
            <w:r w:rsidRPr="00590BDF">
              <w:rPr>
                <w:rFonts w:ascii="Trebuchet MS" w:hAnsi="Trebuchet MS" w:cs="Calibri"/>
                <w:color w:val="C45911"/>
                <w:sz w:val="18"/>
                <w:szCs w:val="18"/>
              </w:rPr>
              <w:t>Reasonable</w:t>
            </w:r>
            <w:proofErr w:type="gramEnd"/>
            <w:r w:rsidRPr="00590BDF">
              <w:rPr>
                <w:rFonts w:ascii="Trebuchet MS" w:hAnsi="Trebuchet MS" w:cs="Calibri"/>
                <w:color w:val="C45911"/>
                <w:sz w:val="18"/>
                <w:szCs w:val="18"/>
              </w:rPr>
              <w:t xml:space="preserve"> fit with mission, vision, values</w:t>
            </w:r>
          </w:p>
        </w:tc>
      </w:tr>
      <w:tr w:rsidR="003C6C80" w:rsidRPr="00590BDF" w14:paraId="6B74D91A"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414F858"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638849AB"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7E7F0F24"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Good fit with software and business strategy</w:t>
            </w:r>
          </w:p>
        </w:tc>
      </w:tr>
      <w:tr w:rsidR="003C6C80" w:rsidRPr="00590BDF" w14:paraId="088904C9"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CB9B28D"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7B03D204"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C9CDAF6"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Some evidence synergy with other projects</w:t>
            </w:r>
          </w:p>
        </w:tc>
      </w:tr>
      <w:tr w:rsidR="003C6C80" w:rsidRPr="00590BDF" w14:paraId="6E449DC1"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0B893856"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A430041"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676D7C40"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Medium or low risk profile</w:t>
            </w:r>
          </w:p>
        </w:tc>
      </w:tr>
      <w:tr w:rsidR="003C6C80" w:rsidRPr="00590BDF" w14:paraId="316E5024" w14:textId="77777777" w:rsidTr="00CE7752">
        <w:trPr>
          <w:trHeight w:val="480"/>
        </w:trPr>
        <w:tc>
          <w:tcPr>
            <w:tcW w:w="2100" w:type="dxa"/>
            <w:vMerge/>
            <w:tcBorders>
              <w:top w:val="nil"/>
              <w:left w:val="single" w:sz="4" w:space="0" w:color="auto"/>
              <w:bottom w:val="single" w:sz="4" w:space="0" w:color="auto"/>
              <w:right w:val="single" w:sz="4" w:space="0" w:color="auto"/>
            </w:tcBorders>
            <w:vAlign w:val="center"/>
            <w:hideMark/>
          </w:tcPr>
          <w:p w14:paraId="5964F4A4"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110A176A"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4B30FD32"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 xml:space="preserve">Good economic benefits (reduce </w:t>
            </w:r>
            <w:proofErr w:type="gramStart"/>
            <w:r w:rsidRPr="00590BDF">
              <w:rPr>
                <w:rFonts w:ascii="Trebuchet MS" w:hAnsi="Trebuchet MS" w:cs="Calibri"/>
                <w:color w:val="C45911"/>
                <w:sz w:val="18"/>
                <w:szCs w:val="18"/>
              </w:rPr>
              <w:t>costs /</w:t>
            </w:r>
            <w:proofErr w:type="gramEnd"/>
            <w:r w:rsidRPr="00590BDF">
              <w:rPr>
                <w:rFonts w:ascii="Trebuchet MS" w:hAnsi="Trebuchet MS" w:cs="Calibri"/>
                <w:color w:val="C45911"/>
                <w:sz w:val="18"/>
                <w:szCs w:val="18"/>
              </w:rPr>
              <w:t xml:space="preserve"> enhance productivity / maximize revenues)</w:t>
            </w:r>
          </w:p>
        </w:tc>
      </w:tr>
      <w:tr w:rsidR="003C6C80" w:rsidRPr="00590BDF" w14:paraId="4B0B97EC"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0053AE9" w14:textId="77777777" w:rsidR="003C6C80" w:rsidRPr="00590BDF" w:rsidRDefault="003C6C80" w:rsidP="00CE7752">
            <w:pPr>
              <w:spacing w:after="0"/>
              <w:rPr>
                <w:rFonts w:ascii="Trebuchet MS" w:hAnsi="Trebuchet MS" w:cs="Calibri"/>
                <w:color w:val="C45911"/>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13B1E193" w14:textId="77777777" w:rsidR="003C6C80" w:rsidRPr="00590BDF" w:rsidRDefault="003C6C80" w:rsidP="00CE7752">
            <w:pPr>
              <w:spacing w:after="0"/>
              <w:rPr>
                <w:rFonts w:ascii="Trebuchet MS" w:hAnsi="Trebuchet MS" w:cs="Calibri"/>
                <w:color w:val="C45911"/>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2A2791A8" w14:textId="77777777" w:rsidR="003C6C80" w:rsidRPr="00590BDF" w:rsidRDefault="003C6C80" w:rsidP="00CE7752">
            <w:pPr>
              <w:spacing w:after="0"/>
              <w:rPr>
                <w:rFonts w:ascii="Trebuchet MS" w:hAnsi="Trebuchet MS" w:cs="Calibri"/>
                <w:color w:val="C45911"/>
                <w:sz w:val="18"/>
                <w:szCs w:val="18"/>
              </w:rPr>
            </w:pPr>
            <w:r w:rsidRPr="00590BDF">
              <w:rPr>
                <w:rFonts w:ascii="Trebuchet MS" w:hAnsi="Trebuchet MS" w:cs="Calibri"/>
                <w:color w:val="C45911"/>
                <w:sz w:val="18"/>
                <w:szCs w:val="18"/>
              </w:rPr>
              <w:t>Good non-economic benefits</w:t>
            </w:r>
          </w:p>
        </w:tc>
      </w:tr>
      <w:tr w:rsidR="003C6C80" w:rsidRPr="00590BDF" w14:paraId="4547141F" w14:textId="77777777" w:rsidTr="00CE7752">
        <w:trPr>
          <w:trHeight w:val="300"/>
        </w:trPr>
        <w:tc>
          <w:tcPr>
            <w:tcW w:w="2100" w:type="dxa"/>
            <w:vMerge w:val="restart"/>
            <w:tcBorders>
              <w:top w:val="nil"/>
              <w:left w:val="single" w:sz="4" w:space="0" w:color="auto"/>
              <w:bottom w:val="single" w:sz="4" w:space="0" w:color="auto"/>
              <w:right w:val="single" w:sz="4" w:space="0" w:color="auto"/>
            </w:tcBorders>
            <w:shd w:val="clear" w:color="000000" w:fill="FFFFFF"/>
            <w:vAlign w:val="center"/>
            <w:hideMark/>
          </w:tcPr>
          <w:p w14:paraId="16D013ED" w14:textId="77777777" w:rsidR="003C6C80" w:rsidRPr="00590BDF" w:rsidRDefault="003C6C80" w:rsidP="00CE7752">
            <w:pPr>
              <w:spacing w:after="0"/>
              <w:jc w:val="center"/>
              <w:rPr>
                <w:rFonts w:ascii="Trebuchet MS" w:hAnsi="Trebuchet MS" w:cs="Calibri"/>
                <w:color w:val="008000"/>
                <w:sz w:val="22"/>
                <w:szCs w:val="22"/>
              </w:rPr>
            </w:pPr>
            <w:r w:rsidRPr="00590BDF">
              <w:rPr>
                <w:rFonts w:ascii="Trebuchet MS" w:hAnsi="Trebuchet MS" w:cs="Calibri"/>
                <w:color w:val="008000"/>
                <w:sz w:val="22"/>
                <w:szCs w:val="22"/>
              </w:rPr>
              <w:t>Low</w:t>
            </w:r>
          </w:p>
        </w:tc>
        <w:tc>
          <w:tcPr>
            <w:tcW w:w="2020" w:type="dxa"/>
            <w:vMerge w:val="restart"/>
            <w:tcBorders>
              <w:top w:val="nil"/>
              <w:left w:val="single" w:sz="4" w:space="0" w:color="auto"/>
              <w:bottom w:val="single" w:sz="4" w:space="0" w:color="auto"/>
              <w:right w:val="single" w:sz="4" w:space="0" w:color="auto"/>
            </w:tcBorders>
            <w:shd w:val="clear" w:color="000000" w:fill="FFFFFF"/>
            <w:vAlign w:val="center"/>
            <w:hideMark/>
          </w:tcPr>
          <w:p w14:paraId="479920BF" w14:textId="77777777" w:rsidR="003C6C80" w:rsidRPr="00590BDF" w:rsidRDefault="003C6C80" w:rsidP="00CE7752">
            <w:pPr>
              <w:spacing w:after="0"/>
              <w:rPr>
                <w:rFonts w:ascii="Trebuchet MS" w:hAnsi="Trebuchet MS" w:cs="Calibri"/>
                <w:color w:val="008000"/>
                <w:sz w:val="18"/>
                <w:szCs w:val="18"/>
              </w:rPr>
            </w:pPr>
            <w:r w:rsidRPr="00590BDF">
              <w:rPr>
                <w:rFonts w:ascii="Trebuchet MS" w:hAnsi="Trebuchet MS" w:cs="Calibri"/>
                <w:color w:val="008000"/>
                <w:sz w:val="18"/>
                <w:szCs w:val="18"/>
              </w:rPr>
              <w:t>Severity = low</w:t>
            </w:r>
          </w:p>
        </w:tc>
        <w:tc>
          <w:tcPr>
            <w:tcW w:w="5360" w:type="dxa"/>
            <w:tcBorders>
              <w:top w:val="nil"/>
              <w:left w:val="nil"/>
              <w:bottom w:val="single" w:sz="4" w:space="0" w:color="auto"/>
              <w:right w:val="single" w:sz="4" w:space="0" w:color="auto"/>
            </w:tcBorders>
            <w:shd w:val="clear" w:color="000000" w:fill="FFFFFF"/>
            <w:vAlign w:val="center"/>
            <w:hideMark/>
          </w:tcPr>
          <w:p w14:paraId="588A1B53" w14:textId="77777777" w:rsidR="003C6C80" w:rsidRPr="00590BDF" w:rsidRDefault="003C6C80" w:rsidP="00CE7752">
            <w:pPr>
              <w:spacing w:after="0"/>
              <w:rPr>
                <w:rFonts w:ascii="Trebuchet MS" w:hAnsi="Trebuchet MS" w:cs="Calibri"/>
                <w:bCs/>
                <w:color w:val="000000"/>
                <w:sz w:val="18"/>
                <w:szCs w:val="18"/>
              </w:rPr>
            </w:pPr>
            <w:r w:rsidRPr="00590BDF">
              <w:rPr>
                <w:rFonts w:ascii="Trebuchet MS" w:hAnsi="Trebuchet MS" w:cs="Calibri"/>
                <w:bCs/>
                <w:color w:val="000000"/>
                <w:sz w:val="18"/>
                <w:szCs w:val="18"/>
              </w:rPr>
              <w:t>Weak or no business case:</w:t>
            </w:r>
          </w:p>
        </w:tc>
      </w:tr>
      <w:tr w:rsidR="003C6C80" w:rsidRPr="00590BDF" w14:paraId="0A573915"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52DBC25A"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3BBCF69"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6710CB61"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Poor fit with mission, vision, values</w:t>
            </w:r>
          </w:p>
        </w:tc>
      </w:tr>
      <w:tr w:rsidR="003C6C80" w:rsidRPr="00590BDF" w14:paraId="3F8F734F"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4F35A33C"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7C40F02"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780B43E"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Not in-line with software or overall business strategy</w:t>
            </w:r>
          </w:p>
        </w:tc>
      </w:tr>
      <w:tr w:rsidR="003C6C80" w:rsidRPr="00590BDF" w14:paraId="6FF3A6EF"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D476DCB"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384C0B9E"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58668470"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No synergy with other projects</w:t>
            </w:r>
          </w:p>
        </w:tc>
      </w:tr>
      <w:tr w:rsidR="003C6C80" w:rsidRPr="00590BDF" w14:paraId="5E040B7C"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71580E64"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5A2CFE00"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0B192098"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Moderate to high risk profile</w:t>
            </w:r>
          </w:p>
        </w:tc>
      </w:tr>
      <w:tr w:rsidR="003C6C80" w:rsidRPr="00590BDF" w14:paraId="2620F01D"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5C396A96"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21BAF4D4"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1C4F37EB"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Low or no economic benefits</w:t>
            </w:r>
          </w:p>
        </w:tc>
      </w:tr>
      <w:tr w:rsidR="003C6C80" w:rsidRPr="00590BDF" w14:paraId="095D856A" w14:textId="77777777" w:rsidTr="00CE7752">
        <w:trPr>
          <w:trHeight w:val="300"/>
        </w:trPr>
        <w:tc>
          <w:tcPr>
            <w:tcW w:w="2100" w:type="dxa"/>
            <w:vMerge/>
            <w:tcBorders>
              <w:top w:val="nil"/>
              <w:left w:val="single" w:sz="4" w:space="0" w:color="auto"/>
              <w:bottom w:val="single" w:sz="4" w:space="0" w:color="auto"/>
              <w:right w:val="single" w:sz="4" w:space="0" w:color="auto"/>
            </w:tcBorders>
            <w:vAlign w:val="center"/>
            <w:hideMark/>
          </w:tcPr>
          <w:p w14:paraId="58A855C9" w14:textId="77777777" w:rsidR="003C6C80" w:rsidRPr="00590BDF" w:rsidRDefault="003C6C80" w:rsidP="00CE7752">
            <w:pPr>
              <w:spacing w:after="0"/>
              <w:rPr>
                <w:rFonts w:ascii="Trebuchet MS" w:hAnsi="Trebuchet MS" w:cs="Calibri"/>
                <w:color w:val="008000"/>
                <w:sz w:val="32"/>
                <w:szCs w:val="32"/>
              </w:rPr>
            </w:pPr>
          </w:p>
        </w:tc>
        <w:tc>
          <w:tcPr>
            <w:tcW w:w="2020" w:type="dxa"/>
            <w:vMerge/>
            <w:tcBorders>
              <w:top w:val="nil"/>
              <w:left w:val="single" w:sz="4" w:space="0" w:color="auto"/>
              <w:bottom w:val="single" w:sz="4" w:space="0" w:color="auto"/>
              <w:right w:val="single" w:sz="4" w:space="0" w:color="auto"/>
            </w:tcBorders>
            <w:vAlign w:val="center"/>
            <w:hideMark/>
          </w:tcPr>
          <w:p w14:paraId="4CEFE446" w14:textId="77777777" w:rsidR="003C6C80" w:rsidRPr="00590BDF" w:rsidRDefault="003C6C80" w:rsidP="00CE7752">
            <w:pPr>
              <w:spacing w:after="0"/>
              <w:rPr>
                <w:rFonts w:ascii="Trebuchet MS" w:hAnsi="Trebuchet MS" w:cs="Calibri"/>
                <w:color w:val="008000"/>
                <w:sz w:val="18"/>
                <w:szCs w:val="18"/>
              </w:rPr>
            </w:pPr>
          </w:p>
        </w:tc>
        <w:tc>
          <w:tcPr>
            <w:tcW w:w="5360" w:type="dxa"/>
            <w:tcBorders>
              <w:top w:val="nil"/>
              <w:left w:val="nil"/>
              <w:bottom w:val="single" w:sz="4" w:space="0" w:color="auto"/>
              <w:right w:val="single" w:sz="4" w:space="0" w:color="auto"/>
            </w:tcBorders>
            <w:shd w:val="clear" w:color="000000" w:fill="FFFFFF"/>
            <w:vAlign w:val="center"/>
            <w:hideMark/>
          </w:tcPr>
          <w:p w14:paraId="2A152C9E" w14:textId="77777777" w:rsidR="003C6C80" w:rsidRPr="00590BDF" w:rsidRDefault="003C6C80" w:rsidP="00CE7752">
            <w:pPr>
              <w:spacing w:after="0"/>
              <w:rPr>
                <w:rFonts w:ascii="Trebuchet MS" w:hAnsi="Trebuchet MS" w:cs="Calibri"/>
                <w:color w:val="00B050"/>
                <w:sz w:val="18"/>
                <w:szCs w:val="18"/>
              </w:rPr>
            </w:pPr>
            <w:r w:rsidRPr="00590BDF">
              <w:rPr>
                <w:rFonts w:ascii="Trebuchet MS" w:hAnsi="Trebuchet MS" w:cs="Calibri"/>
                <w:color w:val="00B050"/>
                <w:sz w:val="18"/>
                <w:szCs w:val="18"/>
              </w:rPr>
              <w:t>Moderate to low non-economic benefits</w:t>
            </w:r>
          </w:p>
        </w:tc>
      </w:tr>
    </w:tbl>
    <w:p w14:paraId="63D3E914" w14:textId="77777777" w:rsidR="003C6C80" w:rsidRPr="00D85ED5" w:rsidRDefault="003C6C80" w:rsidP="003C6C80"/>
    <w:p w14:paraId="53A19F99" w14:textId="77777777" w:rsidR="003C6C80" w:rsidRDefault="003C6C80" w:rsidP="003C6C80">
      <w:r w:rsidRPr="00D85ED5">
        <w:t>Note that the Change Request may include working assumptions</w:t>
      </w:r>
      <w:r>
        <w:t xml:space="preserve"> to allow work to continue if progress is hampered by the problem.</w:t>
      </w:r>
    </w:p>
    <w:p w14:paraId="7A7489AB" w14:textId="77777777" w:rsidR="003C6C80" w:rsidRDefault="003C6C80" w:rsidP="003C6C80">
      <w:pPr>
        <w:pStyle w:val="Heading3"/>
        <w:rPr>
          <w:rFonts w:cs="Arial"/>
        </w:rPr>
      </w:pPr>
      <w:bookmarkStart w:id="199" w:name="_Toc159228608"/>
      <w:bookmarkStart w:id="200" w:name="_Toc159228660"/>
      <w:bookmarkStart w:id="201" w:name="_Toc159229291"/>
      <w:bookmarkStart w:id="202" w:name="_Toc159229392"/>
      <w:bookmarkStart w:id="203" w:name="_Toc159229504"/>
      <w:bookmarkStart w:id="204" w:name="_Toc159229938"/>
      <w:bookmarkStart w:id="205" w:name="_Toc203479326"/>
      <w:bookmarkStart w:id="206" w:name="_Toc367603975"/>
      <w:r>
        <w:rPr>
          <w:rFonts w:cs="Arial"/>
        </w:rPr>
        <w:lastRenderedPageBreak/>
        <w:t>Problem Investigation</w:t>
      </w:r>
      <w:bookmarkEnd w:id="199"/>
      <w:bookmarkEnd w:id="200"/>
      <w:bookmarkEnd w:id="201"/>
      <w:bookmarkEnd w:id="202"/>
      <w:bookmarkEnd w:id="203"/>
      <w:bookmarkEnd w:id="204"/>
      <w:bookmarkEnd w:id="205"/>
      <w:r>
        <w:rPr>
          <w:rFonts w:cs="Arial"/>
        </w:rPr>
        <w:t xml:space="preserve"> </w:t>
      </w:r>
      <w:bookmarkEnd w:id="206"/>
    </w:p>
    <w:p w14:paraId="63D26433" w14:textId="77777777" w:rsidR="003C6C80" w:rsidRDefault="003C6C80" w:rsidP="003C6C80">
      <w:r>
        <w:t xml:space="preserve">Once raised, the Change Request is assigned to an engineer by the </w:t>
      </w:r>
      <w:hyperlink w:anchor="_Software_Project_Leader" w:history="1">
        <w:r>
          <w:rPr>
            <w:rStyle w:val="Hyperlink"/>
          </w:rPr>
          <w:t>Software Project Leader</w:t>
        </w:r>
      </w:hyperlink>
      <w:r>
        <w:t xml:space="preserve">, who completes its Investigation/Solution section.  </w:t>
      </w:r>
    </w:p>
    <w:p w14:paraId="195AD4C4" w14:textId="77777777" w:rsidR="003C6C80" w:rsidRDefault="003C6C80" w:rsidP="003C6C80">
      <w:pPr>
        <w:keepNext/>
      </w:pPr>
      <w:r>
        <w:t xml:space="preserve">The investigating </w:t>
      </w:r>
      <w:hyperlink w:anchor="_Software_Engineer" w:history="1">
        <w:r>
          <w:rPr>
            <w:rStyle w:val="Hyperlink"/>
          </w:rPr>
          <w:t>software engineer</w:t>
        </w:r>
      </w:hyperlink>
      <w:r>
        <w:t xml:space="preserve"> shall also assess the following:</w:t>
      </w:r>
    </w:p>
    <w:p w14:paraId="4CA12DAE" w14:textId="77777777" w:rsidR="003C6C80" w:rsidRDefault="003C6C80" w:rsidP="003C6C80">
      <w:pPr>
        <w:numPr>
          <w:ilvl w:val="0"/>
          <w:numId w:val="39"/>
        </w:numPr>
        <w:spacing w:after="0"/>
        <w:jc w:val="both"/>
      </w:pPr>
      <w:r>
        <w:t>The effects of the modification on any existing documentation.</w:t>
      </w:r>
    </w:p>
    <w:p w14:paraId="5E625B2E" w14:textId="77777777" w:rsidR="003C6C80" w:rsidRDefault="003C6C80" w:rsidP="003C6C80">
      <w:pPr>
        <w:numPr>
          <w:ilvl w:val="0"/>
          <w:numId w:val="39"/>
        </w:numPr>
        <w:spacing w:after="0"/>
        <w:jc w:val="both"/>
      </w:pPr>
      <w:r>
        <w:t>That the change will not adversely affect other operating characteristics.</w:t>
      </w:r>
    </w:p>
    <w:p w14:paraId="7E50CDEC" w14:textId="77777777" w:rsidR="003C6C80" w:rsidRDefault="003C6C80" w:rsidP="003C6C80">
      <w:pPr>
        <w:numPr>
          <w:ilvl w:val="0"/>
          <w:numId w:val="39"/>
        </w:numPr>
        <w:jc w:val="both"/>
      </w:pPr>
      <w:r>
        <w:t>Define what re-testing is required.</w:t>
      </w:r>
    </w:p>
    <w:p w14:paraId="7CF8CB3F" w14:textId="77777777" w:rsidR="003C6C80" w:rsidRDefault="003C6C80" w:rsidP="003C6C80">
      <w:pPr>
        <w:pStyle w:val="Heading3"/>
        <w:rPr>
          <w:rFonts w:cs="Arial"/>
        </w:rPr>
      </w:pPr>
      <w:bookmarkStart w:id="207" w:name="_Toc203479327"/>
      <w:bookmarkStart w:id="208" w:name="_Toc367603976"/>
      <w:bookmarkStart w:id="209" w:name="_Toc159228609"/>
      <w:bookmarkStart w:id="210" w:name="_Toc159228661"/>
      <w:bookmarkStart w:id="211" w:name="_Toc159229292"/>
      <w:bookmarkStart w:id="212" w:name="_Toc159229393"/>
      <w:bookmarkStart w:id="213" w:name="_Toc159229505"/>
      <w:bookmarkStart w:id="214" w:name="_Toc159229939"/>
      <w:r>
        <w:rPr>
          <w:rFonts w:cs="Arial"/>
        </w:rPr>
        <w:t>Problem Closure</w:t>
      </w:r>
      <w:bookmarkEnd w:id="207"/>
      <w:r>
        <w:rPr>
          <w:rFonts w:cs="Arial"/>
        </w:rPr>
        <w:t xml:space="preserve"> </w:t>
      </w:r>
      <w:bookmarkEnd w:id="208"/>
      <w:bookmarkEnd w:id="209"/>
      <w:bookmarkEnd w:id="210"/>
      <w:bookmarkEnd w:id="211"/>
      <w:bookmarkEnd w:id="212"/>
      <w:bookmarkEnd w:id="213"/>
      <w:bookmarkEnd w:id="214"/>
    </w:p>
    <w:p w14:paraId="6F9A1B1B" w14:textId="77777777" w:rsidR="003C6C80" w:rsidRDefault="003C6C80" w:rsidP="003C6C80">
      <w:r>
        <w:t xml:space="preserve">A Change Request is considered ‘fixed’ when all resulting changes listed in its Investigation/Solution section have been completed.  It is considered ‘verified fixed’ once a new production software release containing any associated change has been made.  It is considered ‘closed fixed’ once another new subsequent production software release has been made.  </w:t>
      </w:r>
    </w:p>
    <w:p w14:paraId="060ED851" w14:textId="77777777" w:rsidR="003C6C80" w:rsidRDefault="003C6C80" w:rsidP="003C6C80">
      <w:pPr>
        <w:pStyle w:val="Heading3"/>
        <w:rPr>
          <w:rFonts w:cs="Arial"/>
        </w:rPr>
      </w:pPr>
      <w:bookmarkStart w:id="215" w:name="_Toc203479328"/>
      <w:r>
        <w:rPr>
          <w:rFonts w:cs="Arial"/>
        </w:rPr>
        <w:t>Lifecycle of Change Requests</w:t>
      </w:r>
      <w:bookmarkEnd w:id="215"/>
    </w:p>
    <w:p w14:paraId="028D587F" w14:textId="77777777" w:rsidR="003C6C80" w:rsidRDefault="003C6C80" w:rsidP="003C6C80">
      <w:r>
        <w:t>The following table shows the states suggested through which a Change Request (CR) passes, and the fields which are recommended to be filled out at each stage.</w:t>
      </w:r>
    </w:p>
    <w:tbl>
      <w:tblPr>
        <w:tblW w:w="9639" w:type="dxa"/>
        <w:tblInd w:w="108" w:type="dxa"/>
        <w:tblLook w:val="04A0" w:firstRow="1" w:lastRow="0" w:firstColumn="1" w:lastColumn="0" w:noHBand="0" w:noVBand="1"/>
      </w:tblPr>
      <w:tblGrid>
        <w:gridCol w:w="2977"/>
        <w:gridCol w:w="2552"/>
        <w:gridCol w:w="4110"/>
      </w:tblGrid>
      <w:tr w:rsidR="003C6C80" w:rsidRPr="009314D4" w14:paraId="5CAE75D7" w14:textId="77777777" w:rsidTr="00CE7752">
        <w:trPr>
          <w:trHeight w:val="300"/>
        </w:trPr>
        <w:tc>
          <w:tcPr>
            <w:tcW w:w="2977" w:type="dxa"/>
            <w:tcBorders>
              <w:top w:val="single" w:sz="8" w:space="0" w:color="auto"/>
              <w:left w:val="single" w:sz="8" w:space="0" w:color="auto"/>
              <w:bottom w:val="single" w:sz="4" w:space="0" w:color="auto"/>
              <w:right w:val="single" w:sz="4" w:space="0" w:color="auto"/>
            </w:tcBorders>
            <w:shd w:val="clear" w:color="000000" w:fill="D9D9D9"/>
            <w:noWrap/>
            <w:hideMark/>
          </w:tcPr>
          <w:p w14:paraId="0388B50A"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CR Status</w:t>
            </w:r>
          </w:p>
        </w:tc>
        <w:tc>
          <w:tcPr>
            <w:tcW w:w="2552" w:type="dxa"/>
            <w:tcBorders>
              <w:top w:val="single" w:sz="8" w:space="0" w:color="auto"/>
              <w:left w:val="nil"/>
              <w:bottom w:val="single" w:sz="4" w:space="0" w:color="auto"/>
              <w:right w:val="single" w:sz="4" w:space="0" w:color="auto"/>
            </w:tcBorders>
            <w:shd w:val="clear" w:color="000000" w:fill="D9D9D9"/>
            <w:noWrap/>
            <w:hideMark/>
          </w:tcPr>
          <w:p w14:paraId="2E95FD41"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CR Fields - Mandatory</w:t>
            </w:r>
          </w:p>
        </w:tc>
        <w:tc>
          <w:tcPr>
            <w:tcW w:w="4110" w:type="dxa"/>
            <w:tcBorders>
              <w:top w:val="single" w:sz="8" w:space="0" w:color="auto"/>
              <w:left w:val="nil"/>
              <w:bottom w:val="single" w:sz="4" w:space="0" w:color="auto"/>
              <w:right w:val="single" w:sz="8" w:space="0" w:color="auto"/>
            </w:tcBorders>
            <w:shd w:val="clear" w:color="000000" w:fill="D9D9D9"/>
            <w:hideMark/>
          </w:tcPr>
          <w:p w14:paraId="4B216F0F"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Comment</w:t>
            </w:r>
          </w:p>
        </w:tc>
      </w:tr>
      <w:tr w:rsidR="003C6C80" w:rsidRPr="009314D4" w14:paraId="254DE8C3" w14:textId="77777777" w:rsidTr="00CE7752">
        <w:trPr>
          <w:trHeight w:val="1530"/>
        </w:trPr>
        <w:tc>
          <w:tcPr>
            <w:tcW w:w="2977" w:type="dxa"/>
            <w:vMerge w:val="restart"/>
            <w:tcBorders>
              <w:top w:val="nil"/>
              <w:left w:val="single" w:sz="8" w:space="0" w:color="auto"/>
              <w:bottom w:val="single" w:sz="4" w:space="0" w:color="auto"/>
              <w:right w:val="single" w:sz="4" w:space="0" w:color="auto"/>
            </w:tcBorders>
            <w:shd w:val="clear" w:color="auto" w:fill="auto"/>
            <w:hideMark/>
          </w:tcPr>
          <w:p w14:paraId="2BEBA41B" w14:textId="77777777" w:rsidR="003C6C80" w:rsidRPr="009314D4" w:rsidRDefault="003C6C80" w:rsidP="00CE7752">
            <w:pPr>
              <w:spacing w:after="0"/>
              <w:rPr>
                <w:rFonts w:ascii="Calibri" w:hAnsi="Calibri" w:cs="Calibri"/>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59264" behindDoc="0" locked="0" layoutInCell="0" allowOverlap="1" wp14:anchorId="5AB85AFC" wp14:editId="6D874E2F">
                      <wp:simplePos x="0" y="0"/>
                      <wp:positionH relativeFrom="column">
                        <wp:posOffset>711200</wp:posOffset>
                      </wp:positionH>
                      <wp:positionV relativeFrom="paragraph">
                        <wp:posOffset>743585</wp:posOffset>
                      </wp:positionV>
                      <wp:extent cx="0" cy="1487170"/>
                      <wp:effectExtent l="53340" t="10795" r="60960" b="16510"/>
                      <wp:wrapNone/>
                      <wp:docPr id="381546515"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71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E909873" id="Straight Connector 11"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6pt,58.55pt" to="56pt,175.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" o:allowincell="f">
                      <v:stroke endarrow="block"/>
                    </v:line>
                  </w:pict>
                </mc:Fallback>
              </mc:AlternateContent>
            </w:r>
            <w:r w:rsidRPr="009314D4">
              <w:rPr>
                <w:rFonts w:ascii="Calibri" w:hAnsi="Calibri" w:cs="Calibri"/>
                <w:b/>
                <w:bCs/>
                <w:color w:val="000000"/>
                <w:sz w:val="22"/>
                <w:szCs w:val="22"/>
              </w:rPr>
              <w:t>New</w:t>
            </w:r>
            <w:r w:rsidRPr="009314D4">
              <w:rPr>
                <w:rFonts w:ascii="Calibri" w:hAnsi="Calibri" w:cs="Calibri"/>
                <w:color w:val="000000"/>
                <w:sz w:val="22"/>
                <w:szCs w:val="22"/>
              </w:rPr>
              <w:br/>
              <w:t>Set automatically when CR is created</w:t>
            </w:r>
          </w:p>
        </w:tc>
        <w:tc>
          <w:tcPr>
            <w:tcW w:w="2552" w:type="dxa"/>
            <w:tcBorders>
              <w:top w:val="nil"/>
              <w:left w:val="nil"/>
              <w:bottom w:val="single" w:sz="4" w:space="0" w:color="auto"/>
              <w:right w:val="single" w:sz="4" w:space="0" w:color="auto"/>
            </w:tcBorders>
            <w:shd w:val="clear" w:color="auto" w:fill="auto"/>
            <w:noWrap/>
            <w:hideMark/>
          </w:tcPr>
          <w:p w14:paraId="0A0361F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Title</w:t>
            </w:r>
          </w:p>
        </w:tc>
        <w:tc>
          <w:tcPr>
            <w:tcW w:w="4110" w:type="dxa"/>
            <w:tcBorders>
              <w:top w:val="nil"/>
              <w:left w:val="nil"/>
              <w:bottom w:val="single" w:sz="4" w:space="0" w:color="auto"/>
              <w:right w:val="single" w:sz="8" w:space="0" w:color="auto"/>
            </w:tcBorders>
            <w:shd w:val="clear" w:color="auto" w:fill="auto"/>
            <w:hideMark/>
          </w:tcPr>
          <w:p w14:paraId="3ED24FD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Textual summary of problem.</w:t>
            </w:r>
            <w:r w:rsidRPr="009314D4">
              <w:rPr>
                <w:rFonts w:ascii="Calibri" w:hAnsi="Calibri" w:cs="Calibri"/>
                <w:color w:val="000000"/>
                <w:sz w:val="22"/>
                <w:szCs w:val="22"/>
              </w:rPr>
              <w:br/>
              <w:t>It helps to begin this entry with a reference</w:t>
            </w:r>
            <w:r>
              <w:rPr>
                <w:rFonts w:ascii="Calibri" w:hAnsi="Calibri" w:cs="Calibri"/>
                <w:color w:val="000000"/>
                <w:sz w:val="22"/>
                <w:szCs w:val="22"/>
              </w:rPr>
              <w:t xml:space="preserve"> of</w:t>
            </w:r>
            <w:r w:rsidRPr="009314D4">
              <w:rPr>
                <w:rFonts w:ascii="Calibri" w:hAnsi="Calibri" w:cs="Calibri"/>
                <w:color w:val="000000"/>
                <w:sz w:val="22"/>
                <w:szCs w:val="22"/>
              </w:rPr>
              <w:t xml:space="preserve"> the function affected that will assist in browsing &amp; reporting, for example: </w:t>
            </w:r>
            <w:r w:rsidRPr="009314D4">
              <w:rPr>
                <w:rFonts w:ascii="Calibri" w:hAnsi="Calibri" w:cs="Calibri"/>
                <w:color w:val="000000"/>
                <w:sz w:val="22"/>
                <w:szCs w:val="22"/>
              </w:rPr>
              <w:br/>
              <w:t xml:space="preserve">  “</w:t>
            </w:r>
            <w:proofErr w:type="spellStart"/>
            <w:r w:rsidRPr="009314D4">
              <w:rPr>
                <w:rFonts w:ascii="Calibri" w:hAnsi="Calibri" w:cs="Calibri"/>
                <w:color w:val="000000"/>
                <w:sz w:val="22"/>
                <w:szCs w:val="22"/>
              </w:rPr>
              <w:t>DataLogger</w:t>
            </w:r>
            <w:proofErr w:type="spellEnd"/>
            <w:r w:rsidRPr="009314D4">
              <w:rPr>
                <w:rFonts w:ascii="Calibri" w:hAnsi="Calibri" w:cs="Calibri"/>
                <w:color w:val="000000"/>
                <w:sz w:val="22"/>
                <w:szCs w:val="22"/>
              </w:rPr>
              <w:t>/View: Select all parameters for display by default…”</w:t>
            </w:r>
          </w:p>
        </w:tc>
      </w:tr>
      <w:tr w:rsidR="003C6C80" w:rsidRPr="009314D4" w14:paraId="06A198A7" w14:textId="77777777" w:rsidTr="00CE7752">
        <w:trPr>
          <w:trHeight w:val="300"/>
        </w:trPr>
        <w:tc>
          <w:tcPr>
            <w:tcW w:w="2977" w:type="dxa"/>
            <w:vMerge/>
            <w:tcBorders>
              <w:top w:val="nil"/>
              <w:left w:val="single" w:sz="8" w:space="0" w:color="auto"/>
              <w:bottom w:val="single" w:sz="4" w:space="0" w:color="auto"/>
              <w:right w:val="single" w:sz="4" w:space="0" w:color="auto"/>
            </w:tcBorders>
            <w:vAlign w:val="center"/>
            <w:hideMark/>
          </w:tcPr>
          <w:p w14:paraId="38E74BC5"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1C52909F"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Request Type</w:t>
            </w:r>
          </w:p>
        </w:tc>
        <w:tc>
          <w:tcPr>
            <w:tcW w:w="4110" w:type="dxa"/>
            <w:tcBorders>
              <w:top w:val="nil"/>
              <w:left w:val="nil"/>
              <w:bottom w:val="single" w:sz="4" w:space="0" w:color="auto"/>
              <w:right w:val="single" w:sz="8" w:space="0" w:color="auto"/>
            </w:tcBorders>
            <w:shd w:val="clear" w:color="auto" w:fill="auto"/>
            <w:hideMark/>
          </w:tcPr>
          <w:p w14:paraId="2682E540"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Bug/Enhancement </w:t>
            </w:r>
          </w:p>
        </w:tc>
      </w:tr>
      <w:tr w:rsidR="003C6C80" w:rsidRPr="009314D4" w14:paraId="45B6F25E" w14:textId="77777777" w:rsidTr="00CE7752">
        <w:trPr>
          <w:trHeight w:val="600"/>
        </w:trPr>
        <w:tc>
          <w:tcPr>
            <w:tcW w:w="2977" w:type="dxa"/>
            <w:vMerge/>
            <w:tcBorders>
              <w:top w:val="nil"/>
              <w:left w:val="single" w:sz="8" w:space="0" w:color="auto"/>
              <w:bottom w:val="single" w:sz="4" w:space="0" w:color="auto"/>
              <w:right w:val="single" w:sz="4" w:space="0" w:color="auto"/>
            </w:tcBorders>
            <w:vAlign w:val="center"/>
            <w:hideMark/>
          </w:tcPr>
          <w:p w14:paraId="0069EE54"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7AE8ADB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Product</w:t>
            </w:r>
          </w:p>
        </w:tc>
        <w:tc>
          <w:tcPr>
            <w:tcW w:w="4110" w:type="dxa"/>
            <w:tcBorders>
              <w:top w:val="nil"/>
              <w:left w:val="nil"/>
              <w:bottom w:val="single" w:sz="4" w:space="0" w:color="auto"/>
              <w:right w:val="single" w:sz="8" w:space="0" w:color="auto"/>
            </w:tcBorders>
            <w:shd w:val="clear" w:color="auto" w:fill="auto"/>
            <w:hideMark/>
          </w:tcPr>
          <w:p w14:paraId="4B5CE480"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Product the CR was identified on</w:t>
            </w:r>
          </w:p>
        </w:tc>
      </w:tr>
      <w:tr w:rsidR="003C6C80" w:rsidRPr="009314D4" w14:paraId="185C8936" w14:textId="77777777" w:rsidTr="00CE7752">
        <w:trPr>
          <w:trHeight w:val="1200"/>
        </w:trPr>
        <w:tc>
          <w:tcPr>
            <w:tcW w:w="2977" w:type="dxa"/>
            <w:vMerge/>
            <w:tcBorders>
              <w:top w:val="nil"/>
              <w:left w:val="single" w:sz="8" w:space="0" w:color="auto"/>
              <w:bottom w:val="single" w:sz="4" w:space="0" w:color="auto"/>
              <w:right w:val="single" w:sz="4" w:space="0" w:color="auto"/>
            </w:tcBorders>
            <w:vAlign w:val="center"/>
            <w:hideMark/>
          </w:tcPr>
          <w:p w14:paraId="167CE142"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4FDA640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Description </w:t>
            </w:r>
          </w:p>
        </w:tc>
        <w:tc>
          <w:tcPr>
            <w:tcW w:w="4110" w:type="dxa"/>
            <w:tcBorders>
              <w:top w:val="nil"/>
              <w:left w:val="nil"/>
              <w:bottom w:val="single" w:sz="4" w:space="0" w:color="auto"/>
              <w:right w:val="single" w:sz="8" w:space="0" w:color="auto"/>
            </w:tcBorders>
            <w:shd w:val="clear" w:color="auto" w:fill="auto"/>
            <w:hideMark/>
          </w:tcPr>
          <w:p w14:paraId="083C9CEB"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Describe how to reproduce the problem and the underlying </w:t>
            </w:r>
            <w:proofErr w:type="gramStart"/>
            <w:r w:rsidRPr="009314D4">
              <w:rPr>
                <w:rFonts w:ascii="Calibri" w:hAnsi="Calibri" w:cs="Calibri"/>
                <w:color w:val="000000"/>
                <w:sz w:val="22"/>
                <w:szCs w:val="22"/>
              </w:rPr>
              <w:t>causes</w:t>
            </w:r>
            <w:proofErr w:type="gramEnd"/>
            <w:r w:rsidRPr="009314D4">
              <w:rPr>
                <w:rFonts w:ascii="Calibri" w:hAnsi="Calibri" w:cs="Calibri"/>
                <w:color w:val="000000"/>
                <w:sz w:val="22"/>
                <w:szCs w:val="22"/>
              </w:rPr>
              <w:t xml:space="preserve"> if known or obvious </w:t>
            </w:r>
            <w:proofErr w:type="gramStart"/>
            <w:r w:rsidRPr="009314D4">
              <w:rPr>
                <w:rFonts w:ascii="Calibri" w:hAnsi="Calibri" w:cs="Calibri"/>
                <w:color w:val="000000"/>
                <w:sz w:val="22"/>
                <w:szCs w:val="22"/>
              </w:rPr>
              <w:t>already</w:t>
            </w:r>
            <w:proofErr w:type="gramEnd"/>
            <w:r w:rsidRPr="009314D4">
              <w:rPr>
                <w:rFonts w:ascii="Calibri" w:hAnsi="Calibri" w:cs="Calibri"/>
                <w:color w:val="000000"/>
                <w:sz w:val="22"/>
                <w:szCs w:val="22"/>
              </w:rPr>
              <w:t xml:space="preserve"> at this stage.</w:t>
            </w:r>
          </w:p>
        </w:tc>
      </w:tr>
      <w:tr w:rsidR="003C6C80" w:rsidRPr="009314D4" w14:paraId="2DE3A7B4" w14:textId="77777777" w:rsidTr="00CE7752">
        <w:trPr>
          <w:trHeight w:val="300"/>
        </w:trPr>
        <w:tc>
          <w:tcPr>
            <w:tcW w:w="2977" w:type="dxa"/>
            <w:vMerge/>
            <w:tcBorders>
              <w:top w:val="nil"/>
              <w:left w:val="single" w:sz="8" w:space="0" w:color="auto"/>
              <w:bottom w:val="single" w:sz="4" w:space="0" w:color="auto"/>
              <w:right w:val="single" w:sz="4" w:space="0" w:color="auto"/>
            </w:tcBorders>
            <w:vAlign w:val="center"/>
            <w:hideMark/>
          </w:tcPr>
          <w:p w14:paraId="3108AC0B"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34BCEA2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Severity</w:t>
            </w:r>
          </w:p>
        </w:tc>
        <w:tc>
          <w:tcPr>
            <w:tcW w:w="4110" w:type="dxa"/>
            <w:tcBorders>
              <w:top w:val="nil"/>
              <w:left w:val="nil"/>
              <w:bottom w:val="single" w:sz="4" w:space="0" w:color="auto"/>
              <w:right w:val="single" w:sz="8" w:space="0" w:color="auto"/>
            </w:tcBorders>
            <w:shd w:val="clear" w:color="auto" w:fill="auto"/>
            <w:hideMark/>
          </w:tcPr>
          <w:p w14:paraId="4E6FB0EF"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Severity of the Change Request </w:t>
            </w:r>
          </w:p>
        </w:tc>
      </w:tr>
      <w:tr w:rsidR="003C6C80" w:rsidRPr="009314D4" w14:paraId="45F25BB1" w14:textId="77777777" w:rsidTr="00CE7752">
        <w:trPr>
          <w:trHeight w:val="1073"/>
        </w:trPr>
        <w:tc>
          <w:tcPr>
            <w:tcW w:w="2977" w:type="dxa"/>
            <w:vMerge w:val="restart"/>
            <w:tcBorders>
              <w:top w:val="nil"/>
              <w:left w:val="single" w:sz="8" w:space="0" w:color="auto"/>
              <w:bottom w:val="single" w:sz="4" w:space="0" w:color="auto"/>
              <w:right w:val="single" w:sz="4" w:space="0" w:color="auto"/>
            </w:tcBorders>
            <w:shd w:val="clear" w:color="auto" w:fill="auto"/>
            <w:hideMark/>
          </w:tcPr>
          <w:p w14:paraId="11A566EE"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b/>
                <w:bCs/>
                <w:color w:val="000000"/>
                <w:sz w:val="22"/>
                <w:szCs w:val="22"/>
              </w:rPr>
              <w:t>Assessment</w:t>
            </w:r>
            <w:r w:rsidRPr="009314D4">
              <w:rPr>
                <w:rFonts w:ascii="Calibri" w:hAnsi="Calibri" w:cs="Calibri"/>
                <w:color w:val="000000"/>
                <w:sz w:val="22"/>
                <w:szCs w:val="22"/>
              </w:rPr>
              <w:br/>
              <w:t>When CR is assessed by the Project Manager</w:t>
            </w:r>
          </w:p>
        </w:tc>
        <w:tc>
          <w:tcPr>
            <w:tcW w:w="2552" w:type="dxa"/>
            <w:tcBorders>
              <w:top w:val="nil"/>
              <w:left w:val="nil"/>
              <w:bottom w:val="single" w:sz="4" w:space="0" w:color="auto"/>
              <w:right w:val="single" w:sz="4" w:space="0" w:color="auto"/>
            </w:tcBorders>
            <w:shd w:val="clear" w:color="auto" w:fill="auto"/>
            <w:noWrap/>
            <w:hideMark/>
          </w:tcPr>
          <w:p w14:paraId="116A775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Engineer </w:t>
            </w:r>
          </w:p>
        </w:tc>
        <w:tc>
          <w:tcPr>
            <w:tcW w:w="4110" w:type="dxa"/>
            <w:tcBorders>
              <w:top w:val="nil"/>
              <w:left w:val="nil"/>
              <w:bottom w:val="single" w:sz="4" w:space="0" w:color="auto"/>
              <w:right w:val="single" w:sz="8" w:space="0" w:color="auto"/>
            </w:tcBorders>
            <w:shd w:val="clear" w:color="auto" w:fill="auto"/>
            <w:hideMark/>
          </w:tcPr>
          <w:p w14:paraId="3C70943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development team member who would address the issue/fix</w:t>
            </w:r>
          </w:p>
        </w:tc>
      </w:tr>
      <w:tr w:rsidR="003C6C80" w:rsidRPr="009314D4" w14:paraId="3EEF8A08" w14:textId="77777777" w:rsidTr="00CE7752">
        <w:trPr>
          <w:trHeight w:val="3766"/>
        </w:trPr>
        <w:tc>
          <w:tcPr>
            <w:tcW w:w="2977" w:type="dxa"/>
            <w:vMerge/>
            <w:tcBorders>
              <w:top w:val="nil"/>
              <w:left w:val="single" w:sz="8" w:space="0" w:color="auto"/>
              <w:bottom w:val="single" w:sz="4" w:space="0" w:color="auto"/>
              <w:right w:val="single" w:sz="4" w:space="0" w:color="auto"/>
            </w:tcBorders>
            <w:vAlign w:val="center"/>
            <w:hideMark/>
          </w:tcPr>
          <w:p w14:paraId="7DB4761B"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0F23DDBA" w14:textId="77777777" w:rsidR="003C6C80" w:rsidRPr="009314D4" w:rsidRDefault="003C6C80" w:rsidP="00CE7752">
            <w:pPr>
              <w:spacing w:after="0"/>
              <w:rPr>
                <w:rFonts w:ascii="Calibri" w:hAnsi="Calibri" w:cs="Calibri"/>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0288" behindDoc="0" locked="0" layoutInCell="0" allowOverlap="1" wp14:anchorId="7ACF5CB4" wp14:editId="00245A82">
                      <wp:simplePos x="0" y="0"/>
                      <wp:positionH relativeFrom="column">
                        <wp:posOffset>-1304925</wp:posOffset>
                      </wp:positionH>
                      <wp:positionV relativeFrom="paragraph">
                        <wp:posOffset>262255</wp:posOffset>
                      </wp:positionV>
                      <wp:extent cx="0" cy="1487170"/>
                      <wp:effectExtent l="76200" t="0" r="57150" b="55880"/>
                      <wp:wrapNone/>
                      <wp:docPr id="1586140401"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487170"/>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58F3B96" id="Straight Connector 10"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02.75pt,20.65pt" to="-102.75pt,13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" o:allowincell="f">
                      <v:stroke endarrow="block"/>
                    </v:line>
                  </w:pict>
                </mc:Fallback>
              </mc:AlternateContent>
            </w:r>
            <w:r w:rsidRPr="009314D4">
              <w:rPr>
                <w:rFonts w:ascii="Calibri" w:hAnsi="Calibri" w:cs="Calibri"/>
                <w:color w:val="000000"/>
                <w:sz w:val="22"/>
                <w:szCs w:val="22"/>
              </w:rPr>
              <w:t> </w:t>
            </w:r>
          </w:p>
        </w:tc>
        <w:tc>
          <w:tcPr>
            <w:tcW w:w="4110" w:type="dxa"/>
            <w:tcBorders>
              <w:top w:val="nil"/>
              <w:left w:val="nil"/>
              <w:bottom w:val="single" w:sz="4" w:space="0" w:color="auto"/>
              <w:right w:val="single" w:sz="8" w:space="0" w:color="auto"/>
            </w:tcBorders>
            <w:shd w:val="clear" w:color="auto" w:fill="auto"/>
            <w:hideMark/>
          </w:tcPr>
          <w:p w14:paraId="6DFDDC0B" w14:textId="77777777" w:rsidR="003C6C80" w:rsidRPr="009314D4" w:rsidRDefault="003C6C80" w:rsidP="00CE7752">
            <w:pPr>
              <w:spacing w:after="0"/>
              <w:rPr>
                <w:rFonts w:ascii="Calibri" w:hAnsi="Calibri" w:cs="Calibri"/>
                <w:color w:val="000000"/>
                <w:sz w:val="22"/>
                <w:szCs w:val="22"/>
              </w:rPr>
            </w:pPr>
            <w:r>
              <w:rPr>
                <w:rFonts w:ascii="Calibri" w:hAnsi="Calibri" w:cs="Calibri"/>
                <w:color w:val="000000"/>
                <w:sz w:val="22"/>
                <w:szCs w:val="22"/>
              </w:rPr>
              <w:t xml:space="preserve">A CR under Assessment can also be set to one of the following Status: </w:t>
            </w:r>
            <w:r w:rsidRPr="009314D4">
              <w:rPr>
                <w:rFonts w:ascii="Calibri" w:hAnsi="Calibri" w:cs="Calibri"/>
                <w:color w:val="000000"/>
                <w:sz w:val="22"/>
                <w:szCs w:val="22"/>
              </w:rPr>
              <w:br/>
            </w:r>
            <w:r w:rsidRPr="009314D4">
              <w:rPr>
                <w:rFonts w:ascii="Calibri" w:hAnsi="Calibri" w:cs="Calibri"/>
                <w:b/>
                <w:bCs/>
                <w:color w:val="000000"/>
                <w:sz w:val="22"/>
                <w:szCs w:val="22"/>
              </w:rPr>
              <w:t>Deferred</w:t>
            </w:r>
            <w:r w:rsidRPr="009314D4">
              <w:rPr>
                <w:rFonts w:ascii="Calibri" w:hAnsi="Calibri" w:cs="Calibri"/>
                <w:color w:val="000000"/>
                <w:sz w:val="22"/>
                <w:szCs w:val="22"/>
              </w:rPr>
              <w:t xml:space="preserve"> - processing is to be delayed until a subsequent build.  When a deferred CR is picked up again to be progressed, it is set to the ‘Targeted’ state and processed as per the lifecycle</w:t>
            </w:r>
            <w:r w:rsidRPr="009314D4">
              <w:rPr>
                <w:rFonts w:ascii="Calibri" w:hAnsi="Calibri" w:cs="Calibri"/>
                <w:color w:val="000000"/>
                <w:sz w:val="22"/>
                <w:szCs w:val="22"/>
              </w:rPr>
              <w:br/>
            </w:r>
            <w:r w:rsidRPr="009314D4">
              <w:rPr>
                <w:rFonts w:ascii="Calibri" w:hAnsi="Calibri" w:cs="Calibri"/>
                <w:b/>
                <w:bCs/>
                <w:color w:val="000000"/>
                <w:sz w:val="22"/>
                <w:szCs w:val="22"/>
              </w:rPr>
              <w:t>Duplicate</w:t>
            </w:r>
            <w:r w:rsidRPr="009314D4">
              <w:rPr>
                <w:rFonts w:ascii="Calibri" w:hAnsi="Calibri" w:cs="Calibri"/>
                <w:color w:val="000000"/>
                <w:sz w:val="22"/>
                <w:szCs w:val="22"/>
              </w:rPr>
              <w:t xml:space="preserve"> - If the request has been logged before and is not in Closed status. Duplicate CR </w:t>
            </w:r>
            <w:proofErr w:type="gramStart"/>
            <w:r w:rsidRPr="009314D4">
              <w:rPr>
                <w:rFonts w:ascii="Calibri" w:hAnsi="Calibri" w:cs="Calibri"/>
                <w:color w:val="000000"/>
                <w:sz w:val="22"/>
                <w:szCs w:val="22"/>
              </w:rPr>
              <w:t>number</w:t>
            </w:r>
            <w:proofErr w:type="gramEnd"/>
            <w:r w:rsidRPr="009314D4">
              <w:rPr>
                <w:rFonts w:ascii="Calibri" w:hAnsi="Calibri" w:cs="Calibri"/>
                <w:color w:val="000000"/>
                <w:sz w:val="22"/>
                <w:szCs w:val="22"/>
              </w:rPr>
              <w:t xml:space="preserve"> should be recorded. </w:t>
            </w:r>
            <w:r w:rsidRPr="009314D4">
              <w:rPr>
                <w:rFonts w:ascii="Calibri" w:hAnsi="Calibri" w:cs="Calibri"/>
                <w:color w:val="000000"/>
                <w:sz w:val="22"/>
                <w:szCs w:val="22"/>
              </w:rPr>
              <w:br/>
            </w:r>
            <w:r w:rsidRPr="009314D4">
              <w:rPr>
                <w:rFonts w:ascii="Calibri" w:hAnsi="Calibri" w:cs="Calibri"/>
                <w:b/>
                <w:bCs/>
                <w:color w:val="000000"/>
                <w:sz w:val="22"/>
                <w:szCs w:val="22"/>
              </w:rPr>
              <w:t>Rejected</w:t>
            </w:r>
            <w:r w:rsidRPr="009314D4">
              <w:rPr>
                <w:rFonts w:ascii="Calibri" w:hAnsi="Calibri" w:cs="Calibri"/>
                <w:color w:val="000000"/>
                <w:sz w:val="22"/>
                <w:szCs w:val="22"/>
              </w:rPr>
              <w:t xml:space="preserve"> - If the CR is not valid. Reject Reason should be recorded. </w:t>
            </w:r>
            <w:r w:rsidRPr="009314D4">
              <w:rPr>
                <w:rFonts w:ascii="Calibri" w:hAnsi="Calibri" w:cs="Calibri"/>
                <w:color w:val="000000"/>
                <w:sz w:val="22"/>
                <w:szCs w:val="22"/>
              </w:rPr>
              <w:br/>
            </w:r>
            <w:r w:rsidRPr="009314D4">
              <w:rPr>
                <w:rFonts w:ascii="Calibri" w:hAnsi="Calibri" w:cs="Calibri"/>
                <w:b/>
                <w:bCs/>
                <w:color w:val="000000"/>
                <w:sz w:val="22"/>
                <w:szCs w:val="22"/>
              </w:rPr>
              <w:t>Need More Info</w:t>
            </w:r>
            <w:r w:rsidRPr="009314D4">
              <w:rPr>
                <w:rFonts w:ascii="Calibri" w:hAnsi="Calibri" w:cs="Calibri"/>
                <w:color w:val="000000"/>
                <w:sz w:val="22"/>
                <w:szCs w:val="22"/>
              </w:rPr>
              <w:t xml:space="preserve"> - If additional information is required to assess the CR.</w:t>
            </w:r>
          </w:p>
        </w:tc>
      </w:tr>
      <w:tr w:rsidR="003C6C80" w:rsidRPr="009314D4" w14:paraId="41BA1C85" w14:textId="77777777" w:rsidTr="00CE7752">
        <w:trPr>
          <w:trHeight w:val="900"/>
        </w:trPr>
        <w:tc>
          <w:tcPr>
            <w:tcW w:w="2977" w:type="dxa"/>
            <w:vMerge w:val="restart"/>
            <w:tcBorders>
              <w:top w:val="nil"/>
              <w:left w:val="single" w:sz="8" w:space="0" w:color="auto"/>
              <w:bottom w:val="single" w:sz="4" w:space="0" w:color="auto"/>
              <w:right w:val="single" w:sz="4" w:space="0" w:color="auto"/>
            </w:tcBorders>
            <w:shd w:val="clear" w:color="auto" w:fill="auto"/>
            <w:hideMark/>
          </w:tcPr>
          <w:p w14:paraId="068F2E73" w14:textId="77777777" w:rsidR="003C6C80" w:rsidRPr="009314D4" w:rsidRDefault="003C6C80" w:rsidP="00CE7752">
            <w:pPr>
              <w:spacing w:after="0"/>
              <w:rPr>
                <w:rFonts w:ascii="Calibri" w:hAnsi="Calibri" w:cs="Calibri"/>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1312" behindDoc="0" locked="0" layoutInCell="0" allowOverlap="1" wp14:anchorId="0DB0DD1C" wp14:editId="551F3145">
                      <wp:simplePos x="0" y="0"/>
                      <wp:positionH relativeFrom="column">
                        <wp:posOffset>691515</wp:posOffset>
                      </wp:positionH>
                      <wp:positionV relativeFrom="paragraph">
                        <wp:posOffset>598170</wp:posOffset>
                      </wp:positionV>
                      <wp:extent cx="0" cy="460375"/>
                      <wp:effectExtent l="52705" t="6985" r="61595" b="18415"/>
                      <wp:wrapNone/>
                      <wp:docPr id="1741374781"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60375"/>
                              </a:xfrm>
                              <a:prstGeom prst="line">
                                <a:avLst/>
                              </a:prstGeom>
                              <a:noFill/>
                              <a:ln w="9525">
                                <a:solidFill>
                                  <a:srgbClr val="000000"/>
                                </a:solidFill>
                                <a:round/>
                                <a:headEnd/>
                                <a:tailEnd type="triangle" w="med" len="me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B6EEB97" id="Straight Connector 9"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4.45pt,47.1pt" to="54.45pt,8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" o:allowincell="f">
                      <v:stroke endarrow="block"/>
                    </v:line>
                  </w:pict>
                </mc:Fallback>
              </mc:AlternateContent>
            </w:r>
            <w:r w:rsidRPr="009314D4">
              <w:rPr>
                <w:rFonts w:ascii="Calibri" w:hAnsi="Calibri" w:cs="Calibri"/>
                <w:b/>
                <w:bCs/>
                <w:color w:val="000000"/>
                <w:sz w:val="22"/>
                <w:szCs w:val="22"/>
              </w:rPr>
              <w:t>Targeted</w:t>
            </w:r>
            <w:r w:rsidRPr="009314D4">
              <w:rPr>
                <w:rFonts w:ascii="Calibri" w:hAnsi="Calibri" w:cs="Calibri"/>
                <w:color w:val="000000"/>
                <w:sz w:val="22"/>
                <w:szCs w:val="22"/>
              </w:rPr>
              <w:br/>
              <w:t xml:space="preserve">When CR has been accepted to be addressed </w:t>
            </w:r>
          </w:p>
        </w:tc>
        <w:tc>
          <w:tcPr>
            <w:tcW w:w="2552" w:type="dxa"/>
            <w:tcBorders>
              <w:top w:val="nil"/>
              <w:left w:val="nil"/>
              <w:bottom w:val="single" w:sz="4" w:space="0" w:color="auto"/>
              <w:right w:val="single" w:sz="4" w:space="0" w:color="auto"/>
            </w:tcBorders>
            <w:shd w:val="clear" w:color="auto" w:fill="auto"/>
            <w:noWrap/>
            <w:hideMark/>
          </w:tcPr>
          <w:p w14:paraId="3DF5A79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Priority</w:t>
            </w:r>
          </w:p>
        </w:tc>
        <w:tc>
          <w:tcPr>
            <w:tcW w:w="4110" w:type="dxa"/>
            <w:tcBorders>
              <w:top w:val="nil"/>
              <w:left w:val="nil"/>
              <w:bottom w:val="single" w:sz="4" w:space="0" w:color="auto"/>
              <w:right w:val="single" w:sz="8" w:space="0" w:color="auto"/>
            </w:tcBorders>
            <w:shd w:val="clear" w:color="auto" w:fill="auto"/>
            <w:hideMark/>
          </w:tcPr>
          <w:p w14:paraId="142A9C4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The </w:t>
            </w:r>
            <w:r>
              <w:rPr>
                <w:rFonts w:ascii="Calibri" w:hAnsi="Calibri" w:cs="Calibri"/>
                <w:color w:val="000000"/>
                <w:sz w:val="22"/>
                <w:szCs w:val="22"/>
              </w:rPr>
              <w:t>priority by</w:t>
            </w:r>
            <w:r w:rsidRPr="009314D4">
              <w:rPr>
                <w:rFonts w:ascii="Calibri" w:hAnsi="Calibri" w:cs="Calibri"/>
                <w:color w:val="000000"/>
                <w:sz w:val="22"/>
                <w:szCs w:val="22"/>
              </w:rPr>
              <w:t xml:space="preserve"> which the CR must be addressed.</w:t>
            </w:r>
            <w:r>
              <w:rPr>
                <w:rFonts w:ascii="Calibri" w:hAnsi="Calibri" w:cs="Calibri"/>
                <w:color w:val="000000"/>
                <w:sz w:val="22"/>
                <w:szCs w:val="22"/>
              </w:rPr>
              <w:t xml:space="preserve"> The field values are High, Medium or Low.</w:t>
            </w:r>
          </w:p>
        </w:tc>
      </w:tr>
      <w:tr w:rsidR="003C6C80" w:rsidRPr="009314D4" w14:paraId="5D5D4061" w14:textId="77777777" w:rsidTr="00CE7752">
        <w:trPr>
          <w:trHeight w:val="900"/>
        </w:trPr>
        <w:tc>
          <w:tcPr>
            <w:tcW w:w="2977" w:type="dxa"/>
            <w:vMerge/>
            <w:tcBorders>
              <w:top w:val="nil"/>
              <w:left w:val="single" w:sz="8" w:space="0" w:color="auto"/>
              <w:bottom w:val="single" w:sz="4" w:space="0" w:color="auto"/>
              <w:right w:val="single" w:sz="4" w:space="0" w:color="auto"/>
            </w:tcBorders>
            <w:vAlign w:val="center"/>
            <w:hideMark/>
          </w:tcPr>
          <w:p w14:paraId="1BE4F428"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3977743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Target Release </w:t>
            </w:r>
          </w:p>
        </w:tc>
        <w:tc>
          <w:tcPr>
            <w:tcW w:w="4110" w:type="dxa"/>
            <w:tcBorders>
              <w:top w:val="nil"/>
              <w:left w:val="nil"/>
              <w:bottom w:val="single" w:sz="4" w:space="0" w:color="auto"/>
              <w:right w:val="single" w:sz="8" w:space="0" w:color="auto"/>
            </w:tcBorders>
            <w:shd w:val="clear" w:color="auto" w:fill="auto"/>
            <w:hideMark/>
          </w:tcPr>
          <w:p w14:paraId="36B1C84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Release in which the CR is targeted to be released.</w:t>
            </w:r>
          </w:p>
        </w:tc>
      </w:tr>
      <w:tr w:rsidR="003C6C80" w:rsidRPr="009314D4" w14:paraId="47108CC3" w14:textId="77777777" w:rsidTr="00CE7752">
        <w:trPr>
          <w:trHeight w:val="1072"/>
        </w:trPr>
        <w:tc>
          <w:tcPr>
            <w:tcW w:w="2977" w:type="dxa"/>
            <w:vMerge/>
            <w:tcBorders>
              <w:top w:val="nil"/>
              <w:left w:val="single" w:sz="8" w:space="0" w:color="auto"/>
              <w:bottom w:val="single" w:sz="4" w:space="0" w:color="auto"/>
              <w:right w:val="single" w:sz="4" w:space="0" w:color="auto"/>
            </w:tcBorders>
            <w:vAlign w:val="center"/>
            <w:hideMark/>
          </w:tcPr>
          <w:p w14:paraId="5D7BBB5A" w14:textId="77777777" w:rsidR="003C6C80" w:rsidRPr="009314D4" w:rsidRDefault="003C6C80" w:rsidP="00CE7752">
            <w:pPr>
              <w:spacing w:after="0"/>
              <w:rPr>
                <w:rFonts w:ascii="Calibri" w:hAnsi="Calibri" w:cs="Calibri"/>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6ECF5E0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The Severity</w:t>
            </w:r>
          </w:p>
        </w:tc>
        <w:tc>
          <w:tcPr>
            <w:tcW w:w="4110" w:type="dxa"/>
            <w:tcBorders>
              <w:top w:val="nil"/>
              <w:left w:val="nil"/>
              <w:bottom w:val="single" w:sz="4" w:space="0" w:color="auto"/>
              <w:right w:val="single" w:sz="8" w:space="0" w:color="auto"/>
            </w:tcBorders>
            <w:shd w:val="clear" w:color="auto" w:fill="auto"/>
            <w:hideMark/>
          </w:tcPr>
          <w:p w14:paraId="2457602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 </w:t>
            </w:r>
            <w:r>
              <w:rPr>
                <w:rFonts w:ascii="Calibri" w:hAnsi="Calibri" w:cs="Calibri"/>
                <w:color w:val="000000"/>
                <w:sz w:val="22"/>
                <w:szCs w:val="22"/>
              </w:rPr>
              <w:t>The Severity of the CR. The field values are Critical, High, Medium, Low or No Impact</w:t>
            </w:r>
          </w:p>
        </w:tc>
      </w:tr>
      <w:tr w:rsidR="003C6C80" w:rsidRPr="009314D4" w14:paraId="70DF6C80" w14:textId="77777777" w:rsidTr="00CE7752">
        <w:trPr>
          <w:trHeight w:val="600"/>
        </w:trPr>
        <w:tc>
          <w:tcPr>
            <w:tcW w:w="2977" w:type="dxa"/>
            <w:tcBorders>
              <w:top w:val="nil"/>
              <w:left w:val="single" w:sz="8" w:space="0" w:color="auto"/>
              <w:bottom w:val="single" w:sz="4" w:space="0" w:color="auto"/>
              <w:right w:val="single" w:sz="4" w:space="0" w:color="auto"/>
            </w:tcBorders>
            <w:shd w:val="clear" w:color="auto" w:fill="auto"/>
            <w:noWrap/>
            <w:hideMark/>
          </w:tcPr>
          <w:p w14:paraId="60F4F173"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7456" behindDoc="0" locked="0" layoutInCell="1" allowOverlap="1" wp14:anchorId="28B211D2" wp14:editId="5262649A">
                      <wp:simplePos x="0" y="0"/>
                      <wp:positionH relativeFrom="column">
                        <wp:posOffset>764540</wp:posOffset>
                      </wp:positionH>
                      <wp:positionV relativeFrom="paragraph">
                        <wp:posOffset>5715</wp:posOffset>
                      </wp:positionV>
                      <wp:extent cx="0" cy="301625"/>
                      <wp:effectExtent l="59055" t="9525" r="55245" b="22225"/>
                      <wp:wrapNone/>
                      <wp:docPr id="1030386481" name="Straight Arrow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77D4A5B4" id="_x0000_t32" coordsize="21600,21600" o:spt="32" o:oned="t" path="m,l21600,21600e" filled="f">
                      <v:path arrowok="t" fillok="f" o:connecttype="none"/>
                      <o:lock v:ext="edit" shapetype="t"/>
                    </v:shapetype>
                    <v:shape id="Straight Arrow Connector 8" o:spid="_x0000_s1026" type="#_x0000_t32" style="position:absolute;margin-left:60.2pt;margin-top:.45pt;width:0;height:23.7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">
                      <v:stroke endarrow="block"/>
                    </v:shape>
                  </w:pict>
                </mc:Fallback>
              </mc:AlternateContent>
            </w:r>
            <w:r w:rsidRPr="009314D4">
              <w:rPr>
                <w:rFonts w:ascii="Calibri" w:hAnsi="Calibri" w:cs="Calibri"/>
                <w:b/>
                <w:bCs/>
                <w:color w:val="000000"/>
                <w:sz w:val="22"/>
                <w:szCs w:val="22"/>
              </w:rPr>
              <w:t xml:space="preserve">Designing </w:t>
            </w:r>
          </w:p>
        </w:tc>
        <w:tc>
          <w:tcPr>
            <w:tcW w:w="2552" w:type="dxa"/>
            <w:tcBorders>
              <w:top w:val="nil"/>
              <w:left w:val="nil"/>
              <w:bottom w:val="single" w:sz="4" w:space="0" w:color="auto"/>
              <w:right w:val="single" w:sz="4" w:space="0" w:color="auto"/>
            </w:tcBorders>
            <w:shd w:val="clear" w:color="auto" w:fill="auto"/>
            <w:noWrap/>
            <w:hideMark/>
          </w:tcPr>
          <w:p w14:paraId="2FDFB619"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Reviewer </w:t>
            </w:r>
          </w:p>
        </w:tc>
        <w:tc>
          <w:tcPr>
            <w:tcW w:w="4110" w:type="dxa"/>
            <w:tcBorders>
              <w:top w:val="nil"/>
              <w:left w:val="nil"/>
              <w:bottom w:val="single" w:sz="4" w:space="0" w:color="auto"/>
              <w:right w:val="single" w:sz="8" w:space="0" w:color="auto"/>
            </w:tcBorders>
            <w:shd w:val="clear" w:color="auto" w:fill="auto"/>
            <w:hideMark/>
          </w:tcPr>
          <w:p w14:paraId="3459B772"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The Engineer who will review the design</w:t>
            </w:r>
          </w:p>
        </w:tc>
      </w:tr>
      <w:tr w:rsidR="003C6C80" w:rsidRPr="009314D4" w14:paraId="71F371D5" w14:textId="77777777" w:rsidTr="00CE7752">
        <w:trPr>
          <w:trHeight w:val="600"/>
        </w:trPr>
        <w:tc>
          <w:tcPr>
            <w:tcW w:w="2977" w:type="dxa"/>
            <w:tcBorders>
              <w:top w:val="nil"/>
              <w:left w:val="single" w:sz="8" w:space="0" w:color="auto"/>
              <w:bottom w:val="single" w:sz="4" w:space="0" w:color="auto"/>
              <w:right w:val="single" w:sz="4" w:space="0" w:color="auto"/>
            </w:tcBorders>
            <w:shd w:val="clear" w:color="auto" w:fill="auto"/>
            <w:noWrap/>
            <w:hideMark/>
          </w:tcPr>
          <w:p w14:paraId="46524D68"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6432" behindDoc="0" locked="0" layoutInCell="1" allowOverlap="1" wp14:anchorId="23BA5472" wp14:editId="3E464D7D">
                      <wp:simplePos x="0" y="0"/>
                      <wp:positionH relativeFrom="column">
                        <wp:posOffset>764540</wp:posOffset>
                      </wp:positionH>
                      <wp:positionV relativeFrom="paragraph">
                        <wp:posOffset>57150</wp:posOffset>
                      </wp:positionV>
                      <wp:extent cx="0" cy="301625"/>
                      <wp:effectExtent l="59055" t="10160" r="55245" b="21590"/>
                      <wp:wrapNone/>
                      <wp:docPr id="2081159576"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10D66A11" id="Straight Arrow Connector 7" o:spid="_x0000_s1026" type="#_x0000_t32" style="position:absolute;margin-left:60.2pt;margin-top:4.5pt;width:0;height:23.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">
                      <v:stroke endarrow="block"/>
                    </v:shape>
                  </w:pict>
                </mc:Fallback>
              </mc:AlternateContent>
            </w:r>
            <w:r w:rsidRPr="009314D4">
              <w:rPr>
                <w:rFonts w:ascii="Calibri" w:hAnsi="Calibri" w:cs="Calibri"/>
                <w:b/>
                <w:bCs/>
                <w:color w:val="000000"/>
                <w:sz w:val="22"/>
                <w:szCs w:val="22"/>
              </w:rPr>
              <w:t xml:space="preserve">Design Review </w:t>
            </w:r>
          </w:p>
        </w:tc>
        <w:tc>
          <w:tcPr>
            <w:tcW w:w="2552" w:type="dxa"/>
            <w:tcBorders>
              <w:top w:val="nil"/>
              <w:left w:val="nil"/>
              <w:bottom w:val="single" w:sz="4" w:space="0" w:color="auto"/>
              <w:right w:val="single" w:sz="4" w:space="0" w:color="auto"/>
            </w:tcBorders>
            <w:shd w:val="clear" w:color="auto" w:fill="auto"/>
            <w:noWrap/>
            <w:hideMark/>
          </w:tcPr>
          <w:p w14:paraId="5E705FA1"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Design Details</w:t>
            </w:r>
          </w:p>
        </w:tc>
        <w:tc>
          <w:tcPr>
            <w:tcW w:w="4110" w:type="dxa"/>
            <w:tcBorders>
              <w:top w:val="nil"/>
              <w:left w:val="nil"/>
              <w:bottom w:val="single" w:sz="4" w:space="0" w:color="auto"/>
              <w:right w:val="single" w:sz="8" w:space="0" w:color="auto"/>
            </w:tcBorders>
            <w:shd w:val="clear" w:color="auto" w:fill="auto"/>
            <w:hideMark/>
          </w:tcPr>
          <w:p w14:paraId="18117CF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Details of design change done to address the CR</w:t>
            </w:r>
          </w:p>
        </w:tc>
      </w:tr>
      <w:tr w:rsidR="003C6C80" w:rsidRPr="009314D4" w14:paraId="16AF5D3E" w14:textId="77777777" w:rsidTr="00CE7752">
        <w:trPr>
          <w:trHeight w:val="600"/>
        </w:trPr>
        <w:tc>
          <w:tcPr>
            <w:tcW w:w="2977" w:type="dxa"/>
            <w:vMerge w:val="restart"/>
            <w:tcBorders>
              <w:top w:val="nil"/>
              <w:left w:val="single" w:sz="8" w:space="0" w:color="auto"/>
              <w:bottom w:val="single" w:sz="4" w:space="0" w:color="auto"/>
              <w:right w:val="single" w:sz="4" w:space="0" w:color="auto"/>
            </w:tcBorders>
            <w:shd w:val="clear" w:color="auto" w:fill="auto"/>
            <w:noWrap/>
            <w:hideMark/>
          </w:tcPr>
          <w:p w14:paraId="2362E660"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2336" behindDoc="0" locked="0" layoutInCell="1" allowOverlap="1" wp14:anchorId="2A179778" wp14:editId="661A8F03">
                      <wp:simplePos x="0" y="0"/>
                      <wp:positionH relativeFrom="column">
                        <wp:posOffset>764540</wp:posOffset>
                      </wp:positionH>
                      <wp:positionV relativeFrom="paragraph">
                        <wp:posOffset>231775</wp:posOffset>
                      </wp:positionV>
                      <wp:extent cx="0" cy="301625"/>
                      <wp:effectExtent l="59055" t="10160" r="55245" b="21590"/>
                      <wp:wrapNone/>
                      <wp:docPr id="1412669309"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0162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0C0B9CA" id="Straight Arrow Connector 6" o:spid="_x0000_s1026" type="#_x0000_t32" style="position:absolute;margin-left:60.2pt;margin-top:18.25pt;width:0;height:23.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">
                      <v:stroke endarrow="block"/>
                    </v:shape>
                  </w:pict>
                </mc:Fallback>
              </mc:AlternateContent>
            </w:r>
            <w:r w:rsidRPr="009314D4">
              <w:rPr>
                <w:rFonts w:ascii="Calibri" w:hAnsi="Calibri" w:cs="Calibri"/>
                <w:b/>
                <w:bCs/>
                <w:color w:val="000000"/>
                <w:sz w:val="22"/>
                <w:szCs w:val="22"/>
              </w:rPr>
              <w:t xml:space="preserve">Coded. Test Plan Review </w:t>
            </w:r>
          </w:p>
        </w:tc>
        <w:tc>
          <w:tcPr>
            <w:tcW w:w="2552" w:type="dxa"/>
            <w:tcBorders>
              <w:top w:val="nil"/>
              <w:left w:val="nil"/>
              <w:bottom w:val="single" w:sz="4" w:space="0" w:color="auto"/>
              <w:right w:val="single" w:sz="4" w:space="0" w:color="auto"/>
            </w:tcBorders>
            <w:shd w:val="clear" w:color="auto" w:fill="auto"/>
            <w:noWrap/>
            <w:hideMark/>
          </w:tcPr>
          <w:p w14:paraId="242CBD3B"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Plan</w:t>
            </w:r>
          </w:p>
        </w:tc>
        <w:tc>
          <w:tcPr>
            <w:tcW w:w="4110" w:type="dxa"/>
            <w:tcBorders>
              <w:top w:val="nil"/>
              <w:left w:val="nil"/>
              <w:bottom w:val="single" w:sz="4" w:space="0" w:color="auto"/>
              <w:right w:val="single" w:sz="8" w:space="0" w:color="auto"/>
            </w:tcBorders>
            <w:shd w:val="clear" w:color="auto" w:fill="auto"/>
            <w:hideMark/>
          </w:tcPr>
          <w:p w14:paraId="6364376E"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Test Scenarios/Cases for testing the CR implementation </w:t>
            </w:r>
          </w:p>
        </w:tc>
      </w:tr>
      <w:tr w:rsidR="003C6C80" w:rsidRPr="009314D4" w14:paraId="33636851" w14:textId="77777777" w:rsidTr="00CE7752">
        <w:trPr>
          <w:trHeight w:val="300"/>
        </w:trPr>
        <w:tc>
          <w:tcPr>
            <w:tcW w:w="2977" w:type="dxa"/>
            <w:vMerge/>
            <w:tcBorders>
              <w:top w:val="nil"/>
              <w:left w:val="single" w:sz="8" w:space="0" w:color="auto"/>
              <w:bottom w:val="single" w:sz="4" w:space="0" w:color="auto"/>
              <w:right w:val="single" w:sz="4" w:space="0" w:color="auto"/>
            </w:tcBorders>
            <w:vAlign w:val="center"/>
            <w:hideMark/>
          </w:tcPr>
          <w:p w14:paraId="6098C4AD" w14:textId="77777777" w:rsidR="003C6C80" w:rsidRPr="009314D4" w:rsidRDefault="003C6C80" w:rsidP="00CE7752">
            <w:pPr>
              <w:spacing w:after="0"/>
              <w:rPr>
                <w:rFonts w:ascii="Calibri" w:hAnsi="Calibri" w:cs="Calibri"/>
                <w:b/>
                <w:bCs/>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5FBE00AE"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Release Note </w:t>
            </w:r>
          </w:p>
        </w:tc>
        <w:tc>
          <w:tcPr>
            <w:tcW w:w="4110" w:type="dxa"/>
            <w:tcBorders>
              <w:top w:val="nil"/>
              <w:left w:val="nil"/>
              <w:bottom w:val="single" w:sz="4" w:space="0" w:color="auto"/>
              <w:right w:val="single" w:sz="8" w:space="0" w:color="auto"/>
            </w:tcBorders>
            <w:shd w:val="clear" w:color="auto" w:fill="auto"/>
            <w:hideMark/>
          </w:tcPr>
          <w:p w14:paraId="172CF944"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Release Note for the CR</w:t>
            </w:r>
          </w:p>
        </w:tc>
      </w:tr>
      <w:tr w:rsidR="003C6C80" w:rsidRPr="009314D4" w14:paraId="54FB8FF0" w14:textId="77777777" w:rsidTr="00CE7752">
        <w:trPr>
          <w:trHeight w:val="900"/>
        </w:trPr>
        <w:tc>
          <w:tcPr>
            <w:tcW w:w="2977" w:type="dxa"/>
            <w:vMerge w:val="restart"/>
            <w:tcBorders>
              <w:top w:val="nil"/>
              <w:left w:val="single" w:sz="8" w:space="0" w:color="auto"/>
              <w:bottom w:val="single" w:sz="4" w:space="0" w:color="auto"/>
              <w:right w:val="single" w:sz="4" w:space="0" w:color="auto"/>
            </w:tcBorders>
            <w:shd w:val="clear" w:color="auto" w:fill="auto"/>
            <w:noWrap/>
            <w:hideMark/>
          </w:tcPr>
          <w:p w14:paraId="07A5B143"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3360" behindDoc="0" locked="0" layoutInCell="1" allowOverlap="1" wp14:anchorId="23ED5DAD" wp14:editId="642F8BCA">
                      <wp:simplePos x="0" y="0"/>
                      <wp:positionH relativeFrom="column">
                        <wp:posOffset>790575</wp:posOffset>
                      </wp:positionH>
                      <wp:positionV relativeFrom="paragraph">
                        <wp:posOffset>217805</wp:posOffset>
                      </wp:positionV>
                      <wp:extent cx="0" cy="732790"/>
                      <wp:effectExtent l="56515" t="8890" r="57785" b="20320"/>
                      <wp:wrapNone/>
                      <wp:docPr id="1352583562"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73279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2439B3C" id="Straight Arrow Connector 5" o:spid="_x0000_s1026" type="#_x0000_t32" style="position:absolute;margin-left:62.25pt;margin-top:17.15pt;width:0;height:57.7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">
                      <v:stroke endarrow="block"/>
                    </v:shape>
                  </w:pict>
                </mc:Fallback>
              </mc:AlternateContent>
            </w:r>
            <w:r w:rsidRPr="009314D4">
              <w:rPr>
                <w:rFonts w:ascii="Calibri" w:hAnsi="Calibri" w:cs="Calibri"/>
                <w:b/>
                <w:bCs/>
                <w:color w:val="000000"/>
                <w:sz w:val="22"/>
                <w:szCs w:val="22"/>
              </w:rPr>
              <w:t>Testing</w:t>
            </w:r>
          </w:p>
        </w:tc>
        <w:tc>
          <w:tcPr>
            <w:tcW w:w="2552" w:type="dxa"/>
            <w:tcBorders>
              <w:top w:val="nil"/>
              <w:left w:val="nil"/>
              <w:bottom w:val="single" w:sz="4" w:space="0" w:color="auto"/>
              <w:right w:val="single" w:sz="4" w:space="0" w:color="auto"/>
            </w:tcBorders>
            <w:shd w:val="clear" w:color="auto" w:fill="auto"/>
            <w:noWrap/>
            <w:hideMark/>
          </w:tcPr>
          <w:p w14:paraId="7A8E15E7"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Code Review Comments</w:t>
            </w:r>
          </w:p>
        </w:tc>
        <w:tc>
          <w:tcPr>
            <w:tcW w:w="4110" w:type="dxa"/>
            <w:tcBorders>
              <w:top w:val="nil"/>
              <w:left w:val="nil"/>
              <w:bottom w:val="single" w:sz="4" w:space="0" w:color="auto"/>
              <w:right w:val="single" w:sz="8" w:space="0" w:color="auto"/>
            </w:tcBorders>
            <w:shd w:val="clear" w:color="auto" w:fill="auto"/>
            <w:hideMark/>
          </w:tcPr>
          <w:p w14:paraId="37EB327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Review comments by the Engineer who has reviewed the code fix done for the CR</w:t>
            </w:r>
          </w:p>
        </w:tc>
      </w:tr>
      <w:tr w:rsidR="003C6C80" w:rsidRPr="009314D4" w14:paraId="6C51AC40" w14:textId="77777777" w:rsidTr="00CE7752">
        <w:trPr>
          <w:trHeight w:val="900"/>
        </w:trPr>
        <w:tc>
          <w:tcPr>
            <w:tcW w:w="2977" w:type="dxa"/>
            <w:vMerge/>
            <w:tcBorders>
              <w:top w:val="nil"/>
              <w:left w:val="single" w:sz="8" w:space="0" w:color="auto"/>
              <w:bottom w:val="single" w:sz="4" w:space="0" w:color="auto"/>
              <w:right w:val="single" w:sz="4" w:space="0" w:color="auto"/>
            </w:tcBorders>
            <w:vAlign w:val="center"/>
            <w:hideMark/>
          </w:tcPr>
          <w:p w14:paraId="51CDD76F" w14:textId="77777777" w:rsidR="003C6C80" w:rsidRPr="009314D4" w:rsidRDefault="003C6C80" w:rsidP="00CE7752">
            <w:pPr>
              <w:spacing w:after="0"/>
              <w:rPr>
                <w:rFonts w:ascii="Calibri" w:hAnsi="Calibri" w:cs="Calibri"/>
                <w:b/>
                <w:bCs/>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60CE90B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Plan Review Comments</w:t>
            </w:r>
          </w:p>
        </w:tc>
        <w:tc>
          <w:tcPr>
            <w:tcW w:w="4110" w:type="dxa"/>
            <w:tcBorders>
              <w:top w:val="nil"/>
              <w:left w:val="nil"/>
              <w:bottom w:val="single" w:sz="4" w:space="0" w:color="auto"/>
              <w:right w:val="single" w:sz="8" w:space="0" w:color="auto"/>
            </w:tcBorders>
            <w:shd w:val="clear" w:color="auto" w:fill="auto"/>
            <w:hideMark/>
          </w:tcPr>
          <w:p w14:paraId="6F92C30D"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Review comments by the Engineer who has reviewed the test plan for the CR</w:t>
            </w:r>
          </w:p>
        </w:tc>
      </w:tr>
      <w:tr w:rsidR="003C6C80" w:rsidRPr="009314D4" w14:paraId="143E184F" w14:textId="77777777" w:rsidTr="00CE7752">
        <w:trPr>
          <w:trHeight w:val="600"/>
        </w:trPr>
        <w:tc>
          <w:tcPr>
            <w:tcW w:w="2977" w:type="dxa"/>
            <w:tcBorders>
              <w:top w:val="nil"/>
              <w:left w:val="single" w:sz="8" w:space="0" w:color="auto"/>
              <w:bottom w:val="single" w:sz="4" w:space="0" w:color="auto"/>
              <w:right w:val="single" w:sz="4" w:space="0" w:color="auto"/>
            </w:tcBorders>
            <w:shd w:val="clear" w:color="auto" w:fill="auto"/>
            <w:noWrap/>
            <w:hideMark/>
          </w:tcPr>
          <w:p w14:paraId="144A0E0F"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4384" behindDoc="0" locked="0" layoutInCell="1" allowOverlap="1" wp14:anchorId="0F12AB56" wp14:editId="5A43CBBF">
                      <wp:simplePos x="0" y="0"/>
                      <wp:positionH relativeFrom="column">
                        <wp:posOffset>790575</wp:posOffset>
                      </wp:positionH>
                      <wp:positionV relativeFrom="paragraph">
                        <wp:posOffset>184150</wp:posOffset>
                      </wp:positionV>
                      <wp:extent cx="0" cy="172085"/>
                      <wp:effectExtent l="56515" t="6985" r="57785" b="20955"/>
                      <wp:wrapNone/>
                      <wp:docPr id="469473634"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72085"/>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04D5FB9" id="Straight Arrow Connector 4" o:spid="_x0000_s1026" type="#_x0000_t32" style="position:absolute;margin-left:62.25pt;margin-top:14.5pt;width:0;height:13.5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">
                      <v:stroke endarrow="block"/>
                    </v:shape>
                  </w:pict>
                </mc:Fallback>
              </mc:AlternateContent>
            </w:r>
            <w:r w:rsidRPr="009314D4">
              <w:rPr>
                <w:rFonts w:ascii="Calibri" w:hAnsi="Calibri" w:cs="Calibri"/>
                <w:b/>
                <w:bCs/>
                <w:color w:val="000000"/>
                <w:sz w:val="22"/>
                <w:szCs w:val="22"/>
              </w:rPr>
              <w:t>Verified. Release Note Review</w:t>
            </w:r>
          </w:p>
        </w:tc>
        <w:tc>
          <w:tcPr>
            <w:tcW w:w="2552" w:type="dxa"/>
            <w:tcBorders>
              <w:top w:val="nil"/>
              <w:left w:val="nil"/>
              <w:bottom w:val="single" w:sz="4" w:space="0" w:color="auto"/>
              <w:right w:val="single" w:sz="4" w:space="0" w:color="auto"/>
            </w:tcBorders>
            <w:shd w:val="clear" w:color="auto" w:fill="auto"/>
            <w:noWrap/>
            <w:hideMark/>
          </w:tcPr>
          <w:p w14:paraId="780A2432"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Results</w:t>
            </w:r>
          </w:p>
        </w:tc>
        <w:tc>
          <w:tcPr>
            <w:tcW w:w="4110" w:type="dxa"/>
            <w:tcBorders>
              <w:top w:val="nil"/>
              <w:left w:val="nil"/>
              <w:bottom w:val="single" w:sz="4" w:space="0" w:color="auto"/>
              <w:right w:val="single" w:sz="8" w:space="0" w:color="auto"/>
            </w:tcBorders>
            <w:shd w:val="clear" w:color="auto" w:fill="auto"/>
            <w:hideMark/>
          </w:tcPr>
          <w:p w14:paraId="381B8EB2"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Test Engineer updates the results from the testing conducted </w:t>
            </w:r>
          </w:p>
        </w:tc>
      </w:tr>
      <w:tr w:rsidR="003C6C80" w:rsidRPr="009314D4" w14:paraId="19F25E5A" w14:textId="77777777" w:rsidTr="00CE7752">
        <w:trPr>
          <w:trHeight w:val="300"/>
        </w:trPr>
        <w:tc>
          <w:tcPr>
            <w:tcW w:w="2977" w:type="dxa"/>
            <w:vMerge w:val="restart"/>
            <w:tcBorders>
              <w:top w:val="nil"/>
              <w:left w:val="single" w:sz="8" w:space="0" w:color="auto"/>
              <w:bottom w:val="single" w:sz="4" w:space="0" w:color="auto"/>
              <w:right w:val="single" w:sz="4" w:space="0" w:color="auto"/>
            </w:tcBorders>
            <w:shd w:val="clear" w:color="auto" w:fill="auto"/>
            <w:noWrap/>
            <w:hideMark/>
          </w:tcPr>
          <w:p w14:paraId="2D3759C7" w14:textId="77777777" w:rsidR="003C6C80" w:rsidRPr="009314D4" w:rsidRDefault="003C6C80" w:rsidP="00CE7752">
            <w:pPr>
              <w:spacing w:after="0"/>
              <w:rPr>
                <w:rFonts w:ascii="Calibri" w:hAnsi="Calibri" w:cs="Calibri"/>
                <w:b/>
                <w:bCs/>
                <w:color w:val="000000"/>
                <w:sz w:val="22"/>
                <w:szCs w:val="22"/>
              </w:rPr>
            </w:pPr>
            <w:r w:rsidRPr="009314D4">
              <w:rPr>
                <w:rFonts w:ascii="Calibri" w:hAnsi="Calibri" w:cs="Calibri"/>
                <w:b/>
                <w:bCs/>
                <w:color w:val="000000"/>
                <w:sz w:val="22"/>
                <w:szCs w:val="22"/>
              </w:rPr>
              <w:t>Developed</w:t>
            </w:r>
          </w:p>
        </w:tc>
        <w:tc>
          <w:tcPr>
            <w:tcW w:w="2552" w:type="dxa"/>
            <w:tcBorders>
              <w:top w:val="nil"/>
              <w:left w:val="nil"/>
              <w:bottom w:val="single" w:sz="4" w:space="0" w:color="auto"/>
              <w:right w:val="single" w:sz="4" w:space="0" w:color="auto"/>
            </w:tcBorders>
            <w:shd w:val="clear" w:color="auto" w:fill="auto"/>
            <w:noWrap/>
            <w:hideMark/>
          </w:tcPr>
          <w:p w14:paraId="3F7C0148"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Test Results Comments</w:t>
            </w:r>
          </w:p>
        </w:tc>
        <w:tc>
          <w:tcPr>
            <w:tcW w:w="4110" w:type="dxa"/>
            <w:tcBorders>
              <w:top w:val="nil"/>
              <w:left w:val="nil"/>
              <w:bottom w:val="single" w:sz="4" w:space="0" w:color="auto"/>
              <w:right w:val="single" w:sz="8" w:space="0" w:color="auto"/>
            </w:tcBorders>
            <w:shd w:val="clear" w:color="auto" w:fill="auto"/>
            <w:hideMark/>
          </w:tcPr>
          <w:p w14:paraId="134A06C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Comments on the Test Results </w:t>
            </w:r>
          </w:p>
        </w:tc>
      </w:tr>
      <w:tr w:rsidR="003C6C80" w:rsidRPr="009314D4" w14:paraId="44AE5BE1" w14:textId="77777777" w:rsidTr="00CE7752">
        <w:trPr>
          <w:trHeight w:val="600"/>
        </w:trPr>
        <w:tc>
          <w:tcPr>
            <w:tcW w:w="2977" w:type="dxa"/>
            <w:vMerge/>
            <w:tcBorders>
              <w:top w:val="nil"/>
              <w:left w:val="single" w:sz="8" w:space="0" w:color="auto"/>
              <w:bottom w:val="single" w:sz="4" w:space="0" w:color="auto"/>
              <w:right w:val="single" w:sz="4" w:space="0" w:color="auto"/>
            </w:tcBorders>
            <w:vAlign w:val="center"/>
            <w:hideMark/>
          </w:tcPr>
          <w:p w14:paraId="021A71AD" w14:textId="77777777" w:rsidR="003C6C80" w:rsidRPr="009314D4" w:rsidRDefault="003C6C80" w:rsidP="00CE7752">
            <w:pPr>
              <w:spacing w:after="0"/>
              <w:rPr>
                <w:rFonts w:ascii="Calibri" w:hAnsi="Calibri" w:cs="Calibri"/>
                <w:b/>
                <w:bCs/>
                <w:color w:val="000000"/>
                <w:sz w:val="22"/>
                <w:szCs w:val="22"/>
              </w:rPr>
            </w:pPr>
          </w:p>
        </w:tc>
        <w:tc>
          <w:tcPr>
            <w:tcW w:w="2552" w:type="dxa"/>
            <w:tcBorders>
              <w:top w:val="nil"/>
              <w:left w:val="nil"/>
              <w:bottom w:val="single" w:sz="4" w:space="0" w:color="auto"/>
              <w:right w:val="single" w:sz="4" w:space="0" w:color="auto"/>
            </w:tcBorders>
            <w:shd w:val="clear" w:color="auto" w:fill="auto"/>
            <w:noWrap/>
            <w:hideMark/>
          </w:tcPr>
          <w:p w14:paraId="4B879831"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Release Note Review Comments</w:t>
            </w:r>
          </w:p>
        </w:tc>
        <w:tc>
          <w:tcPr>
            <w:tcW w:w="4110" w:type="dxa"/>
            <w:tcBorders>
              <w:top w:val="nil"/>
              <w:left w:val="nil"/>
              <w:bottom w:val="single" w:sz="4" w:space="0" w:color="auto"/>
              <w:right w:val="single" w:sz="8" w:space="0" w:color="auto"/>
            </w:tcBorders>
            <w:shd w:val="clear" w:color="auto" w:fill="auto"/>
            <w:hideMark/>
          </w:tcPr>
          <w:p w14:paraId="2BE67F4C" w14:textId="77777777" w:rsidR="003C6C80" w:rsidRPr="009314D4" w:rsidRDefault="003C6C80" w:rsidP="00CE7752">
            <w:pPr>
              <w:spacing w:after="0"/>
              <w:rPr>
                <w:rFonts w:ascii="Calibri" w:hAnsi="Calibri" w:cs="Calibri"/>
                <w:color w:val="000000"/>
                <w:sz w:val="22"/>
                <w:szCs w:val="22"/>
              </w:rPr>
            </w:pPr>
            <w:proofErr w:type="gramStart"/>
            <w:r w:rsidRPr="009314D4">
              <w:rPr>
                <w:rFonts w:ascii="Calibri" w:hAnsi="Calibri" w:cs="Calibri"/>
                <w:color w:val="000000"/>
                <w:sz w:val="22"/>
                <w:szCs w:val="22"/>
              </w:rPr>
              <w:t>Review</w:t>
            </w:r>
            <w:proofErr w:type="gramEnd"/>
            <w:r w:rsidRPr="009314D4">
              <w:rPr>
                <w:rFonts w:ascii="Calibri" w:hAnsi="Calibri" w:cs="Calibri"/>
                <w:color w:val="000000"/>
                <w:sz w:val="22"/>
                <w:szCs w:val="22"/>
              </w:rPr>
              <w:t xml:space="preserve"> comments </w:t>
            </w:r>
            <w:proofErr w:type="gramStart"/>
            <w:r w:rsidRPr="009314D4">
              <w:rPr>
                <w:rFonts w:ascii="Calibri" w:hAnsi="Calibri" w:cs="Calibri"/>
                <w:color w:val="000000"/>
                <w:sz w:val="22"/>
                <w:szCs w:val="22"/>
              </w:rPr>
              <w:t>for</w:t>
            </w:r>
            <w:proofErr w:type="gramEnd"/>
            <w:r w:rsidRPr="009314D4">
              <w:rPr>
                <w:rFonts w:ascii="Calibri" w:hAnsi="Calibri" w:cs="Calibri"/>
                <w:color w:val="000000"/>
                <w:sz w:val="22"/>
                <w:szCs w:val="22"/>
              </w:rPr>
              <w:t xml:space="preserve"> the Release Notes</w:t>
            </w:r>
          </w:p>
        </w:tc>
      </w:tr>
      <w:tr w:rsidR="003C6C80" w:rsidRPr="009314D4" w14:paraId="570C0026" w14:textId="77777777" w:rsidTr="00CE7752">
        <w:trPr>
          <w:trHeight w:val="915"/>
        </w:trPr>
        <w:tc>
          <w:tcPr>
            <w:tcW w:w="2977" w:type="dxa"/>
            <w:tcBorders>
              <w:top w:val="nil"/>
              <w:left w:val="single" w:sz="8" w:space="0" w:color="auto"/>
              <w:bottom w:val="single" w:sz="8" w:space="0" w:color="auto"/>
              <w:right w:val="single" w:sz="4" w:space="0" w:color="auto"/>
            </w:tcBorders>
            <w:shd w:val="clear" w:color="auto" w:fill="auto"/>
            <w:noWrap/>
            <w:hideMark/>
          </w:tcPr>
          <w:p w14:paraId="70079556" w14:textId="77777777" w:rsidR="003C6C80" w:rsidRPr="009314D4" w:rsidRDefault="003C6C80" w:rsidP="00CE7752">
            <w:pPr>
              <w:spacing w:after="0"/>
              <w:rPr>
                <w:rFonts w:ascii="Calibri" w:hAnsi="Calibri" w:cs="Calibri"/>
                <w:b/>
                <w:bCs/>
                <w:color w:val="000000"/>
                <w:sz w:val="22"/>
                <w:szCs w:val="22"/>
              </w:rPr>
            </w:pPr>
            <w:r>
              <w:rPr>
                <w:rFonts w:ascii="Calibri" w:hAnsi="Calibri" w:cs="Calibri"/>
                <w:b/>
                <w:bCs/>
                <w:noProof/>
                <w:color w:val="000000"/>
                <w:sz w:val="22"/>
                <w:szCs w:val="22"/>
              </w:rPr>
              <mc:AlternateContent>
                <mc:Choice Requires="wps">
                  <w:drawing>
                    <wp:anchor distT="0" distB="0" distL="114300" distR="114300" simplePos="0" relativeHeight="251665408" behindDoc="0" locked="0" layoutInCell="1" allowOverlap="1" wp14:anchorId="75EC3F7E" wp14:editId="034CAE34">
                      <wp:simplePos x="0" y="0"/>
                      <wp:positionH relativeFrom="column">
                        <wp:posOffset>797560</wp:posOffset>
                      </wp:positionH>
                      <wp:positionV relativeFrom="paragraph">
                        <wp:posOffset>-527685</wp:posOffset>
                      </wp:positionV>
                      <wp:extent cx="635" cy="431800"/>
                      <wp:effectExtent l="54610" t="13970" r="59055" b="20955"/>
                      <wp:wrapNone/>
                      <wp:docPr id="1169664189" name="Straight Arrow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431800"/>
                              </a:xfrm>
                              <a:prstGeom prst="straightConnector1">
                                <a:avLst/>
                              </a:prstGeom>
                              <a:noFill/>
                              <a:ln w="9525">
                                <a:solidFill>
                                  <a:srgbClr val="000000"/>
                                </a:solidFill>
                                <a:round/>
                                <a:headEnd/>
                                <a:tailEnd type="triangl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BD3E580" id="Straight Arrow Connector 3" o:spid="_x0000_s1026" type="#_x0000_t32" style="position:absolute;margin-left:62.8pt;margin-top:-41.55pt;width:.05pt;height:3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">
                      <v:stroke endarrow="block"/>
                    </v:shape>
                  </w:pict>
                </mc:Fallback>
              </mc:AlternateContent>
            </w:r>
            <w:r w:rsidRPr="009314D4">
              <w:rPr>
                <w:rFonts w:ascii="Calibri" w:hAnsi="Calibri" w:cs="Calibri"/>
                <w:b/>
                <w:bCs/>
                <w:color w:val="000000"/>
                <w:sz w:val="22"/>
                <w:szCs w:val="22"/>
              </w:rPr>
              <w:t xml:space="preserve">Released </w:t>
            </w:r>
          </w:p>
        </w:tc>
        <w:tc>
          <w:tcPr>
            <w:tcW w:w="2552" w:type="dxa"/>
            <w:tcBorders>
              <w:top w:val="nil"/>
              <w:left w:val="nil"/>
              <w:bottom w:val="single" w:sz="8" w:space="0" w:color="auto"/>
              <w:right w:val="single" w:sz="4" w:space="0" w:color="auto"/>
            </w:tcBorders>
            <w:shd w:val="clear" w:color="auto" w:fill="auto"/>
            <w:noWrap/>
            <w:hideMark/>
          </w:tcPr>
          <w:p w14:paraId="6DF8F2D5"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w:t>
            </w:r>
          </w:p>
        </w:tc>
        <w:tc>
          <w:tcPr>
            <w:tcW w:w="4110" w:type="dxa"/>
            <w:tcBorders>
              <w:top w:val="nil"/>
              <w:left w:val="nil"/>
              <w:bottom w:val="single" w:sz="8" w:space="0" w:color="auto"/>
              <w:right w:val="single" w:sz="8" w:space="0" w:color="auto"/>
            </w:tcBorders>
            <w:shd w:val="clear" w:color="auto" w:fill="auto"/>
            <w:hideMark/>
          </w:tcPr>
          <w:p w14:paraId="0288D97B" w14:textId="77777777" w:rsidR="003C6C80" w:rsidRPr="009314D4" w:rsidRDefault="003C6C80" w:rsidP="00CE7752">
            <w:pPr>
              <w:spacing w:after="0"/>
              <w:rPr>
                <w:rFonts w:ascii="Calibri" w:hAnsi="Calibri" w:cs="Calibri"/>
                <w:color w:val="000000"/>
                <w:sz w:val="22"/>
                <w:szCs w:val="22"/>
              </w:rPr>
            </w:pPr>
            <w:r w:rsidRPr="009314D4">
              <w:rPr>
                <w:rFonts w:ascii="Calibri" w:hAnsi="Calibri" w:cs="Calibri"/>
                <w:color w:val="000000"/>
                <w:sz w:val="22"/>
                <w:szCs w:val="22"/>
              </w:rPr>
              <w:t xml:space="preserve">All CRs must be developed prior to a </w:t>
            </w:r>
            <w:proofErr w:type="gramStart"/>
            <w:r w:rsidRPr="009314D4">
              <w:rPr>
                <w:rFonts w:ascii="Calibri" w:hAnsi="Calibri" w:cs="Calibri"/>
                <w:color w:val="000000"/>
                <w:sz w:val="22"/>
                <w:szCs w:val="22"/>
              </w:rPr>
              <w:t>release</w:t>
            </w:r>
            <w:proofErr w:type="gramEnd"/>
            <w:r w:rsidRPr="009314D4">
              <w:rPr>
                <w:rFonts w:ascii="Calibri" w:hAnsi="Calibri" w:cs="Calibri"/>
                <w:color w:val="000000"/>
                <w:sz w:val="22"/>
                <w:szCs w:val="22"/>
              </w:rPr>
              <w:t xml:space="preserve"> leaving an Edwards site.</w:t>
            </w:r>
            <w:r>
              <w:rPr>
                <w:rFonts w:ascii="Calibri" w:hAnsi="Calibri" w:cs="Calibri"/>
                <w:color w:val="000000"/>
                <w:sz w:val="22"/>
                <w:szCs w:val="22"/>
              </w:rPr>
              <w:t xml:space="preserve"> Once released the CRs must be Closed in JIRA.</w:t>
            </w:r>
          </w:p>
        </w:tc>
      </w:tr>
    </w:tbl>
    <w:p w14:paraId="026EA20E" w14:textId="77777777" w:rsidR="003C6C80" w:rsidRDefault="003C6C80" w:rsidP="003C6C80"/>
    <w:p w14:paraId="694B9AF2" w14:textId="77777777" w:rsidR="003C6C80" w:rsidRDefault="003C6C80" w:rsidP="003C6C80">
      <w:pPr>
        <w:pStyle w:val="Heading3"/>
      </w:pPr>
      <w:bookmarkStart w:id="216" w:name="_Toc203479329"/>
      <w:r>
        <w:t>Development of features in waterfall or agile methodology</w:t>
      </w:r>
      <w:bookmarkEnd w:id="216"/>
    </w:p>
    <w:p w14:paraId="14842809" w14:textId="77777777" w:rsidR="003C6C80" w:rsidRDefault="003C6C80" w:rsidP="003C6C80">
      <w:r>
        <w:t xml:space="preserve">For products following a waterfall or agile methodology, life cycle of feature development would use a kanban, scrum or agile process in JIRA. The product development team has the onus of deciding which workflow works best for Software development life cycle and JIRA should be used to implement this. </w:t>
      </w:r>
    </w:p>
    <w:p w14:paraId="2D009DE3" w14:textId="77777777" w:rsidR="003C6C80" w:rsidRDefault="003C6C80" w:rsidP="003C6C80">
      <w:r>
        <w:t xml:space="preserve">The Life cycle of a worktime following a kanban or scrum method for agile development process is much simpler compared to a Change request and following is an example of the workflow that can be followed in JIRA. </w:t>
      </w:r>
    </w:p>
    <w:p w14:paraId="0BB5E549" w14:textId="77777777" w:rsidR="003C6C80" w:rsidRDefault="003C6C80" w:rsidP="003C6C80">
      <w:r>
        <w:rPr>
          <w:noProof/>
        </w:rPr>
        <w:drawing>
          <wp:inline distT="0" distB="0" distL="0" distR="0" wp14:anchorId="2FC3A3E2" wp14:editId="1B8280C0">
            <wp:extent cx="6064250" cy="3498850"/>
            <wp:effectExtent l="0" t="0" r="0" b="6350"/>
            <wp:docPr id="672360435" name="Picture 1" descr="A diagram of a pro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360435" name="Picture 1" descr="A diagram of a project&#10;&#10;AI-generated content may be incorrect."/>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064250" cy="3498850"/>
                    </a:xfrm>
                    <a:prstGeom prst="rect">
                      <a:avLst/>
                    </a:prstGeom>
                    <a:noFill/>
                    <a:ln>
                      <a:noFill/>
                    </a:ln>
                  </pic:spPr>
                </pic:pic>
              </a:graphicData>
            </a:graphic>
          </wp:inline>
        </w:drawing>
      </w:r>
    </w:p>
    <w:p w14:paraId="5C29D080" w14:textId="77777777" w:rsidR="003C6C80" w:rsidRDefault="003C6C80" w:rsidP="003C6C80">
      <w:pPr>
        <w:pStyle w:val="Heading1"/>
      </w:pPr>
      <w:bookmarkStart w:id="217" w:name="_CONFIGURATION_MANAGEMENT_TOOLS"/>
      <w:bookmarkStart w:id="218" w:name="_Toc21142829"/>
      <w:bookmarkStart w:id="219" w:name="_Toc21934901"/>
      <w:bookmarkStart w:id="220" w:name="_Toc159228626"/>
      <w:bookmarkStart w:id="221" w:name="_Toc159228678"/>
      <w:bookmarkStart w:id="222" w:name="_Toc159229309"/>
      <w:bookmarkStart w:id="223" w:name="_Toc159229410"/>
      <w:bookmarkStart w:id="224" w:name="_Toc159229522"/>
      <w:bookmarkStart w:id="225" w:name="_Toc159229956"/>
      <w:bookmarkStart w:id="226" w:name="_Toc203479330"/>
      <w:bookmarkEnd w:id="217"/>
      <w:r>
        <w:t xml:space="preserve">CONFIGURATION MANAGEMENT </w:t>
      </w:r>
      <w:bookmarkEnd w:id="218"/>
      <w:bookmarkEnd w:id="219"/>
      <w:bookmarkEnd w:id="220"/>
      <w:bookmarkEnd w:id="221"/>
      <w:bookmarkEnd w:id="222"/>
      <w:bookmarkEnd w:id="223"/>
      <w:bookmarkEnd w:id="224"/>
      <w:bookmarkEnd w:id="225"/>
      <w:r>
        <w:t>TOOLS</w:t>
      </w:r>
      <w:bookmarkEnd w:id="226"/>
    </w:p>
    <w:p w14:paraId="4B309411" w14:textId="77777777" w:rsidR="003C6C80" w:rsidRDefault="003C6C80" w:rsidP="003C6C80">
      <w:proofErr w:type="gramStart"/>
      <w:r>
        <w:t>Following</w:t>
      </w:r>
      <w:proofErr w:type="gramEnd"/>
      <w:r>
        <w:t xml:space="preserve"> section gives the details of source control tools and c</w:t>
      </w:r>
      <w:r w:rsidRPr="00765CFD">
        <w:t xml:space="preserve">ontinuous </w:t>
      </w:r>
      <w:r>
        <w:t>i</w:t>
      </w:r>
      <w:r w:rsidRPr="00765CFD">
        <w:t xml:space="preserve">ntegration and </w:t>
      </w:r>
      <w:r>
        <w:t>c</w:t>
      </w:r>
      <w:r w:rsidRPr="00765CFD">
        <w:t xml:space="preserve">ontinuous </w:t>
      </w:r>
      <w:r>
        <w:t>d</w:t>
      </w:r>
      <w:r w:rsidRPr="00765CFD">
        <w:t>elivery/</w:t>
      </w:r>
      <w:r>
        <w:t>d</w:t>
      </w:r>
      <w:r w:rsidRPr="00765CFD">
        <w:t>eployment</w:t>
      </w:r>
      <w:r>
        <w:t xml:space="preserve"> tools. </w:t>
      </w:r>
    </w:p>
    <w:p w14:paraId="21AD3AA7" w14:textId="77777777" w:rsidR="003C6C80" w:rsidRPr="00CE7752" w:rsidRDefault="003C6C80" w:rsidP="003C6C80">
      <w:r>
        <w:t>Source Control Tools</w:t>
      </w:r>
    </w:p>
    <w:p w14:paraId="0DAFD06B" w14:textId="77777777" w:rsidR="003C6C80" w:rsidRPr="00E73AAB" w:rsidRDefault="003C6C80" w:rsidP="003C6C80">
      <w:pPr>
        <w:numPr>
          <w:ilvl w:val="0"/>
          <w:numId w:val="44"/>
        </w:numPr>
        <w:rPr>
          <w:lang w:val="en-GB"/>
        </w:rPr>
      </w:pPr>
      <w:proofErr w:type="spellStart"/>
      <w:r w:rsidRPr="00E73AAB">
        <w:rPr>
          <w:lang w:val="en-GB"/>
        </w:rPr>
        <w:t>BitBucket</w:t>
      </w:r>
      <w:proofErr w:type="spellEnd"/>
      <w:r>
        <w:rPr>
          <w:lang w:val="en-GB"/>
        </w:rPr>
        <w:t xml:space="preserve"> (</w:t>
      </w:r>
      <w:r w:rsidRPr="00E73AAB">
        <w:rPr>
          <w:lang w:val="en-GB"/>
        </w:rPr>
        <w:t>recommended for embedded projects)</w:t>
      </w:r>
    </w:p>
    <w:p w14:paraId="2CDB51BE" w14:textId="77777777" w:rsidR="003C6C80" w:rsidRDefault="003C6C80" w:rsidP="003C6C80">
      <w:pPr>
        <w:numPr>
          <w:ilvl w:val="0"/>
          <w:numId w:val="44"/>
        </w:numPr>
        <w:rPr>
          <w:lang w:val="en-GB"/>
        </w:rPr>
      </w:pPr>
      <w:r w:rsidRPr="00E73AAB">
        <w:rPr>
          <w:lang w:val="en-GB"/>
        </w:rPr>
        <w:t>Git (on Azure) </w:t>
      </w:r>
      <w:r>
        <w:rPr>
          <w:lang w:val="en-GB"/>
        </w:rPr>
        <w:t>(</w:t>
      </w:r>
      <w:r w:rsidRPr="00E73AAB">
        <w:rPr>
          <w:lang w:val="en-GB"/>
        </w:rPr>
        <w:t>recommended for C# development)</w:t>
      </w:r>
    </w:p>
    <w:p w14:paraId="74DBBAB1" w14:textId="77777777" w:rsidR="003C6C80" w:rsidRPr="00AA5CD9" w:rsidRDefault="003C6C80" w:rsidP="003C6C80">
      <w:pPr>
        <w:numPr>
          <w:ilvl w:val="0"/>
          <w:numId w:val="44"/>
        </w:numPr>
        <w:rPr>
          <w:lang w:val="en-GB"/>
        </w:rPr>
      </w:pPr>
      <w:r w:rsidRPr="00E73AAB">
        <w:rPr>
          <w:lang w:val="en-GB"/>
        </w:rPr>
        <w:lastRenderedPageBreak/>
        <w:t>SVN</w:t>
      </w:r>
      <w:r>
        <w:rPr>
          <w:lang w:val="en-GB"/>
        </w:rPr>
        <w:t xml:space="preserve"> (</w:t>
      </w:r>
      <w:r w:rsidRPr="00E73AAB">
        <w:rPr>
          <w:lang w:val="en-GB"/>
        </w:rPr>
        <w:t>not recommended for new projects)</w:t>
      </w:r>
    </w:p>
    <w:p w14:paraId="2C95FBE2" w14:textId="77777777" w:rsidR="003C6C80" w:rsidRPr="00E73AAB" w:rsidRDefault="003C6C80" w:rsidP="003C6C80">
      <w:pPr>
        <w:rPr>
          <w:lang w:val="en-GB"/>
        </w:rPr>
      </w:pPr>
      <w:r w:rsidRPr="00E73AAB">
        <w:rPr>
          <w:lang w:val="en-GB"/>
        </w:rPr>
        <w:t>CI/CD Tools</w:t>
      </w:r>
    </w:p>
    <w:p w14:paraId="10ECD004" w14:textId="77777777" w:rsidR="003C6C80" w:rsidRDefault="003C6C80" w:rsidP="003C6C80">
      <w:pPr>
        <w:numPr>
          <w:ilvl w:val="0"/>
          <w:numId w:val="44"/>
        </w:numPr>
        <w:rPr>
          <w:lang w:val="en-GB"/>
        </w:rPr>
      </w:pPr>
      <w:proofErr w:type="spellStart"/>
      <w:r w:rsidRPr="00E73AAB">
        <w:rPr>
          <w:lang w:val="en-GB"/>
        </w:rPr>
        <w:t>AzureDevOps</w:t>
      </w:r>
      <w:proofErr w:type="spellEnd"/>
      <w:r>
        <w:rPr>
          <w:lang w:val="en-GB"/>
        </w:rPr>
        <w:t xml:space="preserve"> </w:t>
      </w:r>
      <w:r w:rsidRPr="00E73AAB">
        <w:rPr>
          <w:lang w:val="en-GB"/>
        </w:rPr>
        <w:t>(recommended for C# development)</w:t>
      </w:r>
    </w:p>
    <w:p w14:paraId="67F4E4CB" w14:textId="77777777" w:rsidR="003C6C80" w:rsidRPr="00AA5CD9" w:rsidRDefault="003C6C80" w:rsidP="003C6C80">
      <w:pPr>
        <w:numPr>
          <w:ilvl w:val="0"/>
          <w:numId w:val="44"/>
        </w:numPr>
        <w:rPr>
          <w:lang w:val="en-GB"/>
        </w:rPr>
      </w:pPr>
      <w:r w:rsidRPr="00E73AAB">
        <w:rPr>
          <w:lang w:val="en-GB"/>
        </w:rPr>
        <w:t>Jenkin</w:t>
      </w:r>
      <w:r>
        <w:rPr>
          <w:lang w:val="en-GB"/>
        </w:rPr>
        <w:t xml:space="preserve">s </w:t>
      </w:r>
      <w:r w:rsidRPr="00E73AAB">
        <w:rPr>
          <w:lang w:val="en-GB"/>
        </w:rPr>
        <w:t>(recommended for embedded projects)</w:t>
      </w:r>
    </w:p>
    <w:p w14:paraId="38FA3A8E" w14:textId="77777777" w:rsidR="003C6C80" w:rsidRDefault="003C6C80" w:rsidP="003C6C80">
      <w:pPr>
        <w:numPr>
          <w:ilvl w:val="0"/>
          <w:numId w:val="45"/>
        </w:numPr>
        <w:rPr>
          <w:lang w:val="en-GB"/>
        </w:rPr>
      </w:pPr>
      <w:r w:rsidRPr="00E73AAB">
        <w:rPr>
          <w:lang w:val="en-GB"/>
        </w:rPr>
        <w:t>TeamCity</w:t>
      </w:r>
      <w:r>
        <w:rPr>
          <w:lang w:val="en-GB"/>
        </w:rPr>
        <w:t xml:space="preserve"> </w:t>
      </w:r>
      <w:r w:rsidRPr="00E73AAB">
        <w:rPr>
          <w:lang w:val="en-GB"/>
        </w:rPr>
        <w:t>(not recommended for new projects)</w:t>
      </w:r>
    </w:p>
    <w:p w14:paraId="72A52842" w14:textId="77777777" w:rsidR="003C6C80" w:rsidRDefault="003C6C80" w:rsidP="003C6C80">
      <w:pPr>
        <w:pStyle w:val="Heading2"/>
      </w:pPr>
      <w:bookmarkStart w:id="227" w:name="_Toc203479331"/>
      <w:proofErr w:type="spellStart"/>
      <w:r>
        <w:t>BitBucket</w:t>
      </w:r>
      <w:bookmarkEnd w:id="227"/>
      <w:proofErr w:type="spellEnd"/>
    </w:p>
    <w:p w14:paraId="4506618A" w14:textId="77777777" w:rsidR="003C6C80" w:rsidRDefault="003C6C80" w:rsidP="003C6C80">
      <w:pPr>
        <w:pStyle w:val="Heading3"/>
        <w:rPr>
          <w:lang w:val="en-GB"/>
        </w:rPr>
      </w:pPr>
      <w:bookmarkStart w:id="228" w:name="_Toc203479332"/>
      <w:r w:rsidRPr="00AB308B">
        <w:rPr>
          <w:lang w:val="en-GB"/>
        </w:rPr>
        <w:t>Overview</w:t>
      </w:r>
      <w:bookmarkEnd w:id="228"/>
    </w:p>
    <w:p w14:paraId="20D8C4D3" w14:textId="77777777" w:rsidR="003C6C80" w:rsidRPr="00BB3879" w:rsidRDefault="003C6C80" w:rsidP="003C6C80">
      <w:pPr>
        <w:rPr>
          <w:lang w:val="en-GB"/>
        </w:rPr>
      </w:pPr>
      <w:r w:rsidRPr="00CB3C4B">
        <w:rPr>
          <w:lang w:val="en-GB"/>
        </w:rPr>
        <w:t>Bitbucket is a Git-based source code repository platform that supports distributed version control, collaborative development, and pull request–based code review. It is primarily used for new projects requiring modern development workflows and team collaboration.</w:t>
      </w:r>
    </w:p>
    <w:p w14:paraId="37039663" w14:textId="77777777" w:rsidR="003C6C80" w:rsidRPr="00AB308B" w:rsidRDefault="003C6C80" w:rsidP="003C6C80">
      <w:pPr>
        <w:pStyle w:val="Heading3"/>
        <w:rPr>
          <w:lang w:val="en-GB"/>
        </w:rPr>
      </w:pPr>
      <w:bookmarkStart w:id="229" w:name="_Toc203479333"/>
      <w:r w:rsidRPr="00AB308B">
        <w:rPr>
          <w:lang w:val="en-GB"/>
        </w:rPr>
        <w:t>Access Control</w:t>
      </w:r>
      <w:bookmarkEnd w:id="229"/>
    </w:p>
    <w:p w14:paraId="1FAD3599" w14:textId="77777777" w:rsidR="003C6C80" w:rsidRPr="00BB3879" w:rsidRDefault="003C6C80" w:rsidP="003C6C80">
      <w:pPr>
        <w:rPr>
          <w:lang w:val="en-GB"/>
        </w:rPr>
      </w:pPr>
      <w:r w:rsidRPr="00017839">
        <w:rPr>
          <w:lang w:val="en-GB"/>
        </w:rPr>
        <w:t>All team members have read access to Bitbucket repositories. Write access is granted to authorised contributors by the repository administrator. Branch protection rules and required review approvals are used to help enforce quality standards.</w:t>
      </w:r>
    </w:p>
    <w:p w14:paraId="52EDFC0F" w14:textId="77777777" w:rsidR="003C6C80" w:rsidRDefault="003C6C80" w:rsidP="003C6C80">
      <w:pPr>
        <w:pStyle w:val="Heading3"/>
        <w:rPr>
          <w:bCs/>
          <w:lang w:val="en-GB"/>
        </w:rPr>
      </w:pPr>
      <w:bookmarkStart w:id="230" w:name="_Toc203479334"/>
      <w:r w:rsidRPr="00AB308B">
        <w:rPr>
          <w:bCs/>
          <w:lang w:val="en-GB"/>
        </w:rPr>
        <w:t>Activities</w:t>
      </w:r>
      <w:bookmarkEnd w:id="230"/>
    </w:p>
    <w:p w14:paraId="0EEB9E40" w14:textId="77777777" w:rsidR="003C6C80" w:rsidRPr="000253F7" w:rsidRDefault="003C6C80" w:rsidP="003C6C80">
      <w:pPr>
        <w:pStyle w:val="Heading4"/>
        <w:rPr>
          <w:lang w:val="en-GB" w:eastAsia="en-GB"/>
        </w:rPr>
      </w:pPr>
      <w:r w:rsidRPr="000253F7">
        <w:rPr>
          <w:lang w:val="en-GB" w:eastAsia="en-GB"/>
        </w:rPr>
        <w:t>6.8.3.1 Repository Structure</w:t>
      </w:r>
    </w:p>
    <w:p w14:paraId="0022A5B7" w14:textId="77777777" w:rsidR="003C6C80" w:rsidRPr="00017839" w:rsidRDefault="003C6C80" w:rsidP="003C6C80">
      <w:pPr>
        <w:spacing w:after="0"/>
        <w:rPr>
          <w:lang w:val="en-GB"/>
        </w:rPr>
      </w:pPr>
      <w:r w:rsidRPr="00017839">
        <w:rPr>
          <w:lang w:val="en-GB"/>
        </w:rPr>
        <w:t xml:space="preserve">The main branch serves as the single source of truth for production-ready code. Feature branches are created from main for new development or bug </w:t>
      </w:r>
      <w:proofErr w:type="gramStart"/>
      <w:r w:rsidRPr="00017839">
        <w:rPr>
          <w:lang w:val="en-GB"/>
        </w:rPr>
        <w:t>fixes, and</w:t>
      </w:r>
      <w:proofErr w:type="gramEnd"/>
      <w:r w:rsidRPr="00017839">
        <w:rPr>
          <w:lang w:val="en-GB"/>
        </w:rPr>
        <w:t xml:space="preserve"> are merged back into main once the changes are reviewed and approved. Tags are used to mark specific release points in the project history.</w:t>
      </w:r>
    </w:p>
    <w:p w14:paraId="4C3C1441" w14:textId="77777777" w:rsidR="003C6C80" w:rsidRPr="00017839" w:rsidRDefault="003C6C80" w:rsidP="003C6C80">
      <w:pPr>
        <w:pStyle w:val="Heading4"/>
        <w:rPr>
          <w:lang w:val="en-GB"/>
        </w:rPr>
      </w:pPr>
      <w:r w:rsidRPr="00017839">
        <w:rPr>
          <w:lang w:val="en-GB"/>
        </w:rPr>
        <w:t>Version Control Workflow</w:t>
      </w:r>
    </w:p>
    <w:p w14:paraId="37E1D2FD" w14:textId="77777777" w:rsidR="003C6C80" w:rsidRPr="00017839" w:rsidRDefault="003C6C80" w:rsidP="003C6C80">
      <w:pPr>
        <w:spacing w:after="0"/>
        <w:rPr>
          <w:lang w:val="en-GB"/>
        </w:rPr>
      </w:pPr>
      <w:r w:rsidRPr="00017839">
        <w:rPr>
          <w:lang w:val="en-GB"/>
        </w:rPr>
        <w:t>Developers clone the repository and create a new feature or bugfix branch from main. Changes are committed locally and pushed to the remote repository.</w:t>
      </w:r>
    </w:p>
    <w:p w14:paraId="6D67FFCF" w14:textId="77777777" w:rsidR="003C6C80" w:rsidRDefault="003C6C80" w:rsidP="003C6C80">
      <w:pPr>
        <w:spacing w:after="0"/>
        <w:rPr>
          <w:lang w:val="en-GB"/>
        </w:rPr>
      </w:pPr>
      <w:r w:rsidRPr="00017839">
        <w:rPr>
          <w:lang w:val="en-GB"/>
        </w:rPr>
        <w:t>Pull requests are submitted for all changes, enabling peer code review and automated build/test checks. At least one reviewer’s approval is required before merging. Once approved, changes are merged directly into main following the team’s workflow policy.</w:t>
      </w:r>
    </w:p>
    <w:p w14:paraId="49CDA87A" w14:textId="77777777" w:rsidR="003C6C80" w:rsidRDefault="003C6C80" w:rsidP="003C6C80">
      <w:pPr>
        <w:spacing w:after="0"/>
        <w:rPr>
          <w:lang w:val="en-GB"/>
        </w:rPr>
      </w:pPr>
    </w:p>
    <w:p w14:paraId="71C528F5" w14:textId="77777777" w:rsidR="003C6C80" w:rsidRPr="00FA4BAF" w:rsidRDefault="003C6C80" w:rsidP="003C6C80">
      <w:pPr>
        <w:pStyle w:val="Heading4"/>
        <w:rPr>
          <w:lang w:val="en-GB"/>
        </w:rPr>
      </w:pPr>
      <w:r w:rsidRPr="00017839">
        <w:rPr>
          <w:lang w:val="en-GB"/>
        </w:rPr>
        <w:t>Release Management</w:t>
      </w:r>
    </w:p>
    <w:p w14:paraId="33C13AA3" w14:textId="77777777" w:rsidR="003C6C80" w:rsidRPr="00990F84" w:rsidRDefault="003C6C80" w:rsidP="003C6C80">
      <w:pPr>
        <w:spacing w:after="0"/>
        <w:rPr>
          <w:lang w:val="en-GB"/>
        </w:rPr>
      </w:pPr>
      <w:r w:rsidRPr="00990F84">
        <w:rPr>
          <w:lang w:val="en-GB"/>
        </w:rPr>
        <w:t>When preparing for a release, a release branch may be created from main. Final testing, documentation updates, and any necessary bug fixes are carried out in the release branch. After the release is approved, relevant changes from the release branch are typically merged back into main to ensure the production codebase is up to date.</w:t>
      </w:r>
    </w:p>
    <w:p w14:paraId="16F34DF8" w14:textId="77777777" w:rsidR="003C6C80" w:rsidRPr="00990F84" w:rsidRDefault="003C6C80" w:rsidP="003C6C80">
      <w:pPr>
        <w:spacing w:after="0"/>
        <w:rPr>
          <w:lang w:val="en-GB"/>
        </w:rPr>
      </w:pPr>
    </w:p>
    <w:p w14:paraId="0F02D2E7" w14:textId="77777777" w:rsidR="003C6C80" w:rsidRPr="00990F84" w:rsidRDefault="003C6C80" w:rsidP="003C6C80">
      <w:pPr>
        <w:spacing w:after="0"/>
        <w:rPr>
          <w:lang w:val="en-GB"/>
        </w:rPr>
      </w:pPr>
      <w:r w:rsidRPr="00990F84">
        <w:rPr>
          <w:lang w:val="en-GB"/>
        </w:rPr>
        <w:t>If important fixes or improvements are made in main while the release branch is still open, these may also be merged or cherry-picked into the release branch if needed for the release. In some cases, project-specific workarounds or temporary fixes may be applied only in the release branch. Any such differences between main and the release branch should be clearly documented and reviewed regularly to maintain codebase consistency and traceability.</w:t>
      </w:r>
    </w:p>
    <w:p w14:paraId="7A61970B" w14:textId="77777777" w:rsidR="003C6C80" w:rsidRPr="00017839" w:rsidRDefault="003C6C80" w:rsidP="003C6C80">
      <w:pPr>
        <w:pStyle w:val="Heading4"/>
        <w:rPr>
          <w:lang w:val="en-GB"/>
        </w:rPr>
      </w:pPr>
      <w:r w:rsidRPr="00017839">
        <w:rPr>
          <w:lang w:val="en-GB"/>
        </w:rPr>
        <w:t>File Locking Policy</w:t>
      </w:r>
    </w:p>
    <w:p w14:paraId="0CEC8ADE" w14:textId="77777777" w:rsidR="003C6C80" w:rsidRPr="00990F84" w:rsidRDefault="003C6C80" w:rsidP="003C6C80">
      <w:pPr>
        <w:spacing w:after="0"/>
        <w:rPr>
          <w:lang w:val="en-GB"/>
        </w:rPr>
      </w:pPr>
    </w:p>
    <w:p w14:paraId="69982284" w14:textId="77777777" w:rsidR="003C6C80" w:rsidRDefault="003C6C80" w:rsidP="003C6C80">
      <w:pPr>
        <w:spacing w:after="0"/>
        <w:rPr>
          <w:lang w:val="en-GB"/>
        </w:rPr>
      </w:pPr>
      <w:r w:rsidRPr="00990F84">
        <w:rPr>
          <w:lang w:val="en-GB"/>
        </w:rPr>
        <w:t>Git does not natively support file locking. To avoid conflicts, teams should communicate when working on large binary or non-mergeable files. If large files must be managed, Git LFS (Large File Storage) may be used if adopted by the team; otherwise, concurrent editing of such files should be avoided.</w:t>
      </w:r>
    </w:p>
    <w:p w14:paraId="0C7100D1" w14:textId="77777777" w:rsidR="003C6C80" w:rsidRDefault="003C6C80" w:rsidP="003C6C80">
      <w:pPr>
        <w:spacing w:after="0"/>
        <w:rPr>
          <w:lang w:val="en-GB"/>
        </w:rPr>
      </w:pPr>
    </w:p>
    <w:p w14:paraId="663903C0" w14:textId="77777777" w:rsidR="003C6C80" w:rsidRDefault="003C6C80" w:rsidP="003C6C80">
      <w:pPr>
        <w:pStyle w:val="Heading4"/>
        <w:rPr>
          <w:lang w:val="en-GB"/>
        </w:rPr>
      </w:pPr>
      <w:r>
        <w:rPr>
          <w:lang w:val="en-GB"/>
        </w:rPr>
        <w:t>R</w:t>
      </w:r>
      <w:r w:rsidRPr="00150A9E">
        <w:rPr>
          <w:lang w:val="en-GB"/>
        </w:rPr>
        <w:t xml:space="preserve">epository structure </w:t>
      </w:r>
    </w:p>
    <w:p w14:paraId="3451D4F0" w14:textId="77777777" w:rsidR="003C6C80" w:rsidRPr="00150A9E" w:rsidRDefault="003C6C80" w:rsidP="003C6C80">
      <w:pPr>
        <w:spacing w:after="0"/>
        <w:rPr>
          <w:lang w:val="en-GB"/>
        </w:rPr>
      </w:pPr>
      <w:r>
        <w:rPr>
          <w:lang w:val="en-GB"/>
        </w:rPr>
        <w:t xml:space="preserve">The server administration is done by </w:t>
      </w:r>
      <w:r w:rsidRPr="00150A9E">
        <w:rPr>
          <w:lang w:val="en-GB"/>
        </w:rPr>
        <w:t>Atlassian Support IM Team. Creators of repos</w:t>
      </w:r>
      <w:r>
        <w:rPr>
          <w:lang w:val="en-GB"/>
        </w:rPr>
        <w:t>itories</w:t>
      </w:r>
      <w:r w:rsidRPr="00150A9E">
        <w:rPr>
          <w:lang w:val="en-GB"/>
        </w:rPr>
        <w:t xml:space="preserve"> will have admin rights to that repo</w:t>
      </w:r>
      <w:r>
        <w:rPr>
          <w:lang w:val="en-GB"/>
        </w:rPr>
        <w:t>sitory. It is advised</w:t>
      </w:r>
      <w:r w:rsidRPr="00150A9E">
        <w:rPr>
          <w:lang w:val="en-GB"/>
        </w:rPr>
        <w:t xml:space="preserve"> that there </w:t>
      </w:r>
      <w:r>
        <w:rPr>
          <w:lang w:val="en-GB"/>
        </w:rPr>
        <w:t>should</w:t>
      </w:r>
      <w:r w:rsidRPr="00150A9E">
        <w:rPr>
          <w:lang w:val="en-GB"/>
        </w:rPr>
        <w:t xml:space="preserve"> be at least </w:t>
      </w:r>
      <w:r>
        <w:rPr>
          <w:lang w:val="en-GB"/>
        </w:rPr>
        <w:t xml:space="preserve">two </w:t>
      </w:r>
      <w:r w:rsidRPr="00150A9E">
        <w:rPr>
          <w:lang w:val="en-GB"/>
        </w:rPr>
        <w:t>admin</w:t>
      </w:r>
      <w:r>
        <w:rPr>
          <w:lang w:val="en-GB"/>
        </w:rPr>
        <w:t>istrators</w:t>
      </w:r>
      <w:r w:rsidRPr="00150A9E">
        <w:rPr>
          <w:lang w:val="en-GB"/>
        </w:rPr>
        <w:t xml:space="preserve"> </w:t>
      </w:r>
      <w:r>
        <w:rPr>
          <w:lang w:val="en-GB"/>
        </w:rPr>
        <w:t xml:space="preserve">for each repository. </w:t>
      </w:r>
    </w:p>
    <w:p w14:paraId="4262BC27" w14:textId="77777777" w:rsidR="003C6C80" w:rsidRPr="005D4351" w:rsidRDefault="003C6C80" w:rsidP="003C6C80">
      <w:bookmarkStart w:id="231" w:name="_Toc21142830"/>
      <w:bookmarkStart w:id="232" w:name="_Toc159228627"/>
      <w:bookmarkStart w:id="233" w:name="_Toc159228679"/>
      <w:bookmarkStart w:id="234" w:name="_Toc159229310"/>
      <w:bookmarkStart w:id="235" w:name="_Toc159229411"/>
      <w:bookmarkStart w:id="236" w:name="_Toc159229523"/>
      <w:bookmarkStart w:id="237" w:name="_Toc159229957"/>
    </w:p>
    <w:p w14:paraId="60D8EA26" w14:textId="77777777" w:rsidR="003C6C80" w:rsidRDefault="003C6C80" w:rsidP="003C6C80">
      <w:pPr>
        <w:pStyle w:val="Heading2"/>
      </w:pPr>
      <w:bookmarkStart w:id="238" w:name="_Toc203479335"/>
      <w:r>
        <w:t>Git (on Azure)</w:t>
      </w:r>
      <w:bookmarkEnd w:id="238"/>
    </w:p>
    <w:p w14:paraId="7C9BA6AB" w14:textId="77777777" w:rsidR="003C6C80" w:rsidRDefault="003C6C80" w:rsidP="003C6C80">
      <w:pPr>
        <w:pStyle w:val="Heading3"/>
      </w:pPr>
      <w:bookmarkStart w:id="239" w:name="_Toc203479336"/>
      <w:r>
        <w:t>Git Introduction</w:t>
      </w:r>
      <w:bookmarkEnd w:id="239"/>
    </w:p>
    <w:p w14:paraId="7A55D96A" w14:textId="77777777" w:rsidR="003C6C80" w:rsidRDefault="003C6C80" w:rsidP="003C6C80">
      <w:r w:rsidRPr="00BB06C4">
        <w:t>Git is a distributed version control system, a type of source control management that tracks changes to files over time, making it easy to manage and collaborate on code projects. It's used by programmers to develop software collaboratively, allowing them to record changes, revert to previous versions, and merge contributions. </w:t>
      </w:r>
      <w:r>
        <w:t xml:space="preserve">Git can be </w:t>
      </w:r>
      <w:r w:rsidRPr="00852245">
        <w:t xml:space="preserve">hosted in </w:t>
      </w:r>
      <w:r>
        <w:t xml:space="preserve">GitHub in the Cloud, or </w:t>
      </w:r>
      <w:proofErr w:type="gramStart"/>
      <w:r>
        <w:t>a managed</w:t>
      </w:r>
      <w:proofErr w:type="gramEnd"/>
      <w:r>
        <w:t xml:space="preserve"> service like </w:t>
      </w:r>
      <w:r w:rsidRPr="00852245">
        <w:t>Azure DevOps</w:t>
      </w:r>
      <w:r>
        <w:t xml:space="preserve">. </w:t>
      </w:r>
      <w:r>
        <w:br/>
      </w:r>
    </w:p>
    <w:p w14:paraId="4A82BBE8" w14:textId="77777777" w:rsidR="003C6C80" w:rsidRPr="00FE2D40" w:rsidRDefault="003C6C80" w:rsidP="003C6C80">
      <w:pPr>
        <w:pStyle w:val="Heading3"/>
      </w:pPr>
      <w:bookmarkStart w:id="240" w:name="_Toc203479337"/>
      <w:r w:rsidRPr="00CE7752">
        <w:t>Git client</w:t>
      </w:r>
      <w:bookmarkEnd w:id="240"/>
    </w:p>
    <w:p w14:paraId="146F8BA0" w14:textId="77777777" w:rsidR="003C6C80" w:rsidRPr="00A01C06" w:rsidRDefault="003C6C80" w:rsidP="003C6C80">
      <w:r>
        <w:t xml:space="preserve">There are several options for Windows or Linux bases Git clients. We use </w:t>
      </w:r>
      <w:proofErr w:type="spellStart"/>
      <w:r>
        <w:t>TortoiseGIT</w:t>
      </w:r>
      <w:proofErr w:type="spellEnd"/>
      <w:r>
        <w:t>, but many clients work in a similar way.</w:t>
      </w:r>
    </w:p>
    <w:p w14:paraId="164C3286" w14:textId="77777777" w:rsidR="003C6C80" w:rsidRPr="00A01C06" w:rsidRDefault="003C6C80" w:rsidP="003C6C80">
      <w:pPr>
        <w:pStyle w:val="Heading3"/>
      </w:pPr>
      <w:bookmarkStart w:id="241" w:name="_Toc203479338"/>
      <w:r>
        <w:t>Git Access Rights</w:t>
      </w:r>
      <w:bookmarkEnd w:id="241"/>
    </w:p>
    <w:p w14:paraId="043AF768" w14:textId="77777777" w:rsidR="003C6C80" w:rsidRPr="00A01C06" w:rsidRDefault="003C6C80" w:rsidP="003C6C80">
      <w:r>
        <w:t xml:space="preserve">All users would have read access; however authorized users would have </w:t>
      </w:r>
      <w:proofErr w:type="gramStart"/>
      <w:r>
        <w:t>write</w:t>
      </w:r>
      <w:proofErr w:type="gramEnd"/>
      <w:r>
        <w:t xml:space="preserve"> access as well. User administration is managed through the Azure DevOps web user interface.</w:t>
      </w:r>
    </w:p>
    <w:p w14:paraId="6531F126" w14:textId="77777777" w:rsidR="003C6C80" w:rsidRDefault="003C6C80" w:rsidP="003C6C80">
      <w:pPr>
        <w:pStyle w:val="Heading3"/>
      </w:pPr>
      <w:bookmarkStart w:id="242" w:name="_Toc203479339"/>
      <w:r>
        <w:t>Activities</w:t>
      </w:r>
      <w:bookmarkEnd w:id="242"/>
      <w:r>
        <w:t xml:space="preserve"> </w:t>
      </w:r>
    </w:p>
    <w:p w14:paraId="47FD2AA0" w14:textId="77777777" w:rsidR="003C6C80" w:rsidRPr="00EF21D3" w:rsidRDefault="003C6C80" w:rsidP="003C6C80">
      <w:pPr>
        <w:pStyle w:val="Heading4"/>
        <w:rPr>
          <w:rFonts w:ascii="Arial" w:hAnsi="Arial" w:cs="Arial"/>
          <w:b/>
          <w:bCs/>
          <w:i w:val="0"/>
          <w:iCs w:val="0"/>
          <w:color w:val="auto"/>
        </w:rPr>
      </w:pPr>
      <w:proofErr w:type="spellStart"/>
      <w:r w:rsidRPr="00EF21D3">
        <w:rPr>
          <w:rFonts w:ascii="Arial" w:hAnsi="Arial" w:cs="Arial"/>
          <w:b/>
          <w:bCs/>
          <w:i w:val="0"/>
          <w:iCs w:val="0"/>
          <w:color w:val="auto"/>
        </w:rPr>
        <w:t>Organisation</w:t>
      </w:r>
      <w:proofErr w:type="spellEnd"/>
      <w:r w:rsidRPr="00EF21D3">
        <w:rPr>
          <w:rFonts w:ascii="Arial" w:hAnsi="Arial" w:cs="Arial"/>
          <w:b/>
          <w:bCs/>
          <w:i w:val="0"/>
          <w:iCs w:val="0"/>
          <w:color w:val="auto"/>
        </w:rPr>
        <w:t xml:space="preserve"> of Repository structure  </w:t>
      </w:r>
    </w:p>
    <w:p w14:paraId="56592493" w14:textId="77777777" w:rsidR="003C6C80" w:rsidRDefault="003C6C80" w:rsidP="003C6C80">
      <w:r>
        <w:t>The Git server administrator will be responsible for setting up the Repositories on the main/master server. Slave/mirror repositories are setup per user by doing an initial ‘Checkout’. Further updates are done by a ‘Pull’ or ‘Fetch. The topology of the repository depends on the intended usage, the two options available are to implement a multi-project repository, where each component below the root has a trunk/tags/branches hierarchy. The alternative is that the repository root has the trunk/tags/branches hierarchy in it. B</w:t>
      </w:r>
      <w:r w:rsidRPr="0083427B">
        <w:t>ug fix branches should be deleted</w:t>
      </w:r>
      <w:r>
        <w:t xml:space="preserve"> after a pull request</w:t>
      </w:r>
      <w:r w:rsidRPr="0083427B">
        <w:t xml:space="preserve"> when complete and feature branches kept</w:t>
      </w:r>
      <w:r>
        <w:t xml:space="preserve">. </w:t>
      </w:r>
    </w:p>
    <w:p w14:paraId="34DCFD2F" w14:textId="77777777" w:rsidR="003C6C80" w:rsidRPr="00A01C06" w:rsidRDefault="003C6C80" w:rsidP="003C6C80"/>
    <w:p w14:paraId="1CE9CF7D" w14:textId="77777777" w:rsidR="003C6C80" w:rsidRPr="00A60D8C" w:rsidRDefault="003C6C80" w:rsidP="003C6C80">
      <w:pPr>
        <w:pStyle w:val="Heading4"/>
        <w:rPr>
          <w:rFonts w:ascii="Arial" w:hAnsi="Arial" w:cs="Arial"/>
          <w:b/>
          <w:bCs/>
          <w:i w:val="0"/>
          <w:iCs w:val="0"/>
          <w:color w:val="auto"/>
        </w:rPr>
      </w:pPr>
      <w:r w:rsidRPr="00A60D8C">
        <w:rPr>
          <w:rFonts w:ascii="Arial" w:hAnsi="Arial" w:cs="Arial"/>
          <w:b/>
          <w:bCs/>
          <w:i w:val="0"/>
          <w:iCs w:val="0"/>
          <w:color w:val="auto"/>
        </w:rPr>
        <w:t>Branching</w:t>
      </w:r>
    </w:p>
    <w:p w14:paraId="50C9B8F7" w14:textId="77777777" w:rsidR="003C6C80" w:rsidRDefault="003C6C80" w:rsidP="003C6C80">
      <w:r>
        <w:t xml:space="preserve">All changes to code or any project file should be made on a branch. No source commit should be made directly to the main/origin trunk. </w:t>
      </w:r>
      <w:r>
        <w:br/>
      </w:r>
      <w:r>
        <w:br/>
        <w:t>Each branch should be created to identify the author, change management system corrective action request identifier, and a quick description of the change. This can be done in the Azure DevOps UI in the ‘Branches’ section. A ‘Fetch’ can be made on the developer’s local mirror to sync/retrieve the new branch name. Branch names cannot contain certain characters and spaces. The local</w:t>
      </w:r>
      <w:r>
        <w:br/>
      </w:r>
      <w:r>
        <w:br/>
        <w:t>An example branch name is given below:</w:t>
      </w:r>
      <w:r>
        <w:br/>
      </w:r>
      <w:r>
        <w:br/>
      </w:r>
      <w:proofErr w:type="spellStart"/>
      <w:r w:rsidRPr="00CE7752">
        <w:rPr>
          <w:i/>
          <w:iCs/>
          <w:u w:val="single"/>
        </w:rPr>
        <w:t>INITIALS_CAR_ID_Description_Of_Change</w:t>
      </w:r>
      <w:proofErr w:type="spellEnd"/>
    </w:p>
    <w:p w14:paraId="65C9AB4D" w14:textId="77777777" w:rsidR="003C6C80" w:rsidRDefault="003C6C80" w:rsidP="003C6C80">
      <w:r>
        <w:t>e.g.</w:t>
      </w:r>
    </w:p>
    <w:p w14:paraId="04BDA56F" w14:textId="77777777" w:rsidR="003C6C80" w:rsidRDefault="003C6C80" w:rsidP="003C6C80">
      <w:r w:rsidRPr="00CE7752">
        <w:rPr>
          <w:i/>
          <w:iCs/>
          <w:u w:val="single"/>
        </w:rPr>
        <w:lastRenderedPageBreak/>
        <w:t>AWM_RDT-1234_This_is_a_Change_to_our_software</w:t>
      </w:r>
      <w:r>
        <w:br/>
      </w:r>
      <w:r>
        <w:br/>
        <w:t>The developer should then ‘Switch’ to the new branch, which will create a new local branch which matches the remote branch name. This is then used to sync any changes between the local mirror, and the remote server.</w:t>
      </w:r>
    </w:p>
    <w:p w14:paraId="7A803B7C" w14:textId="77777777" w:rsidR="003C6C80" w:rsidRDefault="003C6C80" w:rsidP="003C6C80"/>
    <w:p w14:paraId="2476EBAD" w14:textId="77777777" w:rsidR="003C6C80" w:rsidRPr="00A60D8C" w:rsidRDefault="003C6C80" w:rsidP="003C6C80">
      <w:pPr>
        <w:pStyle w:val="Heading4"/>
        <w:rPr>
          <w:rFonts w:ascii="Arial" w:hAnsi="Arial" w:cs="Arial"/>
          <w:b/>
          <w:bCs/>
          <w:i w:val="0"/>
          <w:iCs w:val="0"/>
          <w:color w:val="auto"/>
        </w:rPr>
      </w:pPr>
      <w:r w:rsidRPr="00D41779">
        <w:rPr>
          <w:rFonts w:ascii="Arial" w:hAnsi="Arial" w:cs="Arial"/>
          <w:b/>
          <w:bCs/>
          <w:i w:val="0"/>
          <w:iCs w:val="0"/>
          <w:color w:val="auto"/>
        </w:rPr>
        <w:t>Check in of Files</w:t>
      </w:r>
    </w:p>
    <w:p w14:paraId="013C076B" w14:textId="77777777" w:rsidR="003C6C80" w:rsidRPr="00895516" w:rsidRDefault="003C6C80" w:rsidP="003C6C80">
      <w:r>
        <w:t xml:space="preserve">In the main, </w:t>
      </w:r>
      <w:proofErr w:type="gramStart"/>
      <w:r>
        <w:t>locking of</w:t>
      </w:r>
      <w:proofErr w:type="gramEnd"/>
      <w:r>
        <w:t xml:space="preserve"> files in Git is not appropriate. Any </w:t>
      </w:r>
      <w:proofErr w:type="gramStart"/>
      <w:r>
        <w:t>item</w:t>
      </w:r>
      <w:proofErr w:type="gramEnd"/>
      <w:r>
        <w:t xml:space="preserve"> may be worked on simultaneously by multiple developers should be done on their own branch, and any conflicts between the changes to the same files should be resolved when the branches are merged to ‘main’ / trunk.</w:t>
      </w:r>
      <w:r>
        <w:br/>
      </w:r>
      <w:r>
        <w:br/>
        <w:t xml:space="preserve">When developers want to store their code or project changes, a ‘Commit’ to the local branch should be made. This only stores the change locally in their mirror. A ‘Push’ of the local branch then needs to then be made to the remote </w:t>
      </w:r>
      <w:proofErr w:type="gramStart"/>
      <w:r>
        <w:t>server based</w:t>
      </w:r>
      <w:proofErr w:type="gramEnd"/>
      <w:r>
        <w:t xml:space="preserve"> branch. This sends all changes to the </w:t>
      </w:r>
      <w:proofErr w:type="gramStart"/>
      <w:r>
        <w:t>server side</w:t>
      </w:r>
      <w:proofErr w:type="gramEnd"/>
      <w:r>
        <w:t xml:space="preserve"> branch. A pull request can then be performed, which will initiate a </w:t>
      </w:r>
      <w:proofErr w:type="gramStart"/>
      <w:r>
        <w:t>merge</w:t>
      </w:r>
      <w:proofErr w:type="gramEnd"/>
      <w:r>
        <w:t xml:space="preserve"> to the main trunk when approved.</w:t>
      </w:r>
    </w:p>
    <w:p w14:paraId="76F556DB" w14:textId="77777777" w:rsidR="003C6C80" w:rsidRDefault="003C6C80" w:rsidP="003C6C80"/>
    <w:p w14:paraId="3D11F83C" w14:textId="77777777" w:rsidR="003C6C80" w:rsidRPr="00EF21D3" w:rsidRDefault="003C6C80" w:rsidP="003C6C80">
      <w:pPr>
        <w:pStyle w:val="Heading4"/>
        <w:rPr>
          <w:rFonts w:ascii="Arial" w:hAnsi="Arial" w:cs="Arial"/>
          <w:b/>
          <w:bCs/>
          <w:i w:val="0"/>
          <w:iCs w:val="0"/>
          <w:color w:val="auto"/>
        </w:rPr>
      </w:pPr>
      <w:r w:rsidRPr="00EF21D3">
        <w:rPr>
          <w:rFonts w:ascii="Arial" w:hAnsi="Arial" w:cs="Arial"/>
          <w:b/>
          <w:bCs/>
          <w:i w:val="0"/>
          <w:iCs w:val="0"/>
          <w:color w:val="auto"/>
        </w:rPr>
        <w:t>Software Co</w:t>
      </w:r>
      <w:r>
        <w:rPr>
          <w:rFonts w:ascii="Arial" w:hAnsi="Arial" w:cs="Arial"/>
          <w:b/>
          <w:bCs/>
          <w:i w:val="0"/>
          <w:iCs w:val="0"/>
          <w:color w:val="auto"/>
        </w:rPr>
        <w:t>de Reviews</w:t>
      </w:r>
    </w:p>
    <w:p w14:paraId="756CF1BB" w14:textId="77777777" w:rsidR="003C6C80" w:rsidRDefault="003C6C80" w:rsidP="003C6C80">
      <w:r w:rsidRPr="00312D2E">
        <w:t xml:space="preserve">Before any </w:t>
      </w:r>
      <w:r>
        <w:t>code is stored in the main/trunk</w:t>
      </w:r>
      <w:r w:rsidRPr="00312D2E">
        <w:t xml:space="preserve"> it</w:t>
      </w:r>
      <w:r>
        <w:t xml:space="preserve"> will</w:t>
      </w:r>
      <w:r w:rsidRPr="00312D2E">
        <w:t xml:space="preserve"> need to be code reviewed by at least one other engineer</w:t>
      </w:r>
      <w:r>
        <w:t xml:space="preserve">. This is done by setting up a ‘Pull Request’. A pull request is a review of the changes on the developer’s branch, once the push to the server branch is complete. </w:t>
      </w:r>
      <w:r w:rsidRPr="00222862">
        <w:t>Once a</w:t>
      </w:r>
      <w:r>
        <w:t xml:space="preserve"> code review is a</w:t>
      </w:r>
      <w:r w:rsidRPr="00222862">
        <w:t>pproved,</w:t>
      </w:r>
      <w:r>
        <w:t xml:space="preserve"> the code can be automatically merged to</w:t>
      </w:r>
      <w:r w:rsidRPr="00222862">
        <w:t xml:space="preserve"> main / trunk</w:t>
      </w:r>
      <w:r>
        <w:t xml:space="preserve"> when the pull request is approved. Git can be </w:t>
      </w:r>
      <w:proofErr w:type="gramStart"/>
      <w:r>
        <w:t>setup</w:t>
      </w:r>
      <w:proofErr w:type="gramEnd"/>
      <w:r>
        <w:t xml:space="preserve"> to automatically delete the source branch on pull request approval and merge. Any </w:t>
      </w:r>
      <w:proofErr w:type="gramStart"/>
      <w:r>
        <w:t>merge</w:t>
      </w:r>
      <w:proofErr w:type="gramEnd"/>
      <w:r>
        <w:t xml:space="preserve"> conflicts are highlighted by Git at this point, which will abort the </w:t>
      </w:r>
      <w:proofErr w:type="gramStart"/>
      <w:r>
        <w:t>merge</w:t>
      </w:r>
      <w:proofErr w:type="gramEnd"/>
      <w:r>
        <w:t xml:space="preserve">. These need to be manually and individually fixed by the developer. If no </w:t>
      </w:r>
      <w:proofErr w:type="gramStart"/>
      <w:r>
        <w:t>merge</w:t>
      </w:r>
      <w:proofErr w:type="gramEnd"/>
      <w:r>
        <w:t xml:space="preserve"> conflicts are found, the branch is then merged into main/trunk.</w:t>
      </w:r>
    </w:p>
    <w:p w14:paraId="6F828E43" w14:textId="77777777" w:rsidR="003C6C80" w:rsidRDefault="003C6C80" w:rsidP="003C6C80"/>
    <w:p w14:paraId="7E989FF0" w14:textId="77777777" w:rsidR="003C6C80" w:rsidRPr="00EF21D3" w:rsidRDefault="003C6C80" w:rsidP="003C6C80">
      <w:pPr>
        <w:pStyle w:val="Heading4"/>
        <w:rPr>
          <w:rFonts w:ascii="Arial" w:hAnsi="Arial" w:cs="Arial"/>
          <w:b/>
          <w:bCs/>
          <w:i w:val="0"/>
          <w:iCs w:val="0"/>
          <w:color w:val="auto"/>
        </w:rPr>
      </w:pPr>
      <w:r w:rsidRPr="00EF21D3">
        <w:rPr>
          <w:rFonts w:ascii="Arial" w:hAnsi="Arial" w:cs="Arial"/>
          <w:b/>
          <w:bCs/>
          <w:i w:val="0"/>
          <w:iCs w:val="0"/>
          <w:color w:val="auto"/>
        </w:rPr>
        <w:t>Handling Released Versions</w:t>
      </w:r>
    </w:p>
    <w:p w14:paraId="403CC747" w14:textId="77777777" w:rsidR="003C6C80" w:rsidRDefault="003C6C80" w:rsidP="003C6C80">
      <w:r>
        <w:t xml:space="preserve">When </w:t>
      </w:r>
      <w:proofErr w:type="gramStart"/>
      <w:r>
        <w:t>software</w:t>
      </w:r>
      <w:proofErr w:type="gramEnd"/>
      <w:r>
        <w:t xml:space="preserve"> is released, the source code should be ‘tagged’ in Git, pinning all changes and labelling the revision in the repository. </w:t>
      </w:r>
      <w:r w:rsidRPr="00560A06">
        <w:t>Tags are ref's that point to specific points in Git history. Tagging is generally used to capture a point in history that is used for a marked version release (i.e. v1. 0.1). A tag is like a branch that doesn't change. Unlike branches, tags, after being created, have no further history of commits.</w:t>
      </w:r>
      <w:r>
        <w:t xml:space="preserve"> </w:t>
      </w:r>
      <w:r>
        <w:rPr>
          <w:u w:val="single"/>
        </w:rPr>
        <w:t>Tags are useful so that</w:t>
      </w:r>
      <w:r w:rsidRPr="00553CFE">
        <w:rPr>
          <w:u w:val="single"/>
        </w:rPr>
        <w:t xml:space="preserve"> future fixes can be made to a particular </w:t>
      </w:r>
      <w:proofErr w:type="gramStart"/>
      <w:r w:rsidRPr="00553CFE">
        <w:rPr>
          <w:u w:val="single"/>
        </w:rPr>
        <w:t>revision, or</w:t>
      </w:r>
      <w:proofErr w:type="gramEnd"/>
      <w:r w:rsidRPr="00553CFE">
        <w:rPr>
          <w:u w:val="single"/>
        </w:rPr>
        <w:t xml:space="preserve"> branched for any major fixes/enhancements.</w:t>
      </w:r>
      <w:r w:rsidRPr="00553CFE">
        <w:t> </w:t>
      </w:r>
    </w:p>
    <w:p w14:paraId="76B5C9D4" w14:textId="77777777" w:rsidR="003C6C80" w:rsidRDefault="003C6C80" w:rsidP="003C6C80"/>
    <w:p w14:paraId="370CBE74" w14:textId="77777777" w:rsidR="003C6C80" w:rsidRDefault="003C6C80" w:rsidP="003C6C80">
      <w:pPr>
        <w:pStyle w:val="Heading2"/>
      </w:pPr>
      <w:bookmarkStart w:id="243" w:name="_Toc202511613"/>
      <w:bookmarkStart w:id="244" w:name="_Toc203479340"/>
      <w:bookmarkStart w:id="245" w:name="_Toc202511614"/>
      <w:bookmarkStart w:id="246" w:name="_Toc203479341"/>
      <w:bookmarkStart w:id="247" w:name="_Toc202511615"/>
      <w:bookmarkStart w:id="248" w:name="_Toc203479342"/>
      <w:bookmarkStart w:id="249" w:name="_Toc202511616"/>
      <w:bookmarkStart w:id="250" w:name="_Toc203479343"/>
      <w:bookmarkStart w:id="251" w:name="_Toc201590240"/>
      <w:bookmarkStart w:id="252" w:name="_Toc201590328"/>
      <w:bookmarkStart w:id="253" w:name="_Toc201591024"/>
      <w:bookmarkStart w:id="254" w:name="_Toc202511617"/>
      <w:bookmarkStart w:id="255" w:name="_Toc203479344"/>
      <w:bookmarkStart w:id="256" w:name="_Toc203479345"/>
      <w:bookmarkEnd w:id="231"/>
      <w:bookmarkEnd w:id="232"/>
      <w:bookmarkEnd w:id="233"/>
      <w:bookmarkEnd w:id="234"/>
      <w:bookmarkEnd w:id="235"/>
      <w:bookmarkEnd w:id="236"/>
      <w:bookmarkEnd w:id="237"/>
      <w:bookmarkEnd w:id="243"/>
      <w:bookmarkEnd w:id="244"/>
      <w:bookmarkEnd w:id="245"/>
      <w:bookmarkEnd w:id="246"/>
      <w:bookmarkEnd w:id="247"/>
      <w:bookmarkEnd w:id="248"/>
      <w:bookmarkEnd w:id="249"/>
      <w:bookmarkEnd w:id="250"/>
      <w:bookmarkEnd w:id="251"/>
      <w:bookmarkEnd w:id="252"/>
      <w:bookmarkEnd w:id="253"/>
      <w:bookmarkEnd w:id="254"/>
      <w:bookmarkEnd w:id="255"/>
      <w:r>
        <w:t>SVN</w:t>
      </w:r>
      <w:bookmarkEnd w:id="256"/>
    </w:p>
    <w:p w14:paraId="7EF34C77" w14:textId="77777777" w:rsidR="003C6C80" w:rsidRDefault="003C6C80" w:rsidP="003C6C80">
      <w:pPr>
        <w:pStyle w:val="Heading3"/>
      </w:pPr>
      <w:bookmarkStart w:id="257" w:name="_Toc201590244"/>
      <w:bookmarkStart w:id="258" w:name="_Toc201590332"/>
      <w:bookmarkStart w:id="259" w:name="_Toc201591028"/>
      <w:bookmarkStart w:id="260" w:name="_Toc202511621"/>
      <w:bookmarkStart w:id="261" w:name="_Toc203479348"/>
      <w:bookmarkStart w:id="262" w:name="_Toc201590245"/>
      <w:bookmarkStart w:id="263" w:name="_Toc201590333"/>
      <w:bookmarkStart w:id="264" w:name="_Toc201591029"/>
      <w:bookmarkStart w:id="265" w:name="_Toc202511622"/>
      <w:bookmarkStart w:id="266" w:name="_Toc203479349"/>
      <w:bookmarkStart w:id="267" w:name="_Toc203479350"/>
      <w:bookmarkStart w:id="268" w:name="_Toc492903373"/>
      <w:bookmarkEnd w:id="257"/>
      <w:bookmarkEnd w:id="258"/>
      <w:bookmarkEnd w:id="259"/>
      <w:bookmarkEnd w:id="260"/>
      <w:bookmarkEnd w:id="261"/>
      <w:bookmarkEnd w:id="262"/>
      <w:bookmarkEnd w:id="263"/>
      <w:bookmarkEnd w:id="264"/>
      <w:bookmarkEnd w:id="265"/>
      <w:bookmarkEnd w:id="266"/>
      <w:r>
        <w:t>SVN Introduction</w:t>
      </w:r>
      <w:bookmarkEnd w:id="267"/>
    </w:p>
    <w:p w14:paraId="56C979C0" w14:textId="77777777" w:rsidR="003C6C80" w:rsidRPr="00CE7752" w:rsidRDefault="003C6C80" w:rsidP="003C6C80">
      <w:pPr>
        <w:spacing w:after="0"/>
      </w:pPr>
      <w:r w:rsidRPr="00CE7752">
        <w:t xml:space="preserve">Subversion (SVN) is a </w:t>
      </w:r>
      <w:proofErr w:type="spellStart"/>
      <w:r w:rsidRPr="00CE7752">
        <w:t>centralised</w:t>
      </w:r>
      <w:proofErr w:type="spellEnd"/>
      <w:r w:rsidRPr="00CE7752">
        <w:t xml:space="preserve"> version control system primarily used for managing source code and project artefacts in legacy applications. It maintains a hierarchical structure of files and directories, enabling robust change tracking and collaboration across teams</w:t>
      </w:r>
      <w:r>
        <w:t>.</w:t>
      </w:r>
    </w:p>
    <w:p w14:paraId="0A5092CB" w14:textId="77777777" w:rsidR="003C6C80" w:rsidRDefault="003C6C80" w:rsidP="003C6C80">
      <w:pPr>
        <w:pStyle w:val="Heading3"/>
      </w:pPr>
      <w:bookmarkStart w:id="269" w:name="_Toc201590247"/>
      <w:bookmarkStart w:id="270" w:name="_Toc201590335"/>
      <w:bookmarkStart w:id="271" w:name="_Toc201591031"/>
      <w:bookmarkStart w:id="272" w:name="_Toc202511624"/>
      <w:bookmarkStart w:id="273" w:name="_Toc203479351"/>
      <w:bookmarkStart w:id="274" w:name="_Toc203479352"/>
      <w:bookmarkEnd w:id="269"/>
      <w:bookmarkEnd w:id="270"/>
      <w:bookmarkEnd w:id="271"/>
      <w:bookmarkEnd w:id="272"/>
      <w:bookmarkEnd w:id="273"/>
      <w:r>
        <w:t>SVN Access Rights</w:t>
      </w:r>
      <w:bookmarkEnd w:id="274"/>
    </w:p>
    <w:p w14:paraId="501C39A1" w14:textId="77777777" w:rsidR="003C6C80" w:rsidRPr="00CE7752" w:rsidRDefault="003C6C80" w:rsidP="003C6C80">
      <w:pPr>
        <w:spacing w:after="0"/>
      </w:pPr>
      <w:r w:rsidRPr="00CE7752">
        <w:t xml:space="preserve">All team members have read access to the repository. </w:t>
      </w:r>
      <w:proofErr w:type="gramStart"/>
      <w:r w:rsidRPr="00CE7752">
        <w:t>Write</w:t>
      </w:r>
      <w:proofErr w:type="gramEnd"/>
      <w:r w:rsidRPr="00CE7752">
        <w:t xml:space="preserve"> access is granted to </w:t>
      </w:r>
      <w:r w:rsidRPr="00CB3C4B">
        <w:t>authorized</w:t>
      </w:r>
      <w:r w:rsidRPr="00CE7752">
        <w:t xml:space="preserve"> users by the repository administrator, and permissions are reviewed regularly to maintain security and control.</w:t>
      </w:r>
    </w:p>
    <w:p w14:paraId="65DBC50E" w14:textId="77777777" w:rsidR="003C6C80" w:rsidRDefault="003C6C80" w:rsidP="003C6C80">
      <w:pPr>
        <w:pStyle w:val="Heading3"/>
      </w:pPr>
      <w:bookmarkStart w:id="275" w:name="_Toc201590249"/>
      <w:bookmarkStart w:id="276" w:name="_Toc201590337"/>
      <w:bookmarkStart w:id="277" w:name="_Toc201591033"/>
      <w:bookmarkStart w:id="278" w:name="_Toc202511626"/>
      <w:bookmarkStart w:id="279" w:name="_Toc203479353"/>
      <w:bookmarkStart w:id="280" w:name="_Toc203479354"/>
      <w:bookmarkEnd w:id="275"/>
      <w:bookmarkEnd w:id="276"/>
      <w:bookmarkEnd w:id="277"/>
      <w:bookmarkEnd w:id="278"/>
      <w:bookmarkEnd w:id="279"/>
      <w:r>
        <w:lastRenderedPageBreak/>
        <w:t>Activities</w:t>
      </w:r>
      <w:bookmarkEnd w:id="268"/>
      <w:bookmarkEnd w:id="280"/>
      <w:r>
        <w:t xml:space="preserve"> </w:t>
      </w:r>
    </w:p>
    <w:p w14:paraId="3B2395AF" w14:textId="77777777" w:rsidR="003C6C80" w:rsidRPr="00EF21D3" w:rsidRDefault="003C6C80" w:rsidP="003C6C80">
      <w:pPr>
        <w:pStyle w:val="Heading4"/>
        <w:rPr>
          <w:rFonts w:ascii="Arial" w:hAnsi="Arial" w:cs="Arial"/>
          <w:b/>
          <w:bCs/>
          <w:i w:val="0"/>
          <w:iCs w:val="0"/>
          <w:color w:val="auto"/>
        </w:rPr>
      </w:pPr>
      <w:proofErr w:type="spellStart"/>
      <w:r w:rsidRPr="00EF21D3">
        <w:rPr>
          <w:rFonts w:ascii="Arial" w:hAnsi="Arial" w:cs="Arial"/>
          <w:b/>
          <w:bCs/>
          <w:i w:val="0"/>
          <w:iCs w:val="0"/>
          <w:color w:val="auto"/>
        </w:rPr>
        <w:t>Organisation</w:t>
      </w:r>
      <w:proofErr w:type="spellEnd"/>
      <w:r w:rsidRPr="00EF21D3">
        <w:rPr>
          <w:rFonts w:ascii="Arial" w:hAnsi="Arial" w:cs="Arial"/>
          <w:b/>
          <w:bCs/>
          <w:i w:val="0"/>
          <w:iCs w:val="0"/>
          <w:color w:val="auto"/>
        </w:rPr>
        <w:t xml:space="preserve"> of Repository structure  </w:t>
      </w:r>
    </w:p>
    <w:p w14:paraId="5F322E1E" w14:textId="77777777" w:rsidR="003C6C80" w:rsidRPr="00A01C06" w:rsidRDefault="003C6C80" w:rsidP="003C6C80">
      <w:r>
        <w:t>The SVN server administrator will be responsible for setting up the Repositories on the main/master server, in addition to the slave/mirror repositories. The topology of the repository depends on the intended usage, the two options available are to implement a multi-project repository, where each component below the root has a trunk/tags/branches hierarchy. The alternative is that the repository root has the trunk/tags/branches hierarchy in it.</w:t>
      </w:r>
    </w:p>
    <w:p w14:paraId="2320230C" w14:textId="77777777" w:rsidR="003C6C80" w:rsidRPr="00EF21D3" w:rsidRDefault="003C6C80" w:rsidP="003C6C80">
      <w:pPr>
        <w:pStyle w:val="Heading4"/>
        <w:rPr>
          <w:rFonts w:ascii="Arial" w:hAnsi="Arial" w:cs="Arial"/>
          <w:b/>
          <w:bCs/>
          <w:i w:val="0"/>
          <w:iCs w:val="0"/>
          <w:color w:val="auto"/>
        </w:rPr>
      </w:pPr>
      <w:r w:rsidRPr="00EF21D3">
        <w:rPr>
          <w:rFonts w:ascii="Arial" w:hAnsi="Arial" w:cs="Arial"/>
          <w:b/>
          <w:bCs/>
          <w:i w:val="0"/>
          <w:iCs w:val="0"/>
          <w:color w:val="auto"/>
        </w:rPr>
        <w:t xml:space="preserve">Software Configuration Control </w:t>
      </w:r>
    </w:p>
    <w:p w14:paraId="22ED3749" w14:textId="77777777" w:rsidR="003C6C80" w:rsidRDefault="003C6C80" w:rsidP="003C6C80">
      <w:r>
        <w:t xml:space="preserve">Checking in and out of the repositories will be carried out using an appropriate SVN plugin (e.g.: TortoiseSVN). Note that SVN will increment the repository revision upon </w:t>
      </w:r>
      <w:proofErr w:type="gramStart"/>
      <w:r>
        <w:t>check in</w:t>
      </w:r>
      <w:proofErr w:type="gramEnd"/>
      <w:r>
        <w:t>. Locking of configurable items shall be carried out as in section</w:t>
      </w:r>
      <w:r>
        <w:rPr>
          <w:b/>
          <w:bCs/>
        </w:rPr>
        <w:t xml:space="preserve"> </w:t>
      </w:r>
      <w:hyperlink w:anchor="_Locking_and_Check" w:history="1">
        <w:r w:rsidRPr="00023701">
          <w:rPr>
            <w:rStyle w:val="Hyperlink"/>
          </w:rPr>
          <w:t>6.2.3.4</w:t>
        </w:r>
      </w:hyperlink>
    </w:p>
    <w:p w14:paraId="016EC0A4" w14:textId="77777777" w:rsidR="003C6C80" w:rsidRPr="00EF21D3" w:rsidRDefault="003C6C80" w:rsidP="003C6C80">
      <w:pPr>
        <w:pStyle w:val="Heading4"/>
        <w:rPr>
          <w:rFonts w:ascii="Arial" w:hAnsi="Arial" w:cs="Arial"/>
          <w:b/>
          <w:bCs/>
          <w:i w:val="0"/>
          <w:iCs w:val="0"/>
          <w:color w:val="auto"/>
        </w:rPr>
      </w:pPr>
      <w:bookmarkStart w:id="281" w:name="_Handling_Released_Versions"/>
      <w:bookmarkEnd w:id="281"/>
      <w:r w:rsidRPr="00EF21D3">
        <w:rPr>
          <w:rFonts w:ascii="Arial" w:hAnsi="Arial" w:cs="Arial"/>
          <w:b/>
          <w:bCs/>
          <w:i w:val="0"/>
          <w:iCs w:val="0"/>
          <w:color w:val="auto"/>
        </w:rPr>
        <w:t>Handling Released Versions</w:t>
      </w:r>
    </w:p>
    <w:p w14:paraId="10E1143F" w14:textId="77777777" w:rsidR="003C6C80" w:rsidRPr="00A01C06" w:rsidRDefault="003C6C80" w:rsidP="003C6C80">
      <w:r>
        <w:t xml:space="preserve">When </w:t>
      </w:r>
      <w:proofErr w:type="gramStart"/>
      <w:r>
        <w:t>a software</w:t>
      </w:r>
      <w:proofErr w:type="gramEnd"/>
      <w:r>
        <w:t xml:space="preserve"> is released, the source code should be ‘tagged’ in SVN, pinning all changes and labelling the revision in the repository. In the case where SVN externals are used in a repository, these should also be tagged to ensure that the source code can be recreated as it was upon release. Where appropriate, the tagged version of the software should also include a binary copy of the source code (for example: where artefacts of the built binary would be changed by building on another computer).  </w:t>
      </w:r>
    </w:p>
    <w:p w14:paraId="25D25F00" w14:textId="77777777" w:rsidR="003C6C80" w:rsidRPr="00EF21D3" w:rsidRDefault="003C6C80" w:rsidP="003C6C80">
      <w:pPr>
        <w:pStyle w:val="Heading4"/>
        <w:rPr>
          <w:rFonts w:ascii="Arial" w:hAnsi="Arial" w:cs="Arial"/>
          <w:b/>
          <w:bCs/>
          <w:i w:val="0"/>
          <w:iCs w:val="0"/>
          <w:color w:val="auto"/>
        </w:rPr>
      </w:pPr>
      <w:bookmarkStart w:id="282" w:name="_Locking_and_Check"/>
      <w:bookmarkStart w:id="283" w:name="_Ref477510784"/>
      <w:bookmarkEnd w:id="282"/>
      <w:r w:rsidRPr="00EF21D3">
        <w:rPr>
          <w:rFonts w:ascii="Arial" w:hAnsi="Arial" w:cs="Arial"/>
          <w:b/>
          <w:bCs/>
          <w:i w:val="0"/>
          <w:iCs w:val="0"/>
          <w:color w:val="auto"/>
        </w:rPr>
        <w:t xml:space="preserve">Locking and </w:t>
      </w:r>
      <w:proofErr w:type="gramStart"/>
      <w:r w:rsidRPr="00EF21D3">
        <w:rPr>
          <w:rFonts w:ascii="Arial" w:hAnsi="Arial" w:cs="Arial"/>
          <w:b/>
          <w:bCs/>
          <w:i w:val="0"/>
          <w:iCs w:val="0"/>
          <w:color w:val="auto"/>
        </w:rPr>
        <w:t>Check</w:t>
      </w:r>
      <w:proofErr w:type="gramEnd"/>
      <w:r w:rsidRPr="00EF21D3">
        <w:rPr>
          <w:rFonts w:ascii="Arial" w:hAnsi="Arial" w:cs="Arial"/>
          <w:b/>
          <w:bCs/>
          <w:i w:val="0"/>
          <w:iCs w:val="0"/>
          <w:color w:val="auto"/>
        </w:rPr>
        <w:t xml:space="preserve"> in of Files</w:t>
      </w:r>
      <w:bookmarkEnd w:id="283"/>
    </w:p>
    <w:p w14:paraId="12934521" w14:textId="77777777" w:rsidR="003C6C80" w:rsidRPr="00FB2FB2" w:rsidRDefault="003C6C80" w:rsidP="003C6C80">
      <w:r>
        <w:t xml:space="preserve">In the main, where source code is in </w:t>
      </w:r>
      <w:proofErr w:type="gramStart"/>
      <w:r>
        <w:t>text based</w:t>
      </w:r>
      <w:proofErr w:type="gramEnd"/>
      <w:r>
        <w:t xml:space="preserve"> files that can be merged, locking is not appropriate. However, where binary files are being used, e.g.: image files, the file should be locked prior to editing to ensure no other use can check-in modifications to the file, locking the file also raises awareness that you are working on the file. Any item may be worked on simultaneously but only the “locker” of the file may check it in.  </w:t>
      </w:r>
    </w:p>
    <w:p w14:paraId="36CFAEB6" w14:textId="77777777" w:rsidR="003C6C80" w:rsidRDefault="003C6C80" w:rsidP="003C6C80">
      <w:pPr>
        <w:pStyle w:val="Heading2"/>
      </w:pPr>
      <w:bookmarkStart w:id="284" w:name="_Roles"/>
      <w:bookmarkStart w:id="285" w:name="_Toc203479355"/>
      <w:bookmarkStart w:id="286" w:name="_Toc21142831"/>
      <w:bookmarkStart w:id="287" w:name="_Toc159228628"/>
      <w:bookmarkStart w:id="288" w:name="_Toc159228680"/>
      <w:bookmarkStart w:id="289" w:name="_Toc159229311"/>
      <w:bookmarkStart w:id="290" w:name="_Toc159229412"/>
      <w:bookmarkStart w:id="291" w:name="_Toc159229524"/>
      <w:bookmarkStart w:id="292" w:name="_Toc159229958"/>
      <w:bookmarkStart w:id="293" w:name="_Ref159230984"/>
      <w:bookmarkEnd w:id="284"/>
      <w:r>
        <w:t>Azure DevOps</w:t>
      </w:r>
      <w:bookmarkEnd w:id="285"/>
    </w:p>
    <w:p w14:paraId="586E4249" w14:textId="77777777" w:rsidR="003C6C80" w:rsidRPr="00990A8B" w:rsidRDefault="003C6C80" w:rsidP="003C6C80">
      <w:pPr>
        <w:pStyle w:val="Heading3"/>
      </w:pPr>
      <w:bookmarkStart w:id="294" w:name="_Toc203479356"/>
      <w:r w:rsidRPr="00990A8B">
        <w:t>Azure DevOps Introduction</w:t>
      </w:r>
      <w:bookmarkEnd w:id="294"/>
    </w:p>
    <w:p w14:paraId="18F1DBAA" w14:textId="77777777" w:rsidR="003C6C80" w:rsidRDefault="003C6C80" w:rsidP="003C6C80">
      <w:r>
        <w:t xml:space="preserve">Azure DevOps is a comprehensive suite of cloud-based services from Microsoft designed to manage and streamline the entire software development lifecycle, from planning and development to testing and deployment. It essentially provides an end-to-end DevOps </w:t>
      </w:r>
      <w:proofErr w:type="gramStart"/>
      <w:r>
        <w:t>toolchain</w:t>
      </w:r>
      <w:proofErr w:type="gramEnd"/>
      <w:r>
        <w:t xml:space="preserve">, allowing teams to collaborate, build, test, and deploy applications efficiently. </w:t>
      </w:r>
    </w:p>
    <w:p w14:paraId="1184C6E0" w14:textId="77777777" w:rsidR="003C6C80" w:rsidRPr="002663D5" w:rsidRDefault="003C6C80" w:rsidP="003C6C80">
      <w:pPr>
        <w:pStyle w:val="Heading3"/>
      </w:pPr>
      <w:bookmarkStart w:id="295" w:name="_Toc203479357"/>
      <w:r w:rsidRPr="002663D5">
        <w:t>Key Features and Services</w:t>
      </w:r>
      <w:bookmarkEnd w:id="295"/>
    </w:p>
    <w:p w14:paraId="2DCE491B" w14:textId="77777777" w:rsidR="003C6C80" w:rsidRDefault="003C6C80" w:rsidP="003C6C80">
      <w:r>
        <w:t xml:space="preserve">Azure Boards: Facilitates agile planning, tracking, and discussing work across teams. </w:t>
      </w:r>
    </w:p>
    <w:p w14:paraId="5DD76075" w14:textId="77777777" w:rsidR="003C6C80" w:rsidRDefault="003C6C80" w:rsidP="003C6C80">
      <w:r>
        <w:t xml:space="preserve">Azure Repos: Provides hosted Git repositories for code storage and collaboration. </w:t>
      </w:r>
    </w:p>
    <w:p w14:paraId="2A9C4591" w14:textId="77777777" w:rsidR="003C6C80" w:rsidRDefault="003C6C80" w:rsidP="003C6C80">
      <w:r>
        <w:t xml:space="preserve">Azure Pipelines: Enables continuous integration and continuous delivery (CI/CD) for building, testing, and deploying applications. </w:t>
      </w:r>
    </w:p>
    <w:p w14:paraId="48259614" w14:textId="77777777" w:rsidR="003C6C80" w:rsidRDefault="003C6C80" w:rsidP="003C6C80">
      <w:r>
        <w:t>Azure Test Plan: Stores test cases, test runs and results/progress around the CI/CD and software development process</w:t>
      </w:r>
    </w:p>
    <w:p w14:paraId="64FB6544" w14:textId="77777777" w:rsidR="003C6C80" w:rsidRDefault="003C6C80" w:rsidP="003C6C80">
      <w:r>
        <w:t xml:space="preserve">Azure Artifacts: Allows teams to create, host, and share packages. </w:t>
      </w:r>
    </w:p>
    <w:p w14:paraId="1B68C00A" w14:textId="77777777" w:rsidR="003C6C80" w:rsidRDefault="003C6C80" w:rsidP="003C6C80">
      <w:r>
        <w:t xml:space="preserve">Work Item Tracking: Helps manage and track work items, such as bugs and features, throughout the development lifecycle. </w:t>
      </w:r>
    </w:p>
    <w:p w14:paraId="1C9C0D69" w14:textId="77777777" w:rsidR="003C6C80" w:rsidRDefault="003C6C80" w:rsidP="003C6C80">
      <w:r>
        <w:t xml:space="preserve">Reporting and Dashboards: Offers customizable dashboards for monitoring progress and visualizing data. </w:t>
      </w:r>
    </w:p>
    <w:p w14:paraId="29BB3D74" w14:textId="77777777" w:rsidR="003C6C80" w:rsidRDefault="003C6C80" w:rsidP="003C6C80">
      <w:pPr>
        <w:pStyle w:val="Heading2"/>
      </w:pPr>
      <w:bookmarkStart w:id="296" w:name="_Toc203479358"/>
      <w:r>
        <w:lastRenderedPageBreak/>
        <w:t>Jenkins</w:t>
      </w:r>
      <w:bookmarkEnd w:id="296"/>
      <w:r>
        <w:t xml:space="preserve"> </w:t>
      </w:r>
    </w:p>
    <w:p w14:paraId="0F31497C" w14:textId="77777777" w:rsidR="003C6C80" w:rsidRPr="00621C86" w:rsidRDefault="003C6C80" w:rsidP="003C6C80">
      <w:pPr>
        <w:pStyle w:val="Heading3"/>
      </w:pPr>
      <w:bookmarkStart w:id="297" w:name="_Toc203479359"/>
      <w:r>
        <w:t>Jenkins</w:t>
      </w:r>
      <w:r w:rsidRPr="005E29D4">
        <w:t xml:space="preserve"> </w:t>
      </w:r>
      <w:r>
        <w:t>Introduction</w:t>
      </w:r>
      <w:bookmarkEnd w:id="297"/>
    </w:p>
    <w:p w14:paraId="70DCD251" w14:textId="77777777" w:rsidR="003C6C80" w:rsidRPr="00343180" w:rsidRDefault="003C6C80" w:rsidP="003C6C80">
      <w:pPr>
        <w:rPr>
          <w:lang w:val="en-GB"/>
        </w:rPr>
      </w:pPr>
      <w:r w:rsidRPr="00343180">
        <w:rPr>
          <w:lang w:val="en-GB"/>
        </w:rPr>
        <w:t>Jenkins is a widely used open-source CI/CD automation server that supports both continuous integration and continuous delivery or deployment. While Jenkins can automate building, testing, and deployment for various workflows, it is currently used mainly for CI purposes in our environment. The focus is on automated building and unit testing for both legacy SVN and modern Git-based repositories such as Bitbucket.</w:t>
      </w:r>
    </w:p>
    <w:p w14:paraId="627D5713" w14:textId="77777777" w:rsidR="003C6C80" w:rsidRPr="00017839" w:rsidRDefault="003C6C80" w:rsidP="003C6C80">
      <w:pPr>
        <w:pStyle w:val="Heading3"/>
      </w:pPr>
      <w:bookmarkStart w:id="298" w:name="_Toc203479360"/>
      <w:r w:rsidRPr="00017839">
        <w:t>Access Control</w:t>
      </w:r>
      <w:bookmarkEnd w:id="298"/>
    </w:p>
    <w:p w14:paraId="7D82523C" w14:textId="77777777" w:rsidR="003C6C80" w:rsidRPr="00343180" w:rsidRDefault="003C6C80" w:rsidP="003C6C80">
      <w:pPr>
        <w:rPr>
          <w:lang w:val="en-GB"/>
        </w:rPr>
      </w:pPr>
      <w:r w:rsidRPr="00343180">
        <w:rPr>
          <w:lang w:val="en-GB"/>
        </w:rPr>
        <w:t xml:space="preserve">Jenkins access is managed by the system administrator. All users can view job statuses. Only authorised users can </w:t>
      </w:r>
      <w:proofErr w:type="gramStart"/>
      <w:r w:rsidRPr="00343180">
        <w:rPr>
          <w:lang w:val="en-GB"/>
        </w:rPr>
        <w:t>configure</w:t>
      </w:r>
      <w:proofErr w:type="gramEnd"/>
      <w:r w:rsidRPr="00343180">
        <w:rPr>
          <w:lang w:val="en-GB"/>
        </w:rPr>
        <w:t xml:space="preserve"> or trigger builds and modify pipelines. Permissions are reviewed regularly to ensure security.</w:t>
      </w:r>
    </w:p>
    <w:p w14:paraId="0B99BBF0" w14:textId="77777777" w:rsidR="003C6C80" w:rsidRPr="00343180" w:rsidRDefault="003C6C80" w:rsidP="003C6C80">
      <w:pPr>
        <w:rPr>
          <w:lang w:val="en-GB"/>
        </w:rPr>
      </w:pPr>
    </w:p>
    <w:p w14:paraId="23CBAEA5" w14:textId="77777777" w:rsidR="003C6C80" w:rsidRPr="00017839" w:rsidRDefault="003C6C80" w:rsidP="003C6C80">
      <w:pPr>
        <w:pStyle w:val="Heading3"/>
      </w:pPr>
      <w:bookmarkStart w:id="299" w:name="_Toc203479361"/>
      <w:r>
        <w:t>Bu</w:t>
      </w:r>
      <w:r w:rsidRPr="00017839">
        <w:t>ild and Test Automation</w:t>
      </w:r>
      <w:bookmarkEnd w:id="299"/>
    </w:p>
    <w:p w14:paraId="57F7BC38" w14:textId="77777777" w:rsidR="003C6C80" w:rsidRPr="00343180" w:rsidRDefault="003C6C80" w:rsidP="003C6C80">
      <w:pPr>
        <w:rPr>
          <w:lang w:val="en-GB"/>
        </w:rPr>
      </w:pPr>
      <w:r w:rsidRPr="00343180">
        <w:rPr>
          <w:lang w:val="en-GB"/>
        </w:rPr>
        <w:t xml:space="preserve">Jenkins is currently configured to automate building and running unit tests. Depending on project requirements, the level and type of test automation may </w:t>
      </w:r>
      <w:proofErr w:type="gramStart"/>
      <w:r w:rsidRPr="00343180">
        <w:rPr>
          <w:lang w:val="en-GB"/>
        </w:rPr>
        <w:t>vary</w:t>
      </w:r>
      <w:proofErr w:type="gramEnd"/>
      <w:r w:rsidRPr="00343180">
        <w:rPr>
          <w:lang w:val="en-GB"/>
        </w:rPr>
        <w:t xml:space="preserve"> and not all projects include automated tests. Jenkins integrates with both SVN and Git platforms, allowing jobs to be triggered by code changes and pull requests. Build and test logs are collected for review and auditing. Static analysis is not currently used but may be integrated in the future as required.</w:t>
      </w:r>
    </w:p>
    <w:p w14:paraId="55FC86BC" w14:textId="77777777" w:rsidR="003C6C80" w:rsidRDefault="003C6C80" w:rsidP="003C6C80"/>
    <w:p w14:paraId="53C9C4B2" w14:textId="77777777" w:rsidR="003C6C80" w:rsidRDefault="003C6C80" w:rsidP="003C6C80">
      <w:pPr>
        <w:pStyle w:val="Heading2"/>
      </w:pPr>
      <w:bookmarkStart w:id="300" w:name="_Toc201590258"/>
      <w:bookmarkStart w:id="301" w:name="_Toc201590346"/>
      <w:bookmarkStart w:id="302" w:name="_Toc201591042"/>
      <w:bookmarkStart w:id="303" w:name="_Toc202511635"/>
      <w:bookmarkStart w:id="304" w:name="_Toc203479362"/>
      <w:bookmarkStart w:id="305" w:name="_Toc201590259"/>
      <w:bookmarkStart w:id="306" w:name="_Toc201590347"/>
      <w:bookmarkStart w:id="307" w:name="_Toc201591043"/>
      <w:bookmarkStart w:id="308" w:name="_Toc202511636"/>
      <w:bookmarkStart w:id="309" w:name="_Toc203479363"/>
      <w:bookmarkStart w:id="310" w:name="_Toc201590260"/>
      <w:bookmarkStart w:id="311" w:name="_Toc201590348"/>
      <w:bookmarkStart w:id="312" w:name="_Toc201591044"/>
      <w:bookmarkStart w:id="313" w:name="_Toc202511637"/>
      <w:bookmarkStart w:id="314" w:name="_Toc203479364"/>
      <w:bookmarkStart w:id="315" w:name="_Toc203479365"/>
      <w:bookmarkEnd w:id="300"/>
      <w:bookmarkEnd w:id="301"/>
      <w:bookmarkEnd w:id="302"/>
      <w:bookmarkEnd w:id="303"/>
      <w:bookmarkEnd w:id="304"/>
      <w:bookmarkEnd w:id="305"/>
      <w:bookmarkEnd w:id="306"/>
      <w:bookmarkEnd w:id="307"/>
      <w:bookmarkEnd w:id="308"/>
      <w:bookmarkEnd w:id="309"/>
      <w:bookmarkEnd w:id="310"/>
      <w:bookmarkEnd w:id="311"/>
      <w:bookmarkEnd w:id="312"/>
      <w:bookmarkEnd w:id="313"/>
      <w:bookmarkEnd w:id="314"/>
      <w:r>
        <w:t>TeamCity</w:t>
      </w:r>
      <w:bookmarkEnd w:id="315"/>
    </w:p>
    <w:p w14:paraId="7E8BB7CD" w14:textId="77777777" w:rsidR="003C6C80" w:rsidRDefault="003C6C80" w:rsidP="003C6C80">
      <w:pPr>
        <w:pStyle w:val="Heading3"/>
      </w:pPr>
      <w:bookmarkStart w:id="316" w:name="_Toc203479366"/>
      <w:r w:rsidRPr="005E29D4">
        <w:t xml:space="preserve">TeamCity </w:t>
      </w:r>
      <w:r>
        <w:t>Introduction</w:t>
      </w:r>
      <w:bookmarkEnd w:id="316"/>
    </w:p>
    <w:p w14:paraId="51173D31" w14:textId="77777777" w:rsidR="003C6C80" w:rsidRPr="00CE7752" w:rsidRDefault="003C6C80" w:rsidP="003C6C80">
      <w:pPr>
        <w:spacing w:after="0"/>
      </w:pPr>
      <w:r w:rsidRPr="00CE7752">
        <w:t>TeamCity is an industry-standard CI/CD tool designed for automating continuous integration and continuous delivery or deployment. While capable of supporting a variety of workflows, TeamCity is currently used primarily for CI tasks in our environment. This includes automated building and various levels of test automation depending on the project.</w:t>
      </w:r>
    </w:p>
    <w:p w14:paraId="03935540" w14:textId="77777777" w:rsidR="003C6C80" w:rsidRPr="00CE7752" w:rsidRDefault="003C6C80" w:rsidP="003C6C80">
      <w:pPr>
        <w:spacing w:after="0"/>
        <w:rPr>
          <w:rFonts w:eastAsiaTheme="majorEastAsia" w:cstheme="majorBidi"/>
          <w:b/>
          <w:szCs w:val="24"/>
        </w:rPr>
      </w:pPr>
    </w:p>
    <w:p w14:paraId="463A2090" w14:textId="77777777" w:rsidR="003C6C80" w:rsidRPr="00CE7752" w:rsidRDefault="003C6C80" w:rsidP="003C6C80">
      <w:pPr>
        <w:spacing w:after="0"/>
        <w:rPr>
          <w:rFonts w:eastAsiaTheme="majorEastAsia" w:cstheme="majorBidi"/>
          <w:b/>
          <w:szCs w:val="24"/>
        </w:rPr>
      </w:pPr>
      <w:r w:rsidRPr="00CE7752">
        <w:rPr>
          <w:rFonts w:eastAsiaTheme="majorEastAsia" w:cstheme="majorBidi"/>
          <w:b/>
          <w:szCs w:val="24"/>
        </w:rPr>
        <w:t>6.6.2 Access Control</w:t>
      </w:r>
    </w:p>
    <w:p w14:paraId="3F000383" w14:textId="77777777" w:rsidR="003C6C80" w:rsidRPr="00963F1A" w:rsidRDefault="003C6C80" w:rsidP="003C6C80">
      <w:pPr>
        <w:spacing w:after="0"/>
        <w:rPr>
          <w:rFonts w:ascii="Times New Roman" w:hAnsi="Times New Roman"/>
          <w:sz w:val="24"/>
          <w:szCs w:val="24"/>
          <w:lang w:val="en-GB" w:eastAsia="en-GB"/>
        </w:rPr>
      </w:pPr>
    </w:p>
    <w:p w14:paraId="7E939233" w14:textId="77777777" w:rsidR="003C6C80" w:rsidRPr="00CE7752" w:rsidRDefault="003C6C80" w:rsidP="003C6C80">
      <w:pPr>
        <w:spacing w:after="0"/>
      </w:pPr>
      <w:r w:rsidRPr="00CE7752">
        <w:t xml:space="preserve">Access to TeamCity is managed by the system administrator. All users can view build and test results. Only </w:t>
      </w:r>
      <w:r w:rsidRPr="00FF622D">
        <w:t>authorized</w:t>
      </w:r>
      <w:r w:rsidRPr="00CE7752">
        <w:t xml:space="preserve"> users can configure projects, triggers, or pipelines. Permissions are reviewed regularly to maintain security.</w:t>
      </w:r>
    </w:p>
    <w:p w14:paraId="7E5CB804" w14:textId="77777777" w:rsidR="003C6C80" w:rsidRPr="00963F1A" w:rsidRDefault="003C6C80" w:rsidP="003C6C80">
      <w:pPr>
        <w:spacing w:after="0"/>
        <w:rPr>
          <w:rFonts w:ascii="Times New Roman" w:hAnsi="Times New Roman"/>
          <w:sz w:val="24"/>
          <w:szCs w:val="24"/>
          <w:lang w:val="en-GB" w:eastAsia="en-GB"/>
        </w:rPr>
      </w:pPr>
    </w:p>
    <w:p w14:paraId="460C7DA5" w14:textId="77777777" w:rsidR="003C6C80" w:rsidRPr="00CE7752" w:rsidRDefault="003C6C80" w:rsidP="003C6C80">
      <w:pPr>
        <w:spacing w:after="0"/>
        <w:rPr>
          <w:rFonts w:eastAsiaTheme="majorEastAsia" w:cstheme="majorBidi"/>
          <w:b/>
          <w:szCs w:val="24"/>
        </w:rPr>
      </w:pPr>
      <w:r w:rsidRPr="00CE7752">
        <w:rPr>
          <w:rFonts w:eastAsiaTheme="majorEastAsia" w:cstheme="majorBidi"/>
          <w:b/>
          <w:szCs w:val="24"/>
        </w:rPr>
        <w:t>6.6.3 Build and Test Automation</w:t>
      </w:r>
    </w:p>
    <w:p w14:paraId="683CF715" w14:textId="77777777" w:rsidR="003C6C80" w:rsidRPr="00963F1A" w:rsidRDefault="003C6C80" w:rsidP="003C6C80">
      <w:pPr>
        <w:spacing w:after="0"/>
        <w:rPr>
          <w:rFonts w:ascii="Times New Roman" w:hAnsi="Times New Roman"/>
          <w:sz w:val="24"/>
          <w:szCs w:val="24"/>
          <w:lang w:val="en-GB" w:eastAsia="en-GB"/>
        </w:rPr>
      </w:pPr>
    </w:p>
    <w:p w14:paraId="05DFE029" w14:textId="77777777" w:rsidR="003C6C80" w:rsidRPr="00CE7752" w:rsidRDefault="003C6C80" w:rsidP="003C6C80">
      <w:pPr>
        <w:spacing w:after="0"/>
      </w:pPr>
      <w:r w:rsidRPr="00CE7752">
        <w:t xml:space="preserve">TeamCity supports workflows ranging from basic build automation to advanced test automation. Depending on project requirements, it may be configured to automate builds only, or to include automated unit, functional, and regression tests. Not all projects currently include automated </w:t>
      </w:r>
      <w:proofErr w:type="gramStart"/>
      <w:r w:rsidRPr="00CE7752">
        <w:t>tests</w:t>
      </w:r>
      <w:proofErr w:type="gramEnd"/>
      <w:r w:rsidRPr="00CE7752">
        <w:t xml:space="preserve"> and the level of test automation varies. TeamCity collects and displays detailed build and test logs, which support traceability and provide historical records for analysis. Static analysis is not currently used but may be integrated in the future as required.</w:t>
      </w:r>
    </w:p>
    <w:p w14:paraId="78A73E36" w14:textId="77777777" w:rsidR="003C6C80" w:rsidRPr="00DD5D11" w:rsidRDefault="003C6C80" w:rsidP="003C6C80">
      <w:bookmarkStart w:id="317" w:name="_Toc201590263"/>
      <w:bookmarkStart w:id="318" w:name="_Toc201590351"/>
      <w:bookmarkStart w:id="319" w:name="_Toc201591047"/>
      <w:bookmarkStart w:id="320" w:name="_Toc202511640"/>
      <w:bookmarkStart w:id="321" w:name="_Toc203479367"/>
      <w:bookmarkEnd w:id="317"/>
      <w:bookmarkEnd w:id="318"/>
      <w:bookmarkEnd w:id="319"/>
      <w:bookmarkEnd w:id="320"/>
      <w:bookmarkEnd w:id="321"/>
    </w:p>
    <w:p w14:paraId="430A9C19" w14:textId="77777777" w:rsidR="003C6C80" w:rsidRDefault="003C6C80" w:rsidP="003C6C80">
      <w:pPr>
        <w:pStyle w:val="Heading2"/>
      </w:pPr>
      <w:bookmarkStart w:id="322" w:name="_Toc201590264"/>
      <w:bookmarkStart w:id="323" w:name="_Toc201590352"/>
      <w:bookmarkStart w:id="324" w:name="_Toc201591048"/>
      <w:bookmarkStart w:id="325" w:name="_Toc202511641"/>
      <w:bookmarkStart w:id="326" w:name="_Toc203479368"/>
      <w:bookmarkEnd w:id="322"/>
      <w:bookmarkEnd w:id="323"/>
      <w:bookmarkEnd w:id="324"/>
      <w:bookmarkEnd w:id="325"/>
      <w:bookmarkEnd w:id="326"/>
      <w:r>
        <w:t>General Guidelines</w:t>
      </w:r>
    </w:p>
    <w:p w14:paraId="091335F0" w14:textId="77777777" w:rsidR="003C6C80" w:rsidRPr="00CE7752" w:rsidRDefault="003C6C80" w:rsidP="003C6C80">
      <w:pPr>
        <w:pStyle w:val="ListParagraph"/>
        <w:numPr>
          <w:ilvl w:val="0"/>
          <w:numId w:val="46"/>
        </w:numPr>
      </w:pPr>
      <w:r w:rsidRPr="00CE7752">
        <w:t xml:space="preserve">Branch on any changes so no development is on trunk or release branch. </w:t>
      </w:r>
    </w:p>
    <w:p w14:paraId="4108FD46" w14:textId="77777777" w:rsidR="003C6C80" w:rsidRPr="00CE7752" w:rsidRDefault="003C6C80" w:rsidP="003C6C80">
      <w:pPr>
        <w:pStyle w:val="ListParagraph"/>
        <w:numPr>
          <w:ilvl w:val="0"/>
          <w:numId w:val="46"/>
        </w:numPr>
      </w:pPr>
      <w:r w:rsidRPr="00CE7752">
        <w:t>All pull requests should have at least one code reviewer before completing (rule built in</w:t>
      </w:r>
      <w:r>
        <w:t>to the tool</w:t>
      </w:r>
      <w:r w:rsidRPr="00CE7752">
        <w:t xml:space="preserve"> rather than policy)</w:t>
      </w:r>
      <w:r>
        <w:t xml:space="preserve">. </w:t>
      </w:r>
    </w:p>
    <w:p w14:paraId="10E92C0B" w14:textId="77777777" w:rsidR="003C6C80" w:rsidRPr="00CE7752" w:rsidRDefault="003C6C80" w:rsidP="003C6C80">
      <w:pPr>
        <w:pStyle w:val="ListParagraph"/>
        <w:numPr>
          <w:ilvl w:val="0"/>
          <w:numId w:val="46"/>
        </w:numPr>
      </w:pPr>
      <w:r w:rsidRPr="00CE7752">
        <w:lastRenderedPageBreak/>
        <w:t>And all code in the pull request should build the merged code before the pull request completes (rule built in</w:t>
      </w:r>
      <w:r>
        <w:t>to the tool</w:t>
      </w:r>
      <w:r w:rsidRPr="00CE7752">
        <w:t xml:space="preserve"> rather than policy)</w:t>
      </w:r>
    </w:p>
    <w:p w14:paraId="5C4B4BA8" w14:textId="77777777" w:rsidR="003C6C80" w:rsidRPr="00CE7752" w:rsidRDefault="003C6C80" w:rsidP="003C6C80">
      <w:pPr>
        <w:pStyle w:val="ListParagraph"/>
        <w:numPr>
          <w:ilvl w:val="0"/>
          <w:numId w:val="46"/>
        </w:numPr>
      </w:pPr>
      <w:r w:rsidRPr="00CE7752">
        <w:t>Optionally</w:t>
      </w:r>
      <w:r>
        <w:t>,</w:t>
      </w:r>
      <w:r w:rsidRPr="00CE7752">
        <w:t xml:space="preserve"> the QA should be completed on the merged code before the pull request </w:t>
      </w:r>
      <w:r w:rsidRPr="00253050">
        <w:t>is completed</w:t>
      </w:r>
      <w:r>
        <w:t xml:space="preserve">. </w:t>
      </w:r>
    </w:p>
    <w:p w14:paraId="4FA24592" w14:textId="77777777" w:rsidR="003C6C80" w:rsidRPr="00CE7752" w:rsidRDefault="003C6C80" w:rsidP="003C6C80">
      <w:pPr>
        <w:pStyle w:val="ListParagraph"/>
        <w:numPr>
          <w:ilvl w:val="0"/>
          <w:numId w:val="46"/>
        </w:numPr>
      </w:pPr>
      <w:r w:rsidRPr="00CE7752">
        <w:t>Optionally, where it is in place that all CI/CD activities are successfully completed:</w:t>
      </w:r>
    </w:p>
    <w:p w14:paraId="1F53CE34" w14:textId="77777777" w:rsidR="003C6C80" w:rsidRPr="00CE7752" w:rsidRDefault="003C6C80" w:rsidP="003C6C80">
      <w:pPr>
        <w:pStyle w:val="ListParagraph"/>
        <w:numPr>
          <w:ilvl w:val="1"/>
          <w:numId w:val="46"/>
        </w:numPr>
      </w:pPr>
      <w:r w:rsidRPr="00CE7752">
        <w:t>Static code analysis should be all Passed</w:t>
      </w:r>
    </w:p>
    <w:p w14:paraId="6D1A6466" w14:textId="77777777" w:rsidR="003C6C80" w:rsidRPr="00CE7752" w:rsidRDefault="003C6C80" w:rsidP="003C6C80">
      <w:pPr>
        <w:pStyle w:val="ListParagraph"/>
        <w:numPr>
          <w:ilvl w:val="1"/>
          <w:numId w:val="46"/>
        </w:numPr>
      </w:pPr>
      <w:r w:rsidRPr="00CE7752">
        <w:t>Security scans should be all Passed</w:t>
      </w:r>
    </w:p>
    <w:p w14:paraId="288A9025" w14:textId="77777777" w:rsidR="003C6C80" w:rsidRPr="00CE7752" w:rsidRDefault="003C6C80" w:rsidP="003C6C80">
      <w:pPr>
        <w:pStyle w:val="ListParagraph"/>
        <w:numPr>
          <w:ilvl w:val="1"/>
          <w:numId w:val="46"/>
        </w:numPr>
      </w:pPr>
      <w:r w:rsidRPr="00CE7752">
        <w:t>Anti</w:t>
      </w:r>
      <w:r>
        <w:t>-</w:t>
      </w:r>
      <w:r w:rsidRPr="00CE7752">
        <w:t>virus scans should be all Passed</w:t>
      </w:r>
    </w:p>
    <w:p w14:paraId="66C8B547" w14:textId="77777777" w:rsidR="003C6C80" w:rsidRPr="00CE7752" w:rsidRDefault="003C6C80" w:rsidP="003C6C80">
      <w:pPr>
        <w:pStyle w:val="ListParagraph"/>
        <w:numPr>
          <w:ilvl w:val="1"/>
          <w:numId w:val="46"/>
        </w:numPr>
      </w:pPr>
      <w:r w:rsidRPr="00CE7752">
        <w:t>Automated regression tests should be all Passed</w:t>
      </w:r>
    </w:p>
    <w:p w14:paraId="3CDF5CD4" w14:textId="77777777" w:rsidR="003C6C80" w:rsidRPr="00CE7752" w:rsidRDefault="003C6C80" w:rsidP="003C6C80">
      <w:pPr>
        <w:pStyle w:val="ListParagraph"/>
        <w:numPr>
          <w:ilvl w:val="1"/>
          <w:numId w:val="46"/>
        </w:numPr>
      </w:pPr>
      <w:r w:rsidRPr="00CE7752">
        <w:t>Unit tests should be all Passed</w:t>
      </w:r>
    </w:p>
    <w:p w14:paraId="5FF90A67" w14:textId="77777777" w:rsidR="003C6C80" w:rsidRPr="00976174" w:rsidRDefault="003C6C80" w:rsidP="003C6C80">
      <w:pPr>
        <w:pStyle w:val="ListParagraph"/>
        <w:numPr>
          <w:ilvl w:val="0"/>
          <w:numId w:val="46"/>
        </w:numPr>
      </w:pPr>
      <w:r w:rsidRPr="00CE7752">
        <w:t>All builds should be set to fail on warnings.</w:t>
      </w:r>
    </w:p>
    <w:p w14:paraId="70110601" w14:textId="77777777" w:rsidR="003C6C80" w:rsidRDefault="003C6C80" w:rsidP="003C6C80">
      <w:pPr>
        <w:pStyle w:val="Heading2"/>
      </w:pPr>
      <w:bookmarkStart w:id="327" w:name="_Toc201590265"/>
      <w:bookmarkStart w:id="328" w:name="_Toc201590353"/>
      <w:bookmarkStart w:id="329" w:name="_Toc201591049"/>
      <w:bookmarkStart w:id="330" w:name="_Toc202511642"/>
      <w:bookmarkStart w:id="331" w:name="_Toc203479369"/>
      <w:bookmarkStart w:id="332" w:name="_Toc201590266"/>
      <w:bookmarkStart w:id="333" w:name="_Toc201590354"/>
      <w:bookmarkStart w:id="334" w:name="_Toc201591050"/>
      <w:bookmarkStart w:id="335" w:name="_Toc202511643"/>
      <w:bookmarkStart w:id="336" w:name="_Toc203479370"/>
      <w:bookmarkStart w:id="337" w:name="_Toc201590267"/>
      <w:bookmarkStart w:id="338" w:name="_Toc201590355"/>
      <w:bookmarkStart w:id="339" w:name="_Toc201591051"/>
      <w:bookmarkStart w:id="340" w:name="_Toc202511644"/>
      <w:bookmarkStart w:id="341" w:name="_Toc203479371"/>
      <w:bookmarkStart w:id="342" w:name="_Toc201590268"/>
      <w:bookmarkStart w:id="343" w:name="_Toc201590356"/>
      <w:bookmarkStart w:id="344" w:name="_Toc201591052"/>
      <w:bookmarkStart w:id="345" w:name="_Toc202511645"/>
      <w:bookmarkStart w:id="346" w:name="_Toc203479372"/>
      <w:bookmarkStart w:id="347" w:name="_Toc496618530"/>
      <w:bookmarkStart w:id="348" w:name="_Toc496618668"/>
      <w:bookmarkStart w:id="349" w:name="_Toc496618807"/>
      <w:bookmarkStart w:id="350" w:name="_Toc496618928"/>
      <w:bookmarkStart w:id="351" w:name="_Toc201590269"/>
      <w:bookmarkStart w:id="352" w:name="_Toc201590357"/>
      <w:bookmarkStart w:id="353" w:name="_Toc201591053"/>
      <w:bookmarkStart w:id="354" w:name="_Toc202511646"/>
      <w:bookmarkStart w:id="355" w:name="_Toc203479373"/>
      <w:bookmarkStart w:id="356" w:name="_Toc201590270"/>
      <w:bookmarkStart w:id="357" w:name="_Toc201590358"/>
      <w:bookmarkStart w:id="358" w:name="_Toc201591054"/>
      <w:bookmarkStart w:id="359" w:name="_Toc202511647"/>
      <w:bookmarkStart w:id="360" w:name="_Toc203479374"/>
      <w:bookmarkStart w:id="361" w:name="_Toc201590271"/>
      <w:bookmarkStart w:id="362" w:name="_Toc201590359"/>
      <w:bookmarkStart w:id="363" w:name="_Toc201591055"/>
      <w:bookmarkStart w:id="364" w:name="_Toc202511648"/>
      <w:bookmarkStart w:id="365" w:name="_Toc203479375"/>
      <w:bookmarkStart w:id="366" w:name="_Toc201590272"/>
      <w:bookmarkStart w:id="367" w:name="_Toc201590360"/>
      <w:bookmarkStart w:id="368" w:name="_Toc201591056"/>
      <w:bookmarkStart w:id="369" w:name="_Toc202511649"/>
      <w:bookmarkStart w:id="370" w:name="_Toc203479376"/>
      <w:bookmarkStart w:id="371" w:name="_Toc201590273"/>
      <w:bookmarkStart w:id="372" w:name="_Toc201590361"/>
      <w:bookmarkStart w:id="373" w:name="_Toc201591057"/>
      <w:bookmarkStart w:id="374" w:name="_Toc202511650"/>
      <w:bookmarkStart w:id="375" w:name="_Toc203479377"/>
      <w:bookmarkStart w:id="376" w:name="_Toc203479378"/>
      <w:bookmarkEnd w:id="286"/>
      <w:bookmarkEnd w:id="287"/>
      <w:bookmarkEnd w:id="288"/>
      <w:bookmarkEnd w:id="289"/>
      <w:bookmarkEnd w:id="290"/>
      <w:bookmarkEnd w:id="291"/>
      <w:bookmarkEnd w:id="292"/>
      <w:bookmarkEnd w:id="293"/>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r>
        <w:t>Backing up of Systems</w:t>
      </w:r>
      <w:bookmarkEnd w:id="376"/>
    </w:p>
    <w:p w14:paraId="5820467A" w14:textId="77777777" w:rsidR="003C6C80" w:rsidRPr="00CE7752" w:rsidRDefault="003C6C80" w:rsidP="003C6C80">
      <w:pPr>
        <w:rPr>
          <w:lang w:val="en-GB"/>
        </w:rPr>
      </w:pPr>
      <w:r>
        <w:rPr>
          <w:lang w:val="en-GB"/>
        </w:rPr>
        <w:t xml:space="preserve">Setting up of servers should not be done by individuals and </w:t>
      </w:r>
      <w:proofErr w:type="gramStart"/>
      <w:r>
        <w:rPr>
          <w:lang w:val="en-GB"/>
        </w:rPr>
        <w:t>has to</w:t>
      </w:r>
      <w:proofErr w:type="gramEnd"/>
      <w:r>
        <w:rPr>
          <w:lang w:val="en-GB"/>
        </w:rPr>
        <w:t xml:space="preserve"> be done by DevOps team. </w:t>
      </w:r>
      <w:r>
        <w:t>A</w:t>
      </w:r>
      <w:r w:rsidRPr="00C268AB">
        <w:t xml:space="preserve"> backup and recovery plan </w:t>
      </w:r>
      <w:proofErr w:type="gramStart"/>
      <w:r w:rsidRPr="00C268AB">
        <w:t>is</w:t>
      </w:r>
      <w:proofErr w:type="gramEnd"/>
      <w:r w:rsidRPr="00C268AB">
        <w:t xml:space="preserve"> needed for all tools.</w:t>
      </w:r>
      <w:r>
        <w:t xml:space="preserve"> Back up should be</w:t>
      </w:r>
      <w:r w:rsidRPr="00C268AB">
        <w:t xml:space="preserve"> set up so they can be automatically recreated from code</w:t>
      </w:r>
      <w:r>
        <w:t>. The servers hosting all software configuration related tools are controlled by the Edwards IM group.</w:t>
      </w:r>
    </w:p>
    <w:p w14:paraId="693CA8BC" w14:textId="77777777" w:rsidR="003C6C80" w:rsidRDefault="003C6C80" w:rsidP="003C6C80">
      <w:pPr>
        <w:pStyle w:val="Heading1"/>
      </w:pPr>
      <w:bookmarkStart w:id="377" w:name="_Toc496618292"/>
      <w:bookmarkStart w:id="378" w:name="_Toc496618533"/>
      <w:bookmarkStart w:id="379" w:name="_Toc496618671"/>
      <w:bookmarkStart w:id="380" w:name="_Toc496618811"/>
      <w:bookmarkStart w:id="381" w:name="_Toc496618932"/>
      <w:bookmarkStart w:id="382" w:name="_Toc496619054"/>
      <w:bookmarkStart w:id="383" w:name="_Toc496619670"/>
      <w:bookmarkStart w:id="384" w:name="_Toc203479379"/>
      <w:bookmarkEnd w:id="377"/>
      <w:bookmarkEnd w:id="378"/>
      <w:bookmarkEnd w:id="379"/>
      <w:bookmarkEnd w:id="380"/>
      <w:bookmarkEnd w:id="381"/>
      <w:bookmarkEnd w:id="382"/>
      <w:bookmarkEnd w:id="383"/>
      <w:r>
        <w:t>SOFTWARE PROCESS METRICS MEASUREMENT</w:t>
      </w:r>
      <w:bookmarkEnd w:id="384"/>
    </w:p>
    <w:p w14:paraId="57221C25" w14:textId="77777777" w:rsidR="003C6C80" w:rsidRPr="00DF7BD5" w:rsidRDefault="003C6C80" w:rsidP="003C6C80">
      <w:proofErr w:type="gramStart"/>
      <w:r>
        <w:t>Following</w:t>
      </w:r>
      <w:proofErr w:type="gramEnd"/>
      <w:r>
        <w:t xml:space="preserve"> four Quality Metrics are generated monthly for Software Products. The data in </w:t>
      </w:r>
      <w:proofErr w:type="gramStart"/>
      <w:r>
        <w:t>JIRA  is</w:t>
      </w:r>
      <w:proofErr w:type="gramEnd"/>
      <w:r>
        <w:t xml:space="preserve"> used to derive these Metrics. </w:t>
      </w:r>
    </w:p>
    <w:p w14:paraId="529EAE34" w14:textId="77777777" w:rsidR="003C6C80" w:rsidRDefault="003C6C80" w:rsidP="003C6C80">
      <w:pPr>
        <w:numPr>
          <w:ilvl w:val="0"/>
          <w:numId w:val="41"/>
        </w:numPr>
        <w:jc w:val="both"/>
      </w:pPr>
      <w:r w:rsidRPr="00DF7BD5">
        <w:rPr>
          <w:b/>
        </w:rPr>
        <w:t>Total Change Requests reported in a month by Request Type and Priority</w:t>
      </w:r>
      <w:r>
        <w:t xml:space="preserve"> - The number of reported Change Requests in the month. </w:t>
      </w:r>
    </w:p>
    <w:p w14:paraId="2C8DD6E9" w14:textId="77777777" w:rsidR="003C6C80" w:rsidRPr="00DF7BD5" w:rsidRDefault="003C6C80" w:rsidP="003C6C80">
      <w:pPr>
        <w:ind w:left="720"/>
      </w:pPr>
      <w:r>
        <w:t>Request Type can be ‘Bug’ or ‘Enhancement’.</w:t>
      </w:r>
    </w:p>
    <w:p w14:paraId="587A7033" w14:textId="77777777" w:rsidR="003C6C80" w:rsidRDefault="003C6C80" w:rsidP="003C6C80">
      <w:pPr>
        <w:numPr>
          <w:ilvl w:val="0"/>
          <w:numId w:val="41"/>
        </w:numPr>
        <w:jc w:val="both"/>
      </w:pPr>
      <w:r w:rsidRPr="006E2524">
        <w:rPr>
          <w:b/>
        </w:rPr>
        <w:t>External Vs Internal Change Requests</w:t>
      </w:r>
      <w:r>
        <w:t xml:space="preserve"> - Change Request</w:t>
      </w:r>
      <w:r w:rsidRPr="00DF7BD5">
        <w:t>s identified in Live code/will</w:t>
      </w:r>
      <w:r>
        <w:t xml:space="preserve"> affect Live Code Vs Internal Change Request</w:t>
      </w:r>
      <w:r w:rsidRPr="00DF7BD5">
        <w:t>s</w:t>
      </w:r>
    </w:p>
    <w:p w14:paraId="6C2F4046" w14:textId="77777777" w:rsidR="003C6C80" w:rsidRPr="00DF7BD5" w:rsidRDefault="003C6C80" w:rsidP="003C6C80">
      <w:pPr>
        <w:numPr>
          <w:ilvl w:val="0"/>
          <w:numId w:val="41"/>
        </w:numPr>
        <w:jc w:val="both"/>
      </w:pPr>
      <w:r w:rsidRPr="006E2524">
        <w:rPr>
          <w:b/>
        </w:rPr>
        <w:t>Backlog by Age</w:t>
      </w:r>
      <w:r w:rsidRPr="00DF7BD5">
        <w:t xml:space="preserve"> – The </w:t>
      </w:r>
      <w:r>
        <w:t xml:space="preserve">number of Open CRs distributed over time. </w:t>
      </w:r>
    </w:p>
    <w:p w14:paraId="6BC19EE9" w14:textId="77777777" w:rsidR="003C6C80" w:rsidRDefault="003C6C80" w:rsidP="003C6C80">
      <w:pPr>
        <w:numPr>
          <w:ilvl w:val="0"/>
          <w:numId w:val="41"/>
        </w:numPr>
        <w:jc w:val="both"/>
      </w:pPr>
      <w:r w:rsidRPr="00DF7BD5">
        <w:rPr>
          <w:b/>
        </w:rPr>
        <w:t>Time for Closure/Release</w:t>
      </w:r>
      <w:r w:rsidRPr="00DF7BD5">
        <w:t xml:space="preserve"> </w:t>
      </w:r>
      <w:r>
        <w:t xml:space="preserve">– The </w:t>
      </w:r>
      <w:proofErr w:type="gramStart"/>
      <w:r>
        <w:t>time period</w:t>
      </w:r>
      <w:proofErr w:type="gramEnd"/>
      <w:r>
        <w:t xml:space="preserve"> between the date the CR is reported and the date the CR is Closed/Released. </w:t>
      </w:r>
    </w:p>
    <w:p w14:paraId="7DFA369E" w14:textId="77777777" w:rsidR="003C6C80" w:rsidRPr="0087059D" w:rsidRDefault="003C6C80" w:rsidP="003C6C80"/>
    <w:p w14:paraId="030E53D9" w14:textId="77777777" w:rsidR="003C6C80" w:rsidRDefault="003C6C80" w:rsidP="003C6C80">
      <w:pPr>
        <w:pStyle w:val="Heading1"/>
      </w:pPr>
      <w:bookmarkStart w:id="385" w:name="_Toc496618565"/>
      <w:bookmarkStart w:id="386" w:name="_Toc496618703"/>
      <w:bookmarkStart w:id="387" w:name="_Toc496618826"/>
      <w:bookmarkStart w:id="388" w:name="_Toc496618947"/>
      <w:bookmarkStart w:id="389" w:name="_Toc496618567"/>
      <w:bookmarkStart w:id="390" w:name="_Toc496618705"/>
      <w:bookmarkStart w:id="391" w:name="_Toc496618828"/>
      <w:bookmarkStart w:id="392" w:name="_Toc496618949"/>
      <w:bookmarkStart w:id="393" w:name="_Toc496618588"/>
      <w:bookmarkStart w:id="394" w:name="_Toc496618726"/>
      <w:bookmarkStart w:id="395" w:name="_Toc496618849"/>
      <w:bookmarkStart w:id="396" w:name="_Toc496618970"/>
      <w:bookmarkStart w:id="397" w:name="_Toc496618589"/>
      <w:bookmarkStart w:id="398" w:name="_Toc496618727"/>
      <w:bookmarkStart w:id="399" w:name="_Toc496618850"/>
      <w:bookmarkStart w:id="400" w:name="_Toc496618971"/>
      <w:bookmarkStart w:id="401" w:name="_Toc496618591"/>
      <w:bookmarkStart w:id="402" w:name="_Toc496618729"/>
      <w:bookmarkStart w:id="403" w:name="_Toc496618852"/>
      <w:bookmarkStart w:id="404" w:name="_Toc496618973"/>
      <w:bookmarkStart w:id="405" w:name="_Toc496618612"/>
      <w:bookmarkStart w:id="406" w:name="_Toc496618750"/>
      <w:bookmarkStart w:id="407" w:name="_Toc496618873"/>
      <w:bookmarkStart w:id="408" w:name="_Toc496618994"/>
      <w:bookmarkStart w:id="409" w:name="_Toc417885751"/>
      <w:bookmarkStart w:id="410" w:name="_Toc417890107"/>
      <w:bookmarkStart w:id="411" w:name="_Toc21142804"/>
      <w:bookmarkStart w:id="412" w:name="_Toc21934897"/>
      <w:bookmarkStart w:id="413" w:name="_Toc159228610"/>
      <w:bookmarkStart w:id="414" w:name="_Toc159228662"/>
      <w:bookmarkStart w:id="415" w:name="_Toc159229293"/>
      <w:bookmarkStart w:id="416" w:name="_Toc159229394"/>
      <w:bookmarkStart w:id="417" w:name="_Toc159229506"/>
      <w:bookmarkStart w:id="418" w:name="_Toc159229940"/>
      <w:bookmarkStart w:id="419" w:name="_Toc203479380"/>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r>
        <w:lastRenderedPageBreak/>
        <w:t>REFERENCES</w:t>
      </w:r>
      <w:bookmarkEnd w:id="409"/>
      <w:bookmarkEnd w:id="410"/>
      <w:bookmarkEnd w:id="411"/>
      <w:bookmarkEnd w:id="412"/>
      <w:bookmarkEnd w:id="413"/>
      <w:bookmarkEnd w:id="414"/>
      <w:bookmarkEnd w:id="415"/>
      <w:bookmarkEnd w:id="416"/>
      <w:bookmarkEnd w:id="417"/>
      <w:bookmarkEnd w:id="418"/>
      <w:bookmarkEnd w:id="419"/>
    </w:p>
    <w:p w14:paraId="57B35677" w14:textId="77777777" w:rsidR="003C6C80" w:rsidRDefault="003C6C80" w:rsidP="003C6C80">
      <w:pPr>
        <w:pStyle w:val="Heading3"/>
        <w:numPr>
          <w:ilvl w:val="0"/>
          <w:numId w:val="0"/>
        </w:numPr>
      </w:pPr>
      <w:bookmarkStart w:id="420" w:name="_Toc423245099"/>
      <w:bookmarkStart w:id="421" w:name="_Toc21142808"/>
      <w:bookmarkStart w:id="422" w:name="_Toc159228614"/>
      <w:bookmarkStart w:id="423" w:name="_Toc159228666"/>
      <w:bookmarkStart w:id="424" w:name="_Toc159229297"/>
      <w:bookmarkStart w:id="425" w:name="_Toc159229398"/>
      <w:bookmarkStart w:id="426" w:name="_Toc159229510"/>
      <w:bookmarkStart w:id="427" w:name="_Toc159229944"/>
      <w:bookmarkStart w:id="428" w:name="_Toc203479381"/>
      <w:r>
        <w:t>Global Procedures</w:t>
      </w:r>
      <w:bookmarkEnd w:id="420"/>
      <w:bookmarkEnd w:id="421"/>
      <w:bookmarkEnd w:id="422"/>
      <w:bookmarkEnd w:id="423"/>
      <w:bookmarkEnd w:id="424"/>
      <w:bookmarkEnd w:id="425"/>
      <w:bookmarkEnd w:id="426"/>
      <w:bookmarkEnd w:id="427"/>
      <w:bookmarkEnd w:id="428"/>
    </w:p>
    <w:p w14:paraId="1608FAA3" w14:textId="77777777" w:rsidR="003C6C80" w:rsidRDefault="003C6C80" w:rsidP="003C6C80">
      <w:pPr>
        <w:pStyle w:val="Heading3"/>
      </w:pPr>
      <w:bookmarkStart w:id="429" w:name="_Toc203479382"/>
      <w:bookmarkStart w:id="430" w:name="_Toc423245100"/>
      <w:bookmarkStart w:id="431" w:name="_Toc21142809"/>
      <w:r>
        <w:t>Software Quality Development Procedure. Replaces 1A070-030.</w:t>
      </w:r>
      <w:bookmarkEnd w:id="429"/>
      <w:r>
        <w:t xml:space="preserve"> </w:t>
      </w:r>
      <w:bookmarkEnd w:id="430"/>
      <w:bookmarkEnd w:id="431"/>
    </w:p>
    <w:p w14:paraId="7183FCCE" w14:textId="77777777" w:rsidR="003C6C80" w:rsidRDefault="003C6C80" w:rsidP="003C6C80">
      <w:pPr>
        <w:pStyle w:val="Heading3"/>
      </w:pPr>
      <w:bookmarkStart w:id="432" w:name="_024-005_Software_Agile"/>
      <w:bookmarkStart w:id="433" w:name="_Toc203479383"/>
      <w:bookmarkEnd w:id="432"/>
      <w:r>
        <w:t>Software Quality Agile Process</w:t>
      </w:r>
      <w:bookmarkEnd w:id="433"/>
    </w:p>
    <w:p w14:paraId="6F865083" w14:textId="77777777" w:rsidR="003C6C80" w:rsidRDefault="003C6C80" w:rsidP="003C6C80">
      <w:pPr>
        <w:pStyle w:val="Heading3"/>
      </w:pPr>
      <w:bookmarkStart w:id="434" w:name="_8.1.2_Q73-701,_Engineering"/>
      <w:bookmarkStart w:id="435" w:name="_8.1.2Q73-701,_Engineering_Change"/>
      <w:bookmarkStart w:id="436" w:name="_Toc203479384"/>
      <w:bookmarkEnd w:id="434"/>
      <w:bookmarkEnd w:id="435"/>
      <w:r w:rsidRPr="00454022">
        <w:t>Q73-701</w:t>
      </w:r>
      <w:r>
        <w:t>, Engineering Change Process.</w:t>
      </w:r>
      <w:bookmarkEnd w:id="436"/>
      <w:r>
        <w:t xml:space="preserve">   </w:t>
      </w:r>
    </w:p>
    <w:p w14:paraId="0ECB9E2A" w14:textId="77777777" w:rsidR="003C6C80" w:rsidRDefault="003C6C80" w:rsidP="003C6C80">
      <w:pPr>
        <w:pStyle w:val="Heading3"/>
      </w:pPr>
      <w:bookmarkStart w:id="437" w:name="_8.1.3016-005016-005,_Global_Correct"/>
      <w:bookmarkStart w:id="438" w:name="_Toc159228617"/>
      <w:bookmarkStart w:id="439" w:name="_Toc159228669"/>
      <w:bookmarkStart w:id="440" w:name="_Toc159229300"/>
      <w:bookmarkStart w:id="441" w:name="_Toc159229401"/>
      <w:bookmarkStart w:id="442" w:name="_Toc159229513"/>
      <w:bookmarkStart w:id="443" w:name="_Toc159229947"/>
      <w:bookmarkStart w:id="444" w:name="_Toc203479385"/>
      <w:bookmarkEnd w:id="437"/>
      <w:r w:rsidRPr="00590BDF">
        <w:t>016-005</w:t>
      </w:r>
      <w:r>
        <w:t xml:space="preserve">, </w:t>
      </w:r>
      <w:bookmarkStart w:id="445" w:name="_Toc339549421"/>
      <w:bookmarkStart w:id="446" w:name="_Toc371672491"/>
      <w:bookmarkEnd w:id="438"/>
      <w:bookmarkEnd w:id="439"/>
      <w:bookmarkEnd w:id="440"/>
      <w:bookmarkEnd w:id="441"/>
      <w:bookmarkEnd w:id="442"/>
      <w:bookmarkEnd w:id="443"/>
      <w:r>
        <w:t>Global Corrective Action Process - FRACAS</w:t>
      </w:r>
      <w:bookmarkEnd w:id="445"/>
      <w:bookmarkEnd w:id="446"/>
      <w:r>
        <w:t>.</w:t>
      </w:r>
      <w:bookmarkEnd w:id="444"/>
      <w:r>
        <w:t xml:space="preserve"> </w:t>
      </w:r>
    </w:p>
    <w:p w14:paraId="347F6C61" w14:textId="77777777" w:rsidR="003C6C80" w:rsidRDefault="003C6C80" w:rsidP="003C6C80">
      <w:pPr>
        <w:pStyle w:val="Heading3"/>
      </w:pPr>
      <w:bookmarkStart w:id="447" w:name="_8.1.4Q71-101,_Product_Commercialisa"/>
      <w:bookmarkStart w:id="448" w:name="_Toc203479386"/>
      <w:bookmarkEnd w:id="447"/>
      <w:r w:rsidRPr="00454022">
        <w:t>Q71-101</w:t>
      </w:r>
      <w:r>
        <w:t xml:space="preserve">, Product </w:t>
      </w:r>
      <w:proofErr w:type="spellStart"/>
      <w:r>
        <w:t>Commercialisation</w:t>
      </w:r>
      <w:proofErr w:type="spellEnd"/>
      <w:r>
        <w:t xml:space="preserve"> Process (PCP) Issue 5, Project Files &amp; TCF's</w:t>
      </w:r>
      <w:bookmarkEnd w:id="448"/>
    </w:p>
    <w:p w14:paraId="176D84C8" w14:textId="77777777" w:rsidR="003C6C80" w:rsidRDefault="003C6C80" w:rsidP="003C6C80">
      <w:pPr>
        <w:pStyle w:val="Heading3"/>
        <w:numPr>
          <w:ilvl w:val="0"/>
          <w:numId w:val="0"/>
        </w:numPr>
      </w:pPr>
      <w:bookmarkStart w:id="449" w:name="_Toc415546255"/>
      <w:bookmarkStart w:id="450" w:name="_Toc417885753"/>
      <w:bookmarkStart w:id="451" w:name="_Toc21142810"/>
      <w:bookmarkStart w:id="452" w:name="_Toc159228619"/>
      <w:bookmarkStart w:id="453" w:name="_Toc159228671"/>
      <w:bookmarkStart w:id="454" w:name="_Toc159229302"/>
      <w:bookmarkStart w:id="455" w:name="_Toc159229403"/>
      <w:bookmarkStart w:id="456" w:name="_Toc159229515"/>
      <w:bookmarkStart w:id="457" w:name="_Toc159229949"/>
      <w:bookmarkStart w:id="458" w:name="_Toc203479387"/>
      <w:r>
        <w:t>Local Eastbourne Procedures</w:t>
      </w:r>
      <w:bookmarkEnd w:id="449"/>
      <w:bookmarkEnd w:id="450"/>
      <w:bookmarkEnd w:id="451"/>
      <w:bookmarkEnd w:id="452"/>
      <w:bookmarkEnd w:id="453"/>
      <w:bookmarkEnd w:id="454"/>
      <w:bookmarkEnd w:id="455"/>
      <w:bookmarkEnd w:id="456"/>
      <w:bookmarkEnd w:id="457"/>
      <w:bookmarkEnd w:id="458"/>
    </w:p>
    <w:p w14:paraId="5F8BA154" w14:textId="77777777" w:rsidR="003C6C80" w:rsidRDefault="003C6C80" w:rsidP="003C6C80">
      <w:pPr>
        <w:pStyle w:val="Heading3"/>
      </w:pPr>
      <w:bookmarkStart w:id="459" w:name="_Ref190673529"/>
      <w:bookmarkStart w:id="460" w:name="_Toc203479388"/>
      <w:bookmarkEnd w:id="459"/>
      <w:r>
        <w:t>Eastbourne Site Software Development Procedure</w:t>
      </w:r>
      <w:bookmarkEnd w:id="460"/>
    </w:p>
    <w:p w14:paraId="0AB907F5" w14:textId="77777777" w:rsidR="003C6C80" w:rsidRDefault="003C6C80" w:rsidP="003C6C80">
      <w:pPr>
        <w:pStyle w:val="Heading3"/>
      </w:pPr>
      <w:bookmarkStart w:id="461" w:name="_Toc203479389"/>
      <w:r>
        <w:t>Release of Firmware and Test Software to Production</w:t>
      </w:r>
      <w:bookmarkEnd w:id="461"/>
    </w:p>
    <w:bookmarkStart w:id="462" w:name="_Toc159228621"/>
    <w:bookmarkStart w:id="463" w:name="_Toc159228673"/>
    <w:bookmarkStart w:id="464" w:name="_Toc159229304"/>
    <w:bookmarkStart w:id="465" w:name="_Toc159229405"/>
    <w:bookmarkStart w:id="466" w:name="_Toc159229517"/>
    <w:bookmarkStart w:id="467" w:name="_Toc159229951"/>
    <w:p w14:paraId="7772FFD1" w14:textId="77777777" w:rsidR="003C6C80" w:rsidRDefault="003C6C80" w:rsidP="003C6C80">
      <w:pPr>
        <w:pStyle w:val="Heading3"/>
      </w:pPr>
      <w:r>
        <w:fldChar w:fldCharType="begin"/>
      </w:r>
      <w:r>
        <w:instrText xml:space="preserve"> HYPERLINK "http://globalquality/Documents/Shared%20Documents/Edwards%20Quality%20Management%20System/Level%203%20-%20Global%20Procedures/01A06-010%20Security%20for%20Data%20and%20Applications.doc" </w:instrText>
      </w:r>
      <w:r>
        <w:fldChar w:fldCharType="separate"/>
      </w:r>
      <w:bookmarkStart w:id="468" w:name="_Toc203479390"/>
      <w:r w:rsidRPr="00454022">
        <w:t>01A06-010</w:t>
      </w:r>
      <w:r>
        <w:fldChar w:fldCharType="end"/>
      </w:r>
      <w:r>
        <w:t xml:space="preserve">, </w:t>
      </w:r>
      <w:bookmarkEnd w:id="462"/>
      <w:bookmarkEnd w:id="463"/>
      <w:bookmarkEnd w:id="464"/>
      <w:bookmarkEnd w:id="465"/>
      <w:bookmarkEnd w:id="466"/>
      <w:bookmarkEnd w:id="467"/>
      <w:r>
        <w:t>Security for Data and Applications</w:t>
      </w:r>
      <w:bookmarkEnd w:id="468"/>
    </w:p>
    <w:p w14:paraId="11CCEF83" w14:textId="77777777" w:rsidR="003C6C80" w:rsidRDefault="003C6C80" w:rsidP="003C6C80">
      <w:pPr>
        <w:pStyle w:val="Heading3"/>
      </w:pPr>
      <w:bookmarkStart w:id="469" w:name="_Toc21142811"/>
      <w:bookmarkStart w:id="470" w:name="_Toc159228622"/>
      <w:bookmarkStart w:id="471" w:name="_Toc159228674"/>
      <w:bookmarkStart w:id="472" w:name="_Toc159229305"/>
      <w:bookmarkStart w:id="473" w:name="_Toc159229406"/>
      <w:bookmarkStart w:id="474" w:name="_Toc159229518"/>
      <w:bookmarkStart w:id="475" w:name="_Toc159229952"/>
      <w:bookmarkStart w:id="476" w:name="_Toc203479391"/>
      <w:r>
        <w:t>Technical References</w:t>
      </w:r>
      <w:bookmarkStart w:id="477" w:name="_Toc21142813"/>
      <w:bookmarkStart w:id="478" w:name="_Ref24270577"/>
      <w:bookmarkStart w:id="479" w:name="_Toc159228623"/>
      <w:bookmarkStart w:id="480" w:name="_Toc159228675"/>
      <w:bookmarkStart w:id="481" w:name="_Toc159229306"/>
      <w:bookmarkStart w:id="482" w:name="_Toc159229407"/>
      <w:bookmarkStart w:id="483" w:name="_Toc159229519"/>
      <w:bookmarkStart w:id="484" w:name="_Toc159229953"/>
      <w:bookmarkEnd w:id="469"/>
      <w:bookmarkEnd w:id="470"/>
      <w:bookmarkEnd w:id="471"/>
      <w:bookmarkEnd w:id="472"/>
      <w:bookmarkEnd w:id="473"/>
      <w:bookmarkEnd w:id="474"/>
      <w:bookmarkEnd w:id="475"/>
      <w:bookmarkEnd w:id="476"/>
    </w:p>
    <w:bookmarkEnd w:id="477"/>
    <w:bookmarkEnd w:id="478"/>
    <w:bookmarkEnd w:id="479"/>
    <w:bookmarkEnd w:id="480"/>
    <w:bookmarkEnd w:id="481"/>
    <w:bookmarkEnd w:id="482"/>
    <w:bookmarkEnd w:id="483"/>
    <w:bookmarkEnd w:id="484"/>
    <w:p w14:paraId="7E0D2E5B" w14:textId="77777777" w:rsidR="003C6C80" w:rsidRPr="001F5F4F" w:rsidRDefault="003C6C80" w:rsidP="003C6C80"/>
    <w:p w14:paraId="39443C73" w14:textId="309CD53C" w:rsidR="0075263D" w:rsidRPr="003C6C80" w:rsidRDefault="0075263D" w:rsidP="003C6C80"/>
    <w:sectPr w:rsidR="0075263D" w:rsidRPr="003C6C80" w:rsidSect="00A64E1C">
      <w:headerReference w:type="default" r:id="rId13"/>
      <w:footerReference w:type="default" r:id="rId14"/>
      <w:pgSz w:w="11906" w:h="16838" w:code="9"/>
      <w:pgMar w:top="3827" w:right="567" w:bottom="1276" w:left="567" w:header="510" w:footer="51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12D0C" w14:textId="77777777" w:rsidR="00254911" w:rsidRDefault="00254911" w:rsidP="00962479">
      <w:r>
        <w:separator/>
      </w:r>
    </w:p>
  </w:endnote>
  <w:endnote w:type="continuationSeparator" w:id="0">
    <w:p w14:paraId="55B1034D" w14:textId="77777777" w:rsidR="00254911" w:rsidRDefault="00254911" w:rsidP="00962479">
      <w:r>
        <w:continuationSeparator/>
      </w:r>
    </w:p>
  </w:endnote>
  <w:endnote w:type="continuationNotice" w:id="1">
    <w:p w14:paraId="49088B69" w14:textId="77777777" w:rsidR="00254911" w:rsidRDefault="0025491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B738C0D0-C4BA-480B-B3E6-81D4209D3FB8}"/>
    <w:embedBold r:id="rId2" w:fontKey="{636AAF11-6944-45E3-94D7-C04A4D5AC1D9}"/>
    <w:embedItalic r:id="rId3" w:fontKey="{5C835AD5-5011-401D-851F-94AD525A497C}"/>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embedRegular r:id="rId4" w:fontKey="{E319A598-4763-41F3-AA10-311603D84C92}"/>
    <w:embedItalic r:id="rId5" w:fontKey="{8D4365FF-7E6F-4739-A114-AE2F5EF5D64C}"/>
  </w:font>
  <w:font w:name="Segoe UI">
    <w:panose1 w:val="020B0502040204020203"/>
    <w:charset w:val="00"/>
    <w:family w:val="swiss"/>
    <w:pitch w:val="variable"/>
    <w:sig w:usb0="E4002EFF" w:usb1="C000E47F" w:usb2="00000009" w:usb3="00000000" w:csb0="000001FF" w:csb1="00000000"/>
    <w:embedRegular r:id="rId6" w:fontKey="{BE8609E6-EC67-42B5-8DCD-09094C1EB1C5}"/>
  </w:font>
  <w:font w:name="Trebuchet MS">
    <w:panose1 w:val="020B0603020202020204"/>
    <w:charset w:val="00"/>
    <w:family w:val="swiss"/>
    <w:pitch w:val="variable"/>
    <w:sig w:usb0="00000687" w:usb1="00000000" w:usb2="00000000" w:usb3="00000000" w:csb0="0000009F" w:csb1="00000000"/>
    <w:embedRegular r:id="rId7" w:fontKey="{C3F3E55E-FD47-4FA4-8C42-5C18A0F93794}"/>
    <w:embedBold r:id="rId8" w:fontKey="{A0E2F7D5-6261-4C7C-8AF9-DE65D154EB01}"/>
    <w:embedItalic r:id="rId9" w:fontKey="{9C2BE5BE-25AF-46F3-A6BD-99456143EE49}"/>
  </w:font>
  <w:font w:name="Courier">
    <w:altName w:val="Courier New"/>
    <w:panose1 w:val="02070409020205020404"/>
    <w:charset w:val="00"/>
    <w:family w:val="modern"/>
    <w:notTrueType/>
    <w:pitch w:val="fixed"/>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7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57" w:type="dxa"/>
        <w:left w:w="28" w:type="dxa"/>
        <w:right w:w="28" w:type="dxa"/>
      </w:tblCellMar>
      <w:tblLook w:val="04A0" w:firstRow="1" w:lastRow="0" w:firstColumn="1" w:lastColumn="0" w:noHBand="0" w:noVBand="1"/>
    </w:tblPr>
    <w:tblGrid>
      <w:gridCol w:w="9214"/>
      <w:gridCol w:w="1559"/>
    </w:tblGrid>
    <w:tr w:rsidR="00A64E1C" w14:paraId="39443C91" w14:textId="77777777" w:rsidTr="00DB1625">
      <w:trPr>
        <w:trHeight w:val="20"/>
      </w:trPr>
      <w:tc>
        <w:tcPr>
          <w:tcW w:w="9214" w:type="dxa"/>
          <w:vAlign w:val="bottom"/>
        </w:tcPr>
        <w:p w14:paraId="39443C8F" w14:textId="77777777" w:rsidR="00A64E1C" w:rsidRPr="00D84955" w:rsidRDefault="00A64E1C" w:rsidP="00A64E1C">
          <w:pPr>
            <w:pStyle w:val="Title"/>
            <w:spacing w:after="0"/>
            <w:rPr>
              <w:szCs w:val="18"/>
            </w:rPr>
          </w:pPr>
          <w:r w:rsidRPr="00136DF0">
            <w:rPr>
              <w:rFonts w:cs="Calibri"/>
              <w:color w:val="7F7F7F" w:themeColor="text1" w:themeTint="80"/>
            </w:rPr>
            <w:t>©</w:t>
          </w:r>
          <w:r>
            <w:rPr>
              <w:rFonts w:cs="Calibri"/>
              <w:color w:val="7F7F7F" w:themeColor="text1" w:themeTint="80"/>
            </w:rPr>
            <w:t xml:space="preserve"> </w:t>
          </w:r>
          <w:r w:rsidRPr="00136DF0">
            <w:rPr>
              <w:color w:val="7F7F7F" w:themeColor="text1" w:themeTint="80"/>
            </w:rPr>
            <w:t xml:space="preserve">Atlas Copco  | </w:t>
          </w:r>
          <w:r w:rsidR="00053DBA" w:rsidRPr="00053DBA">
            <w:rPr>
              <w:i/>
              <w:color w:val="7F7F7F" w:themeColor="text1" w:themeTint="80"/>
              <w:sz w:val="16"/>
              <w:szCs w:val="16"/>
            </w:rPr>
            <w:t xml:space="preserve">Confidentiality class </w:t>
          </w:r>
          <w:proofErr w:type="spellStart"/>
          <w:r w:rsidR="00053DBA" w:rsidRPr="00053DBA">
            <w:rPr>
              <w:i/>
              <w:color w:val="7F7F7F" w:themeColor="text1" w:themeTint="80"/>
              <w:sz w:val="16"/>
              <w:szCs w:val="16"/>
            </w:rPr>
            <w:t>internal</w:t>
          </w:r>
          <w:r w:rsidR="00053DBA">
            <w:rPr>
              <w:color w:val="7F7F7F" w:themeColor="text1" w:themeTint="80"/>
            </w:rPr>
            <w:t>.</w:t>
          </w:r>
          <w:r w:rsidRPr="00992350">
            <w:rPr>
              <w:i/>
              <w:color w:val="808080" w:themeColor="background1" w:themeShade="80"/>
              <w:sz w:val="16"/>
              <w:szCs w:val="16"/>
            </w:rPr>
            <w:t>Uncontrolled</w:t>
          </w:r>
          <w:proofErr w:type="spellEnd"/>
          <w:r w:rsidRPr="00992350">
            <w:rPr>
              <w:i/>
              <w:color w:val="808080" w:themeColor="background1" w:themeShade="80"/>
              <w:sz w:val="16"/>
              <w:szCs w:val="16"/>
            </w:rPr>
            <w:t xml:space="preserve"> when printed</w:t>
          </w:r>
        </w:p>
      </w:tc>
      <w:tc>
        <w:tcPr>
          <w:tcW w:w="1559" w:type="dxa"/>
          <w:vAlign w:val="bottom"/>
        </w:tcPr>
        <w:p w14:paraId="39443C90" w14:textId="32B76E5A" w:rsidR="00A64E1C" w:rsidRPr="005A01CC" w:rsidRDefault="00A64E1C" w:rsidP="00A64E1C">
          <w:pPr>
            <w:pStyle w:val="Heading2"/>
            <w:numPr>
              <w:ilvl w:val="0"/>
              <w:numId w:val="0"/>
            </w:numPr>
            <w:spacing w:before="0" w:after="0"/>
            <w:jc w:val="right"/>
          </w:pPr>
          <w:r>
            <w:rPr>
              <w:rFonts w:cs="Arial"/>
              <w:b w:val="0"/>
              <w:color w:val="7F7F7F" w:themeColor="text1" w:themeTint="80"/>
              <w:sz w:val="18"/>
              <w:szCs w:val="18"/>
            </w:rPr>
            <w:fldChar w:fldCharType="begin"/>
          </w:r>
          <w:r>
            <w:rPr>
              <w:rFonts w:cs="Arial"/>
              <w:b w:val="0"/>
              <w:color w:val="7F7F7F" w:themeColor="text1" w:themeTint="80"/>
              <w:sz w:val="18"/>
              <w:szCs w:val="18"/>
            </w:rPr>
            <w:instrText xml:space="preserve"> DATE  \@ "yyyy-MM-dd  HH:mm"  \* MERGEFORMAT </w:instrText>
          </w:r>
          <w:r>
            <w:rPr>
              <w:rFonts w:cs="Arial"/>
              <w:b w:val="0"/>
              <w:color w:val="7F7F7F" w:themeColor="text1" w:themeTint="80"/>
              <w:sz w:val="18"/>
              <w:szCs w:val="18"/>
            </w:rPr>
            <w:fldChar w:fldCharType="separate"/>
          </w:r>
          <w:r>
            <w:rPr>
              <w:rFonts w:cs="Arial"/>
              <w:b w:val="0"/>
              <w:color w:val="7F7F7F" w:themeColor="text1" w:themeTint="80"/>
              <w:sz w:val="18"/>
              <w:szCs w:val="18"/>
            </w:rPr>
            <w:fldChar w:fldCharType="end"/>
          </w:r>
        </w:p>
      </w:tc>
    </w:tr>
  </w:tbl>
  <w:p w14:paraId="39443C92" w14:textId="77777777" w:rsidR="00CB1041" w:rsidRPr="00A64E1C" w:rsidRDefault="00CB1041" w:rsidP="00A64E1C">
    <w:pPr>
      <w:pStyle w:val="Footer"/>
      <w:spacing w:after="0"/>
      <w:rPr>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F53D96" w14:textId="77777777" w:rsidR="00254911" w:rsidRDefault="00254911" w:rsidP="00962479">
      <w:r>
        <w:separator/>
      </w:r>
    </w:p>
  </w:footnote>
  <w:footnote w:type="continuationSeparator" w:id="0">
    <w:p w14:paraId="1071F8B4" w14:textId="77777777" w:rsidR="00254911" w:rsidRDefault="00254911" w:rsidP="00962479">
      <w:r>
        <w:continuationSeparator/>
      </w:r>
    </w:p>
  </w:footnote>
  <w:footnote w:type="continuationNotice" w:id="1">
    <w:p w14:paraId="707158CD" w14:textId="77777777" w:rsidR="00254911" w:rsidRDefault="00254911">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801" w:type="dxa"/>
      <w:tblInd w:w="-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4A0" w:firstRow="1" w:lastRow="0" w:firstColumn="1" w:lastColumn="0" w:noHBand="0" w:noVBand="1"/>
    </w:tblPr>
    <w:tblGrid>
      <w:gridCol w:w="28"/>
      <w:gridCol w:w="1814"/>
      <w:gridCol w:w="616"/>
      <w:gridCol w:w="2610"/>
      <w:gridCol w:w="2222"/>
      <w:gridCol w:w="28"/>
      <w:gridCol w:w="2605"/>
      <w:gridCol w:w="850"/>
      <w:gridCol w:w="28"/>
    </w:tblGrid>
    <w:tr w:rsidR="0023140A" w:rsidRPr="00000BAF" w14:paraId="39443C7B" w14:textId="77777777" w:rsidTr="007C0FAF">
      <w:trPr>
        <w:gridAfter w:val="1"/>
        <w:wAfter w:w="28" w:type="dxa"/>
        <w:trHeight w:val="52"/>
      </w:trPr>
      <w:tc>
        <w:tcPr>
          <w:tcW w:w="1842" w:type="dxa"/>
          <w:gridSpan w:val="2"/>
          <w:vMerge w:val="restart"/>
          <w:noWrap/>
          <w:tcMar>
            <w:top w:w="28" w:type="dxa"/>
            <w:left w:w="28" w:type="dxa"/>
            <w:bottom w:w="28" w:type="dxa"/>
            <w:right w:w="28" w:type="dxa"/>
          </w:tcMar>
        </w:tcPr>
        <w:p w14:paraId="39443C78" w14:textId="012BFE09" w:rsidR="0023140A" w:rsidRPr="00000BAF" w:rsidRDefault="00594588" w:rsidP="00EF7B43">
          <w:pPr>
            <w:pStyle w:val="Title"/>
          </w:pPr>
          <w:r>
            <w:rPr>
              <w:noProof/>
            </w:rPr>
            <w:drawing>
              <wp:inline distT="0" distB="0" distL="0" distR="0" wp14:anchorId="74316445" wp14:editId="134D964F">
                <wp:extent cx="1126957" cy="3581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
                          <a:extLst>
                            <a:ext uri="{28A0092B-C50C-407E-A947-70E740481C1C}">
                              <a14:useLocalDpi xmlns:a14="http://schemas.microsoft.com/office/drawing/2010/main" val="0"/>
                            </a:ext>
                          </a:extLst>
                        </a:blip>
                        <a:srcRect t="-22578" b="-1"/>
                        <a:stretch/>
                      </pic:blipFill>
                      <pic:spPr bwMode="auto">
                        <a:xfrm>
                          <a:off x="0" y="0"/>
                          <a:ext cx="1131570" cy="359606"/>
                        </a:xfrm>
                        <a:prstGeom prst="rect">
                          <a:avLst/>
                        </a:prstGeom>
                        <a:noFill/>
                        <a:ln>
                          <a:noFill/>
                        </a:ln>
                        <a:extLst>
                          <a:ext uri="{53640926-AAD7-44D8-BBD7-CCE9431645EC}">
                            <a14:shadowObscured xmlns:a14="http://schemas.microsoft.com/office/drawing/2010/main"/>
                          </a:ext>
                        </a:extLst>
                      </pic:spPr>
                    </pic:pic>
                  </a:graphicData>
                </a:graphic>
              </wp:inline>
            </w:drawing>
          </w:r>
        </w:p>
      </w:tc>
      <w:sdt>
        <w:sdtPr>
          <w:rPr>
            <w:rFonts w:eastAsiaTheme="minorHAnsi"/>
          </w:rPr>
          <w:alias w:val="Management System"/>
          <w:tag w:val="ACTQMSManagementSystem"/>
          <w:id w:val="1408264042"/>
          <w:placeholder>
            <w:docPart w:val="6BC17B55FCAB4599B6B45682B6D1A17F"/>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TQMSManagementSystem[1]" w:storeItemID="{A671D83F-2DA5-43B7-A094-7ABCD296F4F6}"/>
          <w:dropDownList w:lastValue="PCAS Integrated System Software Team">
            <w:listItem w:value="[Management System]"/>
          </w:dropDownList>
        </w:sdtPr>
        <w:sdtEndPr/>
        <w:sdtContent>
          <w:tc>
            <w:tcPr>
              <w:tcW w:w="5476" w:type="dxa"/>
              <w:gridSpan w:val="4"/>
              <w:vMerge w:val="restart"/>
              <w:vAlign w:val="center"/>
            </w:tcPr>
            <w:p w14:paraId="39443C79" w14:textId="40B9AE0C" w:rsidR="007E3075" w:rsidRPr="00514221" w:rsidRDefault="009359B9" w:rsidP="00067609">
              <w:pPr>
                <w:pStyle w:val="Heading"/>
                <w:numPr>
                  <w:ilvl w:val="0"/>
                  <w:numId w:val="0"/>
                </w:numPr>
                <w:spacing w:before="0" w:after="240"/>
                <w:ind w:left="102" w:right="284"/>
                <w:rPr>
                  <w:rFonts w:eastAsiaTheme="minorHAnsi"/>
                </w:rPr>
              </w:pPr>
              <w:r>
                <w:rPr>
                  <w:rFonts w:eastAsiaTheme="minorHAnsi"/>
                </w:rPr>
                <w:t>PCAS Integrated System Software Team</w:t>
              </w:r>
            </w:p>
          </w:tc>
        </w:sdtContent>
      </w:sdt>
      <w:tc>
        <w:tcPr>
          <w:tcW w:w="3455" w:type="dxa"/>
          <w:gridSpan w:val="2"/>
          <w:tcMar>
            <w:top w:w="28" w:type="dxa"/>
            <w:left w:w="28" w:type="dxa"/>
            <w:bottom w:w="28" w:type="dxa"/>
            <w:right w:w="28" w:type="dxa"/>
          </w:tcMar>
        </w:tcPr>
        <w:p w14:paraId="39443C7A" w14:textId="77777777" w:rsidR="0023140A" w:rsidRPr="00D05BFA" w:rsidRDefault="0023140A" w:rsidP="00D2245A">
          <w:pPr>
            <w:pStyle w:val="Title"/>
            <w:spacing w:after="80"/>
            <w:rPr>
              <w:sz w:val="18"/>
              <w:szCs w:val="18"/>
            </w:rPr>
          </w:pPr>
          <w:r w:rsidRPr="00D05BFA">
            <w:rPr>
              <w:sz w:val="18"/>
              <w:szCs w:val="18"/>
            </w:rPr>
            <w:t xml:space="preserve">Document </w:t>
          </w:r>
          <w:r w:rsidR="000F11AF" w:rsidRPr="00D05BFA">
            <w:rPr>
              <w:sz w:val="18"/>
              <w:szCs w:val="18"/>
            </w:rPr>
            <w:t>ID</w:t>
          </w:r>
          <w:r w:rsidRPr="00D05BFA">
            <w:rPr>
              <w:sz w:val="18"/>
              <w:szCs w:val="18"/>
            </w:rPr>
            <w:t>:</w:t>
          </w:r>
        </w:p>
      </w:tc>
    </w:tr>
    <w:tr w:rsidR="0023140A" w:rsidRPr="00000BAF" w14:paraId="39443C7F" w14:textId="77777777" w:rsidTr="007C0FAF">
      <w:trPr>
        <w:gridAfter w:val="1"/>
        <w:wAfter w:w="28" w:type="dxa"/>
        <w:trHeight w:val="623"/>
      </w:trPr>
      <w:tc>
        <w:tcPr>
          <w:tcW w:w="1842" w:type="dxa"/>
          <w:gridSpan w:val="2"/>
          <w:vMerge/>
          <w:noWrap/>
          <w:tcMar>
            <w:top w:w="28" w:type="dxa"/>
            <w:left w:w="28" w:type="dxa"/>
            <w:bottom w:w="28" w:type="dxa"/>
            <w:right w:w="28" w:type="dxa"/>
          </w:tcMar>
        </w:tcPr>
        <w:p w14:paraId="39443C7C" w14:textId="77777777" w:rsidR="0023140A" w:rsidRPr="00000BAF" w:rsidRDefault="0023140A" w:rsidP="00EF7B43">
          <w:pPr>
            <w:pStyle w:val="Title"/>
            <w:rPr>
              <w:noProof/>
              <w:lang w:eastAsia="en-IN"/>
            </w:rPr>
          </w:pPr>
        </w:p>
      </w:tc>
      <w:tc>
        <w:tcPr>
          <w:tcW w:w="5476" w:type="dxa"/>
          <w:gridSpan w:val="4"/>
          <w:vMerge/>
          <w:vAlign w:val="center"/>
        </w:tcPr>
        <w:p w14:paraId="39443C7D" w14:textId="77777777" w:rsidR="0023140A" w:rsidRPr="00000BAF" w:rsidRDefault="0023140A" w:rsidP="00E22B31">
          <w:pPr>
            <w:pStyle w:val="Heading2"/>
            <w:rPr>
              <w:rFonts w:eastAsiaTheme="minorHAnsi"/>
            </w:rPr>
          </w:pPr>
        </w:p>
      </w:tc>
      <w:sdt>
        <w:sdtPr>
          <w:alias w:val="Document ID Value"/>
          <w:tag w:val="_dlc_DocId"/>
          <w:id w:val="-310705025"/>
          <w:placeholder>
            <w:docPart w:val="10200F0B2E57457C91E0B9C1E37161BC"/>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_dlc_DocId[1]" w:storeItemID="{A671D83F-2DA5-43B7-A094-7ABCD296F4F6}"/>
          <w:text/>
        </w:sdtPr>
        <w:sdtEndPr/>
        <w:sdtContent>
          <w:tc>
            <w:tcPr>
              <w:tcW w:w="3455" w:type="dxa"/>
              <w:gridSpan w:val="2"/>
              <w:tcMar>
                <w:top w:w="28" w:type="dxa"/>
                <w:left w:w="28" w:type="dxa"/>
                <w:bottom w:w="28" w:type="dxa"/>
                <w:right w:w="28" w:type="dxa"/>
              </w:tcMar>
            </w:tcPr>
            <w:p w14:paraId="39443C7E" w14:textId="0923E035" w:rsidR="0023140A" w:rsidRPr="00000BAF" w:rsidRDefault="0011131D" w:rsidP="00053DBA">
              <w:pPr>
                <w:pStyle w:val="Subtitle"/>
              </w:pPr>
              <w:r>
                <w:t>[Document ID]</w:t>
              </w:r>
            </w:p>
          </w:tc>
        </w:sdtContent>
      </w:sdt>
    </w:tr>
    <w:tr w:rsidR="00514221" w:rsidRPr="00000BAF" w14:paraId="39443C85" w14:textId="77777777" w:rsidTr="008E206B">
      <w:trPr>
        <w:gridAfter w:val="1"/>
        <w:wAfter w:w="28" w:type="dxa"/>
        <w:trHeight w:hRule="exact" w:val="397"/>
      </w:trPr>
      <w:tc>
        <w:tcPr>
          <w:tcW w:w="2458" w:type="dxa"/>
          <w:gridSpan w:val="3"/>
          <w:noWrap/>
          <w:tcMar>
            <w:top w:w="28" w:type="dxa"/>
            <w:left w:w="28" w:type="dxa"/>
            <w:bottom w:w="28" w:type="dxa"/>
            <w:right w:w="28" w:type="dxa"/>
          </w:tcMar>
          <w:vAlign w:val="bottom"/>
        </w:tcPr>
        <w:p w14:paraId="39443C80" w14:textId="7F631589" w:rsidR="00514221" w:rsidRPr="00000BAF" w:rsidRDefault="00C759BA" w:rsidP="00D2245A">
          <w:pPr>
            <w:pStyle w:val="Title"/>
            <w:spacing w:after="80"/>
            <w:rPr>
              <w:sz w:val="18"/>
              <w:szCs w:val="18"/>
            </w:rPr>
          </w:pPr>
          <w:r w:rsidRPr="00C759BA">
            <w:rPr>
              <w:sz w:val="18"/>
              <w:szCs w:val="18"/>
            </w:rPr>
            <w:t>Editor</w:t>
          </w:r>
          <w:r w:rsidR="00514221" w:rsidRPr="00000BAF">
            <w:rPr>
              <w:sz w:val="18"/>
              <w:szCs w:val="18"/>
            </w:rPr>
            <w:t>:</w:t>
          </w:r>
        </w:p>
      </w:tc>
      <w:tc>
        <w:tcPr>
          <w:tcW w:w="2610" w:type="dxa"/>
          <w:tcMar>
            <w:top w:w="28" w:type="dxa"/>
            <w:left w:w="28" w:type="dxa"/>
            <w:bottom w:w="28" w:type="dxa"/>
            <w:right w:w="28" w:type="dxa"/>
          </w:tcMar>
          <w:vAlign w:val="bottom"/>
        </w:tcPr>
        <w:p w14:paraId="39443C81" w14:textId="603FA1C2" w:rsidR="00514221" w:rsidRPr="00000BAF" w:rsidRDefault="00514221" w:rsidP="00D2245A">
          <w:pPr>
            <w:pStyle w:val="Title"/>
            <w:spacing w:after="80"/>
            <w:rPr>
              <w:sz w:val="18"/>
              <w:szCs w:val="18"/>
            </w:rPr>
          </w:pPr>
          <w:r w:rsidRPr="00000BAF">
            <w:rPr>
              <w:sz w:val="18"/>
              <w:szCs w:val="18"/>
            </w:rPr>
            <w:t>Approved By:</w:t>
          </w:r>
        </w:p>
      </w:tc>
      <w:tc>
        <w:tcPr>
          <w:tcW w:w="2222" w:type="dxa"/>
          <w:tcMar>
            <w:top w:w="28" w:type="dxa"/>
            <w:left w:w="28" w:type="dxa"/>
            <w:bottom w:w="28" w:type="dxa"/>
            <w:right w:w="28" w:type="dxa"/>
          </w:tcMar>
          <w:vAlign w:val="bottom"/>
        </w:tcPr>
        <w:p w14:paraId="39443C82" w14:textId="414EE1A6" w:rsidR="00514221" w:rsidRPr="00000BAF" w:rsidRDefault="00514221" w:rsidP="00D2245A">
          <w:pPr>
            <w:pStyle w:val="Title"/>
            <w:spacing w:after="80"/>
            <w:rPr>
              <w:sz w:val="18"/>
              <w:szCs w:val="18"/>
            </w:rPr>
          </w:pPr>
          <w:r w:rsidRPr="00000BAF">
            <w:rPr>
              <w:sz w:val="18"/>
              <w:szCs w:val="18"/>
            </w:rPr>
            <w:t>Approved Date:</w:t>
          </w:r>
        </w:p>
      </w:tc>
      <w:tc>
        <w:tcPr>
          <w:tcW w:w="2633" w:type="dxa"/>
          <w:gridSpan w:val="2"/>
          <w:tcMar>
            <w:top w:w="28" w:type="dxa"/>
            <w:left w:w="28" w:type="dxa"/>
            <w:bottom w:w="28" w:type="dxa"/>
            <w:right w:w="28" w:type="dxa"/>
          </w:tcMar>
          <w:vAlign w:val="bottom"/>
        </w:tcPr>
        <w:p w14:paraId="39443C83" w14:textId="50BEDD8D" w:rsidR="00514221" w:rsidRPr="00000BAF" w:rsidRDefault="007B4D20" w:rsidP="00D2245A">
          <w:pPr>
            <w:pStyle w:val="Title"/>
            <w:spacing w:after="80"/>
            <w:rPr>
              <w:sz w:val="18"/>
              <w:szCs w:val="18"/>
            </w:rPr>
          </w:pPr>
          <w:r>
            <w:rPr>
              <w:sz w:val="18"/>
              <w:szCs w:val="18"/>
            </w:rPr>
            <w:t>Revision Number:</w:t>
          </w:r>
        </w:p>
      </w:tc>
      <w:tc>
        <w:tcPr>
          <w:tcW w:w="850" w:type="dxa"/>
          <w:tcMar>
            <w:top w:w="28" w:type="dxa"/>
            <w:left w:w="28" w:type="dxa"/>
            <w:bottom w:w="28" w:type="dxa"/>
            <w:right w:w="28" w:type="dxa"/>
          </w:tcMar>
          <w:vAlign w:val="bottom"/>
        </w:tcPr>
        <w:p w14:paraId="39443C84" w14:textId="77777777" w:rsidR="00514221" w:rsidRPr="00000BAF" w:rsidRDefault="00514221" w:rsidP="00D2245A">
          <w:pPr>
            <w:pStyle w:val="Title"/>
            <w:spacing w:after="80"/>
          </w:pPr>
          <w:r w:rsidRPr="00514221">
            <w:rPr>
              <w:sz w:val="18"/>
              <w:szCs w:val="18"/>
            </w:rPr>
            <w:t>Page</w:t>
          </w:r>
          <w:r w:rsidRPr="00000BAF">
            <w:t>:</w:t>
          </w:r>
        </w:p>
      </w:tc>
    </w:tr>
    <w:tr w:rsidR="00514221" w:rsidRPr="00000BAF" w14:paraId="39443C8B" w14:textId="77777777" w:rsidTr="008E206B">
      <w:trPr>
        <w:gridAfter w:val="1"/>
        <w:wAfter w:w="28" w:type="dxa"/>
        <w:trHeight w:hRule="exact" w:val="567"/>
      </w:trPr>
      <w:sdt>
        <w:sdtPr>
          <w:alias w:val="Editor"/>
          <w:tag w:val="ACMS_DocumentOwner"/>
          <w:id w:val="-2140255722"/>
          <w:placeholder>
            <w:docPart w:val="5DC09BB681734511B118E63883EF72DD"/>
          </w:placeholde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DocumentOwner[1]/ns3:UserInfo[1]/ns3:DisplayName[1]" w:storeItemID="{A671D83F-2DA5-43B7-A094-7ABCD296F4F6}"/>
          <w:text/>
        </w:sdtPr>
        <w:sdtEndPr/>
        <w:sdtContent>
          <w:tc>
            <w:tcPr>
              <w:tcW w:w="2458" w:type="dxa"/>
              <w:gridSpan w:val="3"/>
              <w:noWrap/>
              <w:tcMar>
                <w:top w:w="28" w:type="dxa"/>
                <w:left w:w="28" w:type="dxa"/>
                <w:bottom w:w="28" w:type="dxa"/>
                <w:right w:w="28" w:type="dxa"/>
              </w:tcMar>
            </w:tcPr>
            <w:p w14:paraId="39443C86" w14:textId="0F4F6C13" w:rsidR="00514221" w:rsidRPr="00000BAF" w:rsidRDefault="0011131D" w:rsidP="00BA6EFF">
              <w:pPr>
                <w:pStyle w:val="Subtitle"/>
              </w:pPr>
              <w:r>
                <w:t>Gerald Park</w:t>
              </w:r>
            </w:p>
          </w:tc>
        </w:sdtContent>
      </w:sdt>
      <w:sdt>
        <w:sdtPr>
          <w:rPr>
            <w:rFonts w:eastAsiaTheme="minorHAnsi"/>
          </w:rPr>
          <w:alias w:val="Approved by"/>
          <w:tag w:val="ACMS_ApprovedBy"/>
          <w:id w:val="198819830"/>
          <w:placeholder>
            <w:docPart w:val="1B8096FE4D89466B86B492DC66750404"/>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By[1]/ns3:UserInfo[1]/ns3:DisplayName[1]" w:storeItemID="{A671D83F-2DA5-43B7-A094-7ABCD296F4F6}"/>
          <w:text/>
        </w:sdtPr>
        <w:sdtEndPr/>
        <w:sdtContent>
          <w:tc>
            <w:tcPr>
              <w:tcW w:w="2610" w:type="dxa"/>
              <w:tcMar>
                <w:top w:w="28" w:type="dxa"/>
                <w:left w:w="28" w:type="dxa"/>
                <w:bottom w:w="28" w:type="dxa"/>
                <w:right w:w="28" w:type="dxa"/>
              </w:tcMar>
            </w:tcPr>
            <w:p w14:paraId="39443C87" w14:textId="63D189FD" w:rsidR="00514221" w:rsidRPr="00000BAF" w:rsidRDefault="009359B9" w:rsidP="008161B7">
              <w:pPr>
                <w:pStyle w:val="Subtitle"/>
                <w:rPr>
                  <w:rFonts w:eastAsiaTheme="minorHAnsi"/>
                </w:rPr>
              </w:pPr>
              <w:r w:rsidRPr="00355CC6">
                <w:rPr>
                  <w:rStyle w:val="PlaceholderText"/>
                </w:rPr>
                <w:t>[Approved by]</w:t>
              </w:r>
            </w:p>
          </w:tc>
        </w:sdtContent>
      </w:sdt>
      <w:sdt>
        <w:sdtPr>
          <w:alias w:val="Approved Date"/>
          <w:tag w:val="ACMS_ApprovedDate"/>
          <w:id w:val="-298848650"/>
          <w:placeholder>
            <w:docPart w:val="7129083A74B94A059EE9C76892FC1C7E"/>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ApprovedDate[1]" w:storeItemID="{A671D83F-2DA5-43B7-A094-7ABCD296F4F6}"/>
          <w:date>
            <w:dateFormat w:val="dd/MM/yyyy"/>
            <w:lid w:val="en-GB"/>
            <w:storeMappedDataAs w:val="dateTime"/>
            <w:calendar w:val="gregorian"/>
          </w:date>
        </w:sdtPr>
        <w:sdtEndPr/>
        <w:sdtContent>
          <w:tc>
            <w:tcPr>
              <w:tcW w:w="2222" w:type="dxa"/>
              <w:tcMar>
                <w:top w:w="28" w:type="dxa"/>
                <w:left w:w="28" w:type="dxa"/>
                <w:bottom w:w="28" w:type="dxa"/>
                <w:right w:w="28" w:type="dxa"/>
              </w:tcMar>
            </w:tcPr>
            <w:p w14:paraId="39443C88" w14:textId="0C5BCB91" w:rsidR="00514221" w:rsidRPr="00000BAF" w:rsidRDefault="009359B9" w:rsidP="007E3075">
              <w:pPr>
                <w:pStyle w:val="Subtitle"/>
              </w:pPr>
              <w:r w:rsidRPr="00355CC6">
                <w:rPr>
                  <w:rStyle w:val="PlaceholderText"/>
                </w:rPr>
                <w:t>[Approved Date]</w:t>
              </w:r>
            </w:p>
          </w:tc>
        </w:sdtContent>
      </w:sdt>
      <w:sdt>
        <w:sdtPr>
          <w:alias w:val="Revision Number"/>
          <w:tag w:val="ACMS_RevisionNumber"/>
          <w:id w:val="-1744172112"/>
          <w:placeholder>
            <w:docPart w:val="EA337D711C954F89960C603C8464CD56"/>
          </w:placeholder>
          <w:showingPlcHdr/>
          <w:dataBinding w:prefixMappings="xmlns:ns0='http://schemas.microsoft.com/office/2006/metadata/properties' xmlns:ns1='http://www.w3.org/2001/XMLSchema-instance' xmlns:ns2='http://schemas.microsoft.com/office/infopath/2007/PartnerControls' xmlns:ns3='e22eef7a-b73e-429d-b056-92af6ed0dbea' " w:xpath="/ns0:properties[1]/documentManagement[1]/ns3:ACMS_RevisionNumber[1]" w:storeItemID="{A671D83F-2DA5-43B7-A094-7ABCD296F4F6}"/>
          <w:text/>
        </w:sdtPr>
        <w:sdtEndPr/>
        <w:sdtContent>
          <w:tc>
            <w:tcPr>
              <w:tcW w:w="2633" w:type="dxa"/>
              <w:gridSpan w:val="2"/>
              <w:tcMar>
                <w:top w:w="28" w:type="dxa"/>
                <w:left w:w="28" w:type="dxa"/>
                <w:bottom w:w="28" w:type="dxa"/>
                <w:right w:w="28" w:type="dxa"/>
              </w:tcMar>
            </w:tcPr>
            <w:p w14:paraId="39443C89" w14:textId="0F13FF9D" w:rsidR="00514221" w:rsidRPr="00000BAF" w:rsidRDefault="009359B9" w:rsidP="009B3666">
              <w:pPr>
                <w:pStyle w:val="Subtitle"/>
              </w:pPr>
              <w:r w:rsidRPr="00355CC6">
                <w:rPr>
                  <w:rStyle w:val="PlaceholderText"/>
                </w:rPr>
                <w:t>[Revision Number]</w:t>
              </w:r>
            </w:p>
          </w:tc>
        </w:sdtContent>
      </w:sdt>
      <w:tc>
        <w:tcPr>
          <w:tcW w:w="850" w:type="dxa"/>
          <w:tcMar>
            <w:top w:w="28" w:type="dxa"/>
            <w:left w:w="28" w:type="dxa"/>
            <w:bottom w:w="28" w:type="dxa"/>
            <w:right w:w="28" w:type="dxa"/>
          </w:tcMar>
        </w:tcPr>
        <w:p w14:paraId="39443C8A" w14:textId="77777777" w:rsidR="00514221" w:rsidRPr="00514221" w:rsidRDefault="00514221" w:rsidP="00514221">
          <w:pPr>
            <w:pStyle w:val="Subtitle"/>
            <w:ind w:left="-26"/>
            <w:rPr>
              <w:szCs w:val="20"/>
            </w:rPr>
          </w:pPr>
          <w:r w:rsidRPr="00514221">
            <w:rPr>
              <w:szCs w:val="20"/>
            </w:rPr>
            <w:fldChar w:fldCharType="begin"/>
          </w:r>
          <w:r w:rsidRPr="00514221">
            <w:rPr>
              <w:szCs w:val="20"/>
            </w:rPr>
            <w:instrText xml:space="preserve"> PAGE  \* Arabic  \* MERGEFORMAT </w:instrText>
          </w:r>
          <w:r w:rsidRPr="00514221">
            <w:rPr>
              <w:szCs w:val="20"/>
            </w:rPr>
            <w:fldChar w:fldCharType="separate"/>
          </w:r>
          <w:r w:rsidR="00732DCF">
            <w:rPr>
              <w:noProof/>
              <w:szCs w:val="20"/>
            </w:rPr>
            <w:t>1</w:t>
          </w:r>
          <w:r w:rsidRPr="00514221">
            <w:rPr>
              <w:szCs w:val="20"/>
            </w:rPr>
            <w:fldChar w:fldCharType="end"/>
          </w:r>
          <w:r w:rsidRPr="00514221">
            <w:rPr>
              <w:rStyle w:val="PageNumber"/>
              <w:sz w:val="20"/>
              <w:szCs w:val="20"/>
            </w:rPr>
            <w:t>(</w:t>
          </w:r>
          <w:r w:rsidRPr="00514221">
            <w:rPr>
              <w:rStyle w:val="PageNumber"/>
              <w:sz w:val="20"/>
              <w:szCs w:val="20"/>
            </w:rPr>
            <w:fldChar w:fldCharType="begin"/>
          </w:r>
          <w:r w:rsidRPr="00514221">
            <w:rPr>
              <w:rStyle w:val="PageNumber"/>
              <w:sz w:val="20"/>
              <w:szCs w:val="20"/>
            </w:rPr>
            <w:instrText xml:space="preserve"> NUMPAGES   \* MERGEFORMAT </w:instrText>
          </w:r>
          <w:r w:rsidRPr="00514221">
            <w:rPr>
              <w:rStyle w:val="PageNumber"/>
              <w:sz w:val="20"/>
              <w:szCs w:val="20"/>
            </w:rPr>
            <w:fldChar w:fldCharType="separate"/>
          </w:r>
          <w:r w:rsidR="00732DCF">
            <w:rPr>
              <w:rStyle w:val="PageNumber"/>
              <w:noProof/>
              <w:sz w:val="20"/>
              <w:szCs w:val="20"/>
            </w:rPr>
            <w:t>1</w:t>
          </w:r>
          <w:r w:rsidRPr="00514221">
            <w:rPr>
              <w:rStyle w:val="PageNumber"/>
              <w:sz w:val="20"/>
              <w:szCs w:val="20"/>
            </w:rPr>
            <w:fldChar w:fldCharType="end"/>
          </w:r>
          <w:r w:rsidRPr="00514221">
            <w:rPr>
              <w:rStyle w:val="PageNumber"/>
              <w:sz w:val="20"/>
              <w:szCs w:val="20"/>
            </w:rPr>
            <w:t>)</w:t>
          </w:r>
        </w:p>
      </w:tc>
    </w:tr>
    <w:tr w:rsidR="0070398A" w:rsidRPr="00000BAF" w14:paraId="39443C8D" w14:textId="77777777" w:rsidTr="00117869">
      <w:trPr>
        <w:gridBefore w:val="1"/>
        <w:wBefore w:w="28" w:type="dxa"/>
        <w:trHeight w:hRule="exact" w:val="567"/>
      </w:trPr>
      <w:sdt>
        <w:sdtPr>
          <w:rPr>
            <w:rFonts w:eastAsiaTheme="minorHAnsi"/>
            <w:b/>
            <w:sz w:val="24"/>
            <w:szCs w:val="24"/>
          </w:rPr>
          <w:alias w:val="Title"/>
          <w:tag w:val=""/>
          <w:id w:val="1400711703"/>
          <w:placeholder>
            <w:docPart w:val="69E1D065425D4C5587475596104FE551"/>
          </w:placeholder>
          <w:dataBinding w:prefixMappings="xmlns:ns0='http://purl.org/dc/elements/1.1/' xmlns:ns1='http://schemas.openxmlformats.org/package/2006/metadata/core-properties' " w:xpath="/ns1:coreProperties[1]/ns0:title[1]" w:storeItemID="{6C3C8BC8-F283-45AE-878A-BAB7291924A1}"/>
          <w:text/>
        </w:sdtPr>
        <w:sdtEndPr/>
        <w:sdtContent>
          <w:tc>
            <w:tcPr>
              <w:tcW w:w="10773" w:type="dxa"/>
              <w:gridSpan w:val="8"/>
              <w:tcBorders>
                <w:top w:val="single" w:sz="4" w:space="0" w:color="auto"/>
                <w:bottom w:val="single" w:sz="4" w:space="0" w:color="auto"/>
              </w:tcBorders>
              <w:noWrap/>
              <w:tcMar>
                <w:top w:w="28" w:type="dxa"/>
                <w:left w:w="28" w:type="dxa"/>
                <w:bottom w:w="28" w:type="dxa"/>
                <w:right w:w="28" w:type="dxa"/>
              </w:tcMar>
              <w:vAlign w:val="bottom"/>
            </w:tcPr>
            <w:p w14:paraId="39443C8C" w14:textId="61E5A1E6" w:rsidR="0070398A" w:rsidRPr="00000BAF" w:rsidRDefault="0011131D" w:rsidP="00034297">
              <w:pPr>
                <w:pStyle w:val="Subtitle"/>
                <w:rPr>
                  <w:rFonts w:eastAsiaTheme="minorHAnsi"/>
                  <w:b/>
                  <w:sz w:val="24"/>
                  <w:szCs w:val="24"/>
                </w:rPr>
              </w:pPr>
              <w:r>
                <w:rPr>
                  <w:rFonts w:eastAsiaTheme="minorHAnsi"/>
                  <w:b/>
                  <w:sz w:val="24"/>
                  <w:szCs w:val="24"/>
                </w:rPr>
                <w:t>Software Configuration Management Working Practice</w:t>
              </w:r>
            </w:p>
          </w:tc>
        </w:sdtContent>
      </w:sdt>
    </w:tr>
  </w:tbl>
  <w:p w14:paraId="39443C8E" w14:textId="77777777" w:rsidR="00F1193F" w:rsidRPr="00962479" w:rsidRDefault="00F1193F" w:rsidP="0084726C">
    <w:pPr>
      <w:rPr>
        <w:rFonts w:cs="Arial"/>
        <w:szCs w:val="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ADC2EC2"/>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64A47848"/>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F448EEB4"/>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646639AA"/>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8A0A231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8C4011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C910EBC0"/>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E5C9DD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D84438AE"/>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B0681650"/>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FFFFFFFB"/>
    <w:multiLevelType w:val="multilevel"/>
    <w:tmpl w:val="FFFFFFFF"/>
    <w:lvl w:ilvl="0">
      <w:start w:val="1"/>
      <w:numFmt w:val="decimal"/>
      <w:lvlText w:val="%1."/>
      <w:legacy w:legacy="1" w:legacySpace="397" w:legacyIndent="0"/>
      <w:lvlJc w:val="left"/>
    </w:lvl>
    <w:lvl w:ilvl="1">
      <w:start w:val="1"/>
      <w:numFmt w:val="decimal"/>
      <w:lvlText w:val="%1.%2"/>
      <w:legacy w:legacy="1" w:legacySpace="284" w:legacyIndent="567"/>
      <w:lvlJc w:val="left"/>
    </w:lvl>
    <w:lvl w:ilvl="2">
      <w:start w:val="1"/>
      <w:numFmt w:val="decimal"/>
      <w:lvlText w:val="%1.%2.%3"/>
      <w:legacy w:legacy="1" w:legacySpace="284" w:legacyIndent="567"/>
      <w:lvlJc w:val="left"/>
    </w:lvl>
    <w:lvl w:ilvl="3">
      <w:start w:val="1"/>
      <w:numFmt w:val="decimal"/>
      <w:lvlText w:val="%1.%2.%3.%4"/>
      <w:legacy w:legacy="1" w:legacySpace="284" w:legacyIndent="567"/>
      <w:lvlJc w:val="left"/>
    </w:lvl>
    <w:lvl w:ilvl="4">
      <w:start w:val="1"/>
      <w:numFmt w:val="decimal"/>
      <w:lvlText w:val="%1.%2.%3.%4.%5"/>
      <w:legacy w:legacy="1" w:legacySpace="284" w:legacyIndent="567"/>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1" w15:restartNumberingAfterBreak="0">
    <w:nsid w:val="FFFFFFFE"/>
    <w:multiLevelType w:val="singleLevel"/>
    <w:tmpl w:val="7F847CB0"/>
    <w:lvl w:ilvl="0">
      <w:numFmt w:val="bullet"/>
      <w:lvlText w:val="*"/>
      <w:lvlJc w:val="left"/>
      <w:pPr>
        <w:ind w:left="0" w:firstLine="0"/>
      </w:pPr>
    </w:lvl>
  </w:abstractNum>
  <w:abstractNum w:abstractNumId="12" w15:restartNumberingAfterBreak="0">
    <w:nsid w:val="00E757F8"/>
    <w:multiLevelType w:val="hybridMultilevel"/>
    <w:tmpl w:val="333A96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01EC78C2"/>
    <w:multiLevelType w:val="hybridMultilevel"/>
    <w:tmpl w:val="B6F217F6"/>
    <w:lvl w:ilvl="0" w:tplc="A3A8E9BE">
      <w:start w:val="1"/>
      <w:numFmt w:val="decimal"/>
      <w:lvlText w:val="%1."/>
      <w:lvlJc w:val="left"/>
      <w:pPr>
        <w:tabs>
          <w:tab w:val="num" w:pos="927"/>
        </w:tabs>
        <w:ind w:left="927" w:hanging="360"/>
      </w:pPr>
      <w:rPr>
        <w:rFonts w:hint="default"/>
      </w:rPr>
    </w:lvl>
    <w:lvl w:ilvl="1" w:tplc="04090019">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4" w15:restartNumberingAfterBreak="0">
    <w:nsid w:val="04E7521A"/>
    <w:multiLevelType w:val="hybridMultilevel"/>
    <w:tmpl w:val="11485D9E"/>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124A55B0"/>
    <w:multiLevelType w:val="hybridMultilevel"/>
    <w:tmpl w:val="34202C84"/>
    <w:lvl w:ilvl="0" w:tplc="B69C039E">
      <w:start w:val="1"/>
      <w:numFmt w:val="bullet"/>
      <w:pStyle w:val="ListParagraph"/>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126850C9"/>
    <w:multiLevelType w:val="multilevel"/>
    <w:tmpl w:val="C834F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41050B7"/>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185776F3"/>
    <w:multiLevelType w:val="multilevel"/>
    <w:tmpl w:val="985ECED2"/>
    <w:lvl w:ilvl="0">
      <w:start w:val="1"/>
      <w:numFmt w:val="upperRoman"/>
      <w:lvlText w:val="%1."/>
      <w:legacy w:legacy="1" w:legacySpace="0" w:legacyIndent="720"/>
      <w:lvlJc w:val="left"/>
      <w:pPr>
        <w:ind w:left="720" w:hanging="720"/>
      </w:pPr>
    </w:lvl>
    <w:lvl w:ilvl="1">
      <w:start w:val="1"/>
      <w:numFmt w:val="upperLetter"/>
      <w:lvlText w:val="%2."/>
      <w:legacy w:legacy="1" w:legacySpace="0" w:legacyIndent="720"/>
      <w:lvlJc w:val="left"/>
      <w:pPr>
        <w:ind w:left="1440" w:hanging="720"/>
      </w:pPr>
    </w:lvl>
    <w:lvl w:ilvl="2">
      <w:start w:val="1"/>
      <w:numFmt w:val="decimal"/>
      <w:lvlText w:val="%3."/>
      <w:legacy w:legacy="1" w:legacySpace="0" w:legacyIndent="720"/>
      <w:lvlJc w:val="left"/>
      <w:pPr>
        <w:ind w:left="2160" w:hanging="720"/>
      </w:pPr>
    </w:lvl>
    <w:lvl w:ilvl="3">
      <w:start w:val="1"/>
      <w:numFmt w:val="lowerLetter"/>
      <w:lvlText w:val="%4)"/>
      <w:legacy w:legacy="1" w:legacySpace="0" w:legacyIndent="720"/>
      <w:lvlJc w:val="left"/>
      <w:pPr>
        <w:ind w:left="2880" w:hanging="720"/>
      </w:pPr>
    </w:lvl>
    <w:lvl w:ilvl="4">
      <w:start w:val="1"/>
      <w:numFmt w:val="decimal"/>
      <w:lvlText w:val="(%5)"/>
      <w:legacy w:legacy="1" w:legacySpace="0" w:legacyIndent="720"/>
      <w:lvlJc w:val="left"/>
      <w:pPr>
        <w:ind w:left="3600" w:hanging="720"/>
      </w:pPr>
    </w:lvl>
    <w:lvl w:ilvl="5">
      <w:start w:val="1"/>
      <w:numFmt w:val="lowerLetter"/>
      <w:lvlText w:val="(%6)"/>
      <w:legacy w:legacy="1" w:legacySpace="0" w:legacyIndent="720"/>
      <w:lvlJc w:val="left"/>
      <w:pPr>
        <w:ind w:left="4320" w:hanging="720"/>
      </w:pPr>
    </w:lvl>
    <w:lvl w:ilvl="6">
      <w:start w:val="1"/>
      <w:numFmt w:val="lowerRoman"/>
      <w:lvlText w:val="(%7)"/>
      <w:legacy w:legacy="1" w:legacySpace="0" w:legacyIndent="720"/>
      <w:lvlJc w:val="left"/>
      <w:pPr>
        <w:ind w:left="5040" w:hanging="720"/>
      </w:pPr>
    </w:lvl>
    <w:lvl w:ilvl="7">
      <w:start w:val="1"/>
      <w:numFmt w:val="lowerLetter"/>
      <w:lvlText w:val="(%8)"/>
      <w:legacy w:legacy="1" w:legacySpace="0" w:legacyIndent="720"/>
      <w:lvlJc w:val="left"/>
      <w:pPr>
        <w:ind w:left="5760" w:hanging="720"/>
      </w:pPr>
    </w:lvl>
    <w:lvl w:ilvl="8">
      <w:start w:val="1"/>
      <w:numFmt w:val="lowerRoman"/>
      <w:lvlText w:val="(%9)"/>
      <w:legacy w:legacy="1" w:legacySpace="0" w:legacyIndent="720"/>
      <w:lvlJc w:val="left"/>
      <w:pPr>
        <w:ind w:left="6480" w:hanging="720"/>
      </w:pPr>
    </w:lvl>
  </w:abstractNum>
  <w:abstractNum w:abstractNumId="19" w15:restartNumberingAfterBreak="0">
    <w:nsid w:val="1EC51026"/>
    <w:multiLevelType w:val="multilevel"/>
    <w:tmpl w:val="6272173C"/>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10" w:hanging="510"/>
      </w:pPr>
      <w:rPr>
        <w:rFonts w:ascii="Arial" w:hAnsi="Arial" w:hint="default"/>
        <w:b/>
        <w:i w:val="0"/>
        <w:sz w:val="22"/>
        <w:szCs w:val="22"/>
      </w:rPr>
    </w:lvl>
    <w:lvl w:ilvl="2">
      <w:start w:val="1"/>
      <w:numFmt w:val="decimal"/>
      <w:pStyle w:val="Heading3"/>
      <w:lvlText w:val="%1.%2.%3"/>
      <w:lvlJc w:val="left"/>
      <w:pPr>
        <w:ind w:left="720" w:hanging="720"/>
      </w:pPr>
      <w:rPr>
        <w:rFonts w:ascii="Arial" w:hAnsi="Arial" w:hint="default"/>
        <w:b/>
        <w:i w:val="0"/>
        <w:sz w:val="20"/>
        <w:szCs w:val="20"/>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0" w15:restartNumberingAfterBreak="0">
    <w:nsid w:val="20AB7B1C"/>
    <w:multiLevelType w:val="hybridMultilevel"/>
    <w:tmpl w:val="8E6C5C44"/>
    <w:lvl w:ilvl="0" w:tplc="4B14CB44">
      <w:start w:val="4"/>
      <w:numFmt w:val="lowerLetter"/>
      <w:lvlText w:val="%1)"/>
      <w:lvlJc w:val="left"/>
      <w:pPr>
        <w:tabs>
          <w:tab w:val="num" w:pos="1440"/>
        </w:tabs>
        <w:ind w:left="1440" w:hanging="735"/>
      </w:pPr>
      <w:rPr>
        <w:rFonts w:hint="default"/>
      </w:rPr>
    </w:lvl>
    <w:lvl w:ilvl="1" w:tplc="04090019" w:tentative="1">
      <w:start w:val="1"/>
      <w:numFmt w:val="lowerLetter"/>
      <w:lvlText w:val="%2."/>
      <w:lvlJc w:val="left"/>
      <w:pPr>
        <w:tabs>
          <w:tab w:val="num" w:pos="1785"/>
        </w:tabs>
        <w:ind w:left="1785" w:hanging="360"/>
      </w:pPr>
    </w:lvl>
    <w:lvl w:ilvl="2" w:tplc="0409001B" w:tentative="1">
      <w:start w:val="1"/>
      <w:numFmt w:val="lowerRoman"/>
      <w:lvlText w:val="%3."/>
      <w:lvlJc w:val="right"/>
      <w:pPr>
        <w:tabs>
          <w:tab w:val="num" w:pos="2505"/>
        </w:tabs>
        <w:ind w:left="2505" w:hanging="180"/>
      </w:pPr>
    </w:lvl>
    <w:lvl w:ilvl="3" w:tplc="0409000F" w:tentative="1">
      <w:start w:val="1"/>
      <w:numFmt w:val="decimal"/>
      <w:lvlText w:val="%4."/>
      <w:lvlJc w:val="left"/>
      <w:pPr>
        <w:tabs>
          <w:tab w:val="num" w:pos="3225"/>
        </w:tabs>
        <w:ind w:left="3225" w:hanging="360"/>
      </w:pPr>
    </w:lvl>
    <w:lvl w:ilvl="4" w:tplc="04090019" w:tentative="1">
      <w:start w:val="1"/>
      <w:numFmt w:val="lowerLetter"/>
      <w:lvlText w:val="%5."/>
      <w:lvlJc w:val="left"/>
      <w:pPr>
        <w:tabs>
          <w:tab w:val="num" w:pos="3945"/>
        </w:tabs>
        <w:ind w:left="3945" w:hanging="360"/>
      </w:pPr>
    </w:lvl>
    <w:lvl w:ilvl="5" w:tplc="0409001B" w:tentative="1">
      <w:start w:val="1"/>
      <w:numFmt w:val="lowerRoman"/>
      <w:lvlText w:val="%6."/>
      <w:lvlJc w:val="right"/>
      <w:pPr>
        <w:tabs>
          <w:tab w:val="num" w:pos="4665"/>
        </w:tabs>
        <w:ind w:left="4665" w:hanging="180"/>
      </w:pPr>
    </w:lvl>
    <w:lvl w:ilvl="6" w:tplc="0409000F" w:tentative="1">
      <w:start w:val="1"/>
      <w:numFmt w:val="decimal"/>
      <w:lvlText w:val="%7."/>
      <w:lvlJc w:val="left"/>
      <w:pPr>
        <w:tabs>
          <w:tab w:val="num" w:pos="5385"/>
        </w:tabs>
        <w:ind w:left="5385" w:hanging="360"/>
      </w:pPr>
    </w:lvl>
    <w:lvl w:ilvl="7" w:tplc="04090019" w:tentative="1">
      <w:start w:val="1"/>
      <w:numFmt w:val="lowerLetter"/>
      <w:lvlText w:val="%8."/>
      <w:lvlJc w:val="left"/>
      <w:pPr>
        <w:tabs>
          <w:tab w:val="num" w:pos="6105"/>
        </w:tabs>
        <w:ind w:left="6105" w:hanging="360"/>
      </w:pPr>
    </w:lvl>
    <w:lvl w:ilvl="8" w:tplc="0409001B" w:tentative="1">
      <w:start w:val="1"/>
      <w:numFmt w:val="lowerRoman"/>
      <w:lvlText w:val="%9."/>
      <w:lvlJc w:val="right"/>
      <w:pPr>
        <w:tabs>
          <w:tab w:val="num" w:pos="6825"/>
        </w:tabs>
        <w:ind w:left="6825" w:hanging="180"/>
      </w:pPr>
    </w:lvl>
  </w:abstractNum>
  <w:abstractNum w:abstractNumId="21" w15:restartNumberingAfterBreak="0">
    <w:nsid w:val="22AE2169"/>
    <w:multiLevelType w:val="hybridMultilevel"/>
    <w:tmpl w:val="96F0F8B4"/>
    <w:lvl w:ilvl="0" w:tplc="EED4BA3C">
      <w:start w:val="6"/>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25AB44F0"/>
    <w:multiLevelType w:val="hybridMultilevel"/>
    <w:tmpl w:val="DA822D04"/>
    <w:lvl w:ilvl="0" w:tplc="4009000F">
      <w:start w:val="1"/>
      <w:numFmt w:val="decimal"/>
      <w:pStyle w:val="ListParagraph2"/>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3" w15:restartNumberingAfterBreak="0">
    <w:nsid w:val="3CE27260"/>
    <w:multiLevelType w:val="hybridMultilevel"/>
    <w:tmpl w:val="6818B7B6"/>
    <w:lvl w:ilvl="0" w:tplc="8FD45E8A">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4" w15:restartNumberingAfterBreak="0">
    <w:nsid w:val="3E5A4219"/>
    <w:multiLevelType w:val="multilevel"/>
    <w:tmpl w:val="19FA0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0442EF5"/>
    <w:multiLevelType w:val="hybridMultilevel"/>
    <w:tmpl w:val="437EAB42"/>
    <w:lvl w:ilvl="0" w:tplc="0409000F">
      <w:start w:val="1"/>
      <w:numFmt w:val="decimal"/>
      <w:lvlText w:val="%1."/>
      <w:lvlJc w:val="left"/>
      <w:pPr>
        <w:ind w:left="1117" w:hanging="360"/>
      </w:pPr>
      <w:rPr>
        <w:rFonts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6" w15:restartNumberingAfterBreak="0">
    <w:nsid w:val="417A1A84"/>
    <w:multiLevelType w:val="hybridMultilevel"/>
    <w:tmpl w:val="F704E43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2422645"/>
    <w:multiLevelType w:val="hybridMultilevel"/>
    <w:tmpl w:val="53C2BC56"/>
    <w:lvl w:ilvl="0" w:tplc="C5EEB110">
      <w:start w:val="1"/>
      <w:numFmt w:val="lowerLetter"/>
      <w:lvlText w:val="%1)"/>
      <w:lvlJc w:val="left"/>
      <w:pPr>
        <w:tabs>
          <w:tab w:val="num" w:pos="720"/>
        </w:tabs>
        <w:ind w:left="720" w:hanging="720"/>
      </w:pPr>
      <w:rPr>
        <w:rFonts w:hint="default"/>
      </w:r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8" w15:restartNumberingAfterBreak="0">
    <w:nsid w:val="43363F90"/>
    <w:multiLevelType w:val="hybridMultilevel"/>
    <w:tmpl w:val="8180B240"/>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29" w15:restartNumberingAfterBreak="0">
    <w:nsid w:val="454823ED"/>
    <w:multiLevelType w:val="hybridMultilevel"/>
    <w:tmpl w:val="F27E6094"/>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30" w15:restartNumberingAfterBreak="0">
    <w:nsid w:val="463D5F3A"/>
    <w:multiLevelType w:val="hybridMultilevel"/>
    <w:tmpl w:val="169A827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31" w15:restartNumberingAfterBreak="0">
    <w:nsid w:val="56607804"/>
    <w:multiLevelType w:val="hybridMultilevel"/>
    <w:tmpl w:val="F2403D2A"/>
    <w:lvl w:ilvl="0" w:tplc="40090001">
      <w:start w:val="1"/>
      <w:numFmt w:val="bullet"/>
      <w:lvlText w:val=""/>
      <w:lvlJc w:val="left"/>
      <w:pPr>
        <w:ind w:left="1117" w:hanging="360"/>
      </w:pPr>
      <w:rPr>
        <w:rFonts w:ascii="Symbol" w:hAnsi="Symbol" w:hint="default"/>
      </w:rPr>
    </w:lvl>
    <w:lvl w:ilvl="1" w:tplc="40090003" w:tentative="1">
      <w:start w:val="1"/>
      <w:numFmt w:val="bullet"/>
      <w:lvlText w:val="o"/>
      <w:lvlJc w:val="left"/>
      <w:pPr>
        <w:ind w:left="1837" w:hanging="360"/>
      </w:pPr>
      <w:rPr>
        <w:rFonts w:ascii="Courier New" w:hAnsi="Courier New" w:cs="Courier New" w:hint="default"/>
      </w:rPr>
    </w:lvl>
    <w:lvl w:ilvl="2" w:tplc="40090005" w:tentative="1">
      <w:start w:val="1"/>
      <w:numFmt w:val="bullet"/>
      <w:lvlText w:val=""/>
      <w:lvlJc w:val="left"/>
      <w:pPr>
        <w:ind w:left="2557" w:hanging="360"/>
      </w:pPr>
      <w:rPr>
        <w:rFonts w:ascii="Wingdings" w:hAnsi="Wingdings" w:hint="default"/>
      </w:rPr>
    </w:lvl>
    <w:lvl w:ilvl="3" w:tplc="40090001" w:tentative="1">
      <w:start w:val="1"/>
      <w:numFmt w:val="bullet"/>
      <w:lvlText w:val=""/>
      <w:lvlJc w:val="left"/>
      <w:pPr>
        <w:ind w:left="3277" w:hanging="360"/>
      </w:pPr>
      <w:rPr>
        <w:rFonts w:ascii="Symbol" w:hAnsi="Symbol" w:hint="default"/>
      </w:rPr>
    </w:lvl>
    <w:lvl w:ilvl="4" w:tplc="40090003" w:tentative="1">
      <w:start w:val="1"/>
      <w:numFmt w:val="bullet"/>
      <w:lvlText w:val="o"/>
      <w:lvlJc w:val="left"/>
      <w:pPr>
        <w:ind w:left="3997" w:hanging="360"/>
      </w:pPr>
      <w:rPr>
        <w:rFonts w:ascii="Courier New" w:hAnsi="Courier New" w:cs="Courier New" w:hint="default"/>
      </w:rPr>
    </w:lvl>
    <w:lvl w:ilvl="5" w:tplc="40090005" w:tentative="1">
      <w:start w:val="1"/>
      <w:numFmt w:val="bullet"/>
      <w:lvlText w:val=""/>
      <w:lvlJc w:val="left"/>
      <w:pPr>
        <w:ind w:left="4717" w:hanging="360"/>
      </w:pPr>
      <w:rPr>
        <w:rFonts w:ascii="Wingdings" w:hAnsi="Wingdings" w:hint="default"/>
      </w:rPr>
    </w:lvl>
    <w:lvl w:ilvl="6" w:tplc="40090001" w:tentative="1">
      <w:start w:val="1"/>
      <w:numFmt w:val="bullet"/>
      <w:lvlText w:val=""/>
      <w:lvlJc w:val="left"/>
      <w:pPr>
        <w:ind w:left="5437" w:hanging="360"/>
      </w:pPr>
      <w:rPr>
        <w:rFonts w:ascii="Symbol" w:hAnsi="Symbol" w:hint="default"/>
      </w:rPr>
    </w:lvl>
    <w:lvl w:ilvl="7" w:tplc="40090003" w:tentative="1">
      <w:start w:val="1"/>
      <w:numFmt w:val="bullet"/>
      <w:lvlText w:val="o"/>
      <w:lvlJc w:val="left"/>
      <w:pPr>
        <w:ind w:left="6157" w:hanging="360"/>
      </w:pPr>
      <w:rPr>
        <w:rFonts w:ascii="Courier New" w:hAnsi="Courier New" w:cs="Courier New" w:hint="default"/>
      </w:rPr>
    </w:lvl>
    <w:lvl w:ilvl="8" w:tplc="40090005" w:tentative="1">
      <w:start w:val="1"/>
      <w:numFmt w:val="bullet"/>
      <w:lvlText w:val=""/>
      <w:lvlJc w:val="left"/>
      <w:pPr>
        <w:ind w:left="6877" w:hanging="360"/>
      </w:pPr>
      <w:rPr>
        <w:rFonts w:ascii="Wingdings" w:hAnsi="Wingdings" w:hint="default"/>
      </w:rPr>
    </w:lvl>
  </w:abstractNum>
  <w:abstractNum w:abstractNumId="32" w15:restartNumberingAfterBreak="0">
    <w:nsid w:val="57620F68"/>
    <w:multiLevelType w:val="hybridMultilevel"/>
    <w:tmpl w:val="9AA6483E"/>
    <w:lvl w:ilvl="0" w:tplc="82628B48">
      <w:start w:val="1"/>
      <w:numFmt w:val="decimal"/>
      <w:pStyle w:val="RefNumbering"/>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3" w15:restartNumberingAfterBreak="0">
    <w:nsid w:val="59222DB8"/>
    <w:multiLevelType w:val="hybridMultilevel"/>
    <w:tmpl w:val="53648884"/>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34" w15:restartNumberingAfterBreak="0">
    <w:nsid w:val="5AA23B6E"/>
    <w:multiLevelType w:val="multilevel"/>
    <w:tmpl w:val="11D8D3DC"/>
    <w:lvl w:ilvl="0">
      <w:start w:val="1"/>
      <w:numFmt w:val="decimal"/>
      <w:lvlText w:val="%1."/>
      <w:lvlJc w:val="left"/>
      <w:pPr>
        <w:tabs>
          <w:tab w:val="num" w:pos="360"/>
        </w:tabs>
        <w:ind w:left="360" w:hanging="360"/>
      </w:p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35" w15:restartNumberingAfterBreak="0">
    <w:nsid w:val="65954796"/>
    <w:multiLevelType w:val="hybridMultilevel"/>
    <w:tmpl w:val="F66052E6"/>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103890"/>
    <w:multiLevelType w:val="hybridMultilevel"/>
    <w:tmpl w:val="0596C628"/>
    <w:lvl w:ilvl="0" w:tplc="75500A8C">
      <w:start w:val="1"/>
      <w:numFmt w:val="decimal"/>
      <w:pStyle w:val="NumberlistParagraph"/>
      <w:lvlText w:val="%1."/>
      <w:lvlJc w:val="left"/>
      <w:pPr>
        <w:ind w:left="87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7" w15:restartNumberingAfterBreak="0">
    <w:nsid w:val="6FCB064A"/>
    <w:multiLevelType w:val="hybridMultilevel"/>
    <w:tmpl w:val="2360712E"/>
    <w:lvl w:ilvl="0" w:tplc="7CCAB536">
      <w:start w:val="1"/>
      <w:numFmt w:val="upperRoman"/>
      <w:pStyle w:val="ListParagraph3"/>
      <w:lvlText w:val="%1."/>
      <w:lvlJc w:val="righ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8" w15:restartNumberingAfterBreak="0">
    <w:nsid w:val="76FD0E54"/>
    <w:multiLevelType w:val="hybridMultilevel"/>
    <w:tmpl w:val="FBD47D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9" w15:restartNumberingAfterBreak="0">
    <w:nsid w:val="795D2614"/>
    <w:multiLevelType w:val="hybridMultilevel"/>
    <w:tmpl w:val="173EE79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0" w15:restartNumberingAfterBreak="0">
    <w:nsid w:val="7BCC2080"/>
    <w:multiLevelType w:val="hybridMultilevel"/>
    <w:tmpl w:val="01822D8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abstractNum w:abstractNumId="41" w15:restartNumberingAfterBreak="0">
    <w:nsid w:val="7CBC05F2"/>
    <w:multiLevelType w:val="hybridMultilevel"/>
    <w:tmpl w:val="AD74AEC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551618061">
    <w:abstractNumId w:val="15"/>
  </w:num>
  <w:num w:numId="2" w16cid:durableId="1845129578">
    <w:abstractNumId w:val="9"/>
  </w:num>
  <w:num w:numId="3" w16cid:durableId="1145969165">
    <w:abstractNumId w:val="7"/>
  </w:num>
  <w:num w:numId="4" w16cid:durableId="1229614642">
    <w:abstractNumId w:val="6"/>
  </w:num>
  <w:num w:numId="5" w16cid:durableId="1178694303">
    <w:abstractNumId w:val="5"/>
  </w:num>
  <w:num w:numId="6" w16cid:durableId="261109230">
    <w:abstractNumId w:val="4"/>
  </w:num>
  <w:num w:numId="7" w16cid:durableId="2102724734">
    <w:abstractNumId w:val="8"/>
  </w:num>
  <w:num w:numId="8" w16cid:durableId="1283148644">
    <w:abstractNumId w:val="3"/>
  </w:num>
  <w:num w:numId="9" w16cid:durableId="609094516">
    <w:abstractNumId w:val="2"/>
  </w:num>
  <w:num w:numId="10" w16cid:durableId="34431213">
    <w:abstractNumId w:val="1"/>
  </w:num>
  <w:num w:numId="11" w16cid:durableId="1536844721">
    <w:abstractNumId w:val="0"/>
  </w:num>
  <w:num w:numId="12" w16cid:durableId="1707681432">
    <w:abstractNumId w:val="11"/>
    <w:lvlOverride w:ilvl="0">
      <w:lvl w:ilvl="0">
        <w:numFmt w:val="bullet"/>
        <w:lvlText w:val=""/>
        <w:legacy w:legacy="1" w:legacySpace="0" w:legacyIndent="0"/>
        <w:lvlJc w:val="left"/>
        <w:pPr>
          <w:ind w:left="0" w:firstLine="0"/>
        </w:pPr>
        <w:rPr>
          <w:rFonts w:ascii="Symbol" w:hAnsi="Symbol" w:hint="default"/>
          <w:sz w:val="22"/>
        </w:rPr>
      </w:lvl>
    </w:lvlOverride>
  </w:num>
  <w:num w:numId="13" w16cid:durableId="51723110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377437697">
    <w:abstractNumId w:val="22"/>
  </w:num>
  <w:num w:numId="15" w16cid:durableId="772676087">
    <w:abstractNumId w:val="37"/>
  </w:num>
  <w:num w:numId="16" w16cid:durableId="2017464231">
    <w:abstractNumId w:val="17"/>
  </w:num>
  <w:num w:numId="17" w16cid:durableId="1053501761">
    <w:abstractNumId w:val="15"/>
  </w:num>
  <w:num w:numId="18" w16cid:durableId="858397463">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5928834">
    <w:abstractNumId w:val="38"/>
  </w:num>
  <w:num w:numId="20" w16cid:durableId="1966421272">
    <w:abstractNumId w:val="21"/>
  </w:num>
  <w:num w:numId="21" w16cid:durableId="1564635436">
    <w:abstractNumId w:val="19"/>
  </w:num>
  <w:num w:numId="22" w16cid:durableId="840778359">
    <w:abstractNumId w:val="31"/>
  </w:num>
  <w:num w:numId="23" w16cid:durableId="1101730155">
    <w:abstractNumId w:val="36"/>
  </w:num>
  <w:num w:numId="24" w16cid:durableId="730928498">
    <w:abstractNumId w:val="32"/>
  </w:num>
  <w:num w:numId="25" w16cid:durableId="1162888133">
    <w:abstractNumId w:val="23"/>
  </w:num>
  <w:num w:numId="26" w16cid:durableId="1233585338">
    <w:abstractNumId w:val="25"/>
  </w:num>
  <w:num w:numId="27" w16cid:durableId="328799457">
    <w:abstractNumId w:val="28"/>
  </w:num>
  <w:num w:numId="28" w16cid:durableId="1116755268">
    <w:abstractNumId w:val="10"/>
  </w:num>
  <w:num w:numId="29" w16cid:durableId="1210722289">
    <w:abstractNumId w:val="11"/>
    <w:lvlOverride w:ilvl="0">
      <w:lvl w:ilvl="0">
        <w:start w:val="1"/>
        <w:numFmt w:val="bullet"/>
        <w:lvlText w:val=""/>
        <w:legacy w:legacy="1" w:legacySpace="567" w:legacyIndent="0"/>
        <w:lvlJc w:val="left"/>
        <w:rPr>
          <w:rFonts w:ascii="Symbol" w:hAnsi="Symbol" w:hint="default"/>
          <w:sz w:val="28"/>
        </w:rPr>
      </w:lvl>
    </w:lvlOverride>
  </w:num>
  <w:num w:numId="30" w16cid:durableId="2009166117">
    <w:abstractNumId w:val="29"/>
  </w:num>
  <w:num w:numId="31" w16cid:durableId="1645309977">
    <w:abstractNumId w:val="20"/>
  </w:num>
  <w:num w:numId="32" w16cid:durableId="950085825">
    <w:abstractNumId w:val="41"/>
  </w:num>
  <w:num w:numId="33" w16cid:durableId="905070039">
    <w:abstractNumId w:val="30"/>
  </w:num>
  <w:num w:numId="34" w16cid:durableId="81341564">
    <w:abstractNumId w:val="14"/>
  </w:num>
  <w:num w:numId="35" w16cid:durableId="1400205775">
    <w:abstractNumId w:val="39"/>
  </w:num>
  <w:num w:numId="36" w16cid:durableId="194510990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573904169">
    <w:abstractNumId w:val="12"/>
  </w:num>
  <w:num w:numId="38" w16cid:durableId="36784834">
    <w:abstractNumId w:val="34"/>
  </w:num>
  <w:num w:numId="39" w16cid:durableId="1542324361">
    <w:abstractNumId w:val="27"/>
  </w:num>
  <w:num w:numId="40" w16cid:durableId="738209371">
    <w:abstractNumId w:val="13"/>
  </w:num>
  <w:num w:numId="41" w16cid:durableId="1868715923">
    <w:abstractNumId w:val="26"/>
  </w:num>
  <w:num w:numId="42" w16cid:durableId="1162357581">
    <w:abstractNumId w:val="24"/>
  </w:num>
  <w:num w:numId="43" w16cid:durableId="1784958029">
    <w:abstractNumId w:val="16"/>
  </w:num>
  <w:num w:numId="44" w16cid:durableId="1482621910">
    <w:abstractNumId w:val="33"/>
  </w:num>
  <w:num w:numId="45" w16cid:durableId="1490052429">
    <w:abstractNumId w:val="40"/>
  </w:num>
  <w:num w:numId="46" w16cid:durableId="36004983">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stylePaneFormatFilter w:val="5224" w:allStyles="0" w:customStyles="0" w:latentStyles="1" w:stylesInUse="0" w:headingStyles="1" w:numberingStyles="0" w:tableStyles="0" w:directFormattingOnRuns="0" w:directFormattingOnParagraphs="1" w:directFormattingOnNumbering="0" w:directFormattingOnTables="0" w:clearFormatting="1" w:top3HeadingStyles="0" w:visibleStyles="1" w:alternateStyleNames="0"/>
  <w:defaultTabStop w:val="720"/>
  <w:hyphenationZone w:val="425"/>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3DBA"/>
    <w:rsid w:val="00000BAF"/>
    <w:rsid w:val="00007336"/>
    <w:rsid w:val="0001024B"/>
    <w:rsid w:val="00011623"/>
    <w:rsid w:val="00014C4F"/>
    <w:rsid w:val="0003119A"/>
    <w:rsid w:val="00034297"/>
    <w:rsid w:val="000428A9"/>
    <w:rsid w:val="000518EF"/>
    <w:rsid w:val="00053826"/>
    <w:rsid w:val="00053DBA"/>
    <w:rsid w:val="0006280C"/>
    <w:rsid w:val="00067609"/>
    <w:rsid w:val="00072221"/>
    <w:rsid w:val="0008530C"/>
    <w:rsid w:val="000B4DD0"/>
    <w:rsid w:val="000E3277"/>
    <w:rsid w:val="000F11AF"/>
    <w:rsid w:val="000F2137"/>
    <w:rsid w:val="0010409B"/>
    <w:rsid w:val="001045B4"/>
    <w:rsid w:val="0011131D"/>
    <w:rsid w:val="00117869"/>
    <w:rsid w:val="00122C67"/>
    <w:rsid w:val="0013253E"/>
    <w:rsid w:val="00136DF0"/>
    <w:rsid w:val="001538F9"/>
    <w:rsid w:val="00161FE8"/>
    <w:rsid w:val="00166B3F"/>
    <w:rsid w:val="001741A0"/>
    <w:rsid w:val="00182756"/>
    <w:rsid w:val="001A2845"/>
    <w:rsid w:val="001A2C5F"/>
    <w:rsid w:val="001A49EF"/>
    <w:rsid w:val="001B2BDC"/>
    <w:rsid w:val="001B5F06"/>
    <w:rsid w:val="001C5FF8"/>
    <w:rsid w:val="001D33EF"/>
    <w:rsid w:val="001F3F4C"/>
    <w:rsid w:val="001F5F4F"/>
    <w:rsid w:val="0020240E"/>
    <w:rsid w:val="002173AA"/>
    <w:rsid w:val="00221843"/>
    <w:rsid w:val="00225593"/>
    <w:rsid w:val="00226AEC"/>
    <w:rsid w:val="0023140A"/>
    <w:rsid w:val="00232D99"/>
    <w:rsid w:val="002360AC"/>
    <w:rsid w:val="00244753"/>
    <w:rsid w:val="00254911"/>
    <w:rsid w:val="00263AA3"/>
    <w:rsid w:val="00280270"/>
    <w:rsid w:val="0028065B"/>
    <w:rsid w:val="00290730"/>
    <w:rsid w:val="002956EA"/>
    <w:rsid w:val="002C0E57"/>
    <w:rsid w:val="002D0573"/>
    <w:rsid w:val="002D2291"/>
    <w:rsid w:val="002D2834"/>
    <w:rsid w:val="003007F4"/>
    <w:rsid w:val="0030778A"/>
    <w:rsid w:val="003124BA"/>
    <w:rsid w:val="0031747C"/>
    <w:rsid w:val="00337F33"/>
    <w:rsid w:val="00346A6B"/>
    <w:rsid w:val="00346E4F"/>
    <w:rsid w:val="00347DE4"/>
    <w:rsid w:val="0035430F"/>
    <w:rsid w:val="00360F94"/>
    <w:rsid w:val="00364399"/>
    <w:rsid w:val="003713E8"/>
    <w:rsid w:val="00376718"/>
    <w:rsid w:val="00382A46"/>
    <w:rsid w:val="003844B7"/>
    <w:rsid w:val="00385D68"/>
    <w:rsid w:val="00386826"/>
    <w:rsid w:val="003A31A2"/>
    <w:rsid w:val="003A70BB"/>
    <w:rsid w:val="003C08DD"/>
    <w:rsid w:val="003C0BCB"/>
    <w:rsid w:val="003C6C80"/>
    <w:rsid w:val="003E5903"/>
    <w:rsid w:val="003F0FA1"/>
    <w:rsid w:val="003F296F"/>
    <w:rsid w:val="003F417C"/>
    <w:rsid w:val="00414DCD"/>
    <w:rsid w:val="00425581"/>
    <w:rsid w:val="0043337C"/>
    <w:rsid w:val="004344E8"/>
    <w:rsid w:val="00442B0E"/>
    <w:rsid w:val="00444F50"/>
    <w:rsid w:val="00445923"/>
    <w:rsid w:val="004756C3"/>
    <w:rsid w:val="00480513"/>
    <w:rsid w:val="00483072"/>
    <w:rsid w:val="00485A7C"/>
    <w:rsid w:val="004932AC"/>
    <w:rsid w:val="00494631"/>
    <w:rsid w:val="004B2CCA"/>
    <w:rsid w:val="004B64DA"/>
    <w:rsid w:val="004C0C8E"/>
    <w:rsid w:val="004C6225"/>
    <w:rsid w:val="004D085C"/>
    <w:rsid w:val="004D281D"/>
    <w:rsid w:val="004D49A6"/>
    <w:rsid w:val="004F2EA9"/>
    <w:rsid w:val="0050421D"/>
    <w:rsid w:val="005060A5"/>
    <w:rsid w:val="005071F9"/>
    <w:rsid w:val="00514221"/>
    <w:rsid w:val="00514E3A"/>
    <w:rsid w:val="00515E21"/>
    <w:rsid w:val="00516C7B"/>
    <w:rsid w:val="00520E38"/>
    <w:rsid w:val="0052516D"/>
    <w:rsid w:val="00527F8E"/>
    <w:rsid w:val="005460C9"/>
    <w:rsid w:val="00547595"/>
    <w:rsid w:val="00550F85"/>
    <w:rsid w:val="00553D10"/>
    <w:rsid w:val="00580707"/>
    <w:rsid w:val="00594588"/>
    <w:rsid w:val="005A01CC"/>
    <w:rsid w:val="005C6E74"/>
    <w:rsid w:val="005C74E5"/>
    <w:rsid w:val="005E1810"/>
    <w:rsid w:val="005F04BA"/>
    <w:rsid w:val="005F25B1"/>
    <w:rsid w:val="00602198"/>
    <w:rsid w:val="00604435"/>
    <w:rsid w:val="00614464"/>
    <w:rsid w:val="006163CF"/>
    <w:rsid w:val="0062708A"/>
    <w:rsid w:val="0063576D"/>
    <w:rsid w:val="006365F3"/>
    <w:rsid w:val="00637CBA"/>
    <w:rsid w:val="0064299F"/>
    <w:rsid w:val="00655E01"/>
    <w:rsid w:val="006636A4"/>
    <w:rsid w:val="00664D95"/>
    <w:rsid w:val="0066529D"/>
    <w:rsid w:val="00690452"/>
    <w:rsid w:val="006A0910"/>
    <w:rsid w:val="006A6830"/>
    <w:rsid w:val="006B0ADD"/>
    <w:rsid w:val="006B0B4B"/>
    <w:rsid w:val="006B601C"/>
    <w:rsid w:val="006B6A33"/>
    <w:rsid w:val="006C116D"/>
    <w:rsid w:val="006D0C26"/>
    <w:rsid w:val="006D1C49"/>
    <w:rsid w:val="006E1661"/>
    <w:rsid w:val="006F060B"/>
    <w:rsid w:val="006F2AAC"/>
    <w:rsid w:val="006F57A8"/>
    <w:rsid w:val="006F59E7"/>
    <w:rsid w:val="0070398A"/>
    <w:rsid w:val="0071727E"/>
    <w:rsid w:val="00732DCF"/>
    <w:rsid w:val="00742F72"/>
    <w:rsid w:val="00743E05"/>
    <w:rsid w:val="007456C7"/>
    <w:rsid w:val="0075263D"/>
    <w:rsid w:val="0075792F"/>
    <w:rsid w:val="00775805"/>
    <w:rsid w:val="00785042"/>
    <w:rsid w:val="00792C6A"/>
    <w:rsid w:val="00794252"/>
    <w:rsid w:val="007968B2"/>
    <w:rsid w:val="007A23B4"/>
    <w:rsid w:val="007A336D"/>
    <w:rsid w:val="007A5683"/>
    <w:rsid w:val="007A6546"/>
    <w:rsid w:val="007B06AF"/>
    <w:rsid w:val="007B4D20"/>
    <w:rsid w:val="007C0FAF"/>
    <w:rsid w:val="007D02F6"/>
    <w:rsid w:val="007D1820"/>
    <w:rsid w:val="007D42CB"/>
    <w:rsid w:val="007D610C"/>
    <w:rsid w:val="007D6C14"/>
    <w:rsid w:val="007E3075"/>
    <w:rsid w:val="007E792C"/>
    <w:rsid w:val="007F08A0"/>
    <w:rsid w:val="007F2720"/>
    <w:rsid w:val="008055C3"/>
    <w:rsid w:val="00805F64"/>
    <w:rsid w:val="008067D3"/>
    <w:rsid w:val="00814B8E"/>
    <w:rsid w:val="008157E1"/>
    <w:rsid w:val="008161B7"/>
    <w:rsid w:val="00823070"/>
    <w:rsid w:val="00827555"/>
    <w:rsid w:val="00836047"/>
    <w:rsid w:val="008458CE"/>
    <w:rsid w:val="00846A71"/>
    <w:rsid w:val="0084726C"/>
    <w:rsid w:val="00851058"/>
    <w:rsid w:val="0085378F"/>
    <w:rsid w:val="008573E1"/>
    <w:rsid w:val="0087265D"/>
    <w:rsid w:val="00874FAB"/>
    <w:rsid w:val="00881F7A"/>
    <w:rsid w:val="008A1382"/>
    <w:rsid w:val="008A69CC"/>
    <w:rsid w:val="008C523B"/>
    <w:rsid w:val="008C741C"/>
    <w:rsid w:val="008E05A9"/>
    <w:rsid w:val="008E0E36"/>
    <w:rsid w:val="008E206B"/>
    <w:rsid w:val="008F4DB9"/>
    <w:rsid w:val="00903623"/>
    <w:rsid w:val="00906757"/>
    <w:rsid w:val="00910629"/>
    <w:rsid w:val="00910835"/>
    <w:rsid w:val="00911BE2"/>
    <w:rsid w:val="009159EB"/>
    <w:rsid w:val="009203FC"/>
    <w:rsid w:val="009304EC"/>
    <w:rsid w:val="00934951"/>
    <w:rsid w:val="009359B9"/>
    <w:rsid w:val="00956A38"/>
    <w:rsid w:val="009619CD"/>
    <w:rsid w:val="00962479"/>
    <w:rsid w:val="00962C8C"/>
    <w:rsid w:val="009641DC"/>
    <w:rsid w:val="0096688B"/>
    <w:rsid w:val="00976795"/>
    <w:rsid w:val="00992350"/>
    <w:rsid w:val="009924FE"/>
    <w:rsid w:val="00993C1F"/>
    <w:rsid w:val="00995598"/>
    <w:rsid w:val="009A07E5"/>
    <w:rsid w:val="009A2C97"/>
    <w:rsid w:val="009A792A"/>
    <w:rsid w:val="009B3666"/>
    <w:rsid w:val="009C1117"/>
    <w:rsid w:val="009E3C29"/>
    <w:rsid w:val="009E7C8C"/>
    <w:rsid w:val="009F0977"/>
    <w:rsid w:val="00A04358"/>
    <w:rsid w:val="00A05BAF"/>
    <w:rsid w:val="00A06328"/>
    <w:rsid w:val="00A15266"/>
    <w:rsid w:val="00A1752C"/>
    <w:rsid w:val="00A21410"/>
    <w:rsid w:val="00A240F9"/>
    <w:rsid w:val="00A27D97"/>
    <w:rsid w:val="00A36061"/>
    <w:rsid w:val="00A44382"/>
    <w:rsid w:val="00A50185"/>
    <w:rsid w:val="00A50C52"/>
    <w:rsid w:val="00A52AF4"/>
    <w:rsid w:val="00A573B7"/>
    <w:rsid w:val="00A63D06"/>
    <w:rsid w:val="00A64E1C"/>
    <w:rsid w:val="00A65582"/>
    <w:rsid w:val="00A74222"/>
    <w:rsid w:val="00A81609"/>
    <w:rsid w:val="00A82846"/>
    <w:rsid w:val="00A83E00"/>
    <w:rsid w:val="00A86BBC"/>
    <w:rsid w:val="00A8713D"/>
    <w:rsid w:val="00A92FFC"/>
    <w:rsid w:val="00AB3C59"/>
    <w:rsid w:val="00AC197F"/>
    <w:rsid w:val="00AC604A"/>
    <w:rsid w:val="00AE6CCA"/>
    <w:rsid w:val="00AF1B3E"/>
    <w:rsid w:val="00AF1F03"/>
    <w:rsid w:val="00B040DB"/>
    <w:rsid w:val="00B15225"/>
    <w:rsid w:val="00B23400"/>
    <w:rsid w:val="00B3402A"/>
    <w:rsid w:val="00B3595C"/>
    <w:rsid w:val="00B3743C"/>
    <w:rsid w:val="00B579F2"/>
    <w:rsid w:val="00B62029"/>
    <w:rsid w:val="00B71644"/>
    <w:rsid w:val="00B76864"/>
    <w:rsid w:val="00B772DB"/>
    <w:rsid w:val="00B8539D"/>
    <w:rsid w:val="00B86045"/>
    <w:rsid w:val="00B91316"/>
    <w:rsid w:val="00B97DCB"/>
    <w:rsid w:val="00BA41CF"/>
    <w:rsid w:val="00BA6EFF"/>
    <w:rsid w:val="00BB0DB1"/>
    <w:rsid w:val="00BC5E51"/>
    <w:rsid w:val="00BC6807"/>
    <w:rsid w:val="00BC698C"/>
    <w:rsid w:val="00BD2DEB"/>
    <w:rsid w:val="00BD73A6"/>
    <w:rsid w:val="00BE0A83"/>
    <w:rsid w:val="00BE3C05"/>
    <w:rsid w:val="00BF1B6F"/>
    <w:rsid w:val="00C027A0"/>
    <w:rsid w:val="00C04F54"/>
    <w:rsid w:val="00C105E6"/>
    <w:rsid w:val="00C1108B"/>
    <w:rsid w:val="00C1139C"/>
    <w:rsid w:val="00C1799D"/>
    <w:rsid w:val="00C22274"/>
    <w:rsid w:val="00C22FCA"/>
    <w:rsid w:val="00C26934"/>
    <w:rsid w:val="00C27C22"/>
    <w:rsid w:val="00C35C78"/>
    <w:rsid w:val="00C41FB2"/>
    <w:rsid w:val="00C52684"/>
    <w:rsid w:val="00C55CEC"/>
    <w:rsid w:val="00C65896"/>
    <w:rsid w:val="00C67FE8"/>
    <w:rsid w:val="00C759BA"/>
    <w:rsid w:val="00C872EF"/>
    <w:rsid w:val="00CA471C"/>
    <w:rsid w:val="00CA6C0D"/>
    <w:rsid w:val="00CB1041"/>
    <w:rsid w:val="00CB58D1"/>
    <w:rsid w:val="00CC6871"/>
    <w:rsid w:val="00CC6FE1"/>
    <w:rsid w:val="00CD39A7"/>
    <w:rsid w:val="00CD3AA5"/>
    <w:rsid w:val="00CF0197"/>
    <w:rsid w:val="00CF18AE"/>
    <w:rsid w:val="00CF2A87"/>
    <w:rsid w:val="00D0262B"/>
    <w:rsid w:val="00D05BFA"/>
    <w:rsid w:val="00D16844"/>
    <w:rsid w:val="00D2245A"/>
    <w:rsid w:val="00D4140D"/>
    <w:rsid w:val="00D55BAC"/>
    <w:rsid w:val="00D64BE4"/>
    <w:rsid w:val="00D901F7"/>
    <w:rsid w:val="00D94483"/>
    <w:rsid w:val="00DB1625"/>
    <w:rsid w:val="00DB1B5B"/>
    <w:rsid w:val="00DC0A7D"/>
    <w:rsid w:val="00DC3A81"/>
    <w:rsid w:val="00DC5161"/>
    <w:rsid w:val="00DC5CAA"/>
    <w:rsid w:val="00DD328F"/>
    <w:rsid w:val="00DD42BE"/>
    <w:rsid w:val="00DD5B80"/>
    <w:rsid w:val="00DE1A40"/>
    <w:rsid w:val="00DE35F6"/>
    <w:rsid w:val="00DF68AB"/>
    <w:rsid w:val="00E02150"/>
    <w:rsid w:val="00E029F3"/>
    <w:rsid w:val="00E040AC"/>
    <w:rsid w:val="00E17555"/>
    <w:rsid w:val="00E22B31"/>
    <w:rsid w:val="00E40AB6"/>
    <w:rsid w:val="00E421CA"/>
    <w:rsid w:val="00E42FFD"/>
    <w:rsid w:val="00E437FC"/>
    <w:rsid w:val="00E470EE"/>
    <w:rsid w:val="00E50C78"/>
    <w:rsid w:val="00E55E9C"/>
    <w:rsid w:val="00E63985"/>
    <w:rsid w:val="00E92FE7"/>
    <w:rsid w:val="00E96BCC"/>
    <w:rsid w:val="00E97903"/>
    <w:rsid w:val="00EA49AA"/>
    <w:rsid w:val="00EA4F92"/>
    <w:rsid w:val="00EA621C"/>
    <w:rsid w:val="00EB38B7"/>
    <w:rsid w:val="00EB5AA8"/>
    <w:rsid w:val="00EC03D4"/>
    <w:rsid w:val="00EC0702"/>
    <w:rsid w:val="00EC3B9F"/>
    <w:rsid w:val="00EE60AF"/>
    <w:rsid w:val="00EF21D3"/>
    <w:rsid w:val="00EF77D5"/>
    <w:rsid w:val="00EF7B43"/>
    <w:rsid w:val="00F06E05"/>
    <w:rsid w:val="00F1193F"/>
    <w:rsid w:val="00F12C12"/>
    <w:rsid w:val="00F12C46"/>
    <w:rsid w:val="00F13385"/>
    <w:rsid w:val="00F145D9"/>
    <w:rsid w:val="00F26572"/>
    <w:rsid w:val="00F32064"/>
    <w:rsid w:val="00F348D1"/>
    <w:rsid w:val="00F56851"/>
    <w:rsid w:val="00F56B57"/>
    <w:rsid w:val="00F70440"/>
    <w:rsid w:val="00F70A27"/>
    <w:rsid w:val="00F70F1F"/>
    <w:rsid w:val="00F74D50"/>
    <w:rsid w:val="00F839EB"/>
    <w:rsid w:val="00FA11B3"/>
    <w:rsid w:val="00FA37E8"/>
    <w:rsid w:val="00FA65C1"/>
    <w:rsid w:val="00FB4E46"/>
    <w:rsid w:val="00FB7AFF"/>
    <w:rsid w:val="00FC09BD"/>
    <w:rsid w:val="00FD1B7F"/>
    <w:rsid w:val="00FE0135"/>
    <w:rsid w:val="00FF012E"/>
  </w:rsids>
  <m:mathPr>
    <m:mathFont m:val="Cambria Math"/>
    <m:brkBin m:val="before"/>
    <m:brkBinSub m:val="--"/>
    <m:smallFrac m:val="0"/>
    <m:dispDef/>
    <m:lMargin m:val="0"/>
    <m:rMargin m:val="0"/>
    <m:defJc m:val="centerGroup"/>
    <m:wrapIndent m:val="1440"/>
    <m:intLim m:val="subSup"/>
    <m:naryLim m:val="undOvr"/>
  </m:mathPr>
  <w:themeFontLang w:val="en-IN" w:eastAsia="ko-KR"/>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39443C5A"/>
  <w15:chartTrackingRefBased/>
  <w15:docId w15:val="{094DA718-7478-4587-A36D-7F688AC6B7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22FCA"/>
    <w:pPr>
      <w:spacing w:after="120"/>
    </w:pPr>
    <w:rPr>
      <w:rFonts w:ascii="Arial" w:eastAsia="Times New Roman" w:hAnsi="Arial" w:cs="Times New Roman"/>
      <w:sz w:val="20"/>
      <w:szCs w:val="20"/>
      <w:lang w:val="en-US"/>
    </w:rPr>
  </w:style>
  <w:style w:type="paragraph" w:styleId="Heading1">
    <w:name w:val="heading 1"/>
    <w:basedOn w:val="Normal"/>
    <w:next w:val="Normal"/>
    <w:link w:val="Heading1Char"/>
    <w:qFormat/>
    <w:rsid w:val="009924FE"/>
    <w:pPr>
      <w:keepNext/>
      <w:keepLines/>
      <w:spacing w:before="240"/>
      <w:outlineLvl w:val="0"/>
    </w:pPr>
    <w:rPr>
      <w:rFonts w:eastAsiaTheme="majorEastAsia" w:cstheme="majorBidi"/>
      <w:b/>
      <w:sz w:val="24"/>
      <w:szCs w:val="32"/>
    </w:rPr>
  </w:style>
  <w:style w:type="paragraph" w:styleId="Heading2">
    <w:name w:val="heading 2"/>
    <w:basedOn w:val="Normal"/>
    <w:next w:val="Normal"/>
    <w:link w:val="Heading2Char"/>
    <w:unhideWhenUsed/>
    <w:qFormat/>
    <w:rsid w:val="005F04BA"/>
    <w:pPr>
      <w:keepNext/>
      <w:keepLines/>
      <w:spacing w:before="240"/>
      <w:outlineLvl w:val="1"/>
    </w:pPr>
    <w:rPr>
      <w:rFonts w:eastAsiaTheme="majorEastAsia" w:cstheme="majorBidi"/>
      <w:b/>
      <w:sz w:val="22"/>
      <w:szCs w:val="26"/>
    </w:rPr>
  </w:style>
  <w:style w:type="paragraph" w:styleId="Heading3">
    <w:name w:val="heading 3"/>
    <w:basedOn w:val="Normal"/>
    <w:next w:val="Normal"/>
    <w:link w:val="Heading3Char"/>
    <w:unhideWhenUsed/>
    <w:qFormat/>
    <w:rsid w:val="005F04BA"/>
    <w:pPr>
      <w:keepNext/>
      <w:keepLines/>
      <w:spacing w:before="240"/>
      <w:outlineLvl w:val="2"/>
    </w:pPr>
    <w:rPr>
      <w:rFonts w:eastAsiaTheme="majorEastAsia" w:cstheme="majorBidi"/>
      <w:b/>
      <w:szCs w:val="24"/>
    </w:rPr>
  </w:style>
  <w:style w:type="paragraph" w:styleId="Heading4">
    <w:name w:val="heading 4"/>
    <w:basedOn w:val="Normal"/>
    <w:next w:val="Normal"/>
    <w:link w:val="Heading4Char"/>
    <w:unhideWhenUsed/>
    <w:qFormat/>
    <w:rsid w:val="009A2C97"/>
    <w:pPr>
      <w:keepNext/>
      <w:keepLines/>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nhideWhenUsed/>
    <w:qFormat/>
    <w:rsid w:val="009A2C97"/>
    <w:pPr>
      <w:keepNext/>
      <w:keepLines/>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nhideWhenUsed/>
    <w:qFormat/>
    <w:rsid w:val="00FB7AFF"/>
    <w:pPr>
      <w:keepNext/>
      <w:keepLines/>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nhideWhenUsed/>
    <w:qFormat/>
    <w:rsid w:val="00FB7AFF"/>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nhideWhenUsed/>
    <w:qFormat/>
    <w:rsid w:val="00FB7AFF"/>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nhideWhenUsed/>
    <w:qFormat/>
    <w:rsid w:val="00FB7AFF"/>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ageNumber">
    <w:name w:val="page number"/>
    <w:basedOn w:val="DefaultParagraphFont"/>
    <w:qFormat/>
    <w:rsid w:val="006F57A8"/>
    <w:rPr>
      <w:rFonts w:ascii="Arial" w:hAnsi="Arial"/>
      <w:color w:val="auto"/>
      <w:sz w:val="14"/>
    </w:rPr>
  </w:style>
  <w:style w:type="table" w:styleId="TableGrid">
    <w:name w:val="Table Grid"/>
    <w:basedOn w:val="TableNormal"/>
    <w:rsid w:val="007E79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9924FE"/>
    <w:rPr>
      <w:rFonts w:ascii="Arial" w:eastAsiaTheme="majorEastAsia" w:hAnsi="Arial" w:cstheme="majorBidi"/>
      <w:b/>
      <w:sz w:val="24"/>
      <w:szCs w:val="32"/>
      <w:lang w:val="en-US"/>
    </w:rPr>
  </w:style>
  <w:style w:type="character" w:customStyle="1" w:styleId="Heading2Char">
    <w:name w:val="Heading 2 Char"/>
    <w:basedOn w:val="DefaultParagraphFont"/>
    <w:link w:val="Heading2"/>
    <w:rsid w:val="005F04BA"/>
    <w:rPr>
      <w:rFonts w:ascii="Arial" w:eastAsiaTheme="majorEastAsia" w:hAnsi="Arial" w:cstheme="majorBidi"/>
      <w:b/>
      <w:szCs w:val="26"/>
      <w:lang w:val="en-US"/>
    </w:rPr>
  </w:style>
  <w:style w:type="character" w:customStyle="1" w:styleId="Heading4Char">
    <w:name w:val="Heading 4 Char"/>
    <w:basedOn w:val="DefaultParagraphFont"/>
    <w:link w:val="Heading4"/>
    <w:rsid w:val="009A2C97"/>
    <w:rPr>
      <w:rFonts w:asciiTheme="majorHAnsi" w:eastAsiaTheme="majorEastAsia" w:hAnsiTheme="majorHAnsi" w:cstheme="majorBidi"/>
      <w:i/>
      <w:iCs/>
      <w:color w:val="2E74B5" w:themeColor="accent1" w:themeShade="BF"/>
      <w:sz w:val="18"/>
      <w:szCs w:val="20"/>
      <w:lang w:val="en-US"/>
    </w:rPr>
  </w:style>
  <w:style w:type="character" w:customStyle="1" w:styleId="Heading3Char">
    <w:name w:val="Heading 3 Char"/>
    <w:basedOn w:val="DefaultParagraphFont"/>
    <w:link w:val="Heading3"/>
    <w:rsid w:val="005F04BA"/>
    <w:rPr>
      <w:rFonts w:ascii="Arial" w:eastAsiaTheme="majorEastAsia" w:hAnsi="Arial" w:cstheme="majorBidi"/>
      <w:b/>
      <w:sz w:val="20"/>
      <w:szCs w:val="24"/>
      <w:lang w:val="en-US"/>
    </w:rPr>
  </w:style>
  <w:style w:type="paragraph" w:styleId="Title">
    <w:name w:val="Title"/>
    <w:aliases w:val="Normal (Body text)"/>
    <w:basedOn w:val="Normal"/>
    <w:next w:val="Normal"/>
    <w:link w:val="TitleChar"/>
    <w:uiPriority w:val="10"/>
    <w:rsid w:val="00EF7B43"/>
    <w:pPr>
      <w:keepNext/>
      <w:keepLines/>
      <w:suppressLineNumbers/>
    </w:pPr>
    <w:rPr>
      <w:rFonts w:eastAsiaTheme="majorEastAsia" w:cstheme="majorBidi"/>
      <w:kern w:val="28"/>
      <w:szCs w:val="56"/>
    </w:rPr>
  </w:style>
  <w:style w:type="character" w:customStyle="1" w:styleId="TitleChar">
    <w:name w:val="Title Char"/>
    <w:aliases w:val="Normal (Body text) Char"/>
    <w:basedOn w:val="DefaultParagraphFont"/>
    <w:link w:val="Title"/>
    <w:uiPriority w:val="10"/>
    <w:rsid w:val="00EF7B43"/>
    <w:rPr>
      <w:rFonts w:ascii="Arial" w:eastAsiaTheme="majorEastAsia" w:hAnsi="Arial" w:cstheme="majorBidi"/>
      <w:kern w:val="28"/>
      <w:sz w:val="18"/>
      <w:szCs w:val="56"/>
      <w:lang w:val="en-US"/>
    </w:rPr>
  </w:style>
  <w:style w:type="paragraph" w:styleId="Subtitle">
    <w:name w:val="Subtitle"/>
    <w:basedOn w:val="Normal"/>
    <w:next w:val="Normal"/>
    <w:link w:val="SubtitleChar"/>
    <w:uiPriority w:val="11"/>
    <w:qFormat/>
    <w:rsid w:val="00DE1A40"/>
    <w:pPr>
      <w:numPr>
        <w:ilvl w:val="1"/>
      </w:numPr>
    </w:pPr>
    <w:rPr>
      <w:rFonts w:eastAsiaTheme="minorEastAsia" w:cstheme="minorBidi"/>
      <w:spacing w:val="15"/>
      <w:szCs w:val="22"/>
    </w:rPr>
  </w:style>
  <w:style w:type="character" w:customStyle="1" w:styleId="SubtitleChar">
    <w:name w:val="Subtitle Char"/>
    <w:basedOn w:val="DefaultParagraphFont"/>
    <w:link w:val="Subtitle"/>
    <w:uiPriority w:val="11"/>
    <w:rsid w:val="00DE1A40"/>
    <w:rPr>
      <w:rFonts w:ascii="Arial" w:eastAsiaTheme="minorEastAsia" w:hAnsi="Arial"/>
      <w:spacing w:val="15"/>
      <w:sz w:val="20"/>
      <w:lang w:val="en-US"/>
    </w:rPr>
  </w:style>
  <w:style w:type="paragraph" w:styleId="ListParagraph">
    <w:name w:val="List Paragraph"/>
    <w:basedOn w:val="Normal"/>
    <w:link w:val="ListParagraphChar"/>
    <w:uiPriority w:val="34"/>
    <w:qFormat/>
    <w:rsid w:val="00B8539D"/>
    <w:pPr>
      <w:numPr>
        <w:numId w:val="1"/>
      </w:numPr>
      <w:ind w:left="867" w:hanging="357"/>
    </w:pPr>
  </w:style>
  <w:style w:type="character" w:styleId="SubtleEmphasis">
    <w:name w:val="Subtle Emphasis"/>
    <w:basedOn w:val="DefaultParagraphFont"/>
    <w:uiPriority w:val="19"/>
    <w:qFormat/>
    <w:rsid w:val="0071727E"/>
    <w:rPr>
      <w:rFonts w:ascii="Arial" w:hAnsi="Arial"/>
      <w:i/>
      <w:iCs/>
      <w:color w:val="404040" w:themeColor="text1" w:themeTint="BF"/>
      <w:spacing w:val="0"/>
      <w:w w:val="100"/>
      <w:kern w:val="0"/>
      <w:position w:val="0"/>
      <w:sz w:val="17"/>
      <w14:cntxtAlts w14:val="0"/>
    </w:rPr>
  </w:style>
  <w:style w:type="character" w:styleId="Emphasis">
    <w:name w:val="Emphasis"/>
    <w:uiPriority w:val="20"/>
    <w:qFormat/>
    <w:rsid w:val="006636A4"/>
    <w:rPr>
      <w:rFonts w:ascii="Arial" w:hAnsi="Arial"/>
      <w:i/>
      <w:iCs/>
      <w:sz w:val="16"/>
    </w:rPr>
  </w:style>
  <w:style w:type="character" w:styleId="IntenseEmphasis">
    <w:name w:val="Intense Emphasis"/>
    <w:aliases w:val="Hyperlink text"/>
    <w:basedOn w:val="Hyperlink"/>
    <w:uiPriority w:val="21"/>
    <w:qFormat/>
    <w:rsid w:val="00792C6A"/>
    <w:rPr>
      <w:rFonts w:ascii="Arial" w:hAnsi="Arial"/>
      <w:i w:val="0"/>
      <w:iCs/>
      <w:color w:val="0000FF"/>
      <w:sz w:val="16"/>
      <w:u w:val="single"/>
    </w:rPr>
  </w:style>
  <w:style w:type="character" w:styleId="Strong">
    <w:name w:val="Strong"/>
    <w:uiPriority w:val="22"/>
    <w:qFormat/>
    <w:rsid w:val="006636A4"/>
    <w:rPr>
      <w:rFonts w:ascii="Arial" w:hAnsi="Arial"/>
      <w:b/>
      <w:bCs/>
      <w:sz w:val="16"/>
    </w:rPr>
  </w:style>
  <w:style w:type="paragraph" w:styleId="Quote">
    <w:name w:val="Quote"/>
    <w:basedOn w:val="Normal"/>
    <w:next w:val="Normal"/>
    <w:link w:val="QuoteChar"/>
    <w:uiPriority w:val="29"/>
    <w:qFormat/>
    <w:rsid w:val="006636A4"/>
    <w:pPr>
      <w:ind w:left="862" w:right="862"/>
      <w:jc w:val="center"/>
    </w:pPr>
    <w:rPr>
      <w:i/>
      <w:iCs/>
      <w:color w:val="404040" w:themeColor="text1" w:themeTint="BF"/>
    </w:rPr>
  </w:style>
  <w:style w:type="character" w:customStyle="1" w:styleId="QuoteChar">
    <w:name w:val="Quote Char"/>
    <w:basedOn w:val="DefaultParagraphFont"/>
    <w:link w:val="Quote"/>
    <w:uiPriority w:val="29"/>
    <w:rsid w:val="006636A4"/>
    <w:rPr>
      <w:rFonts w:ascii="Arial" w:eastAsia="Times New Roman" w:hAnsi="Arial" w:cs="Times New Roman"/>
      <w:i/>
      <w:iCs/>
      <w:color w:val="404040" w:themeColor="text1" w:themeTint="BF"/>
      <w:sz w:val="16"/>
      <w:szCs w:val="20"/>
      <w:lang w:val="en-US"/>
    </w:rPr>
  </w:style>
  <w:style w:type="paragraph" w:styleId="IntenseQuote">
    <w:name w:val="Intense Quote"/>
    <w:basedOn w:val="Normal"/>
    <w:next w:val="Normal"/>
    <w:link w:val="IntenseQuoteChar"/>
    <w:uiPriority w:val="30"/>
    <w:rsid w:val="00547595"/>
    <w:pPr>
      <w:pBdr>
        <w:top w:val="single" w:sz="4" w:space="10" w:color="5B9BD5" w:themeColor="accent1"/>
        <w:bottom w:val="single" w:sz="4" w:space="10" w:color="5B9BD5" w:themeColor="accent1"/>
      </w:pBdr>
      <w:spacing w:before="360" w:after="360"/>
      <w:ind w:left="864" w:right="864"/>
      <w:jc w:val="center"/>
    </w:pPr>
    <w:rPr>
      <w:i/>
      <w:iCs/>
      <w:color w:val="5B9BD5" w:themeColor="accent1"/>
    </w:rPr>
  </w:style>
  <w:style w:type="character" w:customStyle="1" w:styleId="IntenseQuoteChar">
    <w:name w:val="Intense Quote Char"/>
    <w:basedOn w:val="DefaultParagraphFont"/>
    <w:link w:val="IntenseQuote"/>
    <w:uiPriority w:val="30"/>
    <w:rsid w:val="00547595"/>
    <w:rPr>
      <w:rFonts w:ascii="Times New Roman" w:eastAsia="Times New Roman" w:hAnsi="Times New Roman" w:cs="Times New Roman"/>
      <w:i/>
      <w:iCs/>
      <w:color w:val="5B9BD5" w:themeColor="accent1"/>
      <w:sz w:val="18"/>
      <w:szCs w:val="20"/>
      <w:lang w:val="en-US"/>
    </w:rPr>
  </w:style>
  <w:style w:type="character" w:styleId="SubtleReference">
    <w:name w:val="Subtle Reference"/>
    <w:basedOn w:val="DefaultParagraphFont"/>
    <w:uiPriority w:val="31"/>
    <w:rsid w:val="00547595"/>
    <w:rPr>
      <w:smallCaps/>
      <w:color w:val="5A5A5A" w:themeColor="text1" w:themeTint="A5"/>
    </w:rPr>
  </w:style>
  <w:style w:type="character" w:styleId="IntenseReference">
    <w:name w:val="Intense Reference"/>
    <w:basedOn w:val="DefaultParagraphFont"/>
    <w:uiPriority w:val="32"/>
    <w:rsid w:val="00547595"/>
    <w:rPr>
      <w:b/>
      <w:bCs/>
      <w:smallCaps/>
      <w:color w:val="5B9BD5" w:themeColor="accent1"/>
      <w:spacing w:val="5"/>
    </w:rPr>
  </w:style>
  <w:style w:type="character" w:styleId="BookTitle">
    <w:name w:val="Book Title"/>
    <w:basedOn w:val="DefaultParagraphFont"/>
    <w:uiPriority w:val="33"/>
    <w:rsid w:val="00547595"/>
    <w:rPr>
      <w:b/>
      <w:bCs/>
      <w:i/>
      <w:iCs/>
      <w:spacing w:val="5"/>
    </w:rPr>
  </w:style>
  <w:style w:type="character" w:customStyle="1" w:styleId="Heading5Char">
    <w:name w:val="Heading 5 Char"/>
    <w:basedOn w:val="DefaultParagraphFont"/>
    <w:link w:val="Heading5"/>
    <w:rsid w:val="009A2C97"/>
    <w:rPr>
      <w:rFonts w:asciiTheme="majorHAnsi" w:eastAsiaTheme="majorEastAsia" w:hAnsiTheme="majorHAnsi" w:cstheme="majorBidi"/>
      <w:color w:val="2E74B5" w:themeColor="accent1" w:themeShade="BF"/>
      <w:sz w:val="18"/>
      <w:szCs w:val="20"/>
      <w:lang w:val="en-US"/>
    </w:rPr>
  </w:style>
  <w:style w:type="character" w:customStyle="1" w:styleId="Heading6Char">
    <w:name w:val="Heading 6 Char"/>
    <w:basedOn w:val="DefaultParagraphFont"/>
    <w:link w:val="Heading6"/>
    <w:rsid w:val="00FB7AFF"/>
    <w:rPr>
      <w:rFonts w:asciiTheme="majorHAnsi" w:eastAsiaTheme="majorEastAsia" w:hAnsiTheme="majorHAnsi" w:cstheme="majorBidi"/>
      <w:color w:val="1F4D78" w:themeColor="accent1" w:themeShade="7F"/>
      <w:sz w:val="18"/>
      <w:szCs w:val="20"/>
      <w:lang w:val="en-US"/>
    </w:rPr>
  </w:style>
  <w:style w:type="character" w:customStyle="1" w:styleId="Heading7Char">
    <w:name w:val="Heading 7 Char"/>
    <w:basedOn w:val="DefaultParagraphFont"/>
    <w:link w:val="Heading7"/>
    <w:rsid w:val="00FB7AFF"/>
    <w:rPr>
      <w:rFonts w:asciiTheme="majorHAnsi" w:eastAsiaTheme="majorEastAsia" w:hAnsiTheme="majorHAnsi" w:cstheme="majorBidi"/>
      <w:i/>
      <w:iCs/>
      <w:color w:val="1F4D78" w:themeColor="accent1" w:themeShade="7F"/>
      <w:sz w:val="18"/>
      <w:szCs w:val="20"/>
      <w:lang w:val="en-US"/>
    </w:rPr>
  </w:style>
  <w:style w:type="character" w:customStyle="1" w:styleId="Heading8Char">
    <w:name w:val="Heading 8 Char"/>
    <w:basedOn w:val="DefaultParagraphFont"/>
    <w:link w:val="Heading8"/>
    <w:rsid w:val="00FB7AFF"/>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rsid w:val="00FB7AFF"/>
    <w:rPr>
      <w:rFonts w:asciiTheme="majorHAnsi" w:eastAsiaTheme="majorEastAsia" w:hAnsiTheme="majorHAnsi" w:cstheme="majorBidi"/>
      <w:i/>
      <w:iCs/>
      <w:color w:val="272727" w:themeColor="text1" w:themeTint="D8"/>
      <w:sz w:val="21"/>
      <w:szCs w:val="21"/>
      <w:lang w:val="en-US"/>
    </w:rPr>
  </w:style>
  <w:style w:type="paragraph" w:styleId="Header">
    <w:name w:val="header"/>
    <w:basedOn w:val="Normal"/>
    <w:link w:val="HeaderChar"/>
    <w:unhideWhenUsed/>
    <w:rsid w:val="00A04358"/>
    <w:pPr>
      <w:tabs>
        <w:tab w:val="center" w:pos="4513"/>
        <w:tab w:val="right" w:pos="9026"/>
      </w:tabs>
    </w:pPr>
  </w:style>
  <w:style w:type="character" w:customStyle="1" w:styleId="HeaderChar">
    <w:name w:val="Header Char"/>
    <w:basedOn w:val="DefaultParagraphFont"/>
    <w:link w:val="Header"/>
    <w:rsid w:val="00A04358"/>
    <w:rPr>
      <w:rFonts w:ascii="Arial" w:eastAsia="Times New Roman" w:hAnsi="Arial" w:cs="Times New Roman"/>
      <w:sz w:val="16"/>
      <w:szCs w:val="20"/>
      <w:lang w:val="en-US"/>
    </w:rPr>
  </w:style>
  <w:style w:type="paragraph" w:styleId="Footer">
    <w:name w:val="footer"/>
    <w:basedOn w:val="Normal"/>
    <w:link w:val="FooterChar"/>
    <w:unhideWhenUsed/>
    <w:rsid w:val="00A04358"/>
    <w:pPr>
      <w:tabs>
        <w:tab w:val="center" w:pos="4513"/>
        <w:tab w:val="right" w:pos="9026"/>
      </w:tabs>
    </w:pPr>
  </w:style>
  <w:style w:type="character" w:customStyle="1" w:styleId="FooterChar">
    <w:name w:val="Footer Char"/>
    <w:basedOn w:val="DefaultParagraphFont"/>
    <w:link w:val="Footer"/>
    <w:rsid w:val="00A04358"/>
    <w:rPr>
      <w:rFonts w:ascii="Arial" w:eastAsia="Times New Roman" w:hAnsi="Arial" w:cs="Times New Roman"/>
      <w:sz w:val="16"/>
      <w:szCs w:val="20"/>
      <w:lang w:val="en-US"/>
    </w:rPr>
  </w:style>
  <w:style w:type="character" w:styleId="Hyperlink">
    <w:name w:val="Hyperlink"/>
    <w:basedOn w:val="DefaultParagraphFont"/>
    <w:uiPriority w:val="99"/>
    <w:unhideWhenUsed/>
    <w:rsid w:val="00792C6A"/>
    <w:rPr>
      <w:color w:val="0563C1" w:themeColor="hyperlink"/>
      <w:u w:val="single"/>
    </w:rPr>
  </w:style>
  <w:style w:type="character" w:customStyle="1" w:styleId="GSDConfidentiality">
    <w:name w:val="GSD_Confidentiality"/>
    <w:basedOn w:val="DefaultParagraphFont"/>
    <w:uiPriority w:val="1"/>
    <w:rsid w:val="00527F8E"/>
    <w:rPr>
      <w:rFonts w:ascii="Arial" w:hAnsi="Arial"/>
      <w:sz w:val="18"/>
    </w:rPr>
  </w:style>
  <w:style w:type="paragraph" w:customStyle="1" w:styleId="ListParagraph2">
    <w:name w:val="List Paragraph 2"/>
    <w:basedOn w:val="ListParagraph"/>
    <w:link w:val="ListParagraph2Char"/>
    <w:rsid w:val="00F839EB"/>
    <w:pPr>
      <w:numPr>
        <w:numId w:val="14"/>
      </w:numPr>
    </w:pPr>
  </w:style>
  <w:style w:type="paragraph" w:customStyle="1" w:styleId="ListParagraph3">
    <w:name w:val="List Paragraph 3"/>
    <w:basedOn w:val="ListParagraph2"/>
    <w:rsid w:val="00B15225"/>
    <w:pPr>
      <w:numPr>
        <w:numId w:val="15"/>
      </w:numPr>
      <w:ind w:left="709"/>
    </w:pPr>
  </w:style>
  <w:style w:type="paragraph" w:customStyle="1" w:styleId="TableHead1">
    <w:name w:val="Table Head 1"/>
    <w:basedOn w:val="Normal"/>
    <w:rsid w:val="0030778A"/>
    <w:pPr>
      <w:keepNext/>
      <w:autoSpaceDE w:val="0"/>
      <w:autoSpaceDN w:val="0"/>
    </w:pPr>
    <w:rPr>
      <w:b/>
      <w:bCs/>
      <w:color w:val="000000"/>
      <w:szCs w:val="18"/>
    </w:rPr>
  </w:style>
  <w:style w:type="paragraph" w:customStyle="1" w:styleId="TableHead2">
    <w:name w:val="Table Head 2"/>
    <w:basedOn w:val="TableHead1"/>
    <w:rsid w:val="0030778A"/>
    <w:rPr>
      <w:sz w:val="18"/>
    </w:rPr>
  </w:style>
  <w:style w:type="paragraph" w:customStyle="1" w:styleId="Tabletext">
    <w:name w:val="Table text"/>
    <w:basedOn w:val="TableHead1"/>
    <w:rsid w:val="0030778A"/>
    <w:rPr>
      <w:b w:val="0"/>
      <w:sz w:val="18"/>
    </w:rPr>
  </w:style>
  <w:style w:type="paragraph" w:customStyle="1" w:styleId="Heading">
    <w:name w:val="Heading"/>
    <w:basedOn w:val="Heading2"/>
    <w:rsid w:val="00B3402A"/>
    <w:pPr>
      <w:ind w:left="680"/>
    </w:pPr>
  </w:style>
  <w:style w:type="paragraph" w:styleId="BalloonText">
    <w:name w:val="Balloon Text"/>
    <w:basedOn w:val="Normal"/>
    <w:link w:val="BalloonTextChar"/>
    <w:semiHidden/>
    <w:unhideWhenUsed/>
    <w:rsid w:val="00414DCD"/>
    <w:rPr>
      <w:rFonts w:ascii="Segoe UI" w:hAnsi="Segoe UI" w:cs="Segoe UI"/>
      <w:szCs w:val="18"/>
    </w:rPr>
  </w:style>
  <w:style w:type="character" w:customStyle="1" w:styleId="BalloonTextChar">
    <w:name w:val="Balloon Text Char"/>
    <w:basedOn w:val="DefaultParagraphFont"/>
    <w:link w:val="BalloonText"/>
    <w:semiHidden/>
    <w:rsid w:val="00414DCD"/>
    <w:rPr>
      <w:rFonts w:ascii="Segoe UI" w:eastAsia="Times New Roman" w:hAnsi="Segoe UI" w:cs="Segoe UI"/>
      <w:sz w:val="18"/>
      <w:szCs w:val="18"/>
      <w:lang w:val="en-US"/>
    </w:rPr>
  </w:style>
  <w:style w:type="character" w:styleId="PlaceholderText">
    <w:name w:val="Placeholder Text"/>
    <w:basedOn w:val="DefaultParagraphFont"/>
    <w:uiPriority w:val="99"/>
    <w:semiHidden/>
    <w:rsid w:val="000518EF"/>
    <w:rPr>
      <w:color w:val="808080"/>
    </w:rPr>
  </w:style>
  <w:style w:type="paragraph" w:customStyle="1" w:styleId="Headline3">
    <w:name w:val="Headline 3"/>
    <w:basedOn w:val="Heading3"/>
    <w:link w:val="Headline3Char"/>
    <w:rsid w:val="00851058"/>
  </w:style>
  <w:style w:type="character" w:customStyle="1" w:styleId="Headline3Char">
    <w:name w:val="Headline 3 Char"/>
    <w:basedOn w:val="DefaultParagraphFont"/>
    <w:link w:val="Headline3"/>
    <w:rsid w:val="00851058"/>
    <w:rPr>
      <w:rFonts w:ascii="Arial" w:eastAsiaTheme="majorEastAsia" w:hAnsi="Arial" w:cstheme="majorBidi"/>
      <w:sz w:val="18"/>
      <w:szCs w:val="24"/>
      <w:lang w:val="en-US"/>
    </w:rPr>
  </w:style>
  <w:style w:type="paragraph" w:customStyle="1" w:styleId="RefNumbering">
    <w:name w:val="RefNumbering"/>
    <w:basedOn w:val="Normal"/>
    <w:link w:val="RefNumberingChar"/>
    <w:qFormat/>
    <w:rsid w:val="006E1661"/>
    <w:pPr>
      <w:numPr>
        <w:numId w:val="24"/>
      </w:numPr>
      <w:spacing w:line="288" w:lineRule="auto"/>
      <w:ind w:left="811" w:hanging="357"/>
      <w:contextualSpacing/>
    </w:pPr>
  </w:style>
  <w:style w:type="paragraph" w:customStyle="1" w:styleId="NumberlistParagraph">
    <w:name w:val="Number list Paragraph"/>
    <w:basedOn w:val="ListParagraph2"/>
    <w:link w:val="NumberlistParagraphChar"/>
    <w:qFormat/>
    <w:rsid w:val="00B8539D"/>
    <w:pPr>
      <w:numPr>
        <w:numId w:val="23"/>
      </w:numPr>
    </w:pPr>
  </w:style>
  <w:style w:type="character" w:customStyle="1" w:styleId="RefNumberingChar">
    <w:name w:val="RefNumbering Char"/>
    <w:basedOn w:val="DefaultParagraphFont"/>
    <w:link w:val="RefNumbering"/>
    <w:rsid w:val="006E1661"/>
    <w:rPr>
      <w:rFonts w:ascii="Arial" w:eastAsia="Times New Roman" w:hAnsi="Arial" w:cs="Times New Roman"/>
      <w:sz w:val="18"/>
      <w:szCs w:val="20"/>
      <w:lang w:val="en-US"/>
    </w:rPr>
  </w:style>
  <w:style w:type="character" w:customStyle="1" w:styleId="ListParagraphChar">
    <w:name w:val="List Paragraph Char"/>
    <w:basedOn w:val="DefaultParagraphFont"/>
    <w:link w:val="ListParagraph"/>
    <w:uiPriority w:val="34"/>
    <w:rsid w:val="00B8539D"/>
    <w:rPr>
      <w:rFonts w:ascii="Arial" w:eastAsia="Times New Roman" w:hAnsi="Arial" w:cs="Times New Roman"/>
      <w:sz w:val="18"/>
      <w:szCs w:val="20"/>
      <w:lang w:val="en-US"/>
    </w:rPr>
  </w:style>
  <w:style w:type="character" w:customStyle="1" w:styleId="ListParagraph2Char">
    <w:name w:val="List Paragraph 2 Char"/>
    <w:basedOn w:val="ListParagraphChar"/>
    <w:link w:val="ListParagraph2"/>
    <w:rsid w:val="00B8539D"/>
    <w:rPr>
      <w:rFonts w:ascii="Arial" w:eastAsia="Times New Roman" w:hAnsi="Arial" w:cs="Times New Roman"/>
      <w:sz w:val="18"/>
      <w:szCs w:val="20"/>
      <w:lang w:val="en-US"/>
    </w:rPr>
  </w:style>
  <w:style w:type="character" w:customStyle="1" w:styleId="NumberlistParagraphChar">
    <w:name w:val="Number list Paragraph Char"/>
    <w:basedOn w:val="ListParagraph2Char"/>
    <w:link w:val="NumberlistParagraph"/>
    <w:rsid w:val="00B8539D"/>
    <w:rPr>
      <w:rFonts w:ascii="Arial" w:eastAsia="Times New Roman" w:hAnsi="Arial" w:cs="Times New Roman"/>
      <w:sz w:val="18"/>
      <w:szCs w:val="20"/>
      <w:lang w:val="en-US"/>
    </w:rPr>
  </w:style>
  <w:style w:type="paragraph" w:styleId="TOC1">
    <w:name w:val="toc 1"/>
    <w:basedOn w:val="Normal"/>
    <w:next w:val="Normal"/>
    <w:uiPriority w:val="39"/>
    <w:rsid w:val="001F5F4F"/>
    <w:pPr>
      <w:tabs>
        <w:tab w:val="left" w:pos="426"/>
        <w:tab w:val="right" w:leader="dot" w:pos="8931"/>
      </w:tabs>
      <w:spacing w:before="60" w:after="0"/>
      <w:jc w:val="both"/>
    </w:pPr>
    <w:rPr>
      <w:rFonts w:ascii="Trebuchet MS" w:hAnsi="Trebuchet MS"/>
      <w:caps/>
      <w:noProof/>
      <w:szCs w:val="28"/>
      <w:lang w:val="en-GB" w:eastAsia="en-GB"/>
    </w:rPr>
  </w:style>
  <w:style w:type="paragraph" w:customStyle="1" w:styleId="Glossary">
    <w:name w:val="Glossary"/>
    <w:basedOn w:val="Normal"/>
    <w:rsid w:val="001F5F4F"/>
    <w:pPr>
      <w:keepLines/>
      <w:tabs>
        <w:tab w:val="left" w:leader="dot" w:pos="3600"/>
      </w:tabs>
      <w:overflowPunct w:val="0"/>
      <w:autoSpaceDE w:val="0"/>
      <w:autoSpaceDN w:val="0"/>
      <w:adjustRightInd w:val="0"/>
      <w:spacing w:before="80" w:after="240"/>
      <w:ind w:left="3600" w:hanging="3600"/>
      <w:jc w:val="both"/>
      <w:textAlignment w:val="baseline"/>
    </w:pPr>
    <w:rPr>
      <w:rFonts w:ascii="Trebuchet MS" w:hAnsi="Trebuchet MS"/>
      <w:sz w:val="23"/>
      <w:lang w:val="en-GB"/>
    </w:rPr>
  </w:style>
  <w:style w:type="paragraph" w:customStyle="1" w:styleId="FixedFont">
    <w:name w:val="Fixed Font"/>
    <w:basedOn w:val="Normal"/>
    <w:rsid w:val="001F5F4F"/>
    <w:pPr>
      <w:tabs>
        <w:tab w:val="left" w:pos="1440"/>
        <w:tab w:val="left" w:pos="2160"/>
        <w:tab w:val="left" w:pos="2880"/>
        <w:tab w:val="left" w:pos="3600"/>
        <w:tab w:val="right" w:pos="9072"/>
      </w:tabs>
      <w:overflowPunct w:val="0"/>
      <w:autoSpaceDE w:val="0"/>
      <w:autoSpaceDN w:val="0"/>
      <w:adjustRightInd w:val="0"/>
      <w:spacing w:line="240" w:lineRule="exact"/>
      <w:ind w:left="720"/>
      <w:jc w:val="both"/>
      <w:textAlignment w:val="baseline"/>
    </w:pPr>
    <w:rPr>
      <w:rFonts w:ascii="Courier New" w:hAnsi="Courier New"/>
      <w:color w:val="000000"/>
      <w:sz w:val="16"/>
      <w:lang w:val="en-GB"/>
    </w:rPr>
  </w:style>
  <w:style w:type="paragraph" w:styleId="Caption">
    <w:name w:val="caption"/>
    <w:basedOn w:val="Normal"/>
    <w:next w:val="Normal"/>
    <w:qFormat/>
    <w:rsid w:val="001F5F4F"/>
    <w:pPr>
      <w:keepNext/>
      <w:widowControl w:val="0"/>
      <w:overflowPunct w:val="0"/>
      <w:autoSpaceDE w:val="0"/>
      <w:autoSpaceDN w:val="0"/>
      <w:adjustRightInd w:val="0"/>
      <w:spacing w:before="120"/>
      <w:jc w:val="both"/>
      <w:textAlignment w:val="baseline"/>
    </w:pPr>
    <w:rPr>
      <w:rFonts w:ascii="Trebuchet MS" w:hAnsi="Trebuchet MS"/>
      <w:b/>
      <w:lang w:val="en-GB"/>
    </w:rPr>
  </w:style>
  <w:style w:type="paragraph" w:styleId="TOC2">
    <w:name w:val="toc 2"/>
    <w:basedOn w:val="Normal"/>
    <w:next w:val="Normal"/>
    <w:uiPriority w:val="39"/>
    <w:rsid w:val="001F5F4F"/>
    <w:pPr>
      <w:tabs>
        <w:tab w:val="left" w:pos="709"/>
        <w:tab w:val="right" w:leader="dot" w:pos="8931"/>
      </w:tabs>
      <w:spacing w:before="60" w:after="0"/>
      <w:ind w:left="142"/>
      <w:jc w:val="both"/>
    </w:pPr>
    <w:rPr>
      <w:rFonts w:ascii="Trebuchet MS" w:hAnsi="Trebuchet MS" w:cs="Arial"/>
      <w:noProof/>
      <w:szCs w:val="24"/>
      <w:lang w:val="en-GB" w:eastAsia="en-GB"/>
    </w:rPr>
  </w:style>
  <w:style w:type="paragraph" w:styleId="TOC3">
    <w:name w:val="toc 3"/>
    <w:basedOn w:val="Normal"/>
    <w:next w:val="Normal"/>
    <w:uiPriority w:val="39"/>
    <w:rsid w:val="001F5F4F"/>
    <w:pPr>
      <w:tabs>
        <w:tab w:val="left" w:pos="993"/>
        <w:tab w:val="right" w:leader="dot" w:pos="8931"/>
      </w:tabs>
      <w:spacing w:after="0"/>
      <w:ind w:left="284"/>
      <w:jc w:val="both"/>
    </w:pPr>
    <w:rPr>
      <w:rFonts w:ascii="Trebuchet MS" w:hAnsi="Trebuchet MS" w:cs="Arial"/>
      <w:noProof/>
      <w:szCs w:val="24"/>
      <w:lang w:val="en-GB" w:eastAsia="en-GB"/>
    </w:rPr>
  </w:style>
  <w:style w:type="paragraph" w:styleId="TOC4">
    <w:name w:val="toc 4"/>
    <w:basedOn w:val="Normal"/>
    <w:next w:val="Normal"/>
    <w:autoRedefine/>
    <w:semiHidden/>
    <w:rsid w:val="001F5F4F"/>
    <w:pPr>
      <w:spacing w:after="0"/>
      <w:ind w:left="400"/>
      <w:jc w:val="both"/>
    </w:pPr>
    <w:rPr>
      <w:rFonts w:ascii="Times New Roman" w:hAnsi="Times New Roman"/>
      <w:szCs w:val="24"/>
      <w:lang w:val="en-GB" w:eastAsia="en-GB"/>
    </w:rPr>
  </w:style>
  <w:style w:type="paragraph" w:styleId="TOC5">
    <w:name w:val="toc 5"/>
    <w:basedOn w:val="Normal"/>
    <w:next w:val="Normal"/>
    <w:autoRedefine/>
    <w:semiHidden/>
    <w:rsid w:val="001F5F4F"/>
    <w:pPr>
      <w:spacing w:after="0"/>
      <w:ind w:left="600"/>
      <w:jc w:val="both"/>
    </w:pPr>
    <w:rPr>
      <w:rFonts w:ascii="Times New Roman" w:hAnsi="Times New Roman"/>
      <w:szCs w:val="24"/>
      <w:lang w:val="en-GB" w:eastAsia="en-GB"/>
    </w:rPr>
  </w:style>
  <w:style w:type="paragraph" w:styleId="TOC6">
    <w:name w:val="toc 6"/>
    <w:basedOn w:val="Normal"/>
    <w:next w:val="Normal"/>
    <w:autoRedefine/>
    <w:semiHidden/>
    <w:rsid w:val="001F5F4F"/>
    <w:pPr>
      <w:spacing w:after="0"/>
      <w:ind w:left="800"/>
      <w:jc w:val="both"/>
    </w:pPr>
    <w:rPr>
      <w:rFonts w:ascii="Times New Roman" w:hAnsi="Times New Roman"/>
      <w:szCs w:val="24"/>
      <w:lang w:val="en-GB" w:eastAsia="en-GB"/>
    </w:rPr>
  </w:style>
  <w:style w:type="paragraph" w:styleId="TOC7">
    <w:name w:val="toc 7"/>
    <w:basedOn w:val="Normal"/>
    <w:next w:val="Normal"/>
    <w:autoRedefine/>
    <w:semiHidden/>
    <w:rsid w:val="001F5F4F"/>
    <w:pPr>
      <w:spacing w:after="0"/>
      <w:ind w:left="1000"/>
      <w:jc w:val="both"/>
    </w:pPr>
    <w:rPr>
      <w:rFonts w:ascii="Times New Roman" w:hAnsi="Times New Roman"/>
      <w:szCs w:val="24"/>
      <w:lang w:val="en-GB" w:eastAsia="en-GB"/>
    </w:rPr>
  </w:style>
  <w:style w:type="paragraph" w:styleId="TOC8">
    <w:name w:val="toc 8"/>
    <w:basedOn w:val="Normal"/>
    <w:next w:val="Normal"/>
    <w:autoRedefine/>
    <w:semiHidden/>
    <w:rsid w:val="001F5F4F"/>
    <w:pPr>
      <w:spacing w:after="0"/>
      <w:ind w:left="1200"/>
      <w:jc w:val="both"/>
    </w:pPr>
    <w:rPr>
      <w:rFonts w:ascii="Times New Roman" w:hAnsi="Times New Roman"/>
      <w:szCs w:val="24"/>
      <w:lang w:val="en-GB" w:eastAsia="en-GB"/>
    </w:rPr>
  </w:style>
  <w:style w:type="paragraph" w:styleId="TOC9">
    <w:name w:val="toc 9"/>
    <w:basedOn w:val="Normal"/>
    <w:next w:val="Normal"/>
    <w:autoRedefine/>
    <w:semiHidden/>
    <w:rsid w:val="001F5F4F"/>
    <w:pPr>
      <w:spacing w:after="0"/>
      <w:ind w:left="1400"/>
      <w:jc w:val="both"/>
    </w:pPr>
    <w:rPr>
      <w:rFonts w:ascii="Times New Roman" w:hAnsi="Times New Roman"/>
      <w:szCs w:val="24"/>
      <w:lang w:val="en-GB" w:eastAsia="en-GB"/>
    </w:rPr>
  </w:style>
  <w:style w:type="character" w:styleId="FollowedHyperlink">
    <w:name w:val="FollowedHyperlink"/>
    <w:rsid w:val="001F5F4F"/>
    <w:rPr>
      <w:color w:val="800080"/>
      <w:u w:val="single"/>
    </w:rPr>
  </w:style>
  <w:style w:type="character" w:customStyle="1" w:styleId="StyleCourierBold">
    <w:name w:val="Style Courier Bold"/>
    <w:rsid w:val="001F5F4F"/>
    <w:rPr>
      <w:rFonts w:ascii="Courier" w:hAnsi="Courier"/>
      <w:bCs/>
    </w:rPr>
  </w:style>
  <w:style w:type="paragraph" w:customStyle="1" w:styleId="FrontTableText">
    <w:name w:val="Front Table Text"/>
    <w:basedOn w:val="Normal"/>
    <w:rsid w:val="001F5F4F"/>
    <w:pPr>
      <w:tabs>
        <w:tab w:val="left" w:pos="1440"/>
        <w:tab w:val="left" w:pos="2160"/>
        <w:tab w:val="left" w:pos="2880"/>
        <w:tab w:val="left" w:pos="3600"/>
        <w:tab w:val="right" w:pos="9072"/>
      </w:tabs>
      <w:overflowPunct w:val="0"/>
      <w:autoSpaceDE w:val="0"/>
      <w:autoSpaceDN w:val="0"/>
      <w:adjustRightInd w:val="0"/>
      <w:spacing w:before="40" w:after="40" w:line="240" w:lineRule="atLeast"/>
      <w:jc w:val="center"/>
      <w:textAlignment w:val="baseline"/>
    </w:pPr>
    <w:rPr>
      <w:color w:val="000000"/>
      <w:sz w:val="22"/>
      <w:lang w:val="en-GB" w:eastAsia="ja-JP"/>
    </w:rPr>
  </w:style>
  <w:style w:type="paragraph" w:customStyle="1" w:styleId="h1">
    <w:name w:val="h1"/>
    <w:basedOn w:val="Normal"/>
    <w:rsid w:val="001F5F4F"/>
    <w:pPr>
      <w:spacing w:before="100" w:beforeAutospacing="1" w:after="100" w:afterAutospacing="1"/>
    </w:pPr>
    <w:rPr>
      <w:rFonts w:ascii="Times New Roman" w:hAnsi="Times New Roman"/>
      <w:sz w:val="24"/>
      <w:szCs w:val="24"/>
    </w:rPr>
  </w:style>
  <w:style w:type="paragraph" w:customStyle="1" w:styleId="body">
    <w:name w:val="body"/>
    <w:basedOn w:val="Normal"/>
    <w:rsid w:val="001F5F4F"/>
    <w:pPr>
      <w:spacing w:before="100" w:beforeAutospacing="1" w:after="100" w:afterAutospacing="1"/>
    </w:pPr>
    <w:rPr>
      <w:rFonts w:ascii="Times New Roman" w:hAnsi="Times New Roman"/>
      <w:sz w:val="24"/>
      <w:szCs w:val="24"/>
    </w:rPr>
  </w:style>
  <w:style w:type="character" w:styleId="UnresolvedMention">
    <w:name w:val="Unresolved Mention"/>
    <w:uiPriority w:val="99"/>
    <w:semiHidden/>
    <w:unhideWhenUsed/>
    <w:rsid w:val="001F5F4F"/>
    <w:rPr>
      <w:color w:val="808080"/>
      <w:shd w:val="clear" w:color="auto" w:fill="E6E6E6"/>
    </w:rPr>
  </w:style>
  <w:style w:type="paragraph" w:styleId="NormalWeb">
    <w:name w:val="Normal (Web)"/>
    <w:basedOn w:val="Normal"/>
    <w:uiPriority w:val="99"/>
    <w:unhideWhenUsed/>
    <w:rsid w:val="001F5F4F"/>
    <w:pPr>
      <w:spacing w:before="100" w:beforeAutospacing="1" w:after="0"/>
    </w:pPr>
    <w:rPr>
      <w:rFonts w:ascii="Times New Roman" w:hAnsi="Times New Roman"/>
      <w:sz w:val="24"/>
      <w:szCs w:val="24"/>
    </w:rPr>
  </w:style>
  <w:style w:type="paragraph" w:styleId="Revision">
    <w:name w:val="Revision"/>
    <w:hidden/>
    <w:uiPriority w:val="99"/>
    <w:semiHidden/>
    <w:rsid w:val="001F5F4F"/>
    <w:rPr>
      <w:rFonts w:ascii="Trebuchet MS" w:eastAsia="Times New Roman" w:hAnsi="Trebuchet MS" w:cs="Times New Roman"/>
      <w:sz w:val="20"/>
      <w:szCs w:val="20"/>
      <w:lang w:val="en-GB"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5501732">
      <w:bodyDiv w:val="1"/>
      <w:marLeft w:val="0"/>
      <w:marRight w:val="0"/>
      <w:marTop w:val="0"/>
      <w:marBottom w:val="0"/>
      <w:divBdr>
        <w:top w:val="none" w:sz="0" w:space="0" w:color="auto"/>
        <w:left w:val="none" w:sz="0" w:space="0" w:color="auto"/>
        <w:bottom w:val="none" w:sz="0" w:space="0" w:color="auto"/>
        <w:right w:val="none" w:sz="0" w:space="0" w:color="auto"/>
      </w:divBdr>
    </w:div>
    <w:div w:id="738216276">
      <w:bodyDiv w:val="1"/>
      <w:marLeft w:val="0"/>
      <w:marRight w:val="0"/>
      <w:marTop w:val="0"/>
      <w:marBottom w:val="0"/>
      <w:divBdr>
        <w:top w:val="none" w:sz="0" w:space="0" w:color="auto"/>
        <w:left w:val="none" w:sz="0" w:space="0" w:color="auto"/>
        <w:bottom w:val="none" w:sz="0" w:space="0" w:color="auto"/>
        <w:right w:val="none" w:sz="0" w:space="0" w:color="auto"/>
      </w:divBdr>
    </w:div>
    <w:div w:id="780303450">
      <w:bodyDiv w:val="1"/>
      <w:marLeft w:val="0"/>
      <w:marRight w:val="0"/>
      <w:marTop w:val="0"/>
      <w:marBottom w:val="0"/>
      <w:divBdr>
        <w:top w:val="none" w:sz="0" w:space="0" w:color="auto"/>
        <w:left w:val="none" w:sz="0" w:space="0" w:color="auto"/>
        <w:bottom w:val="none" w:sz="0" w:space="0" w:color="auto"/>
        <w:right w:val="none" w:sz="0" w:space="0" w:color="auto"/>
      </w:divBdr>
    </w:div>
    <w:div w:id="956909402">
      <w:bodyDiv w:val="1"/>
      <w:marLeft w:val="0"/>
      <w:marRight w:val="0"/>
      <w:marTop w:val="0"/>
      <w:marBottom w:val="0"/>
      <w:divBdr>
        <w:top w:val="none" w:sz="0" w:space="0" w:color="auto"/>
        <w:left w:val="none" w:sz="0" w:space="0" w:color="auto"/>
        <w:bottom w:val="none" w:sz="0" w:space="0" w:color="auto"/>
        <w:right w:val="none" w:sz="0" w:space="0" w:color="auto"/>
      </w:divBdr>
    </w:div>
    <w:div w:id="1339623985">
      <w:bodyDiv w:val="1"/>
      <w:marLeft w:val="0"/>
      <w:marRight w:val="0"/>
      <w:marTop w:val="0"/>
      <w:marBottom w:val="0"/>
      <w:divBdr>
        <w:top w:val="none" w:sz="0" w:space="0" w:color="auto"/>
        <w:left w:val="none" w:sz="0" w:space="0" w:color="auto"/>
        <w:bottom w:val="none" w:sz="0" w:space="0" w:color="auto"/>
        <w:right w:val="none" w:sz="0" w:space="0" w:color="auto"/>
      </w:divBdr>
    </w:div>
    <w:div w:id="1600135167">
      <w:bodyDiv w:val="1"/>
      <w:marLeft w:val="0"/>
      <w:marRight w:val="0"/>
      <w:marTop w:val="0"/>
      <w:marBottom w:val="0"/>
      <w:divBdr>
        <w:top w:val="none" w:sz="0" w:space="0" w:color="auto"/>
        <w:left w:val="none" w:sz="0" w:space="0" w:color="auto"/>
        <w:bottom w:val="none" w:sz="0" w:space="0" w:color="auto"/>
        <w:right w:val="none" w:sz="0" w:space="0" w:color="auto"/>
      </w:divBdr>
    </w:div>
    <w:div w:id="2075153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BC17B55FCAB4599B6B45682B6D1A17F"/>
        <w:category>
          <w:name w:val="General"/>
          <w:gallery w:val="placeholder"/>
        </w:category>
        <w:types>
          <w:type w:val="bbPlcHdr"/>
        </w:types>
        <w:behaviors>
          <w:behavior w:val="content"/>
        </w:behaviors>
        <w:guid w:val="{B5B8B100-4C05-4057-974A-3DFADFB5FEB3}"/>
      </w:docPartPr>
      <w:docPartBody>
        <w:p w:rsidR="000C2A45" w:rsidRDefault="00CA78C7">
          <w:r w:rsidRPr="00355CC6">
            <w:rPr>
              <w:rStyle w:val="PlaceholderText"/>
            </w:rPr>
            <w:t>[Management System]</w:t>
          </w:r>
        </w:p>
      </w:docPartBody>
    </w:docPart>
    <w:docPart>
      <w:docPartPr>
        <w:name w:val="10200F0B2E57457C91E0B9C1E37161BC"/>
        <w:category>
          <w:name w:val="General"/>
          <w:gallery w:val="placeholder"/>
        </w:category>
        <w:types>
          <w:type w:val="bbPlcHdr"/>
        </w:types>
        <w:behaviors>
          <w:behavior w:val="content"/>
        </w:behaviors>
        <w:guid w:val="{900CF25B-F80E-4C8A-8149-DC6051ACDFA5}"/>
      </w:docPartPr>
      <w:docPartBody>
        <w:p w:rsidR="000C2A45" w:rsidRDefault="00CA78C7">
          <w:r w:rsidRPr="00355CC6">
            <w:rPr>
              <w:rStyle w:val="PlaceholderText"/>
            </w:rPr>
            <w:t>[Document ID Value]</w:t>
          </w:r>
        </w:p>
      </w:docPartBody>
    </w:docPart>
    <w:docPart>
      <w:docPartPr>
        <w:name w:val="5DC09BB681734511B118E63883EF72DD"/>
        <w:category>
          <w:name w:val="General"/>
          <w:gallery w:val="placeholder"/>
        </w:category>
        <w:types>
          <w:type w:val="bbPlcHdr"/>
        </w:types>
        <w:behaviors>
          <w:behavior w:val="content"/>
        </w:behaviors>
        <w:guid w:val="{84E3961C-9DE0-42D3-BE09-878D4397ADBB}"/>
      </w:docPartPr>
      <w:docPartBody>
        <w:p w:rsidR="000C2A45" w:rsidRDefault="00CA78C7">
          <w:r w:rsidRPr="00355CC6">
            <w:rPr>
              <w:rStyle w:val="PlaceholderText"/>
            </w:rPr>
            <w:t>[Editor]</w:t>
          </w:r>
        </w:p>
      </w:docPartBody>
    </w:docPart>
    <w:docPart>
      <w:docPartPr>
        <w:name w:val="1B8096FE4D89466B86B492DC66750404"/>
        <w:category>
          <w:name w:val="General"/>
          <w:gallery w:val="placeholder"/>
        </w:category>
        <w:types>
          <w:type w:val="bbPlcHdr"/>
        </w:types>
        <w:behaviors>
          <w:behavior w:val="content"/>
        </w:behaviors>
        <w:guid w:val="{5A051986-8ACE-4059-BFDE-3D24A8926FA3}"/>
      </w:docPartPr>
      <w:docPartBody>
        <w:p w:rsidR="000C2A45" w:rsidRDefault="00CA78C7">
          <w:r w:rsidRPr="00355CC6">
            <w:rPr>
              <w:rStyle w:val="PlaceholderText"/>
            </w:rPr>
            <w:t>[Approved by]</w:t>
          </w:r>
        </w:p>
      </w:docPartBody>
    </w:docPart>
    <w:docPart>
      <w:docPartPr>
        <w:name w:val="7129083A74B94A059EE9C76892FC1C7E"/>
        <w:category>
          <w:name w:val="General"/>
          <w:gallery w:val="placeholder"/>
        </w:category>
        <w:types>
          <w:type w:val="bbPlcHdr"/>
        </w:types>
        <w:behaviors>
          <w:behavior w:val="content"/>
        </w:behaviors>
        <w:guid w:val="{5F392015-DEC5-4161-990C-73594A395310}"/>
      </w:docPartPr>
      <w:docPartBody>
        <w:p w:rsidR="000C2A45" w:rsidRDefault="00CA78C7">
          <w:r w:rsidRPr="00355CC6">
            <w:rPr>
              <w:rStyle w:val="PlaceholderText"/>
            </w:rPr>
            <w:t>[Approved Date]</w:t>
          </w:r>
        </w:p>
      </w:docPartBody>
    </w:docPart>
    <w:docPart>
      <w:docPartPr>
        <w:name w:val="EA337D711C954F89960C603C8464CD56"/>
        <w:category>
          <w:name w:val="General"/>
          <w:gallery w:val="placeholder"/>
        </w:category>
        <w:types>
          <w:type w:val="bbPlcHdr"/>
        </w:types>
        <w:behaviors>
          <w:behavior w:val="content"/>
        </w:behaviors>
        <w:guid w:val="{12D702DF-8A5A-49D8-8F8E-9BBEF2EE8DEE}"/>
      </w:docPartPr>
      <w:docPartBody>
        <w:p w:rsidR="000C2A45" w:rsidRDefault="00CA78C7">
          <w:r w:rsidRPr="00355CC6">
            <w:rPr>
              <w:rStyle w:val="PlaceholderText"/>
            </w:rPr>
            <w:t>[Revision Number]</w:t>
          </w:r>
        </w:p>
      </w:docPartBody>
    </w:docPart>
    <w:docPart>
      <w:docPartPr>
        <w:name w:val="69E1D065425D4C5587475596104FE551"/>
        <w:category>
          <w:name w:val="General"/>
          <w:gallery w:val="placeholder"/>
        </w:category>
        <w:types>
          <w:type w:val="bbPlcHdr"/>
        </w:types>
        <w:behaviors>
          <w:behavior w:val="content"/>
        </w:behaviors>
        <w:guid w:val="{5268781F-2F55-4E69-ACAC-116AC568D92E}"/>
      </w:docPartPr>
      <w:docPartBody>
        <w:p w:rsidR="000C2A45" w:rsidRDefault="00CA78C7">
          <w:r w:rsidRPr="00355CC6">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ourier">
    <w:altName w:val="Courier New"/>
    <w:panose1 w:val="02070409020205020404"/>
    <w:charset w:val="00"/>
    <w:family w:val="modern"/>
    <w:notTrueType/>
    <w:pitch w:val="fixed"/>
    <w:sig w:usb0="00000003" w:usb1="00000000" w:usb2="00000000" w:usb3="00000000" w:csb0="00000001"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6D1D"/>
    <w:rsid w:val="00040A99"/>
    <w:rsid w:val="0005576A"/>
    <w:rsid w:val="0009012A"/>
    <w:rsid w:val="000C2A45"/>
    <w:rsid w:val="000D03EE"/>
    <w:rsid w:val="00101BFC"/>
    <w:rsid w:val="00122178"/>
    <w:rsid w:val="001259D7"/>
    <w:rsid w:val="001402B0"/>
    <w:rsid w:val="001501A0"/>
    <w:rsid w:val="001D1049"/>
    <w:rsid w:val="001E6D38"/>
    <w:rsid w:val="00202E25"/>
    <w:rsid w:val="002F15F2"/>
    <w:rsid w:val="003723E5"/>
    <w:rsid w:val="003C7F16"/>
    <w:rsid w:val="003F16A1"/>
    <w:rsid w:val="004263F6"/>
    <w:rsid w:val="004E0927"/>
    <w:rsid w:val="00500851"/>
    <w:rsid w:val="0057360B"/>
    <w:rsid w:val="005900D0"/>
    <w:rsid w:val="005A04D6"/>
    <w:rsid w:val="006538BE"/>
    <w:rsid w:val="006B1027"/>
    <w:rsid w:val="006B24FC"/>
    <w:rsid w:val="006C6C89"/>
    <w:rsid w:val="00726D1D"/>
    <w:rsid w:val="007A4FD3"/>
    <w:rsid w:val="007E111E"/>
    <w:rsid w:val="007F2720"/>
    <w:rsid w:val="007F2B03"/>
    <w:rsid w:val="00846C1E"/>
    <w:rsid w:val="008E0900"/>
    <w:rsid w:val="00A95C0B"/>
    <w:rsid w:val="00AD0135"/>
    <w:rsid w:val="00B70747"/>
    <w:rsid w:val="00BA087B"/>
    <w:rsid w:val="00BF4498"/>
    <w:rsid w:val="00C41FB2"/>
    <w:rsid w:val="00C663B1"/>
    <w:rsid w:val="00CA78C7"/>
    <w:rsid w:val="00D46CA1"/>
    <w:rsid w:val="00E06515"/>
    <w:rsid w:val="00E126F6"/>
    <w:rsid w:val="00E41F5F"/>
    <w:rsid w:val="00E9620F"/>
    <w:rsid w:val="00F12E1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C2A45"/>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Steering Document" ma:contentTypeID="0x010100EE6297ECA73DFD49B373C53647FB67F100CA427B904662214F8D37B306336DDE6C" ma:contentTypeVersion="59" ma:contentTypeDescription="Create a new document." ma:contentTypeScope="" ma:versionID="e1eafa597932a91eda1427ca8c198331">
  <xsd:schema xmlns:xsd="http://www.w3.org/2001/XMLSchema" xmlns:xs="http://www.w3.org/2001/XMLSchema" xmlns:p="http://schemas.microsoft.com/office/2006/metadata/properties" xmlns:ns2="e22eef7a-b73e-429d-b056-92af6ed0dbea" xmlns:ns3="8886a80f-ccec-46a4-9d23-e3b5b48b5c70" targetNamespace="http://schemas.microsoft.com/office/2006/metadata/properties" ma:root="true" ma:fieldsID="4730edbce8c06be99998709ba262eafe" ns2:_="" ns3:_="">
    <xsd:import namespace="e22eef7a-b73e-429d-b056-92af6ed0dbea"/>
    <xsd:import namespace="8886a80f-ccec-46a4-9d23-e3b5b48b5c70"/>
    <xsd:element name="properties">
      <xsd:complexType>
        <xsd:sequence>
          <xsd:element name="documentManagement">
            <xsd:complexType>
              <xsd:all>
                <xsd:element ref="ns2:ACMS_DocumentOwner"/>
                <xsd:element ref="ns2:ACMS_Function"/>
                <xsd:element ref="ns2:ACMS_ValidityPeriod" minOccurs="0"/>
                <xsd:element ref="ns2:_dlc_DocIdUrl" minOccurs="0"/>
                <xsd:element ref="ns3:OldDocumentID"/>
                <xsd:element ref="ns3:StakeHolders" minOccurs="0"/>
                <xsd:element ref="ns3:ProcessName"/>
                <xsd:element ref="ns2:TaxCatchAllLabel" minOccurs="0"/>
                <xsd:element ref="ns2:g73e7bb7621345a59d36902f290fe6a4" minOccurs="0"/>
                <xsd:element ref="ns2:ACMS_DocumentLanguage" minOccurs="0"/>
                <xsd:element ref="ns2:ACMS_UnitCode" minOccurs="0"/>
                <xsd:element ref="ns2:ACMS_ApprovedBy" minOccurs="0"/>
                <xsd:element ref="ns2:ACMS_ApprovedDate" minOccurs="0"/>
                <xsd:element ref="ns2:ACMS_ArchivedBy" minOccurs="0"/>
                <xsd:element ref="ns2:ACMS_ArchivedDate" minOccurs="0"/>
                <xsd:element ref="ns2:ACMS_RevisionDueDate" minOccurs="0"/>
                <xsd:element ref="ns2:ACMS_ApprovalRequestComment" minOccurs="0"/>
                <xsd:element ref="ns2:ACMS_ApprovalFeedbackComment" minOccurs="0"/>
                <xsd:element ref="ns2:ACMS_ArchivalRequestComment" minOccurs="0"/>
                <xsd:element ref="ns2:ACMS_ArchivalFeedbackComment" minOccurs="0"/>
                <xsd:element ref="ns2:ACMS_RequestedAction" minOccurs="0"/>
                <xsd:element ref="ns2:ACMS_AssignedTo" minOccurs="0"/>
                <xsd:element ref="ns2:ACMS_RequestedBy" minOccurs="0"/>
                <xsd:element ref="ns2:ACMS_RevisionNumber" minOccurs="0"/>
                <xsd:element ref="ns2:ACMS_DocumentActions" minOccurs="0"/>
                <xsd:element ref="ns2:ACTQMSManagementSystem" minOccurs="0"/>
                <xsd:element ref="ns2:ACMS_AdditionalApprovers" minOccurs="0"/>
                <xsd:element ref="ns2:ACMS_PrevAdditionalApprover" minOccurs="0"/>
                <xsd:element ref="ns2:ACMS_CurrentAdditionalApprover" minOccurs="0"/>
                <xsd:element ref="ns2:ACMS_NextAdditionalApprover" minOccurs="0"/>
                <xsd:element ref="ns2:ACMS_AdditionalApproversCompleted" minOccurs="0"/>
                <xsd:element ref="ns2:ACMS_AdditionalApproversComments" minOccurs="0"/>
                <xsd:element ref="ns2:_dlc_DocId" minOccurs="0"/>
                <xsd:element ref="ns2:_dlc_DocIdPersistId" minOccurs="0"/>
                <xsd:element ref="ns3:MediaServiceMetadata" minOccurs="0"/>
                <xsd:element ref="ns3:MediaServiceFastMetadata" minOccurs="0"/>
                <xsd:element ref="ns2:ke5c4709b17e45e1a12bb86899f7e2a6" minOccurs="0"/>
                <xsd:element ref="ns2:TaxCatchAll" minOccurs="0"/>
                <xsd:element ref="ns3:MediaServiceObjectDetectorVersions" minOccurs="0"/>
                <xsd:element ref="ns3:MediaServiceSearchProperties" minOccurs="0"/>
                <xsd:element ref="ns3:ProductNumber" minOccurs="0"/>
                <xsd:element ref="ns3:Zon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22eef7a-b73e-429d-b056-92af6ed0dbea" elementFormDefault="qualified">
    <xsd:import namespace="http://schemas.microsoft.com/office/2006/documentManagement/types"/>
    <xsd:import namespace="http://schemas.microsoft.com/office/infopath/2007/PartnerControls"/>
    <xsd:element name="ACMS_DocumentOwner" ma:index="2" ma:displayName="Editor" ma:internalName="ACMS_DocumentOwner" ma:readOnly="false">
      <xsd:complexType>
        <xsd:complexContent>
          <xsd:extension base="dms:User">
            <xsd:sequence>
              <xsd:element name="UserInfo" minOccurs="0" maxOccurs="unbounded">
                <xsd:complexType>
                  <xsd:sequence>
                    <xsd:element name="DisplayName" type="xsd:string" minOccurs="0"/>
                    <xsd:element name="AccountId" type="dms:UserId" minOccurs="0"/>
                    <xsd:element name="AccountType" type="xsd:string" minOccurs="0"/>
                  </xsd:sequence>
                </xsd:complexType>
              </xsd:element>
            </xsd:sequence>
          </xsd:extension>
        </xsd:complexContent>
      </xsd:complexType>
    </xsd:element>
    <xsd:element name="ACMS_Function" ma:index="5" ma:displayName="Function" ma:format="Dropdown" ma:internalName="ACMS_Function" ma:readOnly="false">
      <xsd:simpleType>
        <xsd:restriction base="dms:Choice">
          <xsd:enumeration value="CAA"/>
          <xsd:enumeration value="Facility Management"/>
          <xsd:enumeration value="Finance"/>
          <xsd:enumeration value="HR"/>
          <xsd:enumeration value="IT"/>
          <xsd:enumeration value="Logistics"/>
          <xsd:enumeration value="Manufacturing"/>
          <xsd:enumeration value="Manufacturing Engineering"/>
          <xsd:enumeration value="NPI"/>
          <xsd:enumeration value="Planning"/>
          <xsd:enumeration value="Procurement"/>
          <xsd:enumeration value="Production Management"/>
          <xsd:enumeration value="Quality"/>
          <xsd:enumeration value="SHE"/>
          <xsd:enumeration value="Software"/>
          <xsd:enumeration value="Supplier Quality"/>
          <xsd:enumeration value="Sustaining"/>
          <xsd:enumeration value="Technical Support"/>
          <xsd:enumeration value="Test Support"/>
          <xsd:enumeration value="Warehouse"/>
        </xsd:restriction>
      </xsd:simpleType>
    </xsd:element>
    <xsd:element name="ACMS_ValidityPeriod" ma:index="6" nillable="true" ma:displayName="Period of validity" ma:decimals="0" ma:default="12" ma:internalName="ACMS_ValidityPeriod" ma:readOnly="false" ma:percentage="FALSE">
      <xsd:simpleType>
        <xsd:restriction base="dms:Number">
          <xsd:maxInclusive value="36"/>
          <xsd:minInclusive value="1"/>
        </xsd:restriction>
      </xsd:simpleType>
    </xsd:element>
    <xsd:element name="_dlc_DocIdUrl" ma:index="7" nillable="true" ma:displayName="Document ID" ma:description="Permanent link to this document." ma:hidden="true" ma:internalName="_dlc_DocIdUrl"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TaxCatchAllLabel" ma:index="11" nillable="true" ma:displayName="Taxonomy Catch All Column1" ma:hidden="true" ma:list="{f803bcd3-ba96-4e57-a203-73cecef50ca2}" ma:internalName="TaxCatchAllLabel" ma:readOnly="false" ma:showField="CatchAllDataLabel" ma:web="e22eef7a-b73e-429d-b056-92af6ed0dbea">
      <xsd:complexType>
        <xsd:complexContent>
          <xsd:extension base="dms:MultiChoiceLookup">
            <xsd:sequence>
              <xsd:element name="Value" type="dms:Lookup" maxOccurs="unbounded" minOccurs="0" nillable="true"/>
            </xsd:sequence>
          </xsd:extension>
        </xsd:complexContent>
      </xsd:complexType>
    </xsd:element>
    <xsd:element name="g73e7bb7621345a59d36902f290fe6a4" ma:index="13" ma:taxonomy="true" ma:internalName="g73e7bb7621345a59d36902f290fe6a4" ma:taxonomyFieldName="ACMS_EndToEndProcess" ma:displayName="End-to-end Process" ma:readOnly="false" ma:fieldId="{073e7bb7-6213-45a5-9d36-902f290fe6a4}" ma:sspId="f96acbc8-d254-4db0-b38e-5e1276a9f789" ma:termSetId="30fbf05d-3d3a-4ff5-8cf0-d4609404b1ee" ma:anchorId="00000000-0000-0000-0000-000000000000" ma:open="false" ma:isKeyword="false">
      <xsd:complexType>
        <xsd:sequence>
          <xsd:element ref="pc:Terms" minOccurs="0" maxOccurs="1"/>
        </xsd:sequence>
      </xsd:complexType>
    </xsd:element>
    <xsd:element name="ACMS_DocumentLanguage" ma:index="15" nillable="true" ma:displayName="Document Language" ma:hidden="true" ma:internalName="ACMS_DocumentLanguage" ma:readOnly="false">
      <xsd:simpleType>
        <xsd:restriction base="dms:Choice"/>
      </xsd:simpleType>
    </xsd:element>
    <xsd:element name="ACMS_UnitCode" ma:index="17" nillable="true" ma:displayName="Unit Code" ma:hidden="true" ma:internalName="ACMS_UnitCode" ma:readOnly="false">
      <xsd:simpleType>
        <xsd:restriction base="dms:Choice"/>
      </xsd:simpleType>
    </xsd:element>
    <xsd:element name="ACMS_ApprovedBy" ma:index="18" nillable="true" ma:displayName="Approved by" ma:hidden="true" ma:internalName="ACMS_Appro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pprovedDate" ma:index="19" nillable="true" ma:displayName="Approved Date" ma:format="DateOnly" ma:hidden="true" ma:internalName="ACMS_ApprovedDate" ma:readOnly="false">
      <xsd:simpleType>
        <xsd:restriction base="dms:DateTime"/>
      </xsd:simpleType>
    </xsd:element>
    <xsd:element name="ACMS_ArchivedBy" ma:index="20" nillable="true" ma:displayName="Archived By" ma:hidden="true" ma:internalName="ACMS_Archiv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rchivedDate" ma:index="21" nillable="true" ma:displayName="Archived Date" ma:format="DateOnly" ma:hidden="true" ma:internalName="ACMS_ArchivedDate" ma:readOnly="false">
      <xsd:simpleType>
        <xsd:restriction base="dms:DateTime"/>
      </xsd:simpleType>
    </xsd:element>
    <xsd:element name="ACMS_RevisionDueDate" ma:index="22" nillable="true" ma:displayName="Revision Due Date" ma:format="DateOnly" ma:hidden="true" ma:internalName="ACMS_RevisionDueDate" ma:readOnly="false">
      <xsd:simpleType>
        <xsd:restriction base="dms:DateTime"/>
      </xsd:simpleType>
    </xsd:element>
    <xsd:element name="ACMS_ApprovalRequestComment" ma:index="24" nillable="true" ma:displayName="Approval Request Comment" ma:hidden="true" ma:internalName="ACMS_ApprovalRequestComment" ma:readOnly="false">
      <xsd:simpleType>
        <xsd:restriction base="dms:Note"/>
      </xsd:simpleType>
    </xsd:element>
    <xsd:element name="ACMS_ApprovalFeedbackComment" ma:index="25" nillable="true" ma:displayName="Approval Feedback Comment" ma:hidden="true" ma:internalName="ACMS_ApprovalFeedbackComment" ma:readOnly="false">
      <xsd:simpleType>
        <xsd:restriction base="dms:Note"/>
      </xsd:simpleType>
    </xsd:element>
    <xsd:element name="ACMS_ArchivalRequestComment" ma:index="26" nillable="true" ma:displayName="Archival Request Comment" ma:hidden="true" ma:internalName="ACMS_ArchivalRequestComment" ma:readOnly="false">
      <xsd:simpleType>
        <xsd:restriction base="dms:Note"/>
      </xsd:simpleType>
    </xsd:element>
    <xsd:element name="ACMS_ArchivalFeedbackComment" ma:index="27" nillable="true" ma:displayName="Archival Feedback Comment" ma:hidden="true" ma:internalName="ACMS_ArchivalFeedbackComment" ma:readOnly="false">
      <xsd:simpleType>
        <xsd:restriction base="dms:Note"/>
      </xsd:simpleType>
    </xsd:element>
    <xsd:element name="ACMS_RequestedAction" ma:index="28" nillable="true" ma:displayName="Requested Action" ma:hidden="true" ma:internalName="ACMS_RequestedAction" ma:readOnly="false">
      <xsd:simpleType>
        <xsd:restriction base="dms:Choice">
          <xsd:enumeration value="Approval"/>
          <xsd:enumeration value="Archival"/>
        </xsd:restriction>
      </xsd:simpleType>
    </xsd:element>
    <xsd:element name="ACMS_AssignedTo" ma:index="29" nillable="true" ma:displayName="Assigned To" ma:hidden="true" ma:internalName="ACMS_AssignedTo"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questedBy" ma:index="30" nillable="true" ma:displayName="Requested By" ma:hidden="true" ma:internalName="ACMS_RequestedBy"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RevisionNumber" ma:index="31" nillable="true" ma:displayName="Revision Number" ma:hidden="true" ma:internalName="ACMS_RevisionNumber" ma:readOnly="false">
      <xsd:simpleType>
        <xsd:restriction base="dms:Number"/>
      </xsd:simpleType>
    </xsd:element>
    <xsd:element name="ACMS_DocumentActions" ma:index="32" nillable="true" ma:displayName="Manage" ma:hidden="true" ma:internalName="ACMS_DocumentActions" ma:readOnly="false">
      <xsd:simpleType>
        <xsd:restriction base="dms:Text"/>
      </xsd:simpleType>
    </xsd:element>
    <xsd:element name="ACTQMSManagementSystem" ma:index="33" nillable="true" ma:displayName="Management System" ma:default="PC Eastbourne GJV Management System" ma:format="RadioButtons" ma:hidden="true" ma:internalName="ACTQMSManagementSystem" ma:readOnly="false">
      <xsd:simpleType>
        <xsd:restriction base="dms:Choice">
          <xsd:enumeration value="PC Eastbourne GJV Management System"/>
        </xsd:restriction>
      </xsd:simpleType>
    </xsd:element>
    <xsd:element name="ACMS_AdditionalApprovers" ma:index="34" nillable="true" ma:displayName="Approvers" ma:description="Multiple Approver Details" ma:hidden="true" ma:internalName="ACMS_AdditionalApprovers"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PrevAdditionalApprover" ma:index="35" nillable="true" ma:displayName="Previous Additional Approver" ma:hidden="true" ma:internalName="ACMS_Prev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CurrentAdditionalApprover" ma:index="36" nillable="true" ma:displayName="Current Additional Approver" ma:hidden="true" ma:internalName="ACMS_Curren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NextAdditionalApprover" ma:index="37" nillable="true" ma:displayName="Next Additional Approver" ma:hidden="true" ma:internalName="ACMS_NextAdditionalApprover"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pleted" ma:index="38" nillable="true" ma:displayName="Additional Approvers Completed" ma:hidden="true" ma:internalName="ACMS_AdditionalApproversCompleted" ma:readOnly="fals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ACMS_AdditionalApproversComments" ma:index="39" nillable="true" ma:displayName="Additional Approvers Comments" ma:hidden="true" ma:internalName="ACMS_AdditionalApproversComments" ma:readOnly="false">
      <xsd:simpleType>
        <xsd:restriction base="dms:Note"/>
      </xsd:simpleType>
    </xsd:element>
    <xsd:element name="_dlc_DocId" ma:index="40" nillable="true" ma:displayName="Document ID Value" ma:description="The value of the document ID assigned to this item." ma:hidden="true" ma:indexed="true" ma:internalName="_dlc_DocId" ma:readOnly="false">
      <xsd:simpleType>
        <xsd:restriction base="dms:Text"/>
      </xsd:simpleType>
    </xsd:element>
    <xsd:element name="_dlc_DocIdPersistId" ma:index="42" nillable="true" ma:displayName="Persist ID" ma:description="Keep ID on add." ma:hidden="true" ma:internalName="_dlc_DocIdPersistId" ma:readOnly="false">
      <xsd:simpleType>
        <xsd:restriction base="dms:Boolean"/>
      </xsd:simpleType>
    </xsd:element>
    <xsd:element name="ke5c4709b17e45e1a12bb86899f7e2a6" ma:index="46" ma:taxonomy="true" ma:internalName="ke5c4709b17e45e1a12bb86899f7e2a6" ma:taxonomyFieldName="ACMS_DocumentType" ma:displayName="Document Type" ma:readOnly="false" ma:fieldId="{4e5c4709-b17e-45e1-a12b-b86899f7e2a6}" ma:sspId="f96acbc8-d254-4db0-b38e-5e1276a9f789" ma:termSetId="902629b1-2b43-4ae2-b2bb-4cd0fbae6446" ma:anchorId="00000000-0000-0000-0000-000000000000" ma:open="false" ma:isKeyword="false">
      <xsd:complexType>
        <xsd:sequence>
          <xsd:element ref="pc:Terms" minOccurs="0" maxOccurs="1"/>
        </xsd:sequence>
      </xsd:complexType>
    </xsd:element>
    <xsd:element name="TaxCatchAll" ma:index="47" nillable="true" ma:displayName="Taxonomy Catch All Column" ma:hidden="true" ma:list="{f803bcd3-ba96-4e57-a203-73cecef50ca2}" ma:internalName="TaxCatchAll" ma:readOnly="false" ma:showField="CatchAllData" ma:web="e22eef7a-b73e-429d-b056-92af6ed0dbe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8886a80f-ccec-46a4-9d23-e3b5b48b5c70" elementFormDefault="qualified">
    <xsd:import namespace="http://schemas.microsoft.com/office/2006/documentManagement/types"/>
    <xsd:import namespace="http://schemas.microsoft.com/office/infopath/2007/PartnerControls"/>
    <xsd:element name="OldDocumentID" ma:index="8" ma:displayName="Old Document ID" ma:default="N/A" ma:format="Dropdown" ma:internalName="OldDocumentID" ma:readOnly="false">
      <xsd:simpleType>
        <xsd:restriction base="dms:Text">
          <xsd:maxLength value="255"/>
        </xsd:restriction>
      </xsd:simpleType>
    </xsd:element>
    <xsd:element name="StakeHolders" ma:index="9" nillable="true" ma:displayName="Stake Holders" ma:format="Dropdown" ma:list="UserInfo" ma:SharePointGroup="0" ma:internalName="StakeHolders" ma:readOnly="fals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ProcessName" ma:index="10" ma:displayName="Process Name" ma:format="Dropdown" ma:internalName="ProcessName" ma:readOnly="false">
      <xsd:simpleType>
        <xsd:restriction base="dms:Text">
          <xsd:maxLength value="255"/>
        </xsd:restriction>
      </xsd:simpleType>
    </xsd:element>
    <xsd:element name="MediaServiceMetadata" ma:index="43" nillable="true" ma:displayName="MediaServiceMetadata" ma:hidden="true" ma:internalName="MediaServiceMetadata" ma:readOnly="true">
      <xsd:simpleType>
        <xsd:restriction base="dms:Note"/>
      </xsd:simpleType>
    </xsd:element>
    <xsd:element name="MediaServiceFastMetadata" ma:index="44" nillable="true" ma:displayName="MediaServiceFastMetadata" ma:hidden="true" ma:internalName="MediaServiceFastMetadata" ma:readOnly="true">
      <xsd:simpleType>
        <xsd:restriction base="dms:Note"/>
      </xsd:simpleType>
    </xsd:element>
    <xsd:element name="MediaServiceObjectDetectorVersions" ma:index="48" nillable="true" ma:displayName="MediaServiceObjectDetectorVersions" ma:hidden="true" ma:indexed="true" ma:internalName="MediaServiceObjectDetectorVersions" ma:readOnly="true">
      <xsd:simpleType>
        <xsd:restriction base="dms:Text"/>
      </xsd:simpleType>
    </xsd:element>
    <xsd:element name="MediaServiceSearchProperties" ma:index="49" nillable="true" ma:displayName="MediaServiceSearchProperties" ma:hidden="true" ma:internalName="MediaServiceSearchProperties" ma:readOnly="true">
      <xsd:simpleType>
        <xsd:restriction base="dms:Note"/>
      </xsd:simpleType>
    </xsd:element>
    <xsd:element name="ProductNumber" ma:index="50" nillable="true" ma:displayName="Product Number" ma:internalName="ProductNumber">
      <xsd:simpleType>
        <xsd:restriction base="dms:Text">
          <xsd:maxLength value="255"/>
        </xsd:restriction>
      </xsd:simpleType>
    </xsd:element>
    <xsd:element name="Zones" ma:index="51" nillable="true" ma:displayName="Zones" ma:description="Area of use." ma:format="Dropdown" ma:internalName="Zones" ma:requiredMultiChoice="true">
      <xsd:complexType>
        <xsd:complexContent>
          <xsd:extension base="dms:MultiChoice">
            <xsd:sequence>
              <xsd:element name="Value" maxOccurs="unbounded" minOccurs="0" nillable="true">
                <xsd:simpleType>
                  <xsd:restriction base="dms:Choice">
                    <xsd:enumeration value="Zone 1"/>
                    <xsd:enumeration value="Zone 2"/>
                    <xsd:enumeration value="Zone 3"/>
                    <xsd:enumeration value="Zone 4"/>
                    <xsd:enumeration value="Zone 5"/>
                    <xsd:enumeration value="Zone 6"/>
                    <xsd:enumeration value="Zone 7"/>
                    <xsd:enumeration value="All Zones"/>
                    <xsd:enumeration value="N/A"/>
                    <xsd:enumeration value="TTE"/>
                  </xsd:restriction>
                </xsd:simple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e22eef7a-b73e-429d-b056-92af6ed0dbea">
      <Value>10</Value>
      <Value>13</Value>
    </TaxCatchAll>
    <ACMS_ApprovedBy xmlns="e22eef7a-b73e-429d-b056-92af6ed0dbea">
      <UserInfo>
        <DisplayName/>
        <AccountId xsi:nil="true"/>
        <AccountType/>
      </UserInfo>
    </ACMS_ApprovedBy>
    <ACMS_ArchivedBy xmlns="e22eef7a-b73e-429d-b056-92af6ed0dbea">
      <UserInfo>
        <DisplayName/>
        <AccountId xsi:nil="true"/>
        <AccountType/>
      </UserInfo>
    </ACMS_ArchivedBy>
    <ACTQMSManagementSystem xmlns="e22eef7a-b73e-429d-b056-92af6ed0dbea">PC Eastbourne GJV Management System</ACTQMSManagementSystem>
    <ACMS_NextAdditionalApprover xmlns="e22eef7a-b73e-429d-b056-92af6ed0dbea">
      <UserInfo>
        <DisplayName>Susan Jacob</DisplayName>
        <AccountId>60</AccountId>
        <AccountType/>
      </UserInfo>
    </ACMS_NextAdditionalApprover>
    <ACMS_AdditionalApprovers xmlns="e22eef7a-b73e-429d-b056-92af6ed0dbea">
      <UserInfo>
        <DisplayName>i:0#.f|membership|dave.kember@edwardsvacuum.com;#60;#i:0#.f|membership|susan.jacob@edwardsvacuum.com;#52;#i:0#.f|membership|melina.donadello@edwardsvacuum.com</DisplayName>
        <AccountId>88</AccountId>
        <AccountType/>
      </UserInfo>
    </ACMS_AdditionalApprovers>
    <g73e7bb7621345a59d36902f290fe6a4 xmlns="e22eef7a-b73e-429d-b056-92af6ed0dbea">
      <Terms xmlns="http://schemas.microsoft.com/office/infopath/2007/PartnerControls">
        <TermInfo xmlns="http://schemas.microsoft.com/office/infopath/2007/PartnerControls">
          <TermName xmlns="http://schemas.microsoft.com/office/infopath/2007/PartnerControls">Concept-to-Product (Product Development)</TermName>
          <TermId xmlns="http://schemas.microsoft.com/office/infopath/2007/PartnerControls">26931732-356c-4c20-bf9a-5195b456c842</TermId>
        </TermInfo>
      </Terms>
    </g73e7bb7621345a59d36902f290fe6a4>
    <ACMS_ApprovalFeedbackComment xmlns="e22eef7a-b73e-429d-b056-92af6ed0dbea" xsi:nil="true"/>
    <ACMS_AssignedTo xmlns="e22eef7a-b73e-429d-b056-92af6ed0dbea">
      <UserInfo>
        <DisplayName>Dave Kember</DisplayName>
        <AccountId>88</AccountId>
        <AccountType/>
      </UserInfo>
    </ACMS_AssignedTo>
    <ACMS_AdditionalApproversComments xmlns="e22eef7a-b73e-429d-b056-92af6ed0dbea" xsi:nil="true"/>
    <ACMS_RevisionDueDate xmlns="e22eef7a-b73e-429d-b056-92af6ed0dbea" xsi:nil="true"/>
    <ke5c4709b17e45e1a12bb86899f7e2a6 xmlns="e22eef7a-b73e-429d-b056-92af6ed0dbea">
      <Terms xmlns="http://schemas.microsoft.com/office/infopath/2007/PartnerControls">
        <TermInfo xmlns="http://schemas.microsoft.com/office/infopath/2007/PartnerControls">
          <TermName xmlns="http://schemas.microsoft.com/office/infopath/2007/PartnerControls">Procedure</TermName>
          <TermId xmlns="http://schemas.microsoft.com/office/infopath/2007/PartnerControls">d76803fd-d573-49f8-961e-358099140726</TermId>
        </TermInfo>
      </Terms>
    </ke5c4709b17e45e1a12bb86899f7e2a6>
    <ACMS_DocumentLanguage xmlns="e22eef7a-b73e-429d-b056-92af6ed0dbea" xsi:nil="true"/>
    <ACMS_CurrentAdditionalApprover xmlns="e22eef7a-b73e-429d-b056-92af6ed0dbea">
      <UserInfo>
        <DisplayName/>
        <AccountId xsi:nil="true"/>
        <AccountType/>
      </UserInfo>
    </ACMS_CurrentAdditionalApprover>
    <ACMS_ValidityPeriod xmlns="e22eef7a-b73e-429d-b056-92af6ed0dbea">12</ACMS_ValidityPeriod>
    <ACMS_ApprovalRequestComment xmlns="e22eef7a-b73e-429d-b056-92af6ed0dbea">New Editor/Owner of document. Please review the document so it can be published (Transferred from D&amp;T212). If any changes need to be made, please reject before editing the document. Thank you.</ACMS_ApprovalRequestComment>
    <ACMS_RevisionNumber xmlns="e22eef7a-b73e-429d-b056-92af6ed0dbea" xsi:nil="true"/>
    <ACMS_AdditionalApproversCompleted xmlns="e22eef7a-b73e-429d-b056-92af6ed0dbea">
      <UserInfo>
        <DisplayName/>
        <AccountId xsi:nil="true"/>
        <AccountType/>
      </UserInfo>
    </ACMS_AdditionalApproversCompleted>
    <ACMS_DocumentOwner xmlns="e22eef7a-b73e-429d-b056-92af6ed0dbea">
      <UserInfo>
        <DisplayName>Susan Jacob</DisplayName>
        <AccountId>60</AccountId>
        <AccountType/>
      </UserInfo>
    </ACMS_DocumentOwner>
    <ACMS_Function xmlns="e22eef7a-b73e-429d-b056-92af6ed0dbea">Software</ACMS_Function>
    <ACMS_RequestedBy xmlns="e22eef7a-b73e-429d-b056-92af6ed0dbea">
      <UserInfo>
        <DisplayName>Peter Smith</DisplayName>
        <AccountId>12</AccountId>
        <AccountType/>
      </UserInfo>
    </ACMS_RequestedBy>
    <ACMS_DocumentActions xmlns="e22eef7a-b73e-429d-b056-92af6ed0dbea" xsi:nil="true"/>
    <ACMS_UnitCode xmlns="e22eef7a-b73e-429d-b056-92af6ed0dbea" xsi:nil="true"/>
    <ACMS_ApprovedDate xmlns="e22eef7a-b73e-429d-b056-92af6ed0dbea" xsi:nil="true"/>
    <ACMS_ArchivedDate xmlns="e22eef7a-b73e-429d-b056-92af6ed0dbea" xsi:nil="true"/>
    <ACMS_ArchivalRequestComment xmlns="e22eef7a-b73e-429d-b056-92af6ed0dbea" xsi:nil="true"/>
    <ACMS_RequestedAction xmlns="e22eef7a-b73e-429d-b056-92af6ed0dbea">Approval</ACMS_RequestedAction>
    <ACMS_PrevAdditionalApprover xmlns="e22eef7a-b73e-429d-b056-92af6ed0dbea">
      <UserInfo>
        <DisplayName/>
        <AccountId xsi:nil="true"/>
        <AccountType/>
      </UserInfo>
    </ACMS_PrevAdditionalApprover>
    <ACMS_ArchivalFeedbackComment xmlns="e22eef7a-b73e-429d-b056-92af6ed0dbea" xsi:nil="true"/>
    <_dlc_DocId xmlns="e22eef7a-b73e-429d-b056-92af6ed0dbea">ACMSGJV-787881592-264</_dlc_DocId>
    <_dlc_DocIdUrl xmlns="e22eef7a-b73e-429d-b056-92af6ed0dbea">
      <Url>https://onevirtualoffice.sharepoint.com/sites/ACMS-GJV/_layouts/15/DocIdRedir.aspx?ID=ACMSGJV-787881592-264</Url>
      <Description>ACMSGJV-787881592-264</Description>
    </_dlc_DocIdUrl>
    <TaxCatchAllLabel xmlns="e22eef7a-b73e-429d-b056-92af6ed0dbea" xsi:nil="true"/>
    <StakeHolders xmlns="8886a80f-ccec-46a4-9d23-e3b5b48b5c70">
      <UserInfo>
        <DisplayName>i:0#.f|membership|susan.jacob@edwardsvacuum.com</DisplayName>
        <AccountId>60</AccountId>
        <AccountType/>
      </UserInfo>
      <UserInfo>
        <DisplayName>i:0#.f|membership|dave.kember@edwardsvacuum.com</DisplayName>
        <AccountId>88</AccountId>
        <AccountType/>
      </UserInfo>
    </StakeHolders>
    <ProductNumber xmlns="8886a80f-ccec-46a4-9d23-e3b5b48b5c70" xsi:nil="true"/>
    <OldDocumentID xmlns="8886a80f-ccec-46a4-9d23-e3b5b48b5c70">D&amp;T212</OldDocumentID>
    <ProcessName xmlns="8886a80f-ccec-46a4-9d23-e3b5b48b5c70">Software Management</ProcessName>
    <_dlc_DocIdPersistId xmlns="e22eef7a-b73e-429d-b056-92af6ed0dbea" xsi:nil="true"/>
    <Zones xmlns="8886a80f-ccec-46a4-9d23-e3b5b48b5c70"/>
  </documentManagement>
</p:properties>
</file>

<file path=customXml/itemProps1.xml><?xml version="1.0" encoding="utf-8"?>
<ds:datastoreItem xmlns:ds="http://schemas.openxmlformats.org/officeDocument/2006/customXml" ds:itemID="{7AB2B4B3-DFDE-45E8-B0A2-7D57CA9EB16F}">
  <ds:schemaRefs>
    <ds:schemaRef ds:uri="http://schemas.microsoft.com/sharepoint/events"/>
  </ds:schemaRefs>
</ds:datastoreItem>
</file>

<file path=customXml/itemProps2.xml><?xml version="1.0" encoding="utf-8"?>
<ds:datastoreItem xmlns:ds="http://schemas.openxmlformats.org/officeDocument/2006/customXml" ds:itemID="{E98AFCB8-06D4-4256-8259-75F8650C3605}">
  <ds:schemaRefs>
    <ds:schemaRef ds:uri="http://schemas.openxmlformats.org/officeDocument/2006/bibliography"/>
  </ds:schemaRefs>
</ds:datastoreItem>
</file>

<file path=customXml/itemProps3.xml><?xml version="1.0" encoding="utf-8"?>
<ds:datastoreItem xmlns:ds="http://schemas.openxmlformats.org/officeDocument/2006/customXml" ds:itemID="{F1F4B067-0F01-4ACE-8DD1-5F3CB497449F}"/>
</file>

<file path=customXml/itemProps4.xml><?xml version="1.0" encoding="utf-8"?>
<ds:datastoreItem xmlns:ds="http://schemas.openxmlformats.org/officeDocument/2006/customXml" ds:itemID="{67B88139-E157-45E0-B248-9FB562897F6F}">
  <ds:schemaRefs>
    <ds:schemaRef ds:uri="http://schemas.microsoft.com/sharepoint/v3/contenttype/forms"/>
  </ds:schemaRefs>
</ds:datastoreItem>
</file>

<file path=customXml/itemProps5.xml><?xml version="1.0" encoding="utf-8"?>
<ds:datastoreItem xmlns:ds="http://schemas.openxmlformats.org/officeDocument/2006/customXml" ds:itemID="{A671D83F-2DA5-43B7-A094-7ABCD296F4F6}">
  <ds:schemaRefs>
    <ds:schemaRef ds:uri="http://purl.org/dc/elements/1.1/"/>
    <ds:schemaRef ds:uri="http://schemas.microsoft.com/office/2006/metadata/properties"/>
    <ds:schemaRef ds:uri="8886a80f-ccec-46a4-9d23-e3b5b48b5c70"/>
    <ds:schemaRef ds:uri="http://purl.org/dc/terms/"/>
    <ds:schemaRef ds:uri="http://schemas.openxmlformats.org/package/2006/metadata/core-properties"/>
    <ds:schemaRef ds:uri="http://schemas.microsoft.com/office/2006/documentManagement/types"/>
    <ds:schemaRef ds:uri="http://schemas.microsoft.com/office/infopath/2007/PartnerControls"/>
    <ds:schemaRef ds:uri="e22eef7a-b73e-429d-b056-92af6ed0dbea"/>
    <ds:schemaRef ds:uri="http://www.w3.org/XML/1998/namespace"/>
    <ds:schemaRef ds:uri="http://purl.org/dc/dcmitype/"/>
  </ds:schemaRefs>
</ds:datastoreItem>
</file>

<file path=docMetadata/LabelInfo.xml><?xml version="1.0" encoding="utf-8"?>
<clbl:labelList xmlns:clbl="http://schemas.microsoft.com/office/2020/mipLabelMetadata">
  <clbl:label id="{b8ba78f3-e885-4f72-b1ea-70a5baf6c96c}" enabled="1" method="Privileged" siteId="{556e6b1f-b49d-4278-8baf-db06eeefc8e9}" removed="0"/>
</clbl:labelList>
</file>

<file path=docProps/app.xml><?xml version="1.0" encoding="utf-8"?>
<Properties xmlns="http://schemas.openxmlformats.org/officeDocument/2006/extended-properties" xmlns:vt="http://schemas.openxmlformats.org/officeDocument/2006/docPropsVTypes">
  <Template>Normal.dotm</Template>
  <TotalTime>19</TotalTime>
  <Pages>20</Pages>
  <Words>7735</Words>
  <Characters>44092</Characters>
  <Application>Microsoft Office Word</Application>
  <DocSecurity>0</DocSecurity>
  <Lines>367</Lines>
  <Paragraphs>103</Paragraphs>
  <ScaleCrop>false</ScaleCrop>
  <HeadingPairs>
    <vt:vector size="2" baseType="variant">
      <vt:variant>
        <vt:lpstr>Title</vt:lpstr>
      </vt:variant>
      <vt:variant>
        <vt:i4>1</vt:i4>
      </vt:variant>
    </vt:vector>
  </HeadingPairs>
  <TitlesOfParts>
    <vt:vector size="1" baseType="lpstr">
      <vt:lpstr/>
    </vt:vector>
  </TitlesOfParts>
  <Company>Atlas Copco</Company>
  <LinksUpToDate>false</LinksUpToDate>
  <CharactersWithSpaces>51724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Configuration Management Working Practice</dc:title>
  <dc:subject/>
  <dc:creator>acpextas</dc:creator>
  <cp:keywords/>
  <dc:description/>
  <cp:lastModifiedBy>Peter Smith</cp:lastModifiedBy>
  <cp:revision>41</cp:revision>
  <cp:lastPrinted>2016-10-19T21:57:00Z</cp:lastPrinted>
  <dcterms:created xsi:type="dcterms:W3CDTF">2021-06-01T16:50:00Z</dcterms:created>
  <dcterms:modified xsi:type="dcterms:W3CDTF">2025-08-07T15:28:00Z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0x010100EE6297ECA73DFD49B373C53647FB67F100CA427B904662214F8D37B306336DDE6C</vt:lpwstr>
  </property>
  <property fmtid="{D5CDD505-2E9C-101B-9397-08002B2CF9AE}" pid="3" name="ACTOrganisation">
    <vt:lpwstr>18;#Digital Consulting ＆ Solutions|eaa5ed0d-8d8a-40d7-8c68-7191453b1097</vt:lpwstr>
  </property>
  <property fmtid="{D5CDD505-2E9C-101B-9397-08002B2CF9AE}" pid="4" name="ACTProjectName">
    <vt:lpwstr>591;#EXTERNAL IMS Project Site|a77f1a16-cb9c-46e5-bcdc-9624cdcf3f71</vt:lpwstr>
  </property>
  <property fmtid="{D5CDD505-2E9C-101B-9397-08002B2CF9AE}" pid="5" name="ACTLocation">
    <vt:lpwstr>30;#Stockholm|aa0ece9b-046d-4adc-befb-0fd827b35c58</vt:lpwstr>
  </property>
  <property fmtid="{D5CDD505-2E9C-101B-9397-08002B2CF9AE}" pid="6" name="ACTTypeOfProjectDocument">
    <vt:lpwstr>4;#Project work document|9d8e1a80-6500-4565-93c5-33b8a6645dd6</vt:lpwstr>
  </property>
  <property fmtid="{D5CDD505-2E9C-101B-9397-08002B2CF9AE}" pid="7" name="_dlc_DocIdItemGuid">
    <vt:lpwstr>e6469ff8-3b0a-4d6b-8e9b-470695482f8d</vt:lpwstr>
  </property>
  <property fmtid="{D5CDD505-2E9C-101B-9397-08002B2CF9AE}" pid="8" name="ACTQMSEndToEndProcess">
    <vt:lpwstr>65;#General management|1432a2e5-0f54-47c1-a460-e4b57082c0c5</vt:lpwstr>
  </property>
  <property fmtid="{D5CDD505-2E9C-101B-9397-08002B2CF9AE}" pid="9" name="ACTQMSSteeringDocumentType">
    <vt:lpwstr>8;#Instruction|76411b97-34fb-4a98-8c50-01f2e77e8bc4</vt:lpwstr>
  </property>
  <property fmtid="{D5CDD505-2E9C-101B-9397-08002B2CF9AE}" pid="10" name="ACTDocumentLanguage">
    <vt:lpwstr>55;#English|85946a6d-0a48-4bdc-ab8a-aa8cee91d341</vt:lpwstr>
  </property>
  <property fmtid="{D5CDD505-2E9C-101B-9397-08002B2CF9AE}" pid="11" name="Status">
    <vt:lpwstr>Not Started</vt:lpwstr>
  </property>
  <property fmtid="{D5CDD505-2E9C-101B-9397-08002B2CF9AE}" pid="12" name="ACMS_EndToEndProcess">
    <vt:lpwstr>13;#Concept-to-Product (Product Development)|26931732-356c-4c20-bf9a-5195b456c842</vt:lpwstr>
  </property>
  <property fmtid="{D5CDD505-2E9C-101B-9397-08002B2CF9AE}" pid="13" name="ACMS_DocumentType">
    <vt:lpwstr>10;#Procedure|d76803fd-d573-49f8-961e-358099140726</vt:lpwstr>
  </property>
  <property fmtid="{D5CDD505-2E9C-101B-9397-08002B2CF9AE}" pid="14" name="MSIP_Label_5fae8262-b78e-4366-8929-a5d6aac95320_Enabled">
    <vt:lpwstr>true</vt:lpwstr>
  </property>
  <property fmtid="{D5CDD505-2E9C-101B-9397-08002B2CF9AE}" pid="15" name="MSIP_Label_5fae8262-b78e-4366-8929-a5d6aac95320_SetDate">
    <vt:lpwstr>2021-03-18T21:08:55Z</vt:lpwstr>
  </property>
  <property fmtid="{D5CDD505-2E9C-101B-9397-08002B2CF9AE}" pid="16" name="MSIP_Label_5fae8262-b78e-4366-8929-a5d6aac95320_Method">
    <vt:lpwstr>Standard</vt:lpwstr>
  </property>
  <property fmtid="{D5CDD505-2E9C-101B-9397-08002B2CF9AE}" pid="17" name="MSIP_Label_5fae8262-b78e-4366-8929-a5d6aac95320_Name">
    <vt:lpwstr>5fae8262-b78e-4366-8929-a5d6aac95320</vt:lpwstr>
  </property>
  <property fmtid="{D5CDD505-2E9C-101B-9397-08002B2CF9AE}" pid="18" name="MSIP_Label_5fae8262-b78e-4366-8929-a5d6aac95320_SiteId">
    <vt:lpwstr>cf36141c-ddd7-45a7-b073-111f66d0b30c</vt:lpwstr>
  </property>
  <property fmtid="{D5CDD505-2E9C-101B-9397-08002B2CF9AE}" pid="19" name="MSIP_Label_5fae8262-b78e-4366-8929-a5d6aac95320_ActionId">
    <vt:lpwstr>4113a441-324d-4d3c-9ae1-d4b8d3cba712</vt:lpwstr>
  </property>
  <property fmtid="{D5CDD505-2E9C-101B-9397-08002B2CF9AE}" pid="20" name="MSIP_Label_5fae8262-b78e-4366-8929-a5d6aac95320_ContentBits">
    <vt:lpwstr>0</vt:lpwstr>
  </property>
</Properties>
</file>