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88595" w14:textId="1EB8A0A9" w:rsidR="000D46AE" w:rsidRPr="000D46AE" w:rsidRDefault="000D46AE" w:rsidP="000D46AE">
      <w:pPr>
        <w:rPr>
          <w:rFonts w:hint="eastAsia"/>
          <w:b/>
          <w:bCs/>
          <w:sz w:val="28"/>
          <w:szCs w:val="32"/>
        </w:rPr>
      </w:pPr>
      <w:r w:rsidRPr="000D46AE">
        <w:rPr>
          <w:rFonts w:hint="eastAsia"/>
          <w:b/>
          <w:bCs/>
          <w:sz w:val="28"/>
          <w:szCs w:val="32"/>
        </w:rPr>
        <w:t>Renderer::Render</w:t>
      </w:r>
    </w:p>
    <w:p w14:paraId="39096C59" w14:textId="145473BD" w:rsidR="000D46A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功能</w:t>
      </w:r>
      <w:r>
        <w:rPr>
          <w:rFonts w:hint="eastAsia"/>
        </w:rPr>
        <w:t>：生成主光线。</w:t>
      </w:r>
    </w:p>
    <w:p w14:paraId="398E71E7" w14:textId="49CFACA8" w:rsidR="000D46A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实现细节</w:t>
      </w:r>
      <w:r>
        <w:rPr>
          <w:rFonts w:hint="eastAsia"/>
        </w:rPr>
        <w:t>：遍历屏幕上的每一个像素，将二维像素坐标转换为相机空间中的三维方向向量。计算中考虑了图像的宽高比以及相机的视场角，实现了正确的透视投影映射。同时保证了射线朝向屏幕内部（</w:t>
      </w:r>
      <w:r>
        <w:rPr>
          <w:rFonts w:hint="eastAsia"/>
        </w:rPr>
        <w:t>Z</w:t>
      </w:r>
      <w:r>
        <w:rPr>
          <w:rFonts w:hint="eastAsia"/>
        </w:rPr>
        <w:t>方向）且法线归一化，解决了图像未成功渲染和左右镜像颠倒的问题。</w:t>
      </w:r>
    </w:p>
    <w:p w14:paraId="28B48BBA" w14:textId="77777777" w:rsidR="000D46AE" w:rsidRDefault="000D46AE" w:rsidP="000D46AE">
      <w:pPr>
        <w:rPr>
          <w:rFonts w:hint="eastAsia"/>
        </w:rPr>
      </w:pPr>
    </w:p>
    <w:p w14:paraId="31612C1F" w14:textId="712C0F42" w:rsidR="000D46AE" w:rsidRPr="000D46AE" w:rsidRDefault="000D46AE" w:rsidP="000D46AE">
      <w:pPr>
        <w:rPr>
          <w:rFonts w:hint="eastAsia"/>
          <w:b/>
          <w:bCs/>
          <w:sz w:val="28"/>
          <w:szCs w:val="32"/>
        </w:rPr>
      </w:pPr>
      <w:r w:rsidRPr="000D46AE">
        <w:rPr>
          <w:rFonts w:hint="eastAsia"/>
          <w:b/>
          <w:bCs/>
          <w:sz w:val="28"/>
          <w:szCs w:val="32"/>
        </w:rPr>
        <w:t>Triangle::getIntersection</w:t>
      </w:r>
    </w:p>
    <w:p w14:paraId="77E67B06" w14:textId="6791C360" w:rsidR="000D46A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功能</w:t>
      </w:r>
      <w:r>
        <w:rPr>
          <w:rFonts w:hint="eastAsia"/>
        </w:rPr>
        <w:t>：计算光线与单个三角形的相交信息。</w:t>
      </w:r>
    </w:p>
    <w:p w14:paraId="600A863F" w14:textId="2BA247D4" w:rsidR="000D46A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实现细节</w:t>
      </w:r>
      <w:r>
        <w:rPr>
          <w:rFonts w:hint="eastAsia"/>
        </w:rPr>
        <w:t>：调用了现有的 rayTriangleIntersect 函数</w:t>
      </w:r>
      <w:r>
        <w:rPr>
          <w:rFonts w:hint="eastAsia"/>
        </w:rPr>
        <w:t>，</w:t>
      </w:r>
      <w:r>
        <w:rPr>
          <w:rFonts w:hint="eastAsia"/>
        </w:rPr>
        <w:t>基于 Möller-Trumbore 算法检测射线是否击中了该三角形。如果命中且距离 t &gt; 0，将交点的空间坐标、法向量、距离以及材质等上下文信息打包成 Intersection 结构体返回，供后续着色计算使用。</w:t>
      </w:r>
    </w:p>
    <w:p w14:paraId="0ECCFC7A" w14:textId="77777777" w:rsidR="000D46AE" w:rsidRDefault="000D46AE" w:rsidP="000D46AE">
      <w:pPr>
        <w:rPr>
          <w:rFonts w:hint="eastAsia"/>
        </w:rPr>
      </w:pPr>
    </w:p>
    <w:p w14:paraId="68FE82C6" w14:textId="1EBB0123" w:rsidR="000D46AE" w:rsidRPr="000D46AE" w:rsidRDefault="000D46AE" w:rsidP="000D46AE">
      <w:pPr>
        <w:rPr>
          <w:rFonts w:hint="eastAsia"/>
          <w:b/>
          <w:bCs/>
          <w:sz w:val="28"/>
          <w:szCs w:val="32"/>
        </w:rPr>
      </w:pPr>
      <w:r w:rsidRPr="000D46AE">
        <w:rPr>
          <w:rFonts w:hint="eastAsia"/>
          <w:b/>
          <w:bCs/>
          <w:sz w:val="28"/>
          <w:szCs w:val="32"/>
        </w:rPr>
        <w:t>Bounds3::IntersectP</w:t>
      </w:r>
    </w:p>
    <w:p w14:paraId="06EBD773" w14:textId="000307FC" w:rsidR="000D46A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功能</w:t>
      </w:r>
      <w:r>
        <w:rPr>
          <w:rFonts w:hint="eastAsia"/>
        </w:rPr>
        <w:t>：判断光线是否与其包围盒（AABB）相交。</w:t>
      </w:r>
    </w:p>
    <w:p w14:paraId="20B51160" w14:textId="74C5ACC2" w:rsidR="000D46A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实现细节</w:t>
      </w:r>
      <w:r>
        <w:rPr>
          <w:rFonts w:hint="eastAsia"/>
        </w:rPr>
        <w:t xml:space="preserve">：运用了空间截面法。利用提前计算好的射线方向倒数，在不使用昂贵除法的情况下，分别求出射线进出包围盒三个轴向对立面的时间 </w:t>
      </w:r>
      <w:r>
        <w:rPr>
          <w:rFonts w:hint="eastAsia"/>
        </w:rPr>
        <w:t>t</w:t>
      </w:r>
      <w:r>
        <w:rPr>
          <w:rFonts w:hint="eastAsia"/>
          <w:vertAlign w:val="subscript"/>
        </w:rPr>
        <w:t>min</w:t>
      </w:r>
      <w:r>
        <w:rPr>
          <w:rFonts w:hint="eastAsia"/>
        </w:rPr>
        <w:t xml:space="preserve"> 和 </w:t>
      </w:r>
      <w:r>
        <w:rPr>
          <w:rFonts w:hint="eastAsia"/>
        </w:rPr>
        <w:t>t</w:t>
      </w:r>
      <w:r>
        <w:rPr>
          <w:rFonts w:hint="eastAsia"/>
          <w:vertAlign w:val="subscript"/>
        </w:rPr>
        <w:t>max</w:t>
      </w:r>
      <w:r>
        <w:rPr>
          <w:rFonts w:hint="eastAsia"/>
        </w:rPr>
        <w:t>。最终通过判断进入时间是否小于等于离开时间，并且离开时间且大于零来确认是否发生穿透。</w:t>
      </w:r>
    </w:p>
    <w:p w14:paraId="5D6844FF" w14:textId="77777777" w:rsidR="000D46AE" w:rsidRDefault="000D46AE" w:rsidP="000D46AE">
      <w:pPr>
        <w:rPr>
          <w:rFonts w:hint="eastAsia"/>
        </w:rPr>
      </w:pPr>
    </w:p>
    <w:p w14:paraId="042BE287" w14:textId="293A92C1" w:rsidR="000D46AE" w:rsidRPr="000D46AE" w:rsidRDefault="000D46AE" w:rsidP="000D46AE">
      <w:pPr>
        <w:rPr>
          <w:rFonts w:hint="eastAsia"/>
          <w:b/>
          <w:bCs/>
          <w:sz w:val="28"/>
          <w:szCs w:val="32"/>
        </w:rPr>
      </w:pPr>
      <w:r w:rsidRPr="000D46AE">
        <w:rPr>
          <w:rFonts w:hint="eastAsia"/>
          <w:b/>
          <w:bCs/>
          <w:sz w:val="28"/>
          <w:szCs w:val="32"/>
        </w:rPr>
        <w:t>BVHAccel::getIntersection</w:t>
      </w:r>
    </w:p>
    <w:p w14:paraId="229DFA22" w14:textId="22B0D1FB" w:rsidR="000D46A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功能</w:t>
      </w:r>
      <w:r>
        <w:rPr>
          <w:rFonts w:hint="eastAsia"/>
        </w:rPr>
        <w:t>：通过遍历 BVH加速光线求交测试。</w:t>
      </w:r>
    </w:p>
    <w:p w14:paraId="2191C0D2" w14:textId="1DCF6348" w:rsidR="000D46A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实现细节</w:t>
      </w:r>
      <w:r>
        <w:rPr>
          <w:rFonts w:hint="eastAsia"/>
        </w:rPr>
        <w:t>：使用了空间数据结构的递归查询。首先调用 Bounds3::IntersectP 进行包围盒剔除，如果不与当前节点包围盒相交则直接跳过该分支。如果相交且为叶子节点，则直接计算与物体的实际相交；若为内部节点，则递归地在左右两棵子树中继续寻找，并返回其中距离射线起点更近的那个相交点。这极大地降低了网格求交的时间复杂度。</w:t>
      </w:r>
    </w:p>
    <w:p w14:paraId="6F9F034A" w14:textId="77777777" w:rsidR="000D46AE" w:rsidRDefault="000D46AE" w:rsidP="000D46AE">
      <w:pPr>
        <w:rPr>
          <w:rFonts w:hint="eastAsia"/>
        </w:rPr>
      </w:pPr>
    </w:p>
    <w:p w14:paraId="424E2744" w14:textId="3821D2F2" w:rsidR="000D46AE" w:rsidRPr="000D46AE" w:rsidRDefault="000D46AE" w:rsidP="000D46AE">
      <w:pPr>
        <w:rPr>
          <w:rFonts w:hint="eastAsia"/>
          <w:sz w:val="28"/>
          <w:szCs w:val="32"/>
        </w:rPr>
      </w:pPr>
      <w:r w:rsidRPr="000D46AE">
        <w:rPr>
          <w:rFonts w:hint="eastAsia"/>
          <w:b/>
          <w:bCs/>
          <w:sz w:val="28"/>
          <w:szCs w:val="32"/>
        </w:rPr>
        <w:t>Scene::castRay_noBVH</w:t>
      </w:r>
      <w:r>
        <w:rPr>
          <w:rFonts w:hint="eastAsia"/>
          <w:sz w:val="28"/>
          <w:szCs w:val="32"/>
        </w:rPr>
        <w:t>( 为录屏已注释掉 )</w:t>
      </w:r>
    </w:p>
    <w:p w14:paraId="4B453F6F" w14:textId="4746999F" w:rsidR="000D46AE" w:rsidRDefault="000D46AE" w:rsidP="000D46AE">
      <w:pPr>
        <w:rPr>
          <w:rFonts w:hint="eastAsia"/>
        </w:rPr>
      </w:pPr>
      <w:r>
        <w:rPr>
          <w:rFonts w:hint="eastAsia"/>
        </w:rPr>
        <w:lastRenderedPageBreak/>
        <w:t xml:space="preserve">   </w:t>
      </w:r>
      <w:r w:rsidRPr="000D46AE">
        <w:rPr>
          <w:rFonts w:hint="eastAsia"/>
          <w:b/>
          <w:bCs/>
        </w:rPr>
        <w:t>功能</w:t>
      </w:r>
      <w:r>
        <w:rPr>
          <w:rFonts w:hint="eastAsia"/>
        </w:rPr>
        <w:t>：无BVH加速光线追踪求交及完整着色模型计算。</w:t>
      </w:r>
    </w:p>
    <w:p w14:paraId="5F0D818D" w14:textId="78A82BF7" w:rsidR="00F0082E" w:rsidRDefault="000D46AE" w:rsidP="000D46AE">
      <w:pPr>
        <w:rPr>
          <w:rFonts w:hint="eastAsia"/>
        </w:rPr>
      </w:pPr>
      <w:r>
        <w:rPr>
          <w:rFonts w:hint="eastAsia"/>
        </w:rPr>
        <w:t xml:space="preserve">   </w:t>
      </w:r>
      <w:r w:rsidRPr="000D46AE">
        <w:rPr>
          <w:rFonts w:hint="eastAsia"/>
          <w:b/>
          <w:bCs/>
        </w:rPr>
        <w:t>实现细节</w:t>
      </w:r>
      <w:r>
        <w:rPr>
          <w:rFonts w:hint="eastAsia"/>
        </w:rPr>
        <w:t>：手动实装了线性遍历所有场景物体求取最近交点的逻辑运算。同时移植了完整的 Whitted-Style 光照着色代码。对于能反光的、折射的材质做递归的光线追踪；对于漫反射/高光材质根据Phong求解着色，在判断阴影时手动投射了一条 Shadow Ray，让不带 BVH 的 check 模式也能渲染出有阴影且正确的最终图像。</w:t>
      </w:r>
    </w:p>
    <w:sectPr w:rsidR="00F0082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DA4"/>
    <w:rsid w:val="000D46AE"/>
    <w:rsid w:val="002F5DA4"/>
    <w:rsid w:val="003405B0"/>
    <w:rsid w:val="003E07D7"/>
    <w:rsid w:val="00854701"/>
    <w:rsid w:val="00F00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6CF95"/>
  <w15:chartTrackingRefBased/>
  <w15:docId w15:val="{365B6F96-DF2A-41C6-BFC5-05E9B919A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F5DA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5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5D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5DA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5DA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5DA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5DA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5DA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5DA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F5DA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F5D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F5D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F5DA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F5DA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F5DA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F5DA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F5DA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F5DA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F5DA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F5D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5DA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F5D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5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F5D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5D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5DA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5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F5DA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F5D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144</Words>
  <Characters>824</Characters>
  <Application>Microsoft Office Word</Application>
  <DocSecurity>0</DocSecurity>
  <Lines>6</Lines>
  <Paragraphs>1</Paragraphs>
  <ScaleCrop>false</ScaleCrop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凯希 裘</dc:creator>
  <cp:keywords/>
  <dc:description/>
  <cp:lastModifiedBy>凯希 裘</cp:lastModifiedBy>
  <cp:revision>2</cp:revision>
  <dcterms:created xsi:type="dcterms:W3CDTF">2026-05-13T08:01:00Z</dcterms:created>
  <dcterms:modified xsi:type="dcterms:W3CDTF">2026-05-13T08:05:00Z</dcterms:modified>
</cp:coreProperties>
</file>