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474642"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Understanding of the relative risks leading to heart disease would be useful to multiple stakeholders. The patient care community, as well as patients themselves, could benefit from awareness of specific risk factors. </w:t>
      </w:r>
      <w:r w:rsidR="00474642">
        <w:rPr>
          <w:rFonts w:asciiTheme="minorHAnsi" w:hAnsiTheme="minorHAnsi" w:cstheme="minorHAnsi"/>
          <w:color w:val="000000"/>
          <w:sz w:val="22"/>
          <w:szCs w:val="22"/>
        </w:rPr>
        <w:t xml:space="preserve">Personalized medicine is also potentially aided by an interpretable model capable of ranking risk factors for heart disease. This could potentially improve diagnostics and enable a patient and his/her doctor to understand the patient’s particular risks, possibly providing actionable insights for mitigating risks. </w:t>
      </w:r>
      <w:r w:rsidRPr="00FD6AA0">
        <w:rPr>
          <w:rFonts w:asciiTheme="minorHAnsi" w:hAnsiTheme="minorHAnsi" w:cstheme="minorHAnsi"/>
          <w:color w:val="000000"/>
          <w:sz w:val="22"/>
          <w:szCs w:val="22"/>
        </w:rPr>
        <w:t xml:space="preserve">Insurers, whether private or publicly administered, would have an interest in knowing which factors make people vulnerable to heart disease and its outcomes, both to administer resources and to incentivize strategies to lead to optimal health.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r w:rsidR="00474642">
        <w:rPr>
          <w:rFonts w:asciiTheme="minorHAnsi" w:hAnsiTheme="minorHAnsi" w:cstheme="minorHAnsi"/>
          <w:color w:val="000000"/>
          <w:sz w:val="22"/>
          <w:szCs w:val="22"/>
        </w:rPr>
        <w:t xml:space="preserve">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Default="00055B9C" w:rsidP="00055B9C">
      <w:pPr>
        <w:pStyle w:val="NormalWeb"/>
        <w:spacing w:before="240" w:beforeAutospacing="0" w:after="0" w:afterAutospacing="0"/>
        <w:rPr>
          <w:rStyle w:val="apple-converted-space"/>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 target variable to be predicted in our machine learning model is presence and level of heart disease, which is organized within the data as a classification system with five levels (including a category for absence of heart disease). </w:t>
      </w:r>
      <w:r w:rsidR="001E1A73">
        <w:rPr>
          <w:rFonts w:asciiTheme="minorHAnsi" w:hAnsiTheme="minorHAnsi" w:cstheme="minorHAnsi"/>
          <w:color w:val="000000"/>
          <w:sz w:val="22"/>
          <w:szCs w:val="22"/>
        </w:rPr>
        <w:t xml:space="preserve">As the structure of this target variable is imbalanced among several levels of severity, this can affect classifier performance, so analyses were split between binary target </w:t>
      </w:r>
      <w:r w:rsidR="001E1A73">
        <w:rPr>
          <w:rFonts w:asciiTheme="minorHAnsi" w:hAnsiTheme="minorHAnsi" w:cstheme="minorHAnsi"/>
          <w:color w:val="000000"/>
          <w:sz w:val="22"/>
          <w:szCs w:val="22"/>
        </w:rPr>
        <w:lastRenderedPageBreak/>
        <w:t>classifications and multiclass classifications. For binary target analyses, we cho</w:t>
      </w:r>
      <w:r w:rsidRPr="00FD6AA0">
        <w:rPr>
          <w:rFonts w:asciiTheme="minorHAnsi" w:hAnsiTheme="minorHAnsi" w:cstheme="minorHAnsi"/>
          <w:color w:val="000000"/>
          <w:sz w:val="22"/>
          <w:szCs w:val="22"/>
        </w:rPr>
        <w:t>se a binomial, categorical classification system (heart disease diagnosis likely ve</w:t>
      </w:r>
      <w:r w:rsidR="001E1A73">
        <w:rPr>
          <w:rFonts w:asciiTheme="minorHAnsi" w:hAnsiTheme="minorHAnsi" w:cstheme="minorHAnsi"/>
          <w:color w:val="000000"/>
          <w:sz w:val="22"/>
          <w:szCs w:val="22"/>
        </w:rPr>
        <w:t>rsus not) based on labeled data</w:t>
      </w:r>
      <w:r w:rsidRPr="00FD6AA0">
        <w:rPr>
          <w:rFonts w:asciiTheme="minorHAnsi" w:hAnsiTheme="minorHAnsi" w:cstheme="minorHAnsi"/>
          <w:color w:val="000000"/>
          <w:sz w:val="22"/>
          <w:szCs w:val="22"/>
        </w:rPr>
        <w:t xml:space="preserve"> and </w:t>
      </w:r>
      <w:r w:rsidR="001E1A73">
        <w:rPr>
          <w:rFonts w:asciiTheme="minorHAnsi" w:hAnsiTheme="minorHAnsi" w:cstheme="minorHAnsi"/>
          <w:color w:val="000000"/>
          <w:sz w:val="22"/>
          <w:szCs w:val="22"/>
        </w:rPr>
        <w:t>applied</w:t>
      </w:r>
      <w:r w:rsidRPr="00FD6AA0">
        <w:rPr>
          <w:rFonts w:asciiTheme="minorHAnsi" w:hAnsiTheme="minorHAnsi" w:cstheme="minorHAnsi"/>
          <w:color w:val="000000"/>
          <w:sz w:val="22"/>
          <w:szCs w:val="22"/>
        </w:rPr>
        <w:t xml:space="preserve"> supervised classification model</w:t>
      </w:r>
      <w:r w:rsidR="001E1A73">
        <w:rPr>
          <w:rFonts w:asciiTheme="minorHAnsi" w:hAnsiTheme="minorHAnsi" w:cstheme="minorHAnsi"/>
          <w:color w:val="000000"/>
          <w:sz w:val="22"/>
          <w:szCs w:val="22"/>
        </w:rPr>
        <w:t>s</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to determine probability of presence or absence of heart disease</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Additionally</w:t>
      </w:r>
      <w:r w:rsidRPr="00FD6AA0">
        <w:rPr>
          <w:rFonts w:asciiTheme="minorHAnsi" w:hAnsiTheme="minorHAnsi" w:cstheme="minorHAnsi"/>
          <w:color w:val="000000"/>
          <w:sz w:val="22"/>
          <w:szCs w:val="22"/>
        </w:rPr>
        <w:t xml:space="preserve">, we </w:t>
      </w:r>
      <w:r w:rsidR="001E1A73">
        <w:rPr>
          <w:rFonts w:asciiTheme="minorHAnsi" w:hAnsiTheme="minorHAnsi" w:cstheme="minorHAnsi"/>
          <w:color w:val="000000"/>
          <w:sz w:val="22"/>
          <w:szCs w:val="22"/>
        </w:rPr>
        <w:t>tested model performance at categorizing</w:t>
      </w:r>
      <w:r w:rsidRPr="00FD6AA0">
        <w:rPr>
          <w:rFonts w:asciiTheme="minorHAnsi" w:hAnsiTheme="minorHAnsi" w:cstheme="minorHAnsi"/>
          <w:color w:val="000000"/>
          <w:sz w:val="22"/>
          <w:szCs w:val="22"/>
        </w:rPr>
        <w:t xml:space="preserve"> predictions into an</w:t>
      </w:r>
      <w:r w:rsidR="001E1A73">
        <w:rPr>
          <w:rFonts w:asciiTheme="minorHAnsi" w:hAnsiTheme="minorHAnsi" w:cstheme="minorHAnsi"/>
          <w:color w:val="000000"/>
          <w:sz w:val="22"/>
          <w:szCs w:val="22"/>
        </w:rPr>
        <w:t>y of the five possible classes using the same classifiers as for the binary target analyses, but with the data</w:t>
      </w:r>
      <w:r w:rsidR="001E2C80">
        <w:rPr>
          <w:rFonts w:asciiTheme="minorHAnsi" w:hAnsiTheme="minorHAnsi" w:cstheme="minorHAnsi"/>
          <w:color w:val="000000"/>
          <w:sz w:val="22"/>
          <w:szCs w:val="22"/>
        </w:rPr>
        <w:t xml:space="preserve">set treated using interpolation by applying </w:t>
      </w:r>
      <w:r w:rsidR="001E1A73">
        <w:rPr>
          <w:rFonts w:asciiTheme="minorHAnsi" w:hAnsiTheme="minorHAnsi" w:cstheme="minorHAnsi"/>
          <w:color w:val="000000"/>
          <w:sz w:val="22"/>
          <w:szCs w:val="22"/>
        </w:rPr>
        <w:t xml:space="preserve">SMOTE </w:t>
      </w:r>
      <w:r w:rsidR="001E2C80">
        <w:rPr>
          <w:rFonts w:asciiTheme="minorHAnsi" w:hAnsiTheme="minorHAnsi" w:cstheme="minorHAnsi"/>
          <w:color w:val="000000"/>
          <w:sz w:val="22"/>
          <w:szCs w:val="22"/>
        </w:rPr>
        <w:t xml:space="preserve">to the training data set for multiclass analyses </w:t>
      </w:r>
      <w:r w:rsidR="001E1A73">
        <w:rPr>
          <w:rFonts w:asciiTheme="minorHAnsi" w:hAnsiTheme="minorHAnsi" w:cstheme="minorHAnsi"/>
          <w:color w:val="000000"/>
          <w:sz w:val="22"/>
          <w:szCs w:val="22"/>
        </w:rPr>
        <w:t>to counter the imbalanced nature of the target data</w:t>
      </w:r>
      <w:r w:rsidRPr="00FD6AA0">
        <w:rPr>
          <w:rFonts w:asciiTheme="minorHAnsi" w:hAnsiTheme="minorHAnsi" w:cstheme="minorHAnsi"/>
          <w:color w:val="000000"/>
          <w:sz w:val="22"/>
          <w:szCs w:val="22"/>
        </w:rPr>
        <w:t>.</w:t>
      </w:r>
      <w:r w:rsidRPr="00FD6AA0">
        <w:rPr>
          <w:rStyle w:val="apple-converted-space"/>
          <w:rFonts w:asciiTheme="minorHAnsi" w:hAnsiTheme="minorHAnsi" w:cstheme="minorHAnsi"/>
          <w:color w:val="000000"/>
          <w:sz w:val="22"/>
          <w:szCs w:val="22"/>
        </w:rPr>
        <w:t> </w:t>
      </w:r>
    </w:p>
    <w:p w:rsidR="001E1A73"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Style w:val="apple-converted-space"/>
          <w:rFonts w:asciiTheme="minorHAnsi" w:hAnsiTheme="minorHAnsi" w:cstheme="minorHAnsi"/>
          <w:color w:val="000000"/>
          <w:sz w:val="22"/>
          <w:szCs w:val="22"/>
        </w:rPr>
        <w:t xml:space="preserve">After exploring classifiers for accuracy, we then determine global features of importance for key models, and then </w:t>
      </w:r>
      <w:r w:rsidR="001D3719">
        <w:rPr>
          <w:rStyle w:val="apple-converted-space"/>
          <w:rFonts w:asciiTheme="minorHAnsi" w:hAnsiTheme="minorHAnsi" w:cstheme="minorHAnsi"/>
          <w:color w:val="000000"/>
          <w:sz w:val="22"/>
          <w:szCs w:val="22"/>
        </w:rPr>
        <w:t>interpret models using</w:t>
      </w:r>
      <w:r>
        <w:rPr>
          <w:rStyle w:val="apple-converted-space"/>
          <w:rFonts w:asciiTheme="minorHAnsi" w:hAnsiTheme="minorHAnsi" w:cstheme="minorHAnsi"/>
          <w:color w:val="000000"/>
          <w:sz w:val="22"/>
          <w:szCs w:val="22"/>
        </w:rPr>
        <w:t xml:space="preserve"> SHAP values to ascertain individual features of importance</w:t>
      </w:r>
      <w:r w:rsidR="001D3719">
        <w:rPr>
          <w:rStyle w:val="apple-converted-space"/>
          <w:rFonts w:asciiTheme="minorHAnsi" w:hAnsiTheme="minorHAnsi" w:cstheme="minorHAnsi"/>
          <w:color w:val="000000"/>
          <w:sz w:val="22"/>
          <w:szCs w:val="22"/>
        </w:rPr>
        <w:t>. Such insight when applied to health or diagnostic models has potential to greatly enhance an individual’s understanding of his/her own risk factors and lead to actionable guidelines for optimal health.</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While it is useful to have three separate populations from two countries included in this data analysis, a caveat is that all have come from Western, industrialized nations, possibly limiting the power of any model arising from</w:t>
      </w:r>
      <w:r w:rsidR="001D3719">
        <w:rPr>
          <w:rFonts w:asciiTheme="minorHAnsi" w:hAnsiTheme="minorHAnsi" w:cstheme="minorHAnsi"/>
          <w:color w:val="000000"/>
          <w:sz w:val="22"/>
          <w:szCs w:val="22"/>
        </w:rPr>
        <w:t xml:space="preserve"> this analysis to extrapolate </w:t>
      </w:r>
      <w:r w:rsidRPr="00FD6AA0">
        <w:rPr>
          <w:rFonts w:asciiTheme="minorHAnsi" w:hAnsiTheme="minorHAnsi" w:cstheme="minorHAnsi"/>
          <w:color w:val="000000"/>
          <w:sz w:val="22"/>
          <w:szCs w:val="22"/>
        </w:rPr>
        <w:t>to other regions of the world.</w:t>
      </w:r>
    </w:p>
    <w:p w:rsidR="00055B9C"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report is accompanied by </w:t>
      </w:r>
      <w:r w:rsidR="00055B9C" w:rsidRPr="00FD6AA0">
        <w:rPr>
          <w:rFonts w:asciiTheme="minorHAnsi" w:hAnsiTheme="minorHAnsi" w:cstheme="minorHAnsi"/>
          <w:color w:val="000000"/>
          <w:sz w:val="22"/>
          <w:szCs w:val="22"/>
        </w:rPr>
        <w:t>the following items: code for importation of data, data cleanup, exploratory data and inferential analyses, and model development</w:t>
      </w:r>
      <w:r>
        <w:rPr>
          <w:rFonts w:asciiTheme="minorHAnsi" w:hAnsiTheme="minorHAnsi" w:cstheme="minorHAnsi"/>
          <w:color w:val="000000"/>
          <w:sz w:val="22"/>
          <w:szCs w:val="22"/>
        </w:rPr>
        <w:t xml:space="preserve"> and interpretation</w:t>
      </w:r>
      <w:r w:rsidR="00055B9C" w:rsidRPr="00FD6AA0">
        <w:rPr>
          <w:rFonts w:asciiTheme="minorHAnsi" w:hAnsiTheme="minorHAnsi" w:cstheme="minorHAnsi"/>
          <w:color w:val="000000"/>
          <w:sz w:val="22"/>
          <w:szCs w:val="22"/>
        </w:rPr>
        <w:t xml:space="preserve">. A project report and a slide deck summarizing the project and its findings </w:t>
      </w:r>
      <w:r>
        <w:rPr>
          <w:rFonts w:asciiTheme="minorHAnsi" w:hAnsiTheme="minorHAnsi" w:cstheme="minorHAnsi"/>
          <w:color w:val="000000"/>
          <w:sz w:val="22"/>
          <w:szCs w:val="22"/>
        </w:rPr>
        <w:t>is also</w:t>
      </w:r>
      <w:r w:rsidR="00055B9C" w:rsidRPr="00FD6AA0">
        <w:rPr>
          <w:rFonts w:asciiTheme="minorHAnsi" w:hAnsiTheme="minorHAnsi" w:cstheme="minorHAnsi"/>
          <w:color w:val="000000"/>
          <w:sz w:val="22"/>
          <w:szCs w:val="22"/>
        </w:rPr>
        <w:t xml:space="preserve"> provided.</w:t>
      </w:r>
    </w:p>
    <w:p w:rsidR="001E1A73" w:rsidRPr="00FD6AA0" w:rsidRDefault="001E1A73">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w:t>
      </w:r>
      <w:r w:rsidR="001D3719">
        <w:rPr>
          <w:rFonts w:asciiTheme="minorHAnsi" w:hAnsiTheme="minorHAnsi" w:cstheme="minorHAnsi"/>
          <w:color w:val="000000"/>
          <w:sz w:val="22"/>
          <w:szCs w:val="22"/>
          <w:shd w:val="clear" w:color="auto" w:fill="FFFFFF"/>
        </w:rPr>
        <w:t>s come</w:t>
      </w:r>
      <w:r w:rsidRPr="00055B9C">
        <w:rPr>
          <w:rFonts w:asciiTheme="minorHAnsi" w:hAnsiTheme="minorHAnsi" w:cstheme="minorHAnsi"/>
          <w:color w:val="000000"/>
          <w:sz w:val="22"/>
          <w:szCs w:val="22"/>
          <w:shd w:val="clear" w:color="auto" w:fill="FFFFFF"/>
        </w:rPr>
        <w:t xml:space="preserve">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xml:space="preserve">. Statewide, Ohio shows a higher rate of heart disease than does California, while within these states Cleveland, Ohio, seems to show a higher rate of heart disease than does Ohio, </w:t>
      </w:r>
      <w:r w:rsidR="001D3719">
        <w:rPr>
          <w:rFonts w:asciiTheme="minorHAnsi" w:hAnsiTheme="minorHAnsi" w:cstheme="minorHAnsi"/>
          <w:color w:val="000000"/>
          <w:sz w:val="22"/>
          <w:szCs w:val="22"/>
          <w:shd w:val="clear" w:color="auto" w:fill="FFFFFF"/>
        </w:rPr>
        <w:t>while</w:t>
      </w:r>
      <w:r w:rsidRPr="00055B9C">
        <w:rPr>
          <w:rFonts w:asciiTheme="minorHAnsi" w:hAnsiTheme="minorHAnsi" w:cstheme="minorHAnsi"/>
          <w:color w:val="000000"/>
          <w:sz w:val="22"/>
          <w:szCs w:val="22"/>
          <w:shd w:val="clear" w:color="auto" w:fill="FFFFFF"/>
        </w:rPr>
        <w:t xml:space="preserve">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547946" cy="168394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1again.png"/>
                    <pic:cNvPicPr/>
                  </pic:nvPicPr>
                  <pic:blipFill>
                    <a:blip r:embed="rId9">
                      <a:extLst>
                        <a:ext uri="{28A0092B-C50C-407E-A947-70E740481C1C}">
                          <a14:useLocalDpi xmlns:a14="http://schemas.microsoft.com/office/drawing/2010/main" val="0"/>
                        </a:ext>
                      </a:extLst>
                    </a:blip>
                    <a:stretch>
                      <a:fillRect/>
                    </a:stretch>
                  </pic:blipFill>
                  <pic:spPr>
                    <a:xfrm>
                      <a:off x="0" y="0"/>
                      <a:ext cx="5558960" cy="1687287"/>
                    </a:xfrm>
                    <a:prstGeom prst="rect">
                      <a:avLst/>
                    </a:prstGeom>
                  </pic:spPr>
                </pic:pic>
              </a:graphicData>
            </a:graphic>
          </wp:inline>
        </w:drawing>
      </w:r>
    </w:p>
    <w:p w:rsidR="001E1A73" w:rsidRDefault="001E1A73" w:rsidP="00055B9C">
      <w:pPr>
        <w:pStyle w:val="Heading2"/>
        <w:spacing w:before="153"/>
        <w:rPr>
          <w:rFonts w:asciiTheme="minorHAnsi" w:hAnsiTheme="minorHAnsi" w:cstheme="minorHAnsi"/>
          <w:color w:val="000000"/>
          <w:sz w:val="33"/>
          <w:szCs w:val="33"/>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xml:space="preserve">. The variables (listed in Table 2 according to definitions that accompany the datasets) encompassed by these </w:t>
      </w:r>
      <w:r w:rsidRPr="00FD6AA0">
        <w:rPr>
          <w:rFonts w:asciiTheme="minorHAnsi" w:hAnsiTheme="minorHAnsi" w:cstheme="minorHAnsi"/>
          <w:color w:val="000000"/>
          <w:sz w:val="22"/>
          <w:szCs w:val="22"/>
        </w:rPr>
        <w:lastRenderedPageBreak/>
        <w:t>data include years of age (age), sex (sex), chest pain type (cp), resting blood pressure (trestbps), cholesterol (chol), fasting blood sugar (fbs), resting electrocardiographic results (restecg), maximum heart rate (thalach), exercise-induced angina (exang), ST depression induced by exercise and relative to rest (oldpeak), slope of the peak exercise ST segment (slope), coronary angiography score (ca), thalassemia defect (thal), and numerical score (num)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list consists of both discrete variables and continuous variables. Age, trestbps, chol, thalach, and oldpeak are continuous variables, while the remaining variables are categorical in nature. The target variable, num,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037992" cy="389529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2again.png"/>
                    <pic:cNvPicPr/>
                  </pic:nvPicPr>
                  <pic:blipFill>
                    <a:blip r:embed="rId11">
                      <a:extLst>
                        <a:ext uri="{28A0092B-C50C-407E-A947-70E740481C1C}">
                          <a14:useLocalDpi xmlns:a14="http://schemas.microsoft.com/office/drawing/2010/main" val="0"/>
                        </a:ext>
                      </a:extLst>
                    </a:blip>
                    <a:stretch>
                      <a:fillRect/>
                    </a:stretch>
                  </pic:blipFill>
                  <pic:spPr>
                    <a:xfrm>
                      <a:off x="0" y="0"/>
                      <a:ext cx="5047356" cy="3902534"/>
                    </a:xfrm>
                    <a:prstGeom prst="rect">
                      <a:avLst/>
                    </a:prstGeom>
                  </pic:spPr>
                </pic:pic>
              </a:graphicData>
            </a:graphic>
          </wp:inline>
        </w:drawing>
      </w:r>
    </w:p>
    <w:p w:rsidR="00055B9C" w:rsidRDefault="00055B9C">
      <w:pPr>
        <w:rPr>
          <w:rFonts w:asciiTheme="minorHAnsi" w:hAnsiTheme="minorHAnsi" w:cstheme="minorHAnsi"/>
        </w:rPr>
      </w:pPr>
    </w:p>
    <w:p w:rsidR="00D873C6" w:rsidRPr="00616ED9" w:rsidRDefault="00D873C6">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missing values were originally denoted differently according to data file. The code for a missing value in data from the Cleveland, OH, and Long Beach, CA, datasets was a "?", and a missing value in the Hungarian dataset (reprocessed, used here) was denoted as "-9.0". In each case, a missing values was replaced with "NaN" prior to further processing. Initially datatypes were all treated as floats for flexibility in assigning NaN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replacing missing values with NaN's, the next step was to examine data distributions for each variable by viewing histograms to assess whether values show normal distributions, and to identify if there were obvious and inappropriate outliers (for instance, a missing value that should have been </w:t>
      </w:r>
      <w:r w:rsidRPr="00FD6AA0">
        <w:rPr>
          <w:rFonts w:asciiTheme="minorHAnsi" w:hAnsiTheme="minorHAnsi" w:cstheme="minorHAnsi"/>
          <w:color w:val="000000"/>
          <w:sz w:val="22"/>
          <w:szCs w:val="22"/>
        </w:rPr>
        <w:lastRenderedPageBreak/>
        <w:t>noted as "-9.0" but was entered as "9.0" for a categorical variable whose values were not to exceed 3). 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"num" variable, one entry was removed from the Hungarian dataset prior to dataset consolidation due to a single missing value, and for all datasets the "num"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Next, the datasets for each population were consolidated into a single dataframe.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consolidation of all data into a single dataframe, datatypes were adjusted if needed for the nature of the data in each column. Continuous variables were kept as floats, and categorical data were converted to integers to allow for flexibility with calculations with the data (rather than set to categorical or </w:t>
      </w:r>
      <w:r w:rsidR="001D3719" w:rsidRPr="00FD6AA0">
        <w:rPr>
          <w:rFonts w:asciiTheme="minorHAnsi" w:hAnsiTheme="minorHAnsi" w:cstheme="minorHAnsi"/>
          <w:color w:val="000000"/>
          <w:sz w:val="22"/>
          <w:szCs w:val="22"/>
        </w:rPr>
        <w:t>Boolean</w:t>
      </w:r>
      <w:r w:rsidRPr="00FD6AA0">
        <w:rPr>
          <w:rFonts w:asciiTheme="minorHAnsi" w:hAnsiTheme="minorHAnsi" w:cstheme="minorHAnsi"/>
          <w:color w:val="000000"/>
          <w:sz w:val="22"/>
          <w:szCs w:val="22"/>
        </w:rPr>
        <w:t xml:space="preserve">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Not all possible comparisons appear here in the preliminary figures because most data are categorical, so they will be examined separately from continuous variables. However, continuous variables are 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"num",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387362" cy="29562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437184" cy="2989817"/>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"trestbps", and "thalach" show good agreement with normal curves, while "chol" and "oldpeak" diverge a bit more, though chol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("thalach")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("trestbps")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("oldpeak") and resting blood pressure ("trestbps").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("chol") and resting heart rate ("trestbps")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("oldpeak") and cholesterol level ("chol").</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w:t>
      </w:r>
      <w:r w:rsidR="001D3719">
        <w:rPr>
          <w:rFonts w:asciiTheme="minorHAnsi" w:hAnsiTheme="minorHAnsi" w:cstheme="minorHAnsi"/>
          <w:color w:val="000000"/>
          <w:sz w:val="22"/>
          <w:szCs w:val="22"/>
        </w:rPr>
        <w:t>s that are continuous in nature</w:t>
      </w:r>
      <w:r w:rsidRPr="00FD6AA0">
        <w:rPr>
          <w:rFonts w:asciiTheme="minorHAnsi" w:hAnsiTheme="minorHAnsi" w:cstheme="minorHAnsi"/>
          <w:color w:val="000000"/>
          <w:sz w:val="22"/>
          <w:szCs w:val="22"/>
        </w:rPr>
        <w:t xml:space="preserv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There is a total of 14 numerical variables, including the target variable, included in this dataset. Some are continuous variables, including age, "trestbps", "chol", "thalach", and "oldpeak". The rest are categorical variables, including sex (two categories as 0 and 1), "cp" (four categories as 1, 2, 3, and 4), "fbs" (two categories as 0 and 1), "restecg" (three categories as 0, 1, and 2), "exang" (two categories as 0 </w:t>
      </w:r>
      <w:r w:rsidRPr="00FD6AA0">
        <w:rPr>
          <w:rFonts w:asciiTheme="minorHAnsi" w:hAnsiTheme="minorHAnsi" w:cstheme="minorHAnsi"/>
          <w:color w:val="000000"/>
          <w:sz w:val="22"/>
          <w:szCs w:val="22"/>
        </w:rPr>
        <w:lastRenderedPageBreak/>
        <w:t>and 1), "slope" (three categories as 1, 2, and 3), "ca" (four categories as 0, 1, 2, and 3), "thal" (three categories as 3, 6, and 7), and the target variable "num"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"thalach"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"num" or heart disease score, the strongest positive relationships appear to be with "oldpeak"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"exang"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"Oldpeak" and "exang"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r w:rsidRPr="00FD6AA0">
        <w:rPr>
          <w:rFonts w:asciiTheme="minorHAnsi" w:hAnsiTheme="minorHAnsi" w:cstheme="minorHAnsi"/>
          <w:color w:val="000000"/>
          <w:sz w:val="22"/>
          <w:szCs w:val="22"/>
        </w:rPr>
        <w:t>Figues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"Fbs"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C65788"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175787">
        <w:rPr>
          <w:rFonts w:asciiTheme="minorHAnsi" w:hAnsiTheme="minorHAnsi" w:cstheme="minorHAnsi"/>
          <w:b/>
          <w:bCs/>
          <w:color w:val="000000"/>
        </w:rPr>
        <w:lastRenderedPageBreak/>
        <w:t>Table 3. Pearson correlation coefficients (r) and p-values (p) for relationshi</w:t>
      </w:r>
      <w:r w:rsidR="00175787">
        <w:rPr>
          <w:rFonts w:asciiTheme="minorHAnsi" w:hAnsiTheme="minorHAnsi" w:cstheme="minorHAnsi"/>
          <w:b/>
          <w:bCs/>
          <w:color w:val="000000"/>
        </w:rPr>
        <w:t xml:space="preserve">ps between </w:t>
      </w:r>
    </w:p>
    <w:p w:rsidR="00055B9C" w:rsidRPr="00175787" w:rsidRDefault="00175787"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Pr>
          <w:rFonts w:asciiTheme="minorHAnsi" w:hAnsiTheme="minorHAnsi" w:cstheme="minorHAnsi"/>
          <w:b/>
          <w:bCs/>
          <w:color w:val="000000"/>
        </w:rPr>
        <w:t>continuous variables</w:t>
      </w:r>
    </w:p>
    <w:tbl>
      <w:tblPr>
        <w:tblStyle w:val="TableGrid"/>
        <w:tblW w:w="0" w:type="auto"/>
        <w:tblLook w:val="04A0" w:firstRow="1" w:lastRow="0" w:firstColumn="1" w:lastColumn="0" w:noHBand="0" w:noVBand="1"/>
      </w:tblPr>
      <w:tblGrid>
        <w:gridCol w:w="3101"/>
        <w:gridCol w:w="3102"/>
        <w:gridCol w:w="3099"/>
      </w:tblGrid>
      <w:tr w:rsidR="001D3719" w:rsidTr="00175787">
        <w:tc>
          <w:tcPr>
            <w:tcW w:w="3101" w:type="dxa"/>
            <w:shd w:val="clear" w:color="auto" w:fill="E7E6E6" w:themeFill="background2"/>
          </w:tcPr>
          <w:p w:rsidR="001D3719" w:rsidRPr="001D3719" w:rsidRDefault="001D3719" w:rsidP="00055B9C">
            <w:pP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Relationship</w:t>
            </w:r>
          </w:p>
        </w:tc>
        <w:tc>
          <w:tcPr>
            <w:tcW w:w="3102"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Pearson’s correlation coefficient</w:t>
            </w:r>
          </w:p>
        </w:tc>
        <w:tc>
          <w:tcPr>
            <w:tcW w:w="3099"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p-value</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age with trestbps</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0.213</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age with chol</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-0.053</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0.13291</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age with thalach</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-0.382</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age with oldpeak</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0.296</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trestbps with chol</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0.00459</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trestbps with thalach</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0.01022</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trestbps with oldpeak</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0.164</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chol with thalach</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0.094</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0.00811</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chol with oldpeak</w:t>
            </w:r>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-0.041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0.2423</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thalach with oldpeak</w:t>
            </w:r>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-0.249</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bl>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"trestbps" (resting</w:t>
      </w:r>
      <w:r w:rsidR="00474642">
        <w:rPr>
          <w:rFonts w:asciiTheme="minorHAnsi" w:hAnsiTheme="minorHAnsi" w:cstheme="minorHAnsi"/>
          <w:color w:val="000000"/>
          <w:sz w:val="22"/>
          <w:szCs w:val="22"/>
        </w:rPr>
        <w:t xml:space="preserve"> blood pressure), </w:t>
      </w:r>
      <w:r w:rsidRPr="00FD6AA0">
        <w:rPr>
          <w:rFonts w:asciiTheme="minorHAnsi" w:hAnsiTheme="minorHAnsi" w:cstheme="minorHAnsi"/>
          <w:color w:val="000000"/>
          <w:sz w:val="22"/>
          <w:szCs w:val="22"/>
        </w:rPr>
        <w:t>age with "thalach" (maxi</w:t>
      </w:r>
      <w:r w:rsidR="00474642">
        <w:rPr>
          <w:rFonts w:asciiTheme="minorHAnsi" w:hAnsiTheme="minorHAnsi" w:cstheme="minorHAnsi"/>
          <w:color w:val="000000"/>
          <w:sz w:val="22"/>
          <w:szCs w:val="22"/>
        </w:rPr>
        <w:t xml:space="preserve">mum heart rate), </w:t>
      </w:r>
      <w:r w:rsidRPr="00FD6AA0">
        <w:rPr>
          <w:rFonts w:asciiTheme="minorHAnsi" w:hAnsiTheme="minorHAnsi" w:cstheme="minorHAnsi"/>
          <w:color w:val="000000"/>
          <w:sz w:val="22"/>
          <w:szCs w:val="22"/>
        </w:rPr>
        <w:t>age with "oldpeak" (exercise-induce</w:t>
      </w:r>
      <w:r w:rsidR="00474642">
        <w:rPr>
          <w:rFonts w:asciiTheme="minorHAnsi" w:hAnsiTheme="minorHAnsi" w:cstheme="minorHAnsi"/>
          <w:color w:val="000000"/>
          <w:sz w:val="22"/>
          <w:szCs w:val="22"/>
        </w:rPr>
        <w:t xml:space="preserve">d ST depression), </w:t>
      </w:r>
      <w:r w:rsidRPr="00FD6AA0">
        <w:rPr>
          <w:rFonts w:asciiTheme="minorHAnsi" w:hAnsiTheme="minorHAnsi" w:cstheme="minorHAnsi"/>
          <w:color w:val="000000"/>
          <w:sz w:val="22"/>
          <w:szCs w:val="22"/>
        </w:rPr>
        <w:t>"thalach"</w:t>
      </w:r>
      <w:r w:rsidR="00474642">
        <w:rPr>
          <w:rFonts w:asciiTheme="minorHAnsi" w:hAnsiTheme="minorHAnsi" w:cstheme="minorHAnsi"/>
          <w:color w:val="000000"/>
          <w:sz w:val="22"/>
          <w:szCs w:val="22"/>
        </w:rPr>
        <w:t xml:space="preserve"> with "oldpeak", </w:t>
      </w:r>
      <w:r w:rsidRPr="00FD6AA0">
        <w:rPr>
          <w:rFonts w:asciiTheme="minorHAnsi" w:hAnsiTheme="minorHAnsi" w:cstheme="minorHAnsi"/>
          <w:color w:val="000000"/>
          <w:sz w:val="22"/>
          <w:szCs w:val="22"/>
        </w:rPr>
        <w:t>and a weaker relationship between "tr</w:t>
      </w:r>
      <w:r w:rsidR="00474642">
        <w:rPr>
          <w:rFonts w:asciiTheme="minorHAnsi" w:hAnsiTheme="minorHAnsi" w:cstheme="minorHAnsi"/>
          <w:color w:val="000000"/>
          <w:sz w:val="22"/>
          <w:szCs w:val="22"/>
        </w:rPr>
        <w:t>estbps" and "oldpeak"</w:t>
      </w:r>
      <w:r w:rsidRPr="00FD6AA0">
        <w:rPr>
          <w:rFonts w:asciiTheme="minorHAnsi" w:hAnsiTheme="minorHAnsi" w:cstheme="minorHAnsi"/>
          <w:color w:val="000000"/>
          <w:sz w:val="22"/>
          <w:szCs w:val="22"/>
        </w:rPr>
        <w:t>.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"trestbps" with "chol" (cholesterol), "trestbps" with "thalach", and "chol" with "thalach",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w:t>
      </w:r>
      <w:r w:rsidR="00474642">
        <w:rPr>
          <w:rFonts w:asciiTheme="minorHAnsi" w:hAnsiTheme="minorHAnsi" w:cstheme="minorHAnsi"/>
          <w:color w:val="000000"/>
          <w:sz w:val="22"/>
          <w:szCs w:val="22"/>
        </w:rPr>
        <w:t xml:space="preserve"> cholesterol</w:t>
      </w:r>
      <w:r w:rsidRPr="00FD6AA0">
        <w:rPr>
          <w:rFonts w:asciiTheme="minorHAnsi" w:hAnsiTheme="minorHAnsi" w:cstheme="minorHAnsi"/>
          <w:color w:val="000000"/>
          <w:sz w:val="22"/>
          <w:szCs w:val="22"/>
        </w:rPr>
        <w:t xml:space="preserve"> and cholesterol wit</w:t>
      </w:r>
      <w:r w:rsidR="00474642">
        <w:rPr>
          <w:rFonts w:asciiTheme="minorHAnsi" w:hAnsiTheme="minorHAnsi" w:cstheme="minorHAnsi"/>
          <w:color w:val="000000"/>
          <w:sz w:val="22"/>
          <w:szCs w:val="22"/>
        </w:rPr>
        <w:t>h "oldpeak"</w:t>
      </w:r>
      <w:r w:rsidRPr="00FD6AA0">
        <w:rPr>
          <w:rFonts w:asciiTheme="minorHAnsi" w:hAnsiTheme="minorHAnsi" w:cstheme="minorHAnsi"/>
          <w:color w:val="000000"/>
          <w:sz w:val="22"/>
          <w:szCs w:val="22"/>
        </w:rPr>
        <w:t>.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C65788" w:rsidRPr="00C65788" w:rsidRDefault="00616ED9" w:rsidP="00C6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C65788">
        <w:rPr>
          <w:rFonts w:asciiTheme="minorHAnsi" w:hAnsiTheme="minorHAnsi" w:cstheme="minorHAnsi"/>
          <w:b/>
          <w:bCs/>
          <w:color w:val="000000"/>
        </w:rPr>
        <w:t>Table 4. Chi-square statistics and p-values (p) for relationship</w:t>
      </w:r>
      <w:r w:rsidR="00C65788" w:rsidRPr="00C65788">
        <w:rPr>
          <w:rFonts w:asciiTheme="minorHAnsi" w:hAnsiTheme="minorHAnsi" w:cstheme="minorHAnsi"/>
          <w:b/>
          <w:bCs/>
          <w:color w:val="000000"/>
        </w:rPr>
        <w:t>s between categorical variables</w:t>
      </w:r>
    </w:p>
    <w:tbl>
      <w:tblPr>
        <w:tblStyle w:val="TableGrid"/>
        <w:tblW w:w="0" w:type="auto"/>
        <w:tblLook w:val="04A0" w:firstRow="1" w:lastRow="0" w:firstColumn="1" w:lastColumn="0" w:noHBand="0" w:noVBand="1"/>
      </w:tblPr>
      <w:tblGrid>
        <w:gridCol w:w="3116"/>
        <w:gridCol w:w="3117"/>
        <w:gridCol w:w="3117"/>
      </w:tblGrid>
      <w:tr w:rsidR="00175787" w:rsidTr="009F00FD">
        <w:tc>
          <w:tcPr>
            <w:tcW w:w="3116" w:type="dxa"/>
            <w:shd w:val="clear" w:color="auto" w:fill="E7E6E6" w:themeFill="background2"/>
          </w:tcPr>
          <w:p w:rsidR="00175787" w:rsidRPr="009F00FD" w:rsidRDefault="00175787" w:rsidP="00616ED9">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Relationship</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sex</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62.34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cp</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77.76</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fbs</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64.51</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restecg</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325.05</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exang</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111.37</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slope</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239.14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ca</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238.53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thal</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867.0</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num</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77.33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sex with cp</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30.72</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fbs</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6.38</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0.01153</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restecg</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3.63</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0.16249</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sex with exang</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37.7</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slope</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12.9</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0.00158</w:t>
            </w:r>
          </w:p>
        </w:tc>
      </w:tr>
      <w:tr w:rsidR="00175787" w:rsidTr="00C65788">
        <w:tc>
          <w:tcPr>
            <w:tcW w:w="3116" w:type="dxa"/>
            <w:tcBorders>
              <w:bottom w:val="single" w:sz="4" w:space="0" w:color="auto"/>
            </w:tcBorders>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ca</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6.25</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0.18145</w:t>
            </w:r>
          </w:p>
        </w:tc>
      </w:tr>
      <w:tr w:rsidR="00175787" w:rsidTr="00C65788">
        <w:tc>
          <w:tcPr>
            <w:tcW w:w="3116" w:type="dxa"/>
            <w:shd w:val="clear" w:color="auto" w:fill="auto"/>
          </w:tcPr>
          <w:p w:rsidR="00175787" w:rsidRPr="00C65788" w:rsidRDefault="00C65788" w:rsidP="00616ED9">
            <w:pP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sex with thal</w:t>
            </w:r>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96.04</w:t>
            </w:r>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p = 0.0</w:t>
            </w:r>
          </w:p>
        </w:tc>
      </w:tr>
      <w:tr w:rsidR="00175787" w:rsidTr="00C65788">
        <w:tc>
          <w:tcPr>
            <w:tcW w:w="3116" w:type="dxa"/>
            <w:tcBorders>
              <w:bottom w:val="single" w:sz="4" w:space="0" w:color="auto"/>
            </w:tcBorders>
          </w:tcPr>
          <w:p w:rsidR="00175787" w:rsidRDefault="00C65788" w:rsidP="00616ED9">
            <w:pPr>
              <w:rPr>
                <w:rFonts w:cstheme="minorHAnsi"/>
                <w:color w:val="000000"/>
                <w:sz w:val="22"/>
                <w:szCs w:val="22"/>
              </w:rPr>
            </w:pPr>
            <w:r w:rsidRPr="00616ED9">
              <w:rPr>
                <w:rFonts w:asciiTheme="minorHAnsi" w:hAnsiTheme="minorHAnsi" w:cstheme="minorHAnsi"/>
                <w:b/>
                <w:bCs/>
                <w:color w:val="000000"/>
                <w:sz w:val="20"/>
                <w:szCs w:val="20"/>
              </w:rPr>
              <w:t>sex with num</w:t>
            </w:r>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74.11</w:t>
            </w:r>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C65788">
        <w:tc>
          <w:tcPr>
            <w:tcW w:w="3116" w:type="dxa"/>
            <w:shd w:val="clear" w:color="auto" w:fill="E7E6E6" w:themeFill="background2"/>
          </w:tcPr>
          <w:p w:rsidR="00C65788" w:rsidRPr="009F00FD" w:rsidRDefault="00C65788" w:rsidP="00C65788">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lastRenderedPageBreak/>
              <w:t>Relationship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 (cont’d.)</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cp with fbs</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7.12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0.0681</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cp with restecg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21.66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0.0014</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exang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154.62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0.00024</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cp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0.00483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99.84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cp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218.6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fbs with restecg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fbs with exang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5.72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0.01679</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fbs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5.47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0.06491</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fbs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4.22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0.37673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fbs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30.59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fbs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23.51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exang</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24.0</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1e-05</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45.65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102.94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147.29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restecg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28.41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0.0004</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exang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43.45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color w:val="000000"/>
                <w:sz w:val="20"/>
                <w:szCs w:val="20"/>
              </w:rPr>
              <w:t>exang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2.37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0.66865</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exang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128.11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exang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202.15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31.22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228.24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61.85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ca with thal</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62.82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ca with num</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71.88</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Pr="00616ED9" w:rsidRDefault="00C65788" w:rsidP="00C65788">
            <w:pP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thal with num</w:t>
            </w:r>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153.74</w:t>
            </w:r>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p = 0.0</w:t>
            </w:r>
          </w:p>
        </w:tc>
      </w:tr>
    </w:tbl>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"restecg"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"thal"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It is possible that </w:t>
      </w:r>
      <w:r w:rsidR="0008486A">
        <w:rPr>
          <w:rFonts w:asciiTheme="minorHAnsi" w:hAnsiTheme="minorHAnsi" w:cstheme="minorHAnsi"/>
          <w:color w:val="000000"/>
          <w:sz w:val="22"/>
          <w:szCs w:val="22"/>
        </w:rPr>
        <w:t>the nature of the location data somehow introduces artifacts into the dataset</w:t>
      </w:r>
      <w:r w:rsidR="00DC7CDC">
        <w:rPr>
          <w:rFonts w:asciiTheme="minorHAnsi" w:hAnsiTheme="minorHAnsi" w:cstheme="minorHAnsi"/>
          <w:color w:val="000000"/>
          <w:sz w:val="22"/>
          <w:szCs w:val="22"/>
        </w:rPr>
        <w:t>, though that is difficult to determine here</w:t>
      </w:r>
      <w:r w:rsidRPr="00616ED9">
        <w:rPr>
          <w:rFonts w:asciiTheme="minorHAnsi" w:hAnsiTheme="minorHAnsi" w:cstheme="minorHAnsi"/>
          <w:color w:val="000000"/>
          <w:sz w:val="22"/>
          <w:szCs w:val="22"/>
        </w:rPr>
        <w:t>.</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The variable "fbs" (fasting blood sugar) shows weaker relationships with other variables. It does, however, bear a statistically significant relationship with the target variable "num" and thus may have predictive value. Importantly, here, all categorical variables tested with chi-square analysis show statistically significant relationships with "num",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Fbs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w:t>
      </w:r>
      <w:r w:rsidRPr="00616ED9">
        <w:rPr>
          <w:rFonts w:asciiTheme="minorHAnsi" w:hAnsiTheme="minorHAnsi" w:cstheme="minorHAnsi"/>
          <w:color w:val="000000"/>
          <w:sz w:val="22"/>
          <w:szCs w:val="22"/>
        </w:rPr>
        <w:lastRenderedPageBreak/>
        <w:t>however, do show strongly statistically significant relationships with it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trestbps</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thalach</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and </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oldpeak</w:t>
      </w:r>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w:t>
      </w:r>
      <w:r w:rsidR="00512CBE">
        <w:rPr>
          <w:rFonts w:asciiTheme="minorHAnsi" w:hAnsiTheme="minorHAnsi" w:cstheme="minorHAnsi"/>
          <w:color w:val="000000"/>
          <w:sz w:val="22"/>
          <w:szCs w:val="22"/>
        </w:rPr>
        <w:t>always</w:t>
      </w:r>
      <w:r w:rsidRPr="00FD6AA0">
        <w:rPr>
          <w:rFonts w:asciiTheme="minorHAnsi" w:hAnsiTheme="minorHAnsi" w:cstheme="minorHAnsi"/>
          <w:color w:val="000000"/>
          <w:sz w:val="22"/>
          <w:szCs w:val="22"/>
        </w:rPr>
        <w:t xml:space="preserve"> clear </w:t>
      </w:r>
      <w:r w:rsidR="00512CBE">
        <w:rPr>
          <w:rFonts w:asciiTheme="minorHAnsi" w:hAnsiTheme="minorHAnsi" w:cstheme="minorHAnsi"/>
          <w:color w:val="000000"/>
          <w:sz w:val="22"/>
          <w:szCs w:val="22"/>
        </w:rPr>
        <w:t xml:space="preserve">at the outset of an analysis </w:t>
      </w:r>
      <w:r w:rsidRPr="00FD6AA0">
        <w:rPr>
          <w:rFonts w:asciiTheme="minorHAnsi" w:hAnsiTheme="minorHAnsi" w:cstheme="minorHAnsi"/>
          <w:color w:val="000000"/>
          <w:sz w:val="22"/>
          <w:szCs w:val="22"/>
        </w:rPr>
        <w:t xml:space="preserve">which machine learning approach will yield the best predictive model, but this will be ascertained next. Additionally, in order to make the model most useful, </w:t>
      </w:r>
      <w:r w:rsidR="0050379D">
        <w:rPr>
          <w:rFonts w:asciiTheme="minorHAnsi" w:hAnsiTheme="minorHAnsi" w:cstheme="minorHAnsi"/>
          <w:color w:val="000000"/>
          <w:sz w:val="22"/>
          <w:szCs w:val="22"/>
        </w:rPr>
        <w:t>consideration of feature importance at the individual level</w:t>
      </w:r>
      <w:r w:rsidR="00512CBE">
        <w:rPr>
          <w:rFonts w:asciiTheme="minorHAnsi" w:hAnsiTheme="minorHAnsi" w:cstheme="minorHAnsi"/>
          <w:color w:val="000000"/>
          <w:sz w:val="22"/>
          <w:szCs w:val="22"/>
        </w:rPr>
        <w:t xml:space="preserve"> will</w:t>
      </w:r>
      <w:r w:rsidRPr="00FD6AA0">
        <w:rPr>
          <w:rFonts w:asciiTheme="minorHAnsi" w:hAnsiTheme="minorHAnsi" w:cstheme="minorHAnsi"/>
          <w:color w:val="000000"/>
          <w:sz w:val="22"/>
          <w:szCs w:val="22"/>
        </w:rPr>
        <w:t xml:space="preserve"> be used to apply meaning to</w:t>
      </w:r>
      <w:r w:rsidR="00512CBE">
        <w:rPr>
          <w:rFonts w:asciiTheme="minorHAnsi" w:hAnsiTheme="minorHAnsi" w:cstheme="minorHAnsi"/>
          <w:color w:val="000000"/>
          <w:sz w:val="22"/>
          <w:szCs w:val="22"/>
        </w:rPr>
        <w:t xml:space="preserve"> the model</w:t>
      </w:r>
      <w:r w:rsidRPr="00FD6AA0">
        <w:rPr>
          <w:rFonts w:asciiTheme="minorHAnsi" w:hAnsiTheme="minorHAnsi" w:cstheme="minorHAnsi"/>
          <w:color w:val="000000"/>
          <w:sz w:val="22"/>
          <w:szCs w:val="22"/>
        </w:rPr>
        <w:t>,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w:t>
      </w:r>
      <w:r w:rsidR="00512CBE">
        <w:rPr>
          <w:rFonts w:asciiTheme="minorHAnsi" w:hAnsiTheme="minorHAnsi" w:cstheme="minorHAnsi"/>
          <w:color w:val="000000"/>
          <w:sz w:val="22"/>
          <w:szCs w:val="22"/>
        </w:rPr>
        <w:t>.</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Before training </w:t>
      </w:r>
      <w:r w:rsidR="00D873C6">
        <w:rPr>
          <w:rFonts w:asciiTheme="minorHAnsi" w:hAnsiTheme="minorHAnsi" w:cstheme="minorHAnsi"/>
          <w:color w:val="000000"/>
          <w:sz w:val="22"/>
          <w:szCs w:val="22"/>
        </w:rPr>
        <w:t xml:space="preserve">the </w:t>
      </w:r>
      <w:r w:rsidRPr="00FD6AA0">
        <w:rPr>
          <w:rFonts w:asciiTheme="minorHAnsi" w:hAnsiTheme="minorHAnsi" w:cstheme="minorHAnsi"/>
          <w:color w:val="000000"/>
          <w:sz w:val="22"/>
          <w:szCs w:val="22"/>
        </w:rPr>
        <w:t>machine learning classifiers</w:t>
      </w:r>
      <w:r w:rsidR="00D873C6">
        <w:rPr>
          <w:rFonts w:asciiTheme="minorHAnsi" w:hAnsiTheme="minorHAnsi" w:cstheme="minorHAnsi"/>
          <w:color w:val="000000"/>
          <w:sz w:val="22"/>
          <w:szCs w:val="22"/>
        </w:rPr>
        <w:t xml:space="preserve"> on the dataset</w:t>
      </w:r>
      <w:r w:rsidRPr="00FD6AA0">
        <w:rPr>
          <w:rFonts w:asciiTheme="minorHAnsi" w:hAnsiTheme="minorHAnsi" w:cstheme="minorHAnsi"/>
          <w:color w:val="000000"/>
          <w:sz w:val="22"/>
          <w:szCs w:val="22"/>
        </w:rPr>
        <w:t>,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target variable, which is present as a multiclass variable with five classes. It may be difficult for even the best algorithm to predict within which level of heart disease severity an individual may possess, so 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w:t>
      </w:r>
      <w:r w:rsidRPr="00FD6AA0">
        <w:rPr>
          <w:rFonts w:asciiTheme="minorHAnsi" w:hAnsiTheme="minorHAnsi" w:cstheme="minorHAnsi"/>
          <w:color w:val="000000"/>
          <w:sz w:val="22"/>
          <w:szCs w:val="22"/>
        </w:rPr>
        <w:lastRenderedPageBreak/>
        <w:t>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XGBoost that shows the contributions of each feature to any individual's target phenotype and visualized </w:t>
      </w:r>
      <w:r w:rsidR="00966268">
        <w:rPr>
          <w:rFonts w:asciiTheme="minorHAnsi" w:hAnsiTheme="minorHAnsi" w:cstheme="minorHAnsi"/>
          <w:color w:val="000000"/>
          <w:sz w:val="22"/>
          <w:szCs w:val="22"/>
        </w:rPr>
        <w:t>with</w:t>
      </w:r>
      <w:r w:rsidRPr="00FD6AA0">
        <w:rPr>
          <w:rFonts w:asciiTheme="minorHAnsi" w:hAnsiTheme="minorHAnsi" w:cstheme="minorHAnsi"/>
          <w:color w:val="000000"/>
          <w:sz w:val="22"/>
          <w:szCs w:val="22"/>
        </w:rPr>
        <w:t xml:space="preserve"> S</w:t>
      </w:r>
      <w:r w:rsidR="00512CBE">
        <w:rPr>
          <w:rFonts w:asciiTheme="minorHAnsi" w:hAnsiTheme="minorHAnsi" w:cstheme="minorHAnsi"/>
          <w:color w:val="000000"/>
          <w:sz w:val="22"/>
          <w:szCs w:val="22"/>
        </w:rPr>
        <w:t>HAP</w:t>
      </w:r>
      <w:r w:rsidR="00D95D24">
        <w:rPr>
          <w:rFonts w:asciiTheme="minorHAnsi" w:hAnsiTheme="minorHAnsi" w:cstheme="minorHAnsi"/>
          <w:color w:val="000000"/>
          <w:sz w:val="22"/>
          <w:szCs w:val="22"/>
        </w:rPr>
        <w:t xml:space="preserve"> values</w:t>
      </w:r>
      <w:r w:rsidRPr="00FD6AA0">
        <w:rPr>
          <w:rFonts w:asciiTheme="minorHAnsi" w:hAnsiTheme="minorHAnsi" w:cstheme="minorHAnsi"/>
          <w:color w:val="000000"/>
          <w:sz w:val="22"/>
          <w:szCs w:val="22"/>
        </w:rPr>
        <w:t xml:space="preserve">. This is where the power of a predictive model </w:t>
      </w:r>
      <w:r w:rsidR="00B40226">
        <w:rPr>
          <w:rFonts w:asciiTheme="minorHAnsi" w:hAnsiTheme="minorHAnsi" w:cstheme="minorHAnsi"/>
          <w:color w:val="000000"/>
          <w:sz w:val="22"/>
          <w:szCs w:val="22"/>
        </w:rPr>
        <w:t>may be best realized</w:t>
      </w:r>
      <w:r w:rsidR="00D873C6">
        <w:rPr>
          <w:rFonts w:asciiTheme="minorHAnsi" w:hAnsiTheme="minorHAnsi" w:cstheme="minorHAnsi"/>
          <w:color w:val="000000"/>
          <w:sz w:val="22"/>
          <w:szCs w:val="22"/>
        </w:rPr>
        <w:t>, as having a model that is interpretable, particularly on the individual level, can provide specific and actionable information</w:t>
      </w:r>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In these figures and Tables 5 and 6 model classifier names are abbreviated, but abbreviations mean the following: "RF" represents random forest, "tuned RF" represents a random forest test with hyperparameter tuning using GridSearchCV, "MNB" represents multinomial naive bayes, "GNB" represents Gaussian naive bayes, "LogReg" represents logistic regression, "SVM" represents support vector machine, "LSVM" represents linear support vector machine, "DT" represents decision tree, "GB" represents gradient boosting classifier, "SGD" represents SGD classifier, "ET" represents extra trees classifier, "XGB" represents XGBoost, and "NN" represents a neural network classifier.</w:t>
      </w:r>
    </w:p>
    <w:p w:rsidR="002C2A7F" w:rsidRDefault="002C2A7F">
      <w:pPr>
        <w:rPr>
          <w:rFonts w:asciiTheme="minorHAnsi" w:hAnsiTheme="minorHAnsi" w:cstheme="minorHAnsi"/>
          <w:b/>
        </w:rPr>
      </w:pPr>
    </w:p>
    <w:p w:rsidR="002C2A7F" w:rsidRDefault="002C2A7F">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616ED9"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5F1909" w:rsidRPr="005F1909" w:rsidRDefault="005F1909">
      <w:pPr>
        <w:rPr>
          <w:rFonts w:asciiTheme="minorHAnsi" w:hAnsiTheme="minorHAnsi" w:cstheme="minorHAnsi"/>
          <w:b/>
          <w:sz w:val="18"/>
          <w:szCs w:val="18"/>
        </w:rPr>
      </w:pPr>
    </w:p>
    <w:p w:rsidR="00616ED9" w:rsidRPr="00616ED9" w:rsidRDefault="005F1909">
      <w:pPr>
        <w:rPr>
          <w:rFonts w:asciiTheme="minorHAnsi" w:hAnsiTheme="minorHAnsi" w:cstheme="minorHAnsi"/>
        </w:rPr>
      </w:pPr>
      <w:r>
        <w:rPr>
          <w:rFonts w:asciiTheme="minorHAnsi" w:hAnsiTheme="minorHAnsi" w:cstheme="minorHAnsi"/>
          <w:noProof/>
        </w:rPr>
        <w:drawing>
          <wp:inline distT="0" distB="0" distL="0" distR="0">
            <wp:extent cx="3351532" cy="643971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loc_traintest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1829" cy="6459496"/>
                    </a:xfrm>
                    <a:prstGeom prst="rect">
                      <a:avLst/>
                    </a:prstGeom>
                  </pic:spPr>
                </pic:pic>
              </a:graphicData>
            </a:graphic>
          </wp:inline>
        </w:drawing>
      </w: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In both Tables 5 and 6, what is apparent is that for most models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5F1909">
      <w:pPr>
        <w:rPr>
          <w:rFonts w:cstheme="minorHAnsi"/>
        </w:rPr>
      </w:pPr>
      <w:r>
        <w:rPr>
          <w:rFonts w:cstheme="minorHAnsi"/>
          <w:noProof/>
        </w:rPr>
        <w:drawing>
          <wp:inline distT="0" distB="0" distL="0" distR="0">
            <wp:extent cx="3326860" cy="6501222"/>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eveland_traintesttab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1394" cy="6510082"/>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Most classifiers perform fairly well with a binary targ</w:t>
      </w:r>
      <w:r w:rsidR="00C65788">
        <w:rPr>
          <w:rFonts w:cstheme="minorHAnsi"/>
          <w:sz w:val="22"/>
          <w:szCs w:val="22"/>
        </w:rPr>
        <w:t xml:space="preserve">et variable here, though </w:t>
      </w:r>
      <w:r w:rsidR="0077655E">
        <w:rPr>
          <w:rFonts w:cstheme="minorHAnsi"/>
          <w:sz w:val="22"/>
          <w:szCs w:val="22"/>
        </w:rPr>
        <w:t xml:space="preserve">linear </w:t>
      </w:r>
      <w:r w:rsidR="00C65788">
        <w:rPr>
          <w:rFonts w:cstheme="minorHAnsi"/>
          <w:sz w:val="22"/>
          <w:szCs w:val="22"/>
        </w:rPr>
        <w:t xml:space="preserve">SVM </w:t>
      </w:r>
      <w:r w:rsidRPr="00AC402C">
        <w:rPr>
          <w:rFonts w:cstheme="minorHAnsi"/>
          <w:sz w:val="22"/>
          <w:szCs w:val="22"/>
        </w:rPr>
        <w:t>do</w:t>
      </w:r>
      <w:r w:rsidR="00C65788">
        <w:rPr>
          <w:rFonts w:cstheme="minorHAnsi"/>
          <w:sz w:val="22"/>
          <w:szCs w:val="22"/>
        </w:rPr>
        <w:t>es</w:t>
      </w:r>
      <w:r w:rsidRPr="00AC402C">
        <w:rPr>
          <w:rFonts w:cstheme="minorHAnsi"/>
          <w:sz w:val="22"/>
          <w:szCs w:val="22"/>
        </w:rPr>
        <w:t xml:space="preserve"> poorly here even with the binary target. For linear SVM, however, there is a difference in performance between the full dataset and the Cleveland subset in these tests, with linear SVM performing </w:t>
      </w:r>
      <w:r w:rsidR="0077655E">
        <w:rPr>
          <w:rFonts w:cstheme="minorHAnsi"/>
          <w:sz w:val="22"/>
          <w:szCs w:val="22"/>
        </w:rPr>
        <w:t>comparably with other successful models</w:t>
      </w:r>
      <w:r w:rsidRPr="00AC402C">
        <w:rPr>
          <w:rFonts w:cstheme="minorHAnsi"/>
          <w:sz w:val="22"/>
          <w:szCs w:val="22"/>
        </w:rPr>
        <w:t xml:space="preserve">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BE3C6E" w:rsidP="00AC402C">
      <w:pPr>
        <w:rPr>
          <w:rFonts w:cstheme="minorHAnsi"/>
          <w:sz w:val="22"/>
          <w:szCs w:val="22"/>
        </w:rPr>
      </w:pPr>
      <w:r>
        <w:rPr>
          <w:rFonts w:cstheme="minorHAnsi"/>
          <w:sz w:val="22"/>
          <w:szCs w:val="22"/>
        </w:rPr>
        <w:t>M</w:t>
      </w:r>
      <w:r w:rsidR="0077655E">
        <w:rPr>
          <w:rFonts w:cstheme="minorHAnsi"/>
          <w:sz w:val="22"/>
          <w:szCs w:val="22"/>
        </w:rPr>
        <w:t>any</w:t>
      </w:r>
      <w:r>
        <w:rPr>
          <w:rFonts w:cstheme="minorHAnsi"/>
          <w:sz w:val="22"/>
          <w:szCs w:val="22"/>
        </w:rPr>
        <w:t xml:space="preserve"> models performed similarly when used to predict the binary target variable, with test accuracies between 75-80% in this analysis. Most ensemble methods tended to perform better. </w:t>
      </w:r>
      <w:r w:rsidR="0077655E">
        <w:rPr>
          <w:rFonts w:cstheme="minorHAnsi"/>
          <w:sz w:val="22"/>
          <w:szCs w:val="22"/>
        </w:rPr>
        <w:t>M</w:t>
      </w:r>
      <w:r w:rsidR="00C65788">
        <w:rPr>
          <w:rFonts w:cstheme="minorHAnsi"/>
          <w:sz w:val="22"/>
          <w:szCs w:val="22"/>
        </w:rPr>
        <w:t xml:space="preserve">odel performance among classifiers using SMOTE-treated data for multiclass target analyses was </w:t>
      </w:r>
      <w:r w:rsidR="0077655E">
        <w:rPr>
          <w:rFonts w:cstheme="minorHAnsi"/>
          <w:sz w:val="22"/>
          <w:szCs w:val="22"/>
        </w:rPr>
        <w:t xml:space="preserve">generally lower than with binary analyses. Since there is high similarity among classifiers, later </w:t>
      </w:r>
      <w:r>
        <w:rPr>
          <w:rFonts w:cstheme="minorHAnsi"/>
          <w:sz w:val="22"/>
          <w:szCs w:val="22"/>
        </w:rPr>
        <w:t xml:space="preserve">in this report we </w:t>
      </w:r>
      <w:r w:rsidR="0077655E">
        <w:rPr>
          <w:rFonts w:cstheme="minorHAnsi"/>
          <w:sz w:val="22"/>
          <w:szCs w:val="22"/>
        </w:rPr>
        <w:t xml:space="preserve">will </w:t>
      </w:r>
      <w:r>
        <w:rPr>
          <w:rFonts w:cstheme="minorHAnsi"/>
          <w:sz w:val="22"/>
          <w:szCs w:val="22"/>
        </w:rPr>
        <w:t xml:space="preserve">continue mostly with model interpretability tests using XGBoost with the binary target, as this is </w:t>
      </w:r>
      <w:r w:rsidR="0077655E">
        <w:rPr>
          <w:rFonts w:cstheme="minorHAnsi"/>
          <w:sz w:val="22"/>
          <w:szCs w:val="22"/>
        </w:rPr>
        <w:t xml:space="preserve">easy to work with and </w:t>
      </w:r>
      <w:r>
        <w:rPr>
          <w:rFonts w:cstheme="minorHAnsi"/>
          <w:sz w:val="22"/>
          <w:szCs w:val="22"/>
        </w:rPr>
        <w:t>amenable to individual feature analysis.</w:t>
      </w:r>
    </w:p>
    <w:p w:rsidR="00CE6438" w:rsidRDefault="00CE6438" w:rsidP="00AC402C">
      <w:pPr>
        <w:rPr>
          <w:rFonts w:cstheme="minorHAnsi"/>
          <w:sz w:val="22"/>
          <w:szCs w:val="22"/>
        </w:rPr>
      </w:pPr>
    </w:p>
    <w:p w:rsidR="00884D38" w:rsidRPr="00C65788" w:rsidRDefault="00884D38" w:rsidP="00AC402C">
      <w:pPr>
        <w:rPr>
          <w:rFonts w:asciiTheme="minorHAnsi" w:hAnsiTheme="minorHAnsi" w:cstheme="minorHAnsi"/>
          <w:b/>
        </w:rPr>
      </w:pPr>
      <w:r w:rsidRPr="00884D38">
        <w:rPr>
          <w:rFonts w:asciiTheme="minorHAnsi" w:hAnsiTheme="minorHAnsi" w:cstheme="minorHAnsi"/>
          <w:b/>
        </w:rPr>
        <w:t>Figure 10. Model performance on the full dataset</w:t>
      </w:r>
    </w:p>
    <w:p w:rsidR="00AC402C" w:rsidRPr="00C65788" w:rsidRDefault="00AC402C" w:rsidP="00AC402C">
      <w:pPr>
        <w:rPr>
          <w:rFonts w:asciiTheme="minorHAnsi" w:hAnsiTheme="minorHAnsi" w:cstheme="minorHAnsi"/>
          <w:sz w:val="16"/>
          <w:szCs w:val="16"/>
        </w:rPr>
      </w:pPr>
    </w:p>
    <w:p w:rsidR="00CE6438" w:rsidRDefault="00B96549" w:rsidP="00AC402C">
      <w:pPr>
        <w:rPr>
          <w:rFonts w:cstheme="minorHAnsi"/>
          <w:sz w:val="22"/>
          <w:szCs w:val="22"/>
        </w:rPr>
      </w:pPr>
      <w:r>
        <w:rPr>
          <w:rFonts w:cstheme="minorHAnsi"/>
          <w:noProof/>
          <w:sz w:val="22"/>
          <w:szCs w:val="22"/>
        </w:rPr>
        <w:drawing>
          <wp:inline distT="0" distB="0" distL="0" distR="0">
            <wp:extent cx="5418306" cy="322952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0-modelperformanceFull.png"/>
                    <pic:cNvPicPr/>
                  </pic:nvPicPr>
                  <pic:blipFill>
                    <a:blip r:embed="rId25">
                      <a:extLst>
                        <a:ext uri="{28A0092B-C50C-407E-A947-70E740481C1C}">
                          <a14:useLocalDpi xmlns:a14="http://schemas.microsoft.com/office/drawing/2010/main" val="0"/>
                        </a:ext>
                      </a:extLst>
                    </a:blip>
                    <a:stretch>
                      <a:fillRect/>
                    </a:stretch>
                  </pic:blipFill>
                  <pic:spPr>
                    <a:xfrm>
                      <a:off x="0" y="0"/>
                      <a:ext cx="5454852" cy="3251304"/>
                    </a:xfrm>
                    <a:prstGeom prst="rect">
                      <a:avLst/>
                    </a:prstGeom>
                  </pic:spPr>
                </pic:pic>
              </a:graphicData>
            </a:graphic>
          </wp:inline>
        </w:drawing>
      </w:r>
    </w:p>
    <w:p w:rsidR="00C65788" w:rsidRPr="00C65788" w:rsidRDefault="00C65788" w:rsidP="00AC402C">
      <w:pPr>
        <w:rPr>
          <w:rFonts w:cstheme="minorHAnsi"/>
          <w:sz w:val="22"/>
          <w:szCs w:val="22"/>
        </w:rPr>
      </w:pPr>
    </w:p>
    <w:p w:rsidR="00CE6438" w:rsidRDefault="00CE6438" w:rsidP="00AC402C">
      <w:pPr>
        <w:rPr>
          <w:rFonts w:cstheme="minorHAnsi"/>
          <w:sz w:val="20"/>
          <w:szCs w:val="20"/>
        </w:rPr>
      </w:pPr>
    </w:p>
    <w:p w:rsidR="005F1909" w:rsidRPr="007A4077" w:rsidRDefault="005F1909" w:rsidP="005F1909">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w:t>
      </w:r>
      <w:r>
        <w:rPr>
          <w:rFonts w:asciiTheme="minorHAnsi" w:hAnsiTheme="minorHAnsi" w:cstheme="minorHAnsi"/>
          <w:sz w:val="22"/>
          <w:szCs w:val="22"/>
        </w:rPr>
        <w:t xml:space="preserve">for some models </w:t>
      </w:r>
      <w:r w:rsidRPr="007E44EC">
        <w:rPr>
          <w:rFonts w:asciiTheme="minorHAnsi" w:hAnsiTheme="minorHAnsi" w:cstheme="minorHAnsi"/>
          <w:sz w:val="22"/>
          <w:szCs w:val="22"/>
        </w:rPr>
        <w:t xml:space="preserve">since the Cleveland subset could be said to contain relatively more accurate information. </w:t>
      </w:r>
      <w:r>
        <w:rPr>
          <w:rFonts w:asciiTheme="minorHAnsi" w:hAnsiTheme="minorHAnsi" w:cstheme="minorHAnsi"/>
          <w:sz w:val="22"/>
          <w:szCs w:val="22"/>
        </w:rPr>
        <w:t xml:space="preserve">For other models it may have been sensible to not included imputed data at all because some models perform adequately with missing data. </w:t>
      </w:r>
      <w:r w:rsidRPr="007E44EC">
        <w:rPr>
          <w:rFonts w:asciiTheme="minorHAnsi" w:hAnsiTheme="minorHAnsi" w:cstheme="minorHAnsi"/>
          <w:sz w:val="22"/>
          <w:szCs w:val="22"/>
        </w:rPr>
        <w:t xml:space="preserve">Overall, examining the binary target of presence or absence of heart disease and using </w:t>
      </w:r>
      <w:r>
        <w:rPr>
          <w:rFonts w:asciiTheme="minorHAnsi" w:hAnsiTheme="minorHAnsi" w:cstheme="minorHAnsi"/>
          <w:sz w:val="22"/>
          <w:szCs w:val="22"/>
        </w:rPr>
        <w:t xml:space="preserve">extra trees, </w:t>
      </w:r>
      <w:r w:rsidRPr="007E44EC">
        <w:rPr>
          <w:rFonts w:asciiTheme="minorHAnsi" w:hAnsiTheme="minorHAnsi" w:cstheme="minorHAnsi"/>
          <w:sz w:val="22"/>
          <w:szCs w:val="22"/>
        </w:rPr>
        <w:t>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5F1909" w:rsidRDefault="005F1909" w:rsidP="00AC402C">
      <w:pPr>
        <w:rPr>
          <w:rFonts w:cstheme="minorHAnsi"/>
          <w:sz w:val="20"/>
          <w:szCs w:val="20"/>
        </w:rPr>
      </w:pPr>
    </w:p>
    <w:p w:rsidR="005F1909" w:rsidRDefault="005F1909" w:rsidP="00AC402C">
      <w:pPr>
        <w:rPr>
          <w:rFonts w:cstheme="minorHAnsi"/>
          <w:sz w:val="20"/>
          <w:szCs w:val="20"/>
        </w:rPr>
      </w:pPr>
    </w:p>
    <w:p w:rsidR="005F1909" w:rsidRDefault="005F1909" w:rsidP="00AC402C">
      <w:pPr>
        <w:rPr>
          <w:rFonts w:cstheme="minorHAnsi"/>
          <w:sz w:val="20"/>
          <w:szCs w:val="20"/>
        </w:rPr>
      </w:pPr>
    </w:p>
    <w:p w:rsidR="005F1909" w:rsidRDefault="005F1909" w:rsidP="00AC402C">
      <w:pPr>
        <w:rPr>
          <w:rFonts w:cstheme="minorHAnsi"/>
          <w:sz w:val="20"/>
          <w:szCs w:val="20"/>
        </w:rPr>
      </w:pPr>
    </w:p>
    <w:p w:rsidR="00566E5F" w:rsidRDefault="00566E5F" w:rsidP="00AC402C">
      <w:pPr>
        <w:rPr>
          <w:rFonts w:cstheme="minorHAnsi"/>
          <w:sz w:val="20"/>
          <w:szCs w:val="20"/>
        </w:rPr>
      </w:pPr>
    </w:p>
    <w:p w:rsidR="0077655E" w:rsidRDefault="0077655E" w:rsidP="00AC402C">
      <w:pPr>
        <w:rPr>
          <w:rFonts w:cstheme="minorHAnsi"/>
          <w:sz w:val="20"/>
          <w:szCs w:val="20"/>
        </w:rPr>
      </w:pPr>
    </w:p>
    <w:p w:rsidR="0077655E" w:rsidRDefault="0077655E" w:rsidP="00AC402C">
      <w:pPr>
        <w:rPr>
          <w:rFonts w:cstheme="minorHAnsi"/>
          <w:sz w:val="20"/>
          <w:szCs w:val="20"/>
        </w:rPr>
      </w:pPr>
    </w:p>
    <w:p w:rsidR="0077655E" w:rsidRDefault="0077655E" w:rsidP="00AC402C">
      <w:pPr>
        <w:rPr>
          <w:rFonts w:cstheme="minorHAnsi"/>
          <w:sz w:val="20"/>
          <w:szCs w:val="20"/>
        </w:rPr>
      </w:pPr>
    </w:p>
    <w:p w:rsidR="005F1909" w:rsidRDefault="005F1909" w:rsidP="00AC402C">
      <w:pPr>
        <w:rPr>
          <w:rFonts w:cstheme="minorHAnsi"/>
          <w:sz w:val="20"/>
          <w:szCs w:val="20"/>
        </w:rPr>
      </w:pPr>
    </w:p>
    <w:p w:rsidR="005F1909" w:rsidRDefault="005F1909"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lastRenderedPageBreak/>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B96549" w:rsidP="00AC402C">
      <w:pPr>
        <w:rPr>
          <w:rFonts w:cstheme="minorHAnsi"/>
          <w:sz w:val="22"/>
          <w:szCs w:val="22"/>
        </w:rPr>
      </w:pPr>
      <w:r>
        <w:rPr>
          <w:rFonts w:cstheme="minorHAnsi"/>
          <w:noProof/>
          <w:sz w:val="22"/>
          <w:szCs w:val="22"/>
        </w:rPr>
        <w:drawing>
          <wp:inline distT="0" distB="0" distL="0" distR="0">
            <wp:extent cx="5398851" cy="3582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1-modelperformancecleveland.png"/>
                    <pic:cNvPicPr/>
                  </pic:nvPicPr>
                  <pic:blipFill>
                    <a:blip r:embed="rId26">
                      <a:extLst>
                        <a:ext uri="{28A0092B-C50C-407E-A947-70E740481C1C}">
                          <a14:useLocalDpi xmlns:a14="http://schemas.microsoft.com/office/drawing/2010/main" val="0"/>
                        </a:ext>
                      </a:extLst>
                    </a:blip>
                    <a:stretch>
                      <a:fillRect/>
                    </a:stretch>
                  </pic:blipFill>
                  <pic:spPr>
                    <a:xfrm>
                      <a:off x="0" y="0"/>
                      <a:ext cx="5424385" cy="3599590"/>
                    </a:xfrm>
                    <a:prstGeom prst="rect">
                      <a:avLst/>
                    </a:prstGeom>
                  </pic:spPr>
                </pic:pic>
              </a:graphicData>
            </a:graphic>
          </wp:inline>
        </w:drawing>
      </w:r>
    </w:p>
    <w:p w:rsidR="00CE6438" w:rsidRDefault="00CE6438" w:rsidP="00AC402C">
      <w:pPr>
        <w:rPr>
          <w:rFonts w:cstheme="minorHAnsi"/>
          <w:sz w:val="22"/>
          <w:szCs w:val="22"/>
        </w:rPr>
      </w:pP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in this report in order to add XGBoost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 xml:space="preserve">Tables 7 and 8 contain a lot of detail, but the bottom line is that for the full dataset logistic regression, XGBoost, </w:t>
      </w:r>
      <w:r w:rsidR="0077655E">
        <w:rPr>
          <w:rFonts w:asciiTheme="minorHAnsi" w:hAnsiTheme="minorHAnsi" w:cstheme="minorHAnsi"/>
          <w:color w:val="000000"/>
          <w:sz w:val="22"/>
          <w:szCs w:val="22"/>
          <w:shd w:val="clear" w:color="auto" w:fill="FFFFFF"/>
        </w:rPr>
        <w:t xml:space="preserve">extra trees, </w:t>
      </w:r>
      <w:r w:rsidRPr="00E14986">
        <w:rPr>
          <w:rFonts w:asciiTheme="minorHAnsi" w:hAnsiTheme="minorHAnsi" w:cstheme="minorHAnsi"/>
          <w:color w:val="000000"/>
          <w:sz w:val="22"/>
          <w:szCs w:val="22"/>
          <w:shd w:val="clear" w:color="auto" w:fill="FFFFFF"/>
        </w:rPr>
        <w:t xml:space="preserve">and random forest models </w:t>
      </w:r>
      <w:r w:rsidR="0077655E">
        <w:rPr>
          <w:rFonts w:asciiTheme="minorHAnsi" w:hAnsiTheme="minorHAnsi" w:cstheme="minorHAnsi"/>
          <w:color w:val="000000"/>
          <w:sz w:val="22"/>
          <w:szCs w:val="22"/>
          <w:shd w:val="clear" w:color="auto" w:fill="FFFFFF"/>
        </w:rPr>
        <w:t xml:space="preserve">for the most part </w:t>
      </w:r>
      <w:r w:rsidRPr="00E14986">
        <w:rPr>
          <w:rFonts w:asciiTheme="minorHAnsi" w:hAnsiTheme="minorHAnsi" w:cstheme="minorHAnsi"/>
          <w:color w:val="000000"/>
          <w:sz w:val="22"/>
          <w:szCs w:val="22"/>
          <w:shd w:val="clear" w:color="auto" w:fill="FFFFFF"/>
        </w:rPr>
        <w:t xml:space="preserve">perform the best, at least on the training data, regardless of hyperparameters. </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77655E" w:rsidRDefault="0077655E"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5026E5" w:rsidP="00AC402C">
      <w:pPr>
        <w:rPr>
          <w:rFonts w:cstheme="minorHAnsi"/>
          <w:sz w:val="22"/>
          <w:szCs w:val="22"/>
        </w:rPr>
      </w:pPr>
      <w:r>
        <w:rPr>
          <w:rFonts w:cstheme="minorHAnsi"/>
          <w:noProof/>
          <w:sz w:val="22"/>
          <w:szCs w:val="22"/>
        </w:rPr>
        <w:drawing>
          <wp:inline distT="0" distB="0" distL="0" distR="0">
            <wp:extent cx="5943600" cy="5172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loc_bigtab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72710"/>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 xml:space="preserve">Interestingly, with just the Cleveland subset (Table 8) considered in this analysis of hyperparameter optimization, </w:t>
      </w:r>
      <w:r w:rsidR="00884D20">
        <w:rPr>
          <w:rFonts w:asciiTheme="minorHAnsi" w:hAnsiTheme="minorHAnsi" w:cstheme="minorHAnsi"/>
          <w:color w:val="000000"/>
          <w:sz w:val="22"/>
          <w:szCs w:val="22"/>
          <w:shd w:val="clear" w:color="auto" w:fill="FFFFFF"/>
        </w:rPr>
        <w:t>the SVC classifier comes out on top for two different “C” parameter values, but below this the top classifiers continue to be logistic regression, random forest, and XGBoost classifiers.</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884D20" w:rsidRDefault="00884D20"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B96549" w:rsidRDefault="00B96549"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5F1909" w:rsidRDefault="005F1909" w:rsidP="00E14986">
      <w:pPr>
        <w:rPr>
          <w:rFonts w:asciiTheme="minorHAnsi" w:hAnsiTheme="minorHAnsi" w:cstheme="minorHAnsi"/>
          <w:b/>
          <w:color w:val="000000"/>
          <w:shd w:val="clear" w:color="auto" w:fill="FFFFFF"/>
        </w:rPr>
      </w:pPr>
    </w:p>
    <w:p w:rsidR="005F1909" w:rsidRDefault="005F1909"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5026E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5336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veland_bigtab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 xml:space="preserve">Figure 12 shows receiver operating characteristic (ROC) curves for </w:t>
      </w:r>
      <w:r w:rsidR="00884D20">
        <w:rPr>
          <w:rFonts w:asciiTheme="minorHAnsi" w:hAnsiTheme="minorHAnsi" w:cstheme="minorHAnsi"/>
          <w:sz w:val="22"/>
          <w:szCs w:val="22"/>
        </w:rPr>
        <w:t>five</w:t>
      </w:r>
      <w:r>
        <w:rPr>
          <w:rFonts w:asciiTheme="minorHAnsi" w:hAnsiTheme="minorHAnsi" w:cstheme="minorHAnsi"/>
          <w:sz w:val="22"/>
          <w:szCs w:val="22"/>
        </w:rPr>
        <w:t xml:space="preserve"> leading models (hyperparameter-tuned random forest</w:t>
      </w:r>
      <w:r w:rsidR="00EA5D14">
        <w:rPr>
          <w:rFonts w:asciiTheme="minorHAnsi" w:hAnsiTheme="minorHAnsi" w:cstheme="minorHAnsi"/>
          <w:sz w:val="22"/>
          <w:szCs w:val="22"/>
        </w:rPr>
        <w:t xml:space="preserve"> (</w:t>
      </w:r>
      <w:r w:rsidR="00884D20">
        <w:rPr>
          <w:rFonts w:asciiTheme="minorHAnsi" w:hAnsiTheme="minorHAnsi" w:cstheme="minorHAnsi"/>
          <w:sz w:val="22"/>
          <w:szCs w:val="22"/>
        </w:rPr>
        <w:t xml:space="preserve">top </w:t>
      </w:r>
      <w:r w:rsidR="00EA5D14">
        <w:rPr>
          <w:rFonts w:asciiTheme="minorHAnsi" w:hAnsiTheme="minorHAnsi" w:cstheme="minorHAnsi"/>
          <w:sz w:val="22"/>
          <w:szCs w:val="22"/>
        </w:rPr>
        <w:t>left)</w:t>
      </w:r>
      <w:r>
        <w:rPr>
          <w:rFonts w:asciiTheme="minorHAnsi" w:hAnsiTheme="minorHAnsi" w:cstheme="minorHAnsi"/>
          <w:sz w:val="22"/>
          <w:szCs w:val="22"/>
        </w:rPr>
        <w:t>, non-tuned XGBoost</w:t>
      </w:r>
      <w:r w:rsidR="00EA5D14">
        <w:rPr>
          <w:rFonts w:asciiTheme="minorHAnsi" w:hAnsiTheme="minorHAnsi" w:cstheme="minorHAnsi"/>
          <w:sz w:val="22"/>
          <w:szCs w:val="22"/>
        </w:rPr>
        <w:t xml:space="preserve"> (</w:t>
      </w:r>
      <w:r w:rsidR="00884D20">
        <w:rPr>
          <w:rFonts w:asciiTheme="minorHAnsi" w:hAnsiTheme="minorHAnsi" w:cstheme="minorHAnsi"/>
          <w:sz w:val="22"/>
          <w:szCs w:val="22"/>
        </w:rPr>
        <w:t>top middle</w:t>
      </w:r>
      <w:r w:rsidR="00EA5D14">
        <w:rPr>
          <w:rFonts w:asciiTheme="minorHAnsi" w:hAnsiTheme="minorHAnsi" w:cstheme="minorHAnsi"/>
          <w:sz w:val="22"/>
          <w:szCs w:val="22"/>
        </w:rPr>
        <w:t>)</w:t>
      </w:r>
      <w:r w:rsidR="00884D20">
        <w:rPr>
          <w:rFonts w:asciiTheme="minorHAnsi" w:hAnsiTheme="minorHAnsi" w:cstheme="minorHAnsi"/>
          <w:sz w:val="22"/>
          <w:szCs w:val="22"/>
        </w:rPr>
        <w:t xml:space="preserve">, </w:t>
      </w:r>
      <w:r>
        <w:rPr>
          <w:rFonts w:asciiTheme="minorHAnsi" w:hAnsiTheme="minorHAnsi" w:cstheme="minorHAnsi"/>
          <w:sz w:val="22"/>
          <w:szCs w:val="22"/>
        </w:rPr>
        <w:t>non-tuned logistic regression</w:t>
      </w:r>
      <w:r w:rsidR="00EA5D14">
        <w:rPr>
          <w:rFonts w:asciiTheme="minorHAnsi" w:hAnsiTheme="minorHAnsi" w:cstheme="minorHAnsi"/>
          <w:sz w:val="22"/>
          <w:szCs w:val="22"/>
        </w:rPr>
        <w:t>(</w:t>
      </w:r>
      <w:r w:rsidR="00884D20">
        <w:rPr>
          <w:rFonts w:asciiTheme="minorHAnsi" w:hAnsiTheme="minorHAnsi" w:cstheme="minorHAnsi"/>
          <w:sz w:val="22"/>
          <w:szCs w:val="22"/>
        </w:rPr>
        <w:t xml:space="preserve">top </w:t>
      </w:r>
      <w:r w:rsidR="00EA5D14">
        <w:rPr>
          <w:rFonts w:asciiTheme="minorHAnsi" w:hAnsiTheme="minorHAnsi" w:cstheme="minorHAnsi"/>
          <w:sz w:val="22"/>
          <w:szCs w:val="22"/>
        </w:rPr>
        <w:t>right)</w:t>
      </w:r>
      <w:r w:rsidR="00884D20">
        <w:rPr>
          <w:rFonts w:asciiTheme="minorHAnsi" w:hAnsiTheme="minorHAnsi" w:cstheme="minorHAnsi"/>
          <w:sz w:val="22"/>
          <w:szCs w:val="22"/>
        </w:rPr>
        <w:t>, extra trees (bottom left), and Gaussian naïve Bayes (bottom right)</w:t>
      </w:r>
      <w:r>
        <w:rPr>
          <w:rFonts w:asciiTheme="minorHAnsi" w:hAnsiTheme="minorHAnsi" w:cstheme="minorHAnsi"/>
          <w:sz w:val="22"/>
          <w:szCs w:val="22"/>
        </w:rPr>
        <w:t>)</w:t>
      </w:r>
      <w:r w:rsidR="00884D20">
        <w:rPr>
          <w:rFonts w:asciiTheme="minorHAnsi" w:hAnsiTheme="minorHAnsi" w:cstheme="minorHAnsi"/>
          <w:sz w:val="22"/>
          <w:szCs w:val="22"/>
        </w:rPr>
        <w:t xml:space="preserve">, </w:t>
      </w:r>
      <w:r w:rsidR="00884D20">
        <w:rPr>
          <w:rFonts w:asciiTheme="minorHAnsi" w:hAnsiTheme="minorHAnsi" w:cstheme="minorHAnsi"/>
          <w:sz w:val="22"/>
          <w:szCs w:val="22"/>
        </w:rPr>
        <w:t>predicting a binary target with the full dataset</w:t>
      </w:r>
      <w:r>
        <w:rPr>
          <w:rFonts w:asciiTheme="minorHAnsi" w:hAnsiTheme="minorHAnsi" w:cstheme="minorHAnsi"/>
          <w:sz w:val="22"/>
          <w:szCs w:val="22"/>
        </w:rPr>
        <w:t xml:space="preserve">. As expected from previous model tests (Figure 10, Tables 6 and 7), </w:t>
      </w:r>
      <w:r w:rsidR="001A3238">
        <w:rPr>
          <w:rFonts w:asciiTheme="minorHAnsi" w:hAnsiTheme="minorHAnsi" w:cstheme="minorHAnsi"/>
          <w:sz w:val="22"/>
          <w:szCs w:val="22"/>
        </w:rPr>
        <w:t xml:space="preserve">all </w:t>
      </w:r>
      <w:r w:rsidR="00884D20">
        <w:rPr>
          <w:rFonts w:asciiTheme="minorHAnsi" w:hAnsiTheme="minorHAnsi" w:cstheme="minorHAnsi"/>
          <w:sz w:val="22"/>
          <w:szCs w:val="22"/>
        </w:rPr>
        <w:t xml:space="preserve">of these </w:t>
      </w:r>
      <w:r w:rsidR="001A3238">
        <w:rPr>
          <w:rFonts w:asciiTheme="minorHAnsi" w:hAnsiTheme="minorHAnsi" w:cstheme="minorHAnsi"/>
          <w:sz w:val="22"/>
          <w:szCs w:val="22"/>
        </w:rPr>
        <w:t>models perfo</w:t>
      </w:r>
      <w:r w:rsidR="00884D20">
        <w:rPr>
          <w:rFonts w:asciiTheme="minorHAnsi" w:hAnsiTheme="minorHAnsi" w:cstheme="minorHAnsi"/>
          <w:sz w:val="22"/>
          <w:szCs w:val="22"/>
        </w:rPr>
        <w:t>rmed roughly similarly for this metric</w:t>
      </w:r>
      <w:r w:rsidR="001A3238">
        <w:rPr>
          <w:rFonts w:asciiTheme="minorHAnsi" w:hAnsiTheme="minorHAnsi" w:cstheme="minorHAnsi"/>
          <w:sz w:val="22"/>
          <w:szCs w:val="22"/>
        </w:rPr>
        <w:t xml:space="preserve">. A similar trend can be seen in Figure 13 with precision-recall curves of each of </w:t>
      </w:r>
      <w:r w:rsidR="00884D20">
        <w:rPr>
          <w:rFonts w:asciiTheme="minorHAnsi" w:hAnsiTheme="minorHAnsi" w:cstheme="minorHAnsi"/>
          <w:sz w:val="22"/>
          <w:szCs w:val="22"/>
        </w:rPr>
        <w:t>three of these</w:t>
      </w:r>
      <w:r w:rsidR="001A3238">
        <w:rPr>
          <w:rFonts w:asciiTheme="minorHAnsi" w:hAnsiTheme="minorHAnsi" w:cstheme="minorHAnsi"/>
          <w:sz w:val="22"/>
          <w:szCs w:val="22"/>
        </w:rPr>
        <w:t xml:space="preserve"> models</w:t>
      </w:r>
      <w:r w:rsidR="00884D20">
        <w:rPr>
          <w:rFonts w:asciiTheme="minorHAnsi" w:hAnsiTheme="minorHAnsi" w:cstheme="minorHAnsi"/>
          <w:sz w:val="22"/>
          <w:szCs w:val="22"/>
        </w:rPr>
        <w:t xml:space="preserve"> (random forest (left), XGBoost (middle), and logistic regression (right))</w:t>
      </w:r>
      <w:r w:rsidR="001A3238">
        <w:rPr>
          <w:rFonts w:asciiTheme="minorHAnsi" w:hAnsiTheme="minorHAnsi" w:cstheme="minorHAnsi"/>
          <w:sz w:val="22"/>
          <w:szCs w:val="22"/>
        </w:rPr>
        <w:t>.</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5026E5" w:rsidRDefault="005026E5" w:rsidP="00AC402C">
      <w:pPr>
        <w:rPr>
          <w:rFonts w:asciiTheme="minorHAnsi" w:hAnsiTheme="minorHAnsi" w:cstheme="minorHAnsi"/>
          <w:sz w:val="22"/>
          <w:szCs w:val="22"/>
        </w:rPr>
      </w:pPr>
    </w:p>
    <w:p w:rsidR="005026E5" w:rsidRDefault="005026E5"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 xml:space="preserve">Figure 12. ROC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BC7172" w:rsidP="00AC402C">
      <w:pPr>
        <w:rPr>
          <w:rFonts w:asciiTheme="minorHAnsi" w:hAnsiTheme="minorHAnsi" w:cstheme="minorHAnsi"/>
          <w:sz w:val="22"/>
          <w:szCs w:val="22"/>
        </w:rPr>
      </w:pPr>
    </w:p>
    <w:p w:rsidR="00BC7172" w:rsidRDefault="005D501C"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28898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isedROCs-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 xml:space="preserve">Figure 13. Precision-recall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BC7172" w:rsidP="00AC402C">
      <w:pPr>
        <w:rPr>
          <w:rFonts w:asciiTheme="minorHAnsi" w:hAnsiTheme="minorHAnsi" w:cstheme="minorHAnsi"/>
          <w:sz w:val="22"/>
          <w:szCs w:val="22"/>
        </w:rPr>
      </w:pPr>
    </w:p>
    <w:p w:rsidR="00EE4117" w:rsidRDefault="00566E5F"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471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visedPRcurv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ED062B"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model it is often desired to know how each feature influences the target prediction and in what manner. Because it is a reasonably successful algorithm with this dataset and because certain methods work easily in scikit-learn with XGBoost, further explorations here will involve XGBoost results.  </w:t>
      </w:r>
    </w:p>
    <w:p w:rsidR="00ED062B" w:rsidRDefault="00ED062B" w:rsidP="00AC402C">
      <w:pPr>
        <w:rPr>
          <w:rFonts w:asciiTheme="minorHAnsi" w:hAnsiTheme="minorHAnsi" w:cstheme="minorHAnsi"/>
          <w:sz w:val="22"/>
          <w:szCs w:val="22"/>
        </w:rPr>
      </w:pPr>
    </w:p>
    <w:p w:rsidR="00F25320" w:rsidRDefault="00ED062B" w:rsidP="00AC402C">
      <w:pPr>
        <w:rPr>
          <w:rFonts w:asciiTheme="minorHAnsi" w:hAnsiTheme="minorHAnsi" w:cstheme="minorHAnsi"/>
          <w:sz w:val="22"/>
          <w:szCs w:val="22"/>
        </w:rPr>
      </w:pPr>
      <w:r>
        <w:rPr>
          <w:rFonts w:asciiTheme="minorHAnsi" w:hAnsiTheme="minorHAnsi" w:cstheme="minorHAnsi"/>
          <w:sz w:val="22"/>
          <w:szCs w:val="22"/>
        </w:rPr>
        <w:t>Figures 1</w:t>
      </w:r>
      <w:r w:rsidR="00FF1CB6">
        <w:rPr>
          <w:rFonts w:asciiTheme="minorHAnsi" w:hAnsiTheme="minorHAnsi" w:cstheme="minorHAnsi"/>
          <w:sz w:val="22"/>
          <w:szCs w:val="22"/>
        </w:rPr>
        <w:t>4</w:t>
      </w:r>
      <w:r>
        <w:rPr>
          <w:rFonts w:asciiTheme="minorHAnsi" w:hAnsiTheme="minorHAnsi" w:cstheme="minorHAnsi"/>
          <w:sz w:val="22"/>
          <w:szCs w:val="22"/>
        </w:rPr>
        <w:t>-1</w:t>
      </w:r>
      <w:r w:rsidR="00F401C0">
        <w:rPr>
          <w:rFonts w:asciiTheme="minorHAnsi" w:hAnsiTheme="minorHAnsi" w:cstheme="minorHAnsi"/>
          <w:sz w:val="22"/>
          <w:szCs w:val="22"/>
        </w:rPr>
        <w:t>7</w:t>
      </w:r>
      <w:r>
        <w:rPr>
          <w:rFonts w:asciiTheme="minorHAnsi" w:hAnsiTheme="minorHAnsi" w:cstheme="minorHAnsi"/>
          <w:sz w:val="22"/>
          <w:szCs w:val="22"/>
        </w:rPr>
        <w:t xml:space="preserve"> </w:t>
      </w:r>
      <w:r w:rsidR="00F25320">
        <w:rPr>
          <w:rFonts w:asciiTheme="minorHAnsi" w:hAnsiTheme="minorHAnsi" w:cstheme="minorHAnsi"/>
          <w:sz w:val="22"/>
          <w:szCs w:val="22"/>
        </w:rPr>
        <w:t xml:space="preserve">show feature importance metrics for various analyses with XGBoost. These models were trained </w:t>
      </w:r>
      <w:r w:rsidR="00D873C6">
        <w:rPr>
          <w:rFonts w:asciiTheme="minorHAnsi" w:hAnsiTheme="minorHAnsi" w:cstheme="minorHAnsi"/>
          <w:sz w:val="22"/>
          <w:szCs w:val="22"/>
        </w:rPr>
        <w:t>on 2/3 of the dataset</w:t>
      </w:r>
      <w:r w:rsidR="006A108E">
        <w:rPr>
          <w:rFonts w:asciiTheme="minorHAnsi" w:hAnsiTheme="minorHAnsi" w:cstheme="minorHAnsi"/>
          <w:sz w:val="22"/>
          <w:szCs w:val="22"/>
        </w:rPr>
        <w:t xml:space="preserve"> and default parameters</w:t>
      </w:r>
      <w:r w:rsidR="00D873C6">
        <w:rPr>
          <w:rFonts w:asciiTheme="minorHAnsi" w:hAnsiTheme="minorHAnsi" w:cstheme="minorHAnsi"/>
          <w:sz w:val="22"/>
          <w:szCs w:val="22"/>
        </w:rPr>
        <w:t>, with 1/3 of the data set aside as the test set</w:t>
      </w:r>
      <w:r w:rsidR="006A108E">
        <w:rPr>
          <w:rFonts w:asciiTheme="minorHAnsi" w:hAnsiTheme="minorHAnsi" w:cstheme="minorHAnsi"/>
          <w:sz w:val="22"/>
          <w:szCs w:val="22"/>
        </w:rPr>
        <w:t>. With a multiclass target and using the full dataset (Figure 1</w:t>
      </w:r>
      <w:r w:rsidR="00F401C0">
        <w:rPr>
          <w:rFonts w:asciiTheme="minorHAnsi" w:hAnsiTheme="minorHAnsi" w:cstheme="minorHAnsi"/>
          <w:sz w:val="22"/>
          <w:szCs w:val="22"/>
        </w:rPr>
        <w:t>4</w:t>
      </w:r>
      <w:r w:rsidR="006A108E">
        <w:rPr>
          <w:rFonts w:asciiTheme="minorHAnsi" w:hAnsiTheme="minorHAnsi" w:cstheme="minorHAnsi"/>
          <w:sz w:val="22"/>
          <w:szCs w:val="22"/>
        </w:rPr>
        <w:t>), cholesterol, maximum heart rate (“thalach”), and age were the most prominent features influencing the model. These three features dominate, but with different order for the Cleveland subset, in each test (Figures 1</w:t>
      </w:r>
      <w:r w:rsidR="00F401C0">
        <w:rPr>
          <w:rFonts w:asciiTheme="minorHAnsi" w:hAnsiTheme="minorHAnsi" w:cstheme="minorHAnsi"/>
          <w:sz w:val="22"/>
          <w:szCs w:val="22"/>
        </w:rPr>
        <w:t>5</w:t>
      </w:r>
      <w:r w:rsidR="006A108E">
        <w:rPr>
          <w:rFonts w:asciiTheme="minorHAnsi" w:hAnsiTheme="minorHAnsi" w:cstheme="minorHAnsi"/>
          <w:sz w:val="22"/>
          <w:szCs w:val="22"/>
        </w:rPr>
        <w:t>-1</w:t>
      </w:r>
      <w:r w:rsidR="00F401C0">
        <w:rPr>
          <w:rFonts w:asciiTheme="minorHAnsi" w:hAnsiTheme="minorHAnsi" w:cstheme="minorHAnsi"/>
          <w:sz w:val="22"/>
          <w:szCs w:val="22"/>
        </w:rPr>
        <w:t>7</w:t>
      </w:r>
      <w:r w:rsidR="006A108E">
        <w:rPr>
          <w:rFonts w:asciiTheme="minorHAnsi" w:hAnsiTheme="minorHAnsi" w:cstheme="minorHAnsi"/>
          <w:sz w:val="22"/>
          <w:szCs w:val="22"/>
        </w:rPr>
        <w:t>). Following that, other features maintain roughly similar relative positions for each, though rankings vary slightly between tests. This does indicate that with XGBoost, the features are mostly telling the same stories for each analyses, even if accuracy differs between analyses. Not shown here, but a few tests involving removing some less influential features did not improve accuracy, indicating that even if some features seem unimportant, they may each offer slight value to the predictions.</w:t>
      </w:r>
      <w:r w:rsidR="00D873C6">
        <w:rPr>
          <w:rFonts w:asciiTheme="minorHAnsi" w:hAnsiTheme="minorHAnsi" w:cstheme="minorHAnsi"/>
          <w:sz w:val="22"/>
          <w:szCs w:val="22"/>
        </w:rPr>
        <w:t xml:space="preserve"> </w:t>
      </w:r>
    </w:p>
    <w:p w:rsidR="005D501C" w:rsidRDefault="005D501C" w:rsidP="00AC402C">
      <w:pPr>
        <w:rPr>
          <w:rFonts w:asciiTheme="minorHAnsi" w:hAnsiTheme="minorHAnsi" w:cstheme="minorHAnsi"/>
          <w:sz w:val="22"/>
          <w:szCs w:val="22"/>
        </w:rPr>
      </w:pPr>
    </w:p>
    <w:p w:rsidR="002F28F7" w:rsidRPr="00BD7F00" w:rsidRDefault="009A3E17" w:rsidP="00AC402C">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4</w:t>
      </w:r>
      <w:r w:rsidR="00DB3DD9">
        <w:rPr>
          <w:rFonts w:asciiTheme="minorHAnsi" w:hAnsiTheme="minorHAnsi" w:cstheme="minorHAnsi"/>
          <w:b/>
        </w:rPr>
        <w:t>. Feature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full dataset</w:t>
      </w:r>
      <w:r w:rsidR="000C24E3" w:rsidRPr="00BC7172">
        <w:rPr>
          <w:rFonts w:asciiTheme="minorHAnsi" w:hAnsiTheme="minorHAnsi" w:cstheme="minorHAnsi"/>
          <w:b/>
        </w:rPr>
        <w:t xml:space="preserve"> with a multiclass target</w:t>
      </w:r>
    </w:p>
    <w:p w:rsidR="002F28F7" w:rsidRDefault="002F28F7" w:rsidP="00AC402C">
      <w:pPr>
        <w:rPr>
          <w:rFonts w:asciiTheme="minorHAnsi" w:hAnsiTheme="minorHAnsi" w:cstheme="minorHAnsi"/>
          <w:sz w:val="22"/>
          <w:szCs w:val="22"/>
        </w:rPr>
      </w:pPr>
    </w:p>
    <w:p w:rsidR="002F28F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116749" cy="3019541"/>
            <wp:effectExtent l="0" t="0" r="190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ullxgbfeatimpfull.png"/>
                    <pic:cNvPicPr/>
                  </pic:nvPicPr>
                  <pic:blipFill>
                    <a:blip r:embed="rId33">
                      <a:extLst>
                        <a:ext uri="{28A0092B-C50C-407E-A947-70E740481C1C}">
                          <a14:useLocalDpi xmlns:a14="http://schemas.microsoft.com/office/drawing/2010/main" val="0"/>
                        </a:ext>
                      </a:extLst>
                    </a:blip>
                    <a:stretch>
                      <a:fillRect/>
                    </a:stretch>
                  </pic:blipFill>
                  <pic:spPr>
                    <a:xfrm>
                      <a:off x="0" y="0"/>
                      <a:ext cx="5131334" cy="3028148"/>
                    </a:xfrm>
                    <a:prstGeom prst="rect">
                      <a:avLst/>
                    </a:prstGeom>
                  </pic:spPr>
                </pic:pic>
              </a:graphicData>
            </a:graphic>
          </wp:inline>
        </w:drawing>
      </w:r>
    </w:p>
    <w:p w:rsidR="00FE3550" w:rsidRDefault="00FE3550"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5</w:t>
      </w:r>
      <w:r w:rsidR="00DB3DD9">
        <w:rPr>
          <w:rFonts w:asciiTheme="minorHAnsi" w:hAnsiTheme="minorHAnsi" w:cstheme="minorHAnsi"/>
          <w:b/>
        </w:rPr>
        <w:t>. Feature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full dataset with a binary target</w:t>
      </w:r>
    </w:p>
    <w:p w:rsidR="000C24E3" w:rsidRDefault="000C24E3" w:rsidP="00AC402C">
      <w:pPr>
        <w:rPr>
          <w:rFonts w:asciiTheme="minorHAnsi" w:hAnsiTheme="minorHAnsi" w:cstheme="minorHAnsi"/>
          <w:sz w:val="22"/>
          <w:szCs w:val="22"/>
        </w:rPr>
      </w:pPr>
    </w:p>
    <w:p w:rsidR="009A3E1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116195" cy="3019214"/>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xgbfeatimpbinary.png"/>
                    <pic:cNvPicPr/>
                  </pic:nvPicPr>
                  <pic:blipFill>
                    <a:blip r:embed="rId34">
                      <a:extLst>
                        <a:ext uri="{28A0092B-C50C-407E-A947-70E740481C1C}">
                          <a14:useLocalDpi xmlns:a14="http://schemas.microsoft.com/office/drawing/2010/main" val="0"/>
                        </a:ext>
                      </a:extLst>
                    </a:blip>
                    <a:stretch>
                      <a:fillRect/>
                    </a:stretch>
                  </pic:blipFill>
                  <pic:spPr>
                    <a:xfrm>
                      <a:off x="0" y="0"/>
                      <a:ext cx="5127718" cy="3026014"/>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BD7F00" w:rsidRDefault="00BD7F00"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F401C0">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44165" cy="3287949"/>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evelandxgbfeatimpmulti.png"/>
                    <pic:cNvPicPr/>
                  </pic:nvPicPr>
                  <pic:blipFill>
                    <a:blip r:embed="rId35">
                      <a:extLst>
                        <a:ext uri="{28A0092B-C50C-407E-A947-70E740481C1C}">
                          <a14:useLocalDpi xmlns:a14="http://schemas.microsoft.com/office/drawing/2010/main" val="0"/>
                        </a:ext>
                      </a:extLst>
                    </a:blip>
                    <a:stretch>
                      <a:fillRect/>
                    </a:stretch>
                  </pic:blipFill>
                  <pic:spPr>
                    <a:xfrm>
                      <a:off x="0" y="0"/>
                      <a:ext cx="4856086" cy="3296040"/>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XGBoost on </w:t>
      </w:r>
      <w:r w:rsidR="00FE3550">
        <w:rPr>
          <w:rFonts w:asciiTheme="minorHAnsi" w:hAnsiTheme="minorHAnsi" w:cstheme="minorHAnsi"/>
          <w:b/>
        </w:rPr>
        <w:t xml:space="preserve">the </w:t>
      </w:r>
      <w:r w:rsidRPr="00BC7172">
        <w:rPr>
          <w:rFonts w:asciiTheme="minorHAnsi" w:hAnsiTheme="minorHAnsi" w:cstheme="minorHAnsi"/>
          <w:b/>
        </w:rPr>
        <w:t>Cleveland subset with a binary target</w:t>
      </w:r>
    </w:p>
    <w:p w:rsidR="002F28F7" w:rsidRPr="00211C01" w:rsidRDefault="002F28F7" w:rsidP="00AC402C">
      <w:pPr>
        <w:rPr>
          <w:rFonts w:asciiTheme="minorHAnsi" w:hAnsiTheme="minorHAnsi" w:cstheme="minorHAnsi"/>
          <w:sz w:val="22"/>
          <w:szCs w:val="22"/>
        </w:rPr>
      </w:pPr>
    </w:p>
    <w:p w:rsidR="002F28F7" w:rsidRDefault="00BD7F00"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44168" cy="3287949"/>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evelandxgbfeatimpbinary.png"/>
                    <pic:cNvPicPr/>
                  </pic:nvPicPr>
                  <pic:blipFill>
                    <a:blip r:embed="rId36">
                      <a:extLst>
                        <a:ext uri="{28A0092B-C50C-407E-A947-70E740481C1C}">
                          <a14:useLocalDpi xmlns:a14="http://schemas.microsoft.com/office/drawing/2010/main" val="0"/>
                        </a:ext>
                      </a:extLst>
                    </a:blip>
                    <a:stretch>
                      <a:fillRect/>
                    </a:stretch>
                  </pic:blipFill>
                  <pic:spPr>
                    <a:xfrm>
                      <a:off x="0" y="0"/>
                      <a:ext cx="4855420" cy="3295586"/>
                    </a:xfrm>
                    <a:prstGeom prst="rect">
                      <a:avLst/>
                    </a:prstGeom>
                  </pic:spPr>
                </pic:pic>
              </a:graphicData>
            </a:graphic>
          </wp:inline>
        </w:drawing>
      </w:r>
    </w:p>
    <w:p w:rsidR="00FE3550" w:rsidRDefault="00FE3550" w:rsidP="00FE3550">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r>
        <w:rPr>
          <w:rFonts w:asciiTheme="minorHAnsi" w:hAnsiTheme="minorHAnsi" w:cstheme="minorHAnsi"/>
          <w:sz w:val="22"/>
          <w:szCs w:val="22"/>
        </w:rPr>
        <w:t>XGBoost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XGBoost trained using </w:t>
      </w:r>
      <w:r w:rsidR="00D873C6">
        <w:rPr>
          <w:rFonts w:asciiTheme="minorHAnsi" w:hAnsiTheme="minorHAnsi" w:cstheme="minorHAnsi"/>
          <w:sz w:val="22"/>
          <w:szCs w:val="22"/>
        </w:rPr>
        <w:t>80% of the data with 20% reserved for testing</w:t>
      </w:r>
      <w:r>
        <w:rPr>
          <w:rFonts w:asciiTheme="minorHAnsi" w:hAnsiTheme="minorHAnsi" w:cstheme="minorHAnsi"/>
          <w:sz w:val="22"/>
          <w:szCs w:val="22"/>
        </w:rPr>
        <w:t xml:space="preserve">.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“cp”,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 xml:space="preserve">value, while this individual’s “oldpeak”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Table 9. Individual prediction score and feature contributions using XGBoost on full dataset</w:t>
      </w:r>
    </w:p>
    <w:p w:rsidR="002F28F7" w:rsidRDefault="002F28F7" w:rsidP="00AC402C">
      <w:pPr>
        <w:rPr>
          <w:rFonts w:asciiTheme="minorHAnsi" w:hAnsiTheme="minorHAnsi" w:cstheme="minorHAnsi"/>
          <w:sz w:val="22"/>
          <w:szCs w:val="22"/>
        </w:rPr>
      </w:pPr>
    </w:p>
    <w:p w:rsidR="002F28F7" w:rsidRDefault="005F1909"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192424" cy="444554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allpredcontrib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2005" cy="4464967"/>
                    </a:xfrm>
                    <a:prstGeom prst="rect">
                      <a:avLst/>
                    </a:prstGeom>
                  </pic:spPr>
                </pic:pic>
              </a:graphicData>
            </a:graphic>
          </wp:inline>
        </w:drawing>
      </w: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w:t>
      </w:r>
      <w:r w:rsidR="00F401C0">
        <w:rPr>
          <w:rFonts w:asciiTheme="minorHAnsi" w:hAnsiTheme="minorHAnsi" w:cstheme="minorHAnsi"/>
          <w:sz w:val="22"/>
          <w:szCs w:val="22"/>
        </w:rPr>
        <w:t>18</w:t>
      </w:r>
      <w:r w:rsidR="007E565A">
        <w:rPr>
          <w:rFonts w:asciiTheme="minorHAnsi" w:hAnsiTheme="minorHAnsi" w:cstheme="minorHAnsi"/>
          <w:sz w:val="22"/>
          <w:szCs w:val="22"/>
        </w:rPr>
        <w:t xml:space="preserve">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XGBoost </w:t>
      </w:r>
      <w:r w:rsidR="007E565A" w:rsidRPr="002C6774">
        <w:rPr>
          <w:rFonts w:asciiTheme="minorHAnsi" w:hAnsiTheme="minorHAnsi" w:cstheme="minorHAnsi"/>
          <w:sz w:val="22"/>
          <w:szCs w:val="22"/>
        </w:rPr>
        <w:t xml:space="preserve">model </w:t>
      </w:r>
      <w:r w:rsidR="007E565A" w:rsidRPr="002C6774">
        <w:rPr>
          <w:rFonts w:asciiTheme="minorHAnsi" w:hAnsiTheme="minorHAnsi" w:cstheme="minorHAnsi"/>
          <w:sz w:val="22"/>
          <w:szCs w:val="22"/>
        </w:rPr>
        <w:lastRenderedPageBreak/>
        <w:t>trained on the full dataset</w:t>
      </w:r>
      <w:r w:rsidR="007E565A">
        <w:rPr>
          <w:rFonts w:asciiTheme="minorHAnsi" w:hAnsiTheme="minorHAnsi" w:cstheme="minorHAnsi"/>
          <w:sz w:val="22"/>
          <w:szCs w:val="22"/>
        </w:rPr>
        <w:t xml:space="preserve"> (</w:t>
      </w:r>
      <w:r w:rsidR="00D873C6">
        <w:rPr>
          <w:rFonts w:asciiTheme="minorHAnsi" w:hAnsiTheme="minorHAnsi" w:cstheme="minorHAnsi"/>
          <w:sz w:val="22"/>
          <w:szCs w:val="22"/>
        </w:rPr>
        <w:t>trained on 80% of the data and tested on 20%</w:t>
      </w:r>
      <w:r w:rsidR="007E565A">
        <w:rPr>
          <w:rFonts w:asciiTheme="minorHAnsi" w:hAnsiTheme="minorHAnsi" w:cstheme="minorHAnsi"/>
          <w:sz w:val="22"/>
          <w:szCs w:val="22"/>
        </w:rPr>
        <w:t>). It is clear that the two methods scale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 xml:space="preserve">Figure </w:t>
      </w:r>
      <w:r w:rsidR="00F401C0">
        <w:rPr>
          <w:rFonts w:asciiTheme="minorHAnsi" w:hAnsiTheme="minorHAnsi" w:cstheme="minorHAnsi"/>
          <w:b/>
        </w:rPr>
        <w:t>18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XGBoost</w:t>
      </w:r>
    </w:p>
    <w:p w:rsidR="002F28F7" w:rsidRDefault="002F28F7" w:rsidP="00AC402C">
      <w:pPr>
        <w:rPr>
          <w:rFonts w:asciiTheme="minorHAnsi" w:hAnsiTheme="minorHAnsi" w:cstheme="minorHAnsi"/>
          <w:sz w:val="22"/>
          <w:szCs w:val="22"/>
        </w:rPr>
      </w:pPr>
    </w:p>
    <w:p w:rsidR="002F28F7" w:rsidRDefault="005F1909"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ap-indiv-full-binary-po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"cp", "exang", and "ca" values, along with the cholesterol level, age, and "slope" value are the features most strongly contributing to a lower risk for this individual. The "thalach", "fbs", "oldpeak"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EA5D14" w:rsidRDefault="00EA5D14" w:rsidP="00AC402C">
      <w:pPr>
        <w:rPr>
          <w:rFonts w:asciiTheme="minorHAnsi" w:hAnsiTheme="minorHAnsi" w:cstheme="minorHAnsi"/>
          <w:sz w:val="22"/>
          <w:szCs w:val="22"/>
        </w:rPr>
      </w:pPr>
      <w:r w:rsidRPr="00EA5D14">
        <w:rPr>
          <w:rFonts w:asciiTheme="minorHAnsi" w:hAnsiTheme="minorHAnsi" w:cstheme="minorHAnsi"/>
          <w:sz w:val="22"/>
          <w:szCs w:val="22"/>
        </w:rPr>
        <w:t xml:space="preserve">According to the model used here, the individual whose data are shown </w:t>
      </w:r>
      <w:r>
        <w:rPr>
          <w:rFonts w:asciiTheme="minorHAnsi" w:hAnsiTheme="minorHAnsi" w:cstheme="minorHAnsi"/>
          <w:sz w:val="22"/>
          <w:szCs w:val="22"/>
        </w:rPr>
        <w:t xml:space="preserve">in Figure </w:t>
      </w:r>
      <w:r w:rsidR="00F401C0">
        <w:rPr>
          <w:rFonts w:asciiTheme="minorHAnsi" w:hAnsiTheme="minorHAnsi" w:cstheme="minorHAnsi"/>
          <w:sz w:val="22"/>
          <w:szCs w:val="22"/>
        </w:rPr>
        <w:t>18</w:t>
      </w:r>
      <w:r w:rsidRPr="00EA5D14">
        <w:rPr>
          <w:rFonts w:asciiTheme="minorHAnsi" w:hAnsiTheme="minorHAnsi" w:cstheme="minorHAnsi"/>
          <w:sz w:val="22"/>
          <w:szCs w:val="22"/>
        </w:rPr>
        <w:t xml:space="preserve"> is at low risk of a positive heart disease diagnosis due, in part, to his low degree of chest pain, lack of exercise-induced angina, and low coronary angiography score. Potentially actionable features this individual may need to pay attention to are his cardiac metric ST depression with exercise relative to rest and high fasting blood sugar. </w:t>
      </w:r>
    </w:p>
    <w:p w:rsidR="00EA5D14" w:rsidRDefault="00EA5D14"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19</w:t>
      </w:r>
      <w:r>
        <w:rPr>
          <w:rFonts w:asciiTheme="minorHAnsi" w:hAnsiTheme="minorHAnsi" w:cstheme="minorHAnsi"/>
          <w:sz w:val="22"/>
          <w:szCs w:val="22"/>
        </w:rPr>
        <w:t xml:space="preserve">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iPython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w:t>
      </w:r>
      <w:r w:rsidR="00BC2A7A">
        <w:rPr>
          <w:rFonts w:asciiTheme="minorHAnsi" w:hAnsiTheme="minorHAnsi" w:cstheme="minorHAnsi"/>
          <w:sz w:val="22"/>
          <w:szCs w:val="22"/>
        </w:rPr>
        <w:t>111</w:t>
      </w:r>
      <w:bookmarkStart w:id="0" w:name="_GoBack"/>
      <w:bookmarkEnd w:id="0"/>
      <w:r w:rsidR="0028030F">
        <w:rPr>
          <w:rFonts w:asciiTheme="minorHAnsi" w:hAnsiTheme="minorHAnsi" w:cstheme="minorHAnsi"/>
          <w:sz w:val="22"/>
          <w:szCs w:val="22"/>
        </w:rPr>
        <w:t xml:space="preserve">. </w:t>
      </w:r>
      <w:r w:rsidR="009001CC">
        <w:rPr>
          <w:rFonts w:asciiTheme="minorHAnsi" w:hAnsiTheme="minorHAnsi" w:cstheme="minorHAnsi"/>
          <w:sz w:val="22"/>
          <w:szCs w:val="22"/>
        </w:rPr>
        <w:t xml:space="preserve">For this individual, a chest pain (“cp”)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5F1909" w:rsidRDefault="005F1909" w:rsidP="00AC402C">
      <w:pPr>
        <w:rPr>
          <w:rFonts w:asciiTheme="minorHAnsi" w:hAnsiTheme="minorHAnsi" w:cstheme="minorHAnsi"/>
          <w:sz w:val="22"/>
          <w:szCs w:val="22"/>
        </w:rPr>
      </w:pPr>
    </w:p>
    <w:p w:rsidR="008F68A5" w:rsidRDefault="008F68A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 xml:space="preserve">Figure </w:t>
      </w:r>
      <w:r w:rsidR="00F401C0">
        <w:rPr>
          <w:rFonts w:asciiTheme="minorHAnsi" w:hAnsiTheme="minorHAnsi" w:cstheme="minorHAnsi"/>
          <w:b/>
        </w:rPr>
        <w:t>19</w:t>
      </w:r>
      <w:r w:rsidRPr="00BC7172">
        <w:rPr>
          <w:rFonts w:asciiTheme="minorHAnsi" w:hAnsiTheme="minorHAnsi" w:cstheme="minorHAnsi"/>
          <w:b/>
        </w:rPr>
        <w:t>. Global display of SHAP values with XGBoost</w:t>
      </w:r>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5F1909" w:rsidP="00AC402C">
      <w:pPr>
        <w:rPr>
          <w:rFonts w:asciiTheme="minorHAnsi" w:hAnsiTheme="minorHAnsi" w:cstheme="minorHAnsi"/>
          <w:sz w:val="21"/>
          <w:szCs w:val="21"/>
        </w:rPr>
      </w:pPr>
      <w:r>
        <w:rPr>
          <w:rFonts w:asciiTheme="minorHAnsi" w:hAnsiTheme="minorHAnsi" w:cstheme="minorHAnsi"/>
          <w:noProof/>
          <w:sz w:val="21"/>
          <w:szCs w:val="21"/>
        </w:rPr>
        <w:drawing>
          <wp:inline distT="0" distB="0" distL="0" distR="0">
            <wp:extent cx="5243195" cy="2403131"/>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hap-group-full-binary-originalorder.png"/>
                    <pic:cNvPicPr/>
                  </pic:nvPicPr>
                  <pic:blipFill>
                    <a:blip r:embed="rId39">
                      <a:extLst>
                        <a:ext uri="{28A0092B-C50C-407E-A947-70E740481C1C}">
                          <a14:useLocalDpi xmlns:a14="http://schemas.microsoft.com/office/drawing/2010/main" val="0"/>
                        </a:ext>
                      </a:extLst>
                    </a:blip>
                    <a:stretch>
                      <a:fillRect/>
                    </a:stretch>
                  </pic:blipFill>
                  <pic:spPr>
                    <a:xfrm>
                      <a:off x="0" y="0"/>
                      <a:ext cx="5274525" cy="2417491"/>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5F1909" w:rsidP="00AC402C">
      <w:pPr>
        <w:rPr>
          <w:rFonts w:asciiTheme="minorHAnsi" w:hAnsiTheme="minorHAnsi" w:cstheme="minorHAnsi"/>
          <w:sz w:val="21"/>
          <w:szCs w:val="21"/>
        </w:rPr>
      </w:pPr>
      <w:r>
        <w:rPr>
          <w:rFonts w:asciiTheme="minorHAnsi" w:hAnsiTheme="minorHAnsi" w:cstheme="minorHAnsi"/>
          <w:noProof/>
          <w:sz w:val="21"/>
          <w:szCs w:val="21"/>
        </w:rPr>
        <w:drawing>
          <wp:inline distT="0" distB="0" distL="0" distR="0">
            <wp:extent cx="5243209" cy="2419383"/>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ap-group-full-binary-bysimilarity.png"/>
                    <pic:cNvPicPr/>
                  </pic:nvPicPr>
                  <pic:blipFill>
                    <a:blip r:embed="rId40">
                      <a:extLst>
                        <a:ext uri="{28A0092B-C50C-407E-A947-70E740481C1C}">
                          <a14:useLocalDpi xmlns:a14="http://schemas.microsoft.com/office/drawing/2010/main" val="0"/>
                        </a:ext>
                      </a:extLst>
                    </a:blip>
                    <a:stretch>
                      <a:fillRect/>
                    </a:stretch>
                  </pic:blipFill>
                  <pic:spPr>
                    <a:xfrm>
                      <a:off x="0" y="0"/>
                      <a:ext cx="5266359" cy="2430065"/>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5F1909"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1906621" cy="2185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p-group-111feat-full-binary.png"/>
                    <pic:cNvPicPr/>
                  </pic:nvPicPr>
                  <pic:blipFill>
                    <a:blip r:embed="rId41">
                      <a:extLst>
                        <a:ext uri="{28A0092B-C50C-407E-A947-70E740481C1C}">
                          <a14:useLocalDpi xmlns:a14="http://schemas.microsoft.com/office/drawing/2010/main" val="0"/>
                        </a:ext>
                      </a:extLst>
                    </a:blip>
                    <a:stretch>
                      <a:fillRect/>
                    </a:stretch>
                  </pic:blipFill>
                  <pic:spPr>
                    <a:xfrm>
                      <a:off x="0" y="0"/>
                      <a:ext cx="1914373" cy="2194252"/>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w:t>
      </w:r>
      <w:r w:rsidR="00F401C0">
        <w:rPr>
          <w:rFonts w:asciiTheme="minorHAnsi" w:hAnsiTheme="minorHAnsi" w:cstheme="minorHAnsi"/>
          <w:sz w:val="22"/>
          <w:szCs w:val="22"/>
        </w:rPr>
        <w:t>0</w:t>
      </w:r>
      <w:r>
        <w:rPr>
          <w:rFonts w:asciiTheme="minorHAnsi" w:hAnsiTheme="minorHAnsi" w:cstheme="minorHAnsi"/>
          <w:sz w:val="22"/>
          <w:szCs w:val="22"/>
        </w:rPr>
        <w:t xml:space="preserve">)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Lundberg, Erion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Long tails in Figure 2</w:t>
      </w:r>
      <w:r w:rsidR="00F401C0">
        <w:rPr>
          <w:rFonts w:asciiTheme="minorHAnsi" w:hAnsiTheme="minorHAnsi" w:cstheme="minorHAnsi"/>
          <w:sz w:val="22"/>
          <w:szCs w:val="22"/>
        </w:rPr>
        <w:t>0</w:t>
      </w:r>
      <w:r w:rsidR="006346C0">
        <w:rPr>
          <w:rFonts w:asciiTheme="minorHAnsi" w:hAnsiTheme="minorHAnsi" w:cstheme="minorHAnsi"/>
          <w:sz w:val="22"/>
          <w:szCs w:val="22"/>
        </w:rPr>
        <w:t xml:space="preserve">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In Figure 2</w:t>
      </w:r>
      <w:r w:rsidR="00F401C0">
        <w:rPr>
          <w:rFonts w:asciiTheme="minorHAnsi" w:hAnsiTheme="minorHAnsi" w:cstheme="minorHAnsi"/>
          <w:sz w:val="22"/>
          <w:szCs w:val="22"/>
        </w:rPr>
        <w:t>0</w:t>
      </w:r>
      <w:r>
        <w:rPr>
          <w:rFonts w:asciiTheme="minorHAnsi" w:hAnsiTheme="minorHAnsi" w:cstheme="minorHAnsi"/>
          <w:sz w:val="22"/>
          <w:szCs w:val="22"/>
        </w:rPr>
        <w:t xml:space="preserve"> we see that chest pain (“cp”) is ranked most highly in feature importance, followed by exercise-induced angina (“exang”) and </w:t>
      </w:r>
      <w:r w:rsidR="006740C9">
        <w:rPr>
          <w:rFonts w:asciiTheme="minorHAnsi" w:hAnsiTheme="minorHAnsi" w:cstheme="minorHAnsi"/>
          <w:sz w:val="22"/>
          <w:szCs w:val="22"/>
        </w:rPr>
        <w:t>ST depression with exercise versus rest</w:t>
      </w:r>
      <w:r>
        <w:rPr>
          <w:rFonts w:asciiTheme="minorHAnsi" w:hAnsiTheme="minorHAnsi" w:cstheme="minorHAnsi"/>
          <w:sz w:val="22"/>
          <w:szCs w:val="22"/>
        </w:rPr>
        <w:t xml:space="preserve"> (“</w:t>
      </w:r>
      <w:r w:rsidR="006740C9">
        <w:rPr>
          <w:rFonts w:asciiTheme="minorHAnsi" w:hAnsiTheme="minorHAnsi" w:cstheme="minorHAnsi"/>
          <w:sz w:val="22"/>
          <w:szCs w:val="22"/>
        </w:rPr>
        <w:t>oldpeak</w:t>
      </w:r>
      <w:r>
        <w:rPr>
          <w:rFonts w:asciiTheme="minorHAnsi" w:hAnsiTheme="minorHAnsi" w:cstheme="minorHAnsi"/>
          <w:sz w:val="22"/>
          <w:szCs w:val="22"/>
        </w:rPr>
        <w:t>”). This differs from the feature importance graph, also generated using XGBoost, from Figure 1</w:t>
      </w:r>
      <w:r w:rsidR="00F401C0">
        <w:rPr>
          <w:rFonts w:asciiTheme="minorHAnsi" w:hAnsiTheme="minorHAnsi" w:cstheme="minorHAnsi"/>
          <w:sz w:val="22"/>
          <w:szCs w:val="22"/>
        </w:rPr>
        <w:t>5</w:t>
      </w:r>
      <w:r>
        <w:rPr>
          <w:rFonts w:asciiTheme="minorHAnsi" w:hAnsiTheme="minorHAnsi" w:cstheme="minorHAnsi"/>
          <w:sz w:val="22"/>
          <w:szCs w:val="22"/>
        </w:rPr>
        <w:t xml:space="preserve">. One advantage to viewing a SHAP summary plot </w:t>
      </w:r>
      <w:r w:rsidR="006346C0">
        <w:rPr>
          <w:rFonts w:asciiTheme="minorHAnsi" w:hAnsiTheme="minorHAnsi" w:cstheme="minorHAnsi"/>
          <w:sz w:val="22"/>
          <w:szCs w:val="22"/>
        </w:rPr>
        <w:t xml:space="preserve">is that it is easier to judge each feature; </w:t>
      </w:r>
      <w:r w:rsidR="006740C9">
        <w:rPr>
          <w:rFonts w:asciiTheme="minorHAnsi" w:hAnsiTheme="minorHAnsi" w:cstheme="minorHAnsi"/>
          <w:sz w:val="22"/>
          <w:szCs w:val="22"/>
        </w:rPr>
        <w:t>maximum heart rate and cholesterol rank</w:t>
      </w:r>
      <w:r w:rsidR="006346C0">
        <w:rPr>
          <w:rFonts w:asciiTheme="minorHAnsi" w:hAnsiTheme="minorHAnsi" w:cstheme="minorHAnsi"/>
          <w:sz w:val="22"/>
          <w:szCs w:val="22"/>
        </w:rPr>
        <w:t xml:space="preserve"> </w:t>
      </w:r>
      <w:r w:rsidR="006740C9">
        <w:rPr>
          <w:rFonts w:asciiTheme="minorHAnsi" w:hAnsiTheme="minorHAnsi" w:cstheme="minorHAnsi"/>
          <w:sz w:val="22"/>
          <w:szCs w:val="22"/>
        </w:rPr>
        <w:t xml:space="preserve">among the top three features </w:t>
      </w:r>
      <w:r w:rsidR="006346C0">
        <w:rPr>
          <w:rFonts w:asciiTheme="minorHAnsi" w:hAnsiTheme="minorHAnsi" w:cstheme="minorHAnsi"/>
          <w:sz w:val="22"/>
          <w:szCs w:val="22"/>
        </w:rPr>
        <w:t>in Figure 1</w:t>
      </w:r>
      <w:r w:rsidR="00F401C0">
        <w:rPr>
          <w:rFonts w:asciiTheme="minorHAnsi" w:hAnsiTheme="minorHAnsi" w:cstheme="minorHAnsi"/>
          <w:sz w:val="22"/>
          <w:szCs w:val="22"/>
        </w:rPr>
        <w:t>5</w:t>
      </w:r>
      <w:r w:rsidR="006346C0">
        <w:rPr>
          <w:rFonts w:asciiTheme="minorHAnsi" w:hAnsiTheme="minorHAnsi" w:cstheme="minorHAnsi"/>
          <w:sz w:val="22"/>
          <w:szCs w:val="22"/>
        </w:rPr>
        <w:t xml:space="preserve">, but </w:t>
      </w:r>
      <w:r w:rsidR="006740C9">
        <w:rPr>
          <w:rFonts w:asciiTheme="minorHAnsi" w:hAnsiTheme="minorHAnsi" w:cstheme="minorHAnsi"/>
          <w:sz w:val="22"/>
          <w:szCs w:val="22"/>
        </w:rPr>
        <w:t>they are less important</w:t>
      </w:r>
      <w:r w:rsidR="00ED062B">
        <w:rPr>
          <w:rFonts w:asciiTheme="minorHAnsi" w:hAnsiTheme="minorHAnsi" w:cstheme="minorHAnsi"/>
          <w:sz w:val="22"/>
          <w:szCs w:val="22"/>
        </w:rPr>
        <w:t xml:space="preserve"> in Figure 2</w:t>
      </w:r>
      <w:r w:rsidR="00F401C0">
        <w:rPr>
          <w:rFonts w:asciiTheme="minorHAnsi" w:hAnsiTheme="minorHAnsi" w:cstheme="minorHAnsi"/>
          <w:sz w:val="22"/>
          <w:szCs w:val="22"/>
        </w:rPr>
        <w:t>0</w:t>
      </w:r>
      <w:r w:rsidR="00ED062B">
        <w:rPr>
          <w:rFonts w:asciiTheme="minorHAnsi" w:hAnsiTheme="minorHAnsi" w:cstheme="minorHAnsi"/>
          <w:sz w:val="22"/>
          <w:szCs w:val="22"/>
        </w:rPr>
        <w:t xml:space="preserve">. </w:t>
      </w:r>
      <w:r w:rsidR="006346C0">
        <w:rPr>
          <w:rFonts w:asciiTheme="minorHAnsi" w:hAnsiTheme="minorHAnsi" w:cstheme="minorHAnsi"/>
          <w:sz w:val="22"/>
          <w:szCs w:val="22"/>
        </w:rPr>
        <w:t xml:space="preserve">Most individuals are clustered in the middle of the pack for </w:t>
      </w:r>
      <w:r w:rsidR="006740C9">
        <w:rPr>
          <w:rFonts w:asciiTheme="minorHAnsi" w:hAnsiTheme="minorHAnsi" w:cstheme="minorHAnsi"/>
          <w:sz w:val="22"/>
          <w:szCs w:val="22"/>
        </w:rPr>
        <w:t>cholesterol, and high values can affect results for some individuals</w:t>
      </w:r>
      <w:r w:rsidR="006346C0">
        <w:rPr>
          <w:rFonts w:asciiTheme="minorHAnsi" w:hAnsiTheme="minorHAnsi" w:cstheme="minorHAnsi"/>
          <w:sz w:val="22"/>
          <w:szCs w:val="22"/>
        </w:rPr>
        <w:t xml:space="preserve">. </w:t>
      </w:r>
      <w:r w:rsidR="006740C9">
        <w:rPr>
          <w:rFonts w:asciiTheme="minorHAnsi" w:hAnsiTheme="minorHAnsi" w:cstheme="minorHAnsi"/>
          <w:sz w:val="22"/>
          <w:szCs w:val="22"/>
        </w:rPr>
        <w:t xml:space="preserve">These </w:t>
      </w:r>
      <w:r w:rsidR="006346C0">
        <w:rPr>
          <w:rFonts w:asciiTheme="minorHAnsi" w:hAnsiTheme="minorHAnsi" w:cstheme="minorHAnsi"/>
          <w:sz w:val="22"/>
          <w:szCs w:val="22"/>
        </w:rPr>
        <w:t xml:space="preserve">patterns </w:t>
      </w:r>
      <w:r w:rsidR="006740C9">
        <w:rPr>
          <w:rFonts w:asciiTheme="minorHAnsi" w:hAnsiTheme="minorHAnsi" w:cstheme="minorHAnsi"/>
          <w:sz w:val="22"/>
          <w:szCs w:val="22"/>
        </w:rPr>
        <w:t xml:space="preserve">could be weighted </w:t>
      </w:r>
      <w:r w:rsidR="006346C0">
        <w:rPr>
          <w:rFonts w:asciiTheme="minorHAnsi" w:hAnsiTheme="minorHAnsi" w:cstheme="minorHAnsi"/>
          <w:sz w:val="22"/>
          <w:szCs w:val="22"/>
        </w:rPr>
        <w:t>differently</w:t>
      </w:r>
      <w:r w:rsidR="006740C9">
        <w:rPr>
          <w:rFonts w:asciiTheme="minorHAnsi" w:hAnsiTheme="minorHAnsi" w:cstheme="minorHAnsi"/>
          <w:sz w:val="22"/>
          <w:szCs w:val="22"/>
        </w:rPr>
        <w:t xml:space="preserve"> by software packages</w:t>
      </w:r>
      <w:r w:rsidR="006346C0">
        <w:rPr>
          <w:rFonts w:asciiTheme="minorHAnsi" w:hAnsiTheme="minorHAnsi" w:cstheme="minorHAnsi"/>
          <w:sz w:val="22"/>
          <w:szCs w:val="22"/>
        </w:rPr>
        <w:t xml:space="preserve">,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w:t>
      </w:r>
      <w:r w:rsidR="00F401C0">
        <w:rPr>
          <w:rFonts w:asciiTheme="minorHAnsi" w:hAnsiTheme="minorHAnsi" w:cstheme="minorHAnsi"/>
          <w:b/>
        </w:rPr>
        <w:t>0</w:t>
      </w:r>
      <w:r w:rsidRPr="00DB3DD9">
        <w:rPr>
          <w:rFonts w:asciiTheme="minorHAnsi" w:hAnsiTheme="minorHAnsi" w:cstheme="minorHAnsi"/>
          <w:b/>
        </w:rPr>
        <w:t>. Summary plot of SHAP values</w:t>
      </w:r>
      <w:r w:rsidR="002C6774">
        <w:rPr>
          <w:rFonts w:asciiTheme="minorHAnsi" w:hAnsiTheme="minorHAnsi" w:cstheme="minorHAnsi"/>
          <w:b/>
        </w:rPr>
        <w:t xml:space="preserve"> with XGBoost and the full dataset (binary target)</w:t>
      </w:r>
    </w:p>
    <w:p w:rsidR="002F28F7" w:rsidRDefault="002F28F7" w:rsidP="00AC402C">
      <w:pPr>
        <w:rPr>
          <w:rFonts w:asciiTheme="minorHAnsi" w:hAnsiTheme="minorHAnsi" w:cstheme="minorHAnsi"/>
          <w:sz w:val="22"/>
          <w:szCs w:val="22"/>
        </w:rPr>
      </w:pPr>
    </w:p>
    <w:p w:rsidR="002C6774" w:rsidRDefault="005F1909"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37361" cy="4756825"/>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summary-full-binary.png"/>
                    <pic:cNvPicPr/>
                  </pic:nvPicPr>
                  <pic:blipFill>
                    <a:blip r:embed="rId43">
                      <a:extLst>
                        <a:ext uri="{28A0092B-C50C-407E-A947-70E740481C1C}">
                          <a14:useLocalDpi xmlns:a14="http://schemas.microsoft.com/office/drawing/2010/main" val="0"/>
                        </a:ext>
                      </a:extLst>
                    </a:blip>
                    <a:stretch>
                      <a:fillRect/>
                    </a:stretch>
                  </pic:blipFill>
                  <pic:spPr>
                    <a:xfrm>
                      <a:off x="0" y="0"/>
                      <a:ext cx="5658942" cy="477503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Another observation from Figure 2</w:t>
      </w:r>
      <w:r w:rsidR="00F401C0">
        <w:rPr>
          <w:rFonts w:asciiTheme="minorHAnsi" w:hAnsiTheme="minorHAnsi" w:cstheme="minorHAnsi"/>
          <w:sz w:val="22"/>
          <w:szCs w:val="22"/>
        </w:rPr>
        <w:t>0</w:t>
      </w:r>
      <w:r>
        <w:rPr>
          <w:rFonts w:asciiTheme="minorHAnsi" w:hAnsiTheme="minorHAnsi" w:cstheme="minorHAnsi"/>
          <w:sz w:val="22"/>
          <w:szCs w:val="22"/>
        </w:rPr>
        <w:t xml:space="preserve"> is that the top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w:t>
      </w:r>
      <w:r w:rsidR="00F401C0">
        <w:rPr>
          <w:rFonts w:asciiTheme="minorHAnsi" w:hAnsiTheme="minorHAnsi" w:cstheme="minorHAnsi"/>
          <w:sz w:val="22"/>
          <w:szCs w:val="22"/>
        </w:rPr>
        <w:t>1</w:t>
      </w:r>
      <w:r>
        <w:rPr>
          <w:rFonts w:asciiTheme="minorHAnsi" w:hAnsiTheme="minorHAnsi" w:cstheme="minorHAnsi"/>
          <w:sz w:val="22"/>
          <w:szCs w:val="22"/>
        </w:rPr>
        <w:t xml:space="preserve"> shows another SHAP summary plot with a binary target generated from an XGBoost model with the Cleveland subset alone. This subset contains relatively </w:t>
      </w:r>
      <w:r w:rsidR="00BC2A7A">
        <w:rPr>
          <w:rFonts w:asciiTheme="minorHAnsi" w:hAnsiTheme="minorHAnsi" w:cstheme="minorHAnsi"/>
          <w:sz w:val="22"/>
          <w:szCs w:val="22"/>
        </w:rPr>
        <w:t>fewer</w:t>
      </w:r>
      <w:r>
        <w:rPr>
          <w:rFonts w:asciiTheme="minorHAnsi" w:hAnsiTheme="minorHAnsi" w:cstheme="minorHAnsi"/>
          <w:sz w:val="22"/>
          <w:szCs w:val="22"/>
        </w:rPr>
        <w:t xml:space="preserve">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w:t>
      </w:r>
      <w:r w:rsidR="00F401C0">
        <w:rPr>
          <w:rFonts w:asciiTheme="minorHAnsi" w:hAnsiTheme="minorHAnsi" w:cstheme="minorHAnsi"/>
          <w:sz w:val="22"/>
          <w:szCs w:val="22"/>
        </w:rPr>
        <w:t>0</w:t>
      </w:r>
      <w:r>
        <w:rPr>
          <w:rFonts w:asciiTheme="minorHAnsi" w:hAnsiTheme="minorHAnsi" w:cstheme="minorHAnsi"/>
          <w:sz w:val="22"/>
          <w:szCs w:val="22"/>
        </w:rPr>
        <w:t xml:space="preserve">, with variables such as “exang”, “ca”, and </w:t>
      </w:r>
      <w:r w:rsidR="00BC2A7A">
        <w:rPr>
          <w:rFonts w:asciiTheme="minorHAnsi" w:hAnsiTheme="minorHAnsi" w:cstheme="minorHAnsi"/>
          <w:sz w:val="22"/>
          <w:szCs w:val="22"/>
        </w:rPr>
        <w:t>others</w:t>
      </w:r>
      <w:r>
        <w:rPr>
          <w:rFonts w:asciiTheme="minorHAnsi" w:hAnsiTheme="minorHAnsi" w:cstheme="minorHAnsi"/>
          <w:sz w:val="22"/>
          <w:szCs w:val="22"/>
        </w:rPr>
        <w:t xml:space="preserv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F401C0">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XGBoost and the Cleveland subset (binary target)</w:t>
      </w:r>
    </w:p>
    <w:p w:rsidR="002C6774" w:rsidRDefault="002C6774" w:rsidP="00AC402C">
      <w:pPr>
        <w:rPr>
          <w:rFonts w:asciiTheme="minorHAnsi" w:hAnsiTheme="minorHAnsi" w:cstheme="minorHAnsi"/>
          <w:b/>
        </w:rPr>
      </w:pPr>
    </w:p>
    <w:p w:rsidR="002C6774" w:rsidRDefault="005F1909" w:rsidP="00AC402C">
      <w:pPr>
        <w:rPr>
          <w:rFonts w:asciiTheme="minorHAnsi" w:hAnsiTheme="minorHAnsi" w:cstheme="minorHAnsi"/>
          <w:b/>
        </w:rPr>
      </w:pPr>
      <w:r>
        <w:rPr>
          <w:rFonts w:asciiTheme="minorHAnsi" w:hAnsiTheme="minorHAnsi" w:cstheme="minorHAnsi"/>
          <w:b/>
          <w:noProof/>
        </w:rPr>
        <w:drawing>
          <wp:inline distT="0" distB="0" distL="0" distR="0">
            <wp:extent cx="5243209" cy="443264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p-summary-cleveland-binary.png"/>
                    <pic:cNvPicPr/>
                  </pic:nvPicPr>
                  <pic:blipFill>
                    <a:blip r:embed="rId44">
                      <a:extLst>
                        <a:ext uri="{28A0092B-C50C-407E-A947-70E740481C1C}">
                          <a14:useLocalDpi xmlns:a14="http://schemas.microsoft.com/office/drawing/2010/main" val="0"/>
                        </a:ext>
                      </a:extLst>
                    </a:blip>
                    <a:stretch>
                      <a:fillRect/>
                    </a:stretch>
                  </pic:blipFill>
                  <pic:spPr>
                    <a:xfrm>
                      <a:off x="0" y="0"/>
                      <a:ext cx="5258209" cy="4445321"/>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 xml:space="preserve">s in Figure </w:t>
      </w:r>
      <w:r w:rsidR="00F401C0">
        <w:rPr>
          <w:rFonts w:asciiTheme="minorHAnsi" w:hAnsiTheme="minorHAnsi"/>
          <w:color w:val="000000"/>
          <w:sz w:val="22"/>
          <w:szCs w:val="22"/>
        </w:rPr>
        <w:t>19</w:t>
      </w:r>
      <w:r w:rsidR="00B91B9E">
        <w:rPr>
          <w:rFonts w:asciiTheme="minorHAnsi" w:hAnsiTheme="minorHAnsi"/>
          <w:color w:val="000000"/>
          <w:sz w:val="22"/>
          <w:szCs w:val="22"/>
        </w:rPr>
        <w:t xml:space="preserve">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"cp" specifically, it appears that a "cp" value of 4 is associated with presence of heart disease, whereas "cp"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In this model on the full dataset, for exercise-induced angina, a value of 0 corresponds to absence of heart disease in this model, while 1 corresponds to presence of heart disease. A continuous variable, the values of "oldpeak" (ST depression induced by exercise and relative to rest) trend toward presence of heart disease the farther from 0 they are. Variable "thal" (thalassemia defect) correlates with predicted presence of heart disease if the value is 7, </w:t>
      </w:r>
      <w:r w:rsidR="009820AA">
        <w:rPr>
          <w:rFonts w:asciiTheme="minorHAnsi" w:hAnsiTheme="minorHAnsi"/>
          <w:color w:val="000000"/>
          <w:sz w:val="22"/>
          <w:szCs w:val="22"/>
        </w:rPr>
        <w:t xml:space="preserve">or </w:t>
      </w:r>
      <w:r w:rsidRPr="004F2C60">
        <w:rPr>
          <w:rFonts w:asciiTheme="minorHAnsi" w:hAnsiTheme="minorHAnsi"/>
          <w:color w:val="000000"/>
          <w:sz w:val="22"/>
          <w:szCs w:val="22"/>
        </w:rPr>
        <w:t xml:space="preserve">absence of </w:t>
      </w:r>
      <w:r w:rsidR="009820AA">
        <w:rPr>
          <w:rFonts w:asciiTheme="minorHAnsi" w:hAnsiTheme="minorHAnsi"/>
          <w:color w:val="000000"/>
          <w:sz w:val="22"/>
          <w:szCs w:val="22"/>
        </w:rPr>
        <w:t>heart disease if the value is 3 (and usually for 6)</w:t>
      </w:r>
      <w:r w:rsidRPr="004F2C60">
        <w:rPr>
          <w:rFonts w:asciiTheme="minorHAnsi" w:hAnsiTheme="minorHAnsi"/>
          <w:color w:val="000000"/>
          <w:sz w:val="22"/>
          <w:szCs w:val="22"/>
        </w:rPr>
        <w: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w:t>
      </w:r>
      <w:r w:rsidR="00FE72E7">
        <w:rPr>
          <w:rFonts w:asciiTheme="minorHAnsi" w:hAnsiTheme="minorHAnsi"/>
          <w:color w:val="000000"/>
          <w:sz w:val="22"/>
          <w:szCs w:val="22"/>
        </w:rPr>
        <w:t>shows that</w:t>
      </w:r>
      <w:r w:rsidRPr="004F2C60">
        <w:rPr>
          <w:rFonts w:asciiTheme="minorHAnsi" w:hAnsiTheme="minorHAnsi"/>
          <w:color w:val="000000"/>
          <w:sz w:val="22"/>
          <w:szCs w:val="22"/>
        </w:rPr>
        <w:t xml:space="preserve">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more likely a prediction of heart disease, though for some individuals age was only weakly influential on this risk</w:t>
      </w:r>
      <w:r w:rsidR="00FE72E7">
        <w:rPr>
          <w:rFonts w:asciiTheme="minorHAnsi" w:hAnsiTheme="minorHAnsi"/>
          <w:color w:val="000000"/>
          <w:sz w:val="22"/>
          <w:szCs w:val="22"/>
        </w:rPr>
        <w:t>, while for others it was associated with substantial risk</w:t>
      </w:r>
      <w:r w:rsidRPr="004F2C60">
        <w:rPr>
          <w:rFonts w:asciiTheme="minorHAnsi" w:hAnsiTheme="minorHAnsi"/>
          <w:color w:val="000000"/>
          <w:sz w:val="22"/>
          <w:szCs w:val="22"/>
        </w:rPr>
        <w:t>.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("thalach")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different cardiovascular feature, resting blood pressure ("trestbps"), however, bears a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regression model on just the Cleveland subset of data, "trestbps"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lastRenderedPageBreak/>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("fbs") &gt;</w:t>
      </w:r>
      <w:r w:rsidR="00DC2F66" w:rsidRPr="004F2C60">
        <w:rPr>
          <w:rFonts w:asciiTheme="minorHAnsi" w:hAnsiTheme="minorHAnsi"/>
          <w:color w:val="000000"/>
          <w:sz w:val="22"/>
          <w:szCs w:val="22"/>
        </w:rPr>
        <w:t>120 mg/dl appears associated wi</w:t>
      </w:r>
      <w:r w:rsidR="009820AA">
        <w:rPr>
          <w:rFonts w:asciiTheme="minorHAnsi" w:hAnsiTheme="minorHAnsi"/>
          <w:color w:val="000000"/>
          <w:sz w:val="22"/>
          <w:szCs w:val="22"/>
        </w:rPr>
        <w:t>th prediction of heart disease.</w:t>
      </w:r>
      <w:r w:rsidR="00DC2F66" w:rsidRPr="004F2C60">
        <w:rPr>
          <w:rFonts w:asciiTheme="minorHAnsi" w:hAnsiTheme="minorHAnsi"/>
          <w:color w:val="000000"/>
          <w:sz w:val="22"/>
          <w:szCs w:val="22"/>
        </w:rPr>
        <w:t xml:space="preserve"> A fasting blood sugar below this threshold, contrarily, pushes one's risk down in most cases, though this influence is very mild compared </w:t>
      </w:r>
      <w:r w:rsidR="009820AA">
        <w:rPr>
          <w:rFonts w:asciiTheme="minorHAnsi" w:hAnsiTheme="minorHAnsi"/>
          <w:color w:val="000000"/>
          <w:sz w:val="22"/>
          <w:szCs w:val="22"/>
        </w:rPr>
        <w:t>with</w:t>
      </w:r>
      <w:r w:rsidR="00DC2F66" w:rsidRPr="004F2C60">
        <w:rPr>
          <w:rFonts w:asciiTheme="minorHAnsi" w:hAnsiTheme="minorHAnsi"/>
          <w:color w:val="000000"/>
          <w:sz w:val="22"/>
          <w:szCs w:val="22"/>
        </w:rPr>
        <w:t xml:space="preserve">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A cardiac measurement, slope of the peak exercise ST segment ("slope"), shows variable influence on this model's prediction for different </w:t>
      </w:r>
      <w:r w:rsidR="009820AA">
        <w:rPr>
          <w:rFonts w:asciiTheme="minorHAnsi" w:hAnsiTheme="minorHAnsi"/>
          <w:color w:val="000000"/>
          <w:sz w:val="22"/>
          <w:szCs w:val="22"/>
        </w:rPr>
        <w:t>individuals in the full dataset and is hard to interpret in this model</w:t>
      </w:r>
      <w:r w:rsidRPr="004F2C60">
        <w:rPr>
          <w:rFonts w:asciiTheme="minorHAnsi" w:hAnsiTheme="minorHAnsi"/>
          <w:color w:val="000000"/>
          <w:sz w:val="22"/>
          <w:szCs w:val="22"/>
        </w:rPr>
        <w:t>.</w:t>
      </w:r>
    </w:p>
    <w:p w:rsidR="00DC2F66" w:rsidRPr="004F2C60" w:rsidRDefault="009820AA"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For r</w:t>
      </w:r>
      <w:r w:rsidR="00DC2F66" w:rsidRPr="004F2C60">
        <w:rPr>
          <w:rFonts w:asciiTheme="minorHAnsi" w:hAnsiTheme="minorHAnsi"/>
          <w:color w:val="000000"/>
          <w:sz w:val="22"/>
          <w:szCs w:val="22"/>
        </w:rPr>
        <w:t xml:space="preserve">esting electrocardiographic results ("restecg") </w:t>
      </w:r>
      <w:r>
        <w:rPr>
          <w:rFonts w:asciiTheme="minorHAnsi" w:hAnsiTheme="minorHAnsi"/>
          <w:color w:val="000000"/>
          <w:sz w:val="22"/>
          <w:szCs w:val="22"/>
        </w:rPr>
        <w:t>most individuals with</w:t>
      </w:r>
      <w:r w:rsidR="00DC2F66" w:rsidRPr="004F2C60">
        <w:rPr>
          <w:rFonts w:asciiTheme="minorHAnsi" w:hAnsiTheme="minorHAnsi"/>
          <w:color w:val="000000"/>
          <w:sz w:val="22"/>
          <w:szCs w:val="22"/>
        </w:rPr>
        <w:t xml:space="preserve"> a value of 2 </w:t>
      </w:r>
      <w:r>
        <w:rPr>
          <w:rFonts w:asciiTheme="minorHAnsi" w:hAnsiTheme="minorHAnsi"/>
          <w:color w:val="000000"/>
          <w:sz w:val="22"/>
          <w:szCs w:val="22"/>
        </w:rPr>
        <w:t>show higher</w:t>
      </w:r>
      <w:r w:rsidR="00DC2F66" w:rsidRPr="004F2C60">
        <w:rPr>
          <w:rFonts w:asciiTheme="minorHAnsi" w:hAnsiTheme="minorHAnsi"/>
          <w:color w:val="000000"/>
          <w:sz w:val="22"/>
          <w:szCs w:val="22"/>
        </w:rPr>
        <w:t xml:space="preserve"> risk of prediction of heart disease</w:t>
      </w:r>
      <w:r>
        <w:rPr>
          <w:rFonts w:asciiTheme="minorHAnsi" w:hAnsiTheme="minorHAnsi"/>
          <w:color w:val="000000"/>
          <w:sz w:val="22"/>
          <w:szCs w:val="22"/>
        </w:rPr>
        <w:t xml:space="preserve">. </w:t>
      </w:r>
      <w:r w:rsidR="00DC2F66" w:rsidRPr="004F2C60">
        <w:rPr>
          <w:rFonts w:asciiTheme="minorHAnsi" w:hAnsiTheme="minorHAnsi"/>
          <w:color w:val="000000"/>
          <w:sz w:val="22"/>
          <w:szCs w:val="22"/>
        </w:rPr>
        <w:t>This variable is categorical with only 3 values possible: 0, 1, or 2, with 2 reflecti</w:t>
      </w:r>
      <w:r w:rsidR="00461BD6">
        <w:rPr>
          <w:rFonts w:asciiTheme="minorHAnsi" w:hAnsiTheme="minorHAnsi"/>
          <w:color w:val="000000"/>
          <w:sz w:val="22"/>
          <w:szCs w:val="22"/>
        </w:rPr>
        <w:t>ng left ventricular hypertrophy</w:t>
      </w:r>
      <w:r w:rsidR="00DC2F66" w:rsidRPr="004F2C60">
        <w:rPr>
          <w:rFonts w:asciiTheme="minorHAnsi" w:hAnsiTheme="minorHAnsi"/>
          <w:color w:val="000000"/>
          <w:sz w:val="22"/>
          <w:szCs w:val="22"/>
        </w:rPr>
        <w: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relates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96247C" w:rsidP="00AC402C">
      <w:pPr>
        <w:rPr>
          <w:rFonts w:asciiTheme="minorHAnsi" w:hAnsiTheme="minorHAnsi" w:cstheme="minorHAnsi"/>
          <w:sz w:val="22"/>
          <w:szCs w:val="22"/>
        </w:rPr>
      </w:pPr>
      <w:r>
        <w:rPr>
          <w:rFonts w:asciiTheme="minorHAnsi" w:hAnsiTheme="minorHAnsi"/>
          <w:color w:val="000000"/>
          <w:sz w:val="33"/>
          <w:szCs w:val="33"/>
        </w:rPr>
        <w:t>Perspective</w:t>
      </w:r>
    </w:p>
    <w:p w:rsidR="00EE4117" w:rsidRDefault="00EE4117" w:rsidP="00AC402C">
      <w:pPr>
        <w:rPr>
          <w:rFonts w:asciiTheme="minorHAnsi" w:hAnsiTheme="minorHAnsi" w:cstheme="minorHAnsi"/>
          <w:sz w:val="22"/>
          <w:szCs w:val="22"/>
        </w:rPr>
      </w:pPr>
    </w:p>
    <w:p w:rsidR="0096247C" w:rsidRDefault="0096247C" w:rsidP="00AC402C">
      <w:pPr>
        <w:rPr>
          <w:rFonts w:asciiTheme="minorHAnsi" w:hAnsiTheme="minorHAnsi" w:cstheme="minorHAnsi"/>
          <w:sz w:val="22"/>
          <w:szCs w:val="22"/>
        </w:rPr>
      </w:pPr>
      <w:r>
        <w:rPr>
          <w:rFonts w:asciiTheme="minorHAnsi" w:hAnsiTheme="minorHAnsi" w:cstheme="minorHAnsi"/>
          <w:sz w:val="22"/>
          <w:szCs w:val="22"/>
        </w:rPr>
        <w:t xml:space="preserve">While the heart disease dataset cannot account for all characteristics of an individual’s unique medical history and risk factors, it does lend itself to reasonably accurate predictive models. A reason for testing the full dataset in this series of analyses is </w:t>
      </w:r>
      <w:r w:rsidR="002F39C0">
        <w:rPr>
          <w:rFonts w:asciiTheme="minorHAnsi" w:hAnsiTheme="minorHAnsi" w:cstheme="minorHAnsi"/>
          <w:sz w:val="22"/>
          <w:szCs w:val="22"/>
        </w:rPr>
        <w:t xml:space="preserve">that in addition to it presenting </w:t>
      </w:r>
      <w:r>
        <w:rPr>
          <w:rFonts w:asciiTheme="minorHAnsi" w:hAnsiTheme="minorHAnsi" w:cstheme="minorHAnsi"/>
          <w:sz w:val="22"/>
          <w:szCs w:val="22"/>
        </w:rPr>
        <w:t>more observations than the Cleveland subset does, it also is a considerably less complete dataset overall than the Cleveland subset is. In the real world, most people will not be subjected to the more invasive technique of angiography, for instance, during an initial assessment of heart disease risk</w:t>
      </w:r>
      <w:r w:rsidR="002F39C0">
        <w:rPr>
          <w:rFonts w:asciiTheme="minorHAnsi" w:hAnsiTheme="minorHAnsi" w:cstheme="minorHAnsi"/>
          <w:sz w:val="22"/>
          <w:szCs w:val="22"/>
        </w:rPr>
        <w:t xml:space="preserve">. Many of the other features </w:t>
      </w:r>
      <w:r>
        <w:rPr>
          <w:rFonts w:asciiTheme="minorHAnsi" w:hAnsiTheme="minorHAnsi" w:cstheme="minorHAnsi"/>
          <w:sz w:val="22"/>
          <w:szCs w:val="22"/>
        </w:rPr>
        <w:t xml:space="preserve">considered in the dataset likewise are not </w:t>
      </w:r>
      <w:r w:rsidR="002F39C0">
        <w:rPr>
          <w:rFonts w:asciiTheme="minorHAnsi" w:hAnsiTheme="minorHAnsi" w:cstheme="minorHAnsi"/>
          <w:sz w:val="22"/>
          <w:szCs w:val="22"/>
        </w:rPr>
        <w:t xml:space="preserve">likely </w:t>
      </w:r>
      <w:r>
        <w:rPr>
          <w:rFonts w:asciiTheme="minorHAnsi" w:hAnsiTheme="minorHAnsi" w:cstheme="minorHAnsi"/>
          <w:sz w:val="22"/>
          <w:szCs w:val="22"/>
        </w:rPr>
        <w:t xml:space="preserve">be fully explored initially and for all patients. One </w:t>
      </w:r>
      <w:r w:rsidR="000D6991">
        <w:rPr>
          <w:rFonts w:asciiTheme="minorHAnsi" w:hAnsiTheme="minorHAnsi" w:cstheme="minorHAnsi"/>
          <w:sz w:val="22"/>
          <w:szCs w:val="22"/>
        </w:rPr>
        <w:t xml:space="preserve">risk assessment </w:t>
      </w:r>
      <w:r>
        <w:rPr>
          <w:rFonts w:asciiTheme="minorHAnsi" w:hAnsiTheme="minorHAnsi" w:cstheme="minorHAnsi"/>
          <w:sz w:val="22"/>
          <w:szCs w:val="22"/>
        </w:rPr>
        <w:t>approach based on insights from this study could be to initially consider a patient’s predicted heart disease risk in the context of the binary classification of presence or absence of heart disease</w:t>
      </w:r>
      <w:r w:rsidR="000D6991">
        <w:rPr>
          <w:rFonts w:asciiTheme="minorHAnsi" w:hAnsiTheme="minorHAnsi" w:cstheme="minorHAnsi"/>
          <w:sz w:val="22"/>
          <w:szCs w:val="22"/>
        </w:rPr>
        <w:t xml:space="preserve">, using </w:t>
      </w:r>
      <w:r w:rsidR="00F8415E">
        <w:rPr>
          <w:rFonts w:asciiTheme="minorHAnsi" w:hAnsiTheme="minorHAnsi" w:cstheme="minorHAnsi"/>
          <w:sz w:val="22"/>
          <w:szCs w:val="22"/>
        </w:rPr>
        <w:t xml:space="preserve">the full dataset </w:t>
      </w:r>
      <w:r w:rsidR="000D6991">
        <w:rPr>
          <w:rFonts w:asciiTheme="minorHAnsi" w:hAnsiTheme="minorHAnsi" w:cstheme="minorHAnsi"/>
          <w:sz w:val="22"/>
          <w:szCs w:val="22"/>
        </w:rPr>
        <w:t xml:space="preserve">with </w:t>
      </w:r>
      <w:r>
        <w:rPr>
          <w:rFonts w:asciiTheme="minorHAnsi" w:hAnsiTheme="minorHAnsi" w:cstheme="minorHAnsi"/>
          <w:sz w:val="22"/>
          <w:szCs w:val="22"/>
        </w:rPr>
        <w:t xml:space="preserve">XGBoost </w:t>
      </w:r>
      <w:r w:rsidR="000D6991">
        <w:rPr>
          <w:rFonts w:asciiTheme="minorHAnsi" w:hAnsiTheme="minorHAnsi" w:cstheme="minorHAnsi"/>
          <w:sz w:val="22"/>
          <w:szCs w:val="22"/>
        </w:rPr>
        <w:t>(</w:t>
      </w:r>
      <w:r>
        <w:rPr>
          <w:rFonts w:asciiTheme="minorHAnsi" w:hAnsiTheme="minorHAnsi" w:cstheme="minorHAnsi"/>
          <w:sz w:val="22"/>
          <w:szCs w:val="22"/>
        </w:rPr>
        <w:t>or another en</w:t>
      </w:r>
      <w:r w:rsidR="00F8415E">
        <w:rPr>
          <w:rFonts w:asciiTheme="minorHAnsi" w:hAnsiTheme="minorHAnsi" w:cstheme="minorHAnsi"/>
          <w:sz w:val="22"/>
          <w:szCs w:val="22"/>
        </w:rPr>
        <w:t>semble method</w:t>
      </w:r>
      <w:r w:rsidR="000D6991">
        <w:rPr>
          <w:rFonts w:asciiTheme="minorHAnsi" w:hAnsiTheme="minorHAnsi" w:cstheme="minorHAnsi"/>
          <w:sz w:val="22"/>
          <w:szCs w:val="22"/>
        </w:rPr>
        <w:t>)</w:t>
      </w:r>
      <w:r w:rsidR="00F8415E">
        <w:rPr>
          <w:rFonts w:asciiTheme="minorHAnsi" w:hAnsiTheme="minorHAnsi" w:cstheme="minorHAnsi"/>
          <w:sz w:val="22"/>
          <w:szCs w:val="22"/>
        </w:rPr>
        <w:t xml:space="preserve"> and SHAP analysis</w:t>
      </w:r>
      <w:r>
        <w:rPr>
          <w:rFonts w:asciiTheme="minorHAnsi" w:hAnsiTheme="minorHAnsi" w:cstheme="minorHAnsi"/>
          <w:sz w:val="22"/>
          <w:szCs w:val="22"/>
        </w:rPr>
        <w:t xml:space="preserve">. </w:t>
      </w:r>
      <w:r w:rsidR="00F8415E">
        <w:rPr>
          <w:rFonts w:asciiTheme="minorHAnsi" w:hAnsiTheme="minorHAnsi" w:cstheme="minorHAnsi"/>
          <w:sz w:val="22"/>
          <w:szCs w:val="22"/>
        </w:rPr>
        <w:t>As an aid along with the patient’s care provider’s judgment, such an analysis, if</w:t>
      </w:r>
      <w:r>
        <w:rPr>
          <w:rFonts w:asciiTheme="minorHAnsi" w:hAnsiTheme="minorHAnsi" w:cstheme="minorHAnsi"/>
          <w:sz w:val="22"/>
          <w:szCs w:val="22"/>
        </w:rPr>
        <w:t xml:space="preserve"> </w:t>
      </w:r>
      <w:r w:rsidR="00F8415E">
        <w:rPr>
          <w:rFonts w:asciiTheme="minorHAnsi" w:hAnsiTheme="minorHAnsi" w:cstheme="minorHAnsi"/>
          <w:sz w:val="22"/>
          <w:szCs w:val="22"/>
        </w:rPr>
        <w:t xml:space="preserve">it </w:t>
      </w:r>
      <w:r w:rsidR="000D6991">
        <w:rPr>
          <w:rFonts w:asciiTheme="minorHAnsi" w:hAnsiTheme="minorHAnsi" w:cstheme="minorHAnsi"/>
          <w:sz w:val="22"/>
          <w:szCs w:val="22"/>
        </w:rPr>
        <w:t>signals</w:t>
      </w:r>
      <w:r w:rsidR="00F8415E">
        <w:rPr>
          <w:rFonts w:asciiTheme="minorHAnsi" w:hAnsiTheme="minorHAnsi" w:cstheme="minorHAnsi"/>
          <w:sz w:val="22"/>
          <w:szCs w:val="22"/>
        </w:rPr>
        <w:t xml:space="preserve"> heart disease</w:t>
      </w:r>
      <w:r w:rsidR="000D6991">
        <w:rPr>
          <w:rFonts w:asciiTheme="minorHAnsi" w:hAnsiTheme="minorHAnsi" w:cstheme="minorHAnsi"/>
          <w:sz w:val="22"/>
          <w:szCs w:val="22"/>
        </w:rPr>
        <w:t xml:space="preserve"> risk</w:t>
      </w:r>
      <w:r w:rsidR="00F8415E">
        <w:rPr>
          <w:rFonts w:asciiTheme="minorHAnsi" w:hAnsiTheme="minorHAnsi" w:cstheme="minorHAnsi"/>
          <w:sz w:val="22"/>
          <w:szCs w:val="22"/>
        </w:rPr>
        <w:t xml:space="preserve">, could indicate the individual should be assessed further for severity of heart disease. </w:t>
      </w:r>
      <w:r w:rsidR="007F6D13">
        <w:rPr>
          <w:rFonts w:asciiTheme="minorHAnsi" w:hAnsiTheme="minorHAnsi" w:cstheme="minorHAnsi"/>
          <w:sz w:val="22"/>
          <w:szCs w:val="22"/>
        </w:rPr>
        <w:t>In this instance there could be a practical use for a</w:t>
      </w:r>
      <w:r w:rsidR="00F8415E">
        <w:rPr>
          <w:rFonts w:asciiTheme="minorHAnsi" w:hAnsiTheme="minorHAnsi" w:cstheme="minorHAnsi"/>
          <w:sz w:val="22"/>
          <w:szCs w:val="22"/>
        </w:rPr>
        <w:t xml:space="preserve"> model trained o</w:t>
      </w:r>
      <w:r w:rsidR="007F6D13">
        <w:rPr>
          <w:rFonts w:asciiTheme="minorHAnsi" w:hAnsiTheme="minorHAnsi" w:cstheme="minorHAnsi"/>
          <w:sz w:val="22"/>
          <w:szCs w:val="22"/>
        </w:rPr>
        <w:t xml:space="preserve">n the Cleveland data subset </w:t>
      </w:r>
      <w:r w:rsidR="00F8415E">
        <w:rPr>
          <w:rFonts w:asciiTheme="minorHAnsi" w:hAnsiTheme="minorHAnsi" w:cstheme="minorHAnsi"/>
          <w:sz w:val="22"/>
          <w:szCs w:val="22"/>
        </w:rPr>
        <w:t xml:space="preserve">in the context of </w:t>
      </w:r>
      <w:r w:rsidR="00461BD6">
        <w:rPr>
          <w:rFonts w:asciiTheme="minorHAnsi" w:hAnsiTheme="minorHAnsi" w:cstheme="minorHAnsi"/>
          <w:sz w:val="22"/>
          <w:szCs w:val="22"/>
        </w:rPr>
        <w:t>binary classification</w:t>
      </w:r>
      <w:r w:rsidR="007F6D13">
        <w:rPr>
          <w:rFonts w:asciiTheme="minorHAnsi" w:hAnsiTheme="minorHAnsi" w:cstheme="minorHAnsi"/>
          <w:sz w:val="22"/>
          <w:szCs w:val="22"/>
        </w:rPr>
        <w:t>.</w:t>
      </w: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461BD6" w:rsidRDefault="00461BD6"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5F1909" w:rsidP="00616ED9">
      <w:pPr>
        <w:pStyle w:val="Heading2"/>
        <w:spacing w:before="153"/>
        <w:rPr>
          <w:rFonts w:asciiTheme="minorHAnsi" w:hAnsiTheme="minorHAnsi" w:cstheme="minorHAnsi"/>
          <w:color w:val="000000"/>
          <w:sz w:val="33"/>
          <w:szCs w:val="33"/>
        </w:rPr>
      </w:pPr>
      <w:r>
        <w:rPr>
          <w:rFonts w:asciiTheme="minorHAnsi" w:hAnsiTheme="minorHAnsi" w:cstheme="minorHAnsi"/>
          <w:color w:val="000000"/>
          <w:sz w:val="33"/>
          <w:szCs w:val="33"/>
        </w:rPr>
        <w:lastRenderedPageBreak/>
        <w:t>R</w:t>
      </w:r>
      <w:r w:rsidR="00616ED9" w:rsidRPr="00616ED9">
        <w:rPr>
          <w:rFonts w:asciiTheme="minorHAnsi" w:hAnsiTheme="minorHAnsi" w:cstheme="minorHAnsi"/>
          <w:color w:val="000000"/>
          <w:sz w:val="33"/>
          <w:szCs w:val="33"/>
        </w:rPr>
        <w:t>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Batista, D.S. “Hyperparam</w:t>
      </w:r>
      <w:r w:rsidR="00AD25D7">
        <w:rPr>
          <w:rFonts w:asciiTheme="minorHAnsi" w:hAnsiTheme="minorHAnsi" w:cstheme="minorHAnsi"/>
          <w:color w:val="000000"/>
          <w:sz w:val="22"/>
          <w:szCs w:val="22"/>
        </w:rPr>
        <w:t>e</w:t>
      </w:r>
      <w:r>
        <w:rPr>
          <w:rFonts w:asciiTheme="minorHAnsi" w:hAnsiTheme="minorHAnsi" w:cstheme="minorHAnsi"/>
          <w:color w:val="000000"/>
          <w:sz w:val="22"/>
          <w:szCs w:val="22"/>
        </w:rPr>
        <w:t xml:space="preserve">ter optimization across multiple models in scikit-learn.”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Centers for Disease Control and Prevention. National Environmental Public HealthTracking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r w:rsidRPr="00714E63">
        <w:rPr>
          <w:rFonts w:asciiTheme="minorHAnsi" w:hAnsiTheme="minorHAnsi" w:cstheme="minorHAnsi"/>
          <w:sz w:val="22"/>
          <w:szCs w:val="22"/>
        </w:rPr>
        <w:t xml:space="preserve">Katsaroumpas, P. “Hyperparameter Grid Search across multiple models in scikit-learn.”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Erion, G.G., &amp; Lee, S.I. 2018. Consistent individualized feature attribution for tree ensembles. </w:t>
      </w:r>
      <w:r w:rsidRPr="00B30F68">
        <w:rPr>
          <w:rFonts w:asciiTheme="minorHAnsi" w:hAnsiTheme="minorHAnsi" w:cstheme="minorHAnsi"/>
          <w:color w:val="000000"/>
          <w:sz w:val="22"/>
          <w:szCs w:val="22"/>
        </w:rPr>
        <w:t xml:space="preserve">eprint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archive.ics.uci.edu/ml/datasets/Heart+Disease</w:t>
        </w:r>
      </w:hyperlink>
      <w:r w:rsidRPr="00714E63">
        <w:rPr>
          <w:rFonts w:asciiTheme="minorHAnsi" w:hAnsiTheme="minorHAnsi" w:cstheme="minorHAnsi"/>
          <w:color w:val="000000"/>
          <w:sz w:val="22"/>
          <w:szCs w:val="22"/>
        </w:rPr>
        <w:t>. Principal investigator information for component datasets used in this study: Hungarian Institute of Cardiology. Budapest: Andras Janosi, M.D.; V.A. Medical Center, Long Beach and Cleveland Clinic Foundation: Robert Detrano,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C6F" w:rsidRDefault="00841C6F" w:rsidP="000A3B54">
      <w:r>
        <w:separator/>
      </w:r>
    </w:p>
  </w:endnote>
  <w:endnote w:type="continuationSeparator" w:id="0">
    <w:p w:rsidR="00841C6F" w:rsidRDefault="00841C6F"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Content>
      <w:p w:rsidR="0077655E" w:rsidRDefault="0077655E"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7655E" w:rsidRDefault="00776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Content>
      <w:p w:rsidR="0077655E" w:rsidRDefault="0077655E"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7655E" w:rsidRDefault="00776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C6F" w:rsidRDefault="00841C6F" w:rsidP="000A3B54">
      <w:r>
        <w:separator/>
      </w:r>
    </w:p>
  </w:footnote>
  <w:footnote w:type="continuationSeparator" w:id="0">
    <w:p w:rsidR="00841C6F" w:rsidRDefault="00841C6F"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C7AD7"/>
    <w:multiLevelType w:val="hybridMultilevel"/>
    <w:tmpl w:val="9FF26FC4"/>
    <w:lvl w:ilvl="0" w:tplc="3BAED8A8">
      <w:start w:val="1"/>
      <w:numFmt w:val="bullet"/>
      <w:lvlText w:val="•"/>
      <w:lvlJc w:val="left"/>
      <w:pPr>
        <w:tabs>
          <w:tab w:val="num" w:pos="720"/>
        </w:tabs>
        <w:ind w:left="720" w:hanging="360"/>
      </w:pPr>
      <w:rPr>
        <w:rFonts w:ascii="Arial" w:hAnsi="Arial" w:hint="default"/>
      </w:rPr>
    </w:lvl>
    <w:lvl w:ilvl="1" w:tplc="4976B778">
      <w:start w:val="128"/>
      <w:numFmt w:val="bullet"/>
      <w:lvlText w:val="•"/>
      <w:lvlJc w:val="left"/>
      <w:pPr>
        <w:tabs>
          <w:tab w:val="num" w:pos="1440"/>
        </w:tabs>
        <w:ind w:left="1440" w:hanging="360"/>
      </w:pPr>
      <w:rPr>
        <w:rFonts w:ascii="Arial" w:hAnsi="Arial" w:hint="default"/>
      </w:rPr>
    </w:lvl>
    <w:lvl w:ilvl="2" w:tplc="1EF02048" w:tentative="1">
      <w:start w:val="1"/>
      <w:numFmt w:val="bullet"/>
      <w:lvlText w:val="•"/>
      <w:lvlJc w:val="left"/>
      <w:pPr>
        <w:tabs>
          <w:tab w:val="num" w:pos="2160"/>
        </w:tabs>
        <w:ind w:left="2160" w:hanging="360"/>
      </w:pPr>
      <w:rPr>
        <w:rFonts w:ascii="Arial" w:hAnsi="Arial" w:hint="default"/>
      </w:rPr>
    </w:lvl>
    <w:lvl w:ilvl="3" w:tplc="D72EBFAC" w:tentative="1">
      <w:start w:val="1"/>
      <w:numFmt w:val="bullet"/>
      <w:lvlText w:val="•"/>
      <w:lvlJc w:val="left"/>
      <w:pPr>
        <w:tabs>
          <w:tab w:val="num" w:pos="2880"/>
        </w:tabs>
        <w:ind w:left="2880" w:hanging="360"/>
      </w:pPr>
      <w:rPr>
        <w:rFonts w:ascii="Arial" w:hAnsi="Arial" w:hint="default"/>
      </w:rPr>
    </w:lvl>
    <w:lvl w:ilvl="4" w:tplc="B7000FB8" w:tentative="1">
      <w:start w:val="1"/>
      <w:numFmt w:val="bullet"/>
      <w:lvlText w:val="•"/>
      <w:lvlJc w:val="left"/>
      <w:pPr>
        <w:tabs>
          <w:tab w:val="num" w:pos="3600"/>
        </w:tabs>
        <w:ind w:left="3600" w:hanging="360"/>
      </w:pPr>
      <w:rPr>
        <w:rFonts w:ascii="Arial" w:hAnsi="Arial" w:hint="default"/>
      </w:rPr>
    </w:lvl>
    <w:lvl w:ilvl="5" w:tplc="54B40BD6" w:tentative="1">
      <w:start w:val="1"/>
      <w:numFmt w:val="bullet"/>
      <w:lvlText w:val="•"/>
      <w:lvlJc w:val="left"/>
      <w:pPr>
        <w:tabs>
          <w:tab w:val="num" w:pos="4320"/>
        </w:tabs>
        <w:ind w:left="4320" w:hanging="360"/>
      </w:pPr>
      <w:rPr>
        <w:rFonts w:ascii="Arial" w:hAnsi="Arial" w:hint="default"/>
      </w:rPr>
    </w:lvl>
    <w:lvl w:ilvl="6" w:tplc="7C428486" w:tentative="1">
      <w:start w:val="1"/>
      <w:numFmt w:val="bullet"/>
      <w:lvlText w:val="•"/>
      <w:lvlJc w:val="left"/>
      <w:pPr>
        <w:tabs>
          <w:tab w:val="num" w:pos="5040"/>
        </w:tabs>
        <w:ind w:left="5040" w:hanging="360"/>
      </w:pPr>
      <w:rPr>
        <w:rFonts w:ascii="Arial" w:hAnsi="Arial" w:hint="default"/>
      </w:rPr>
    </w:lvl>
    <w:lvl w:ilvl="7" w:tplc="A6FA3B18" w:tentative="1">
      <w:start w:val="1"/>
      <w:numFmt w:val="bullet"/>
      <w:lvlText w:val="•"/>
      <w:lvlJc w:val="left"/>
      <w:pPr>
        <w:tabs>
          <w:tab w:val="num" w:pos="5760"/>
        </w:tabs>
        <w:ind w:left="5760" w:hanging="360"/>
      </w:pPr>
      <w:rPr>
        <w:rFonts w:ascii="Arial" w:hAnsi="Arial" w:hint="default"/>
      </w:rPr>
    </w:lvl>
    <w:lvl w:ilvl="8" w:tplc="7CB474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8486A"/>
    <w:rsid w:val="000A3B54"/>
    <w:rsid w:val="000B7844"/>
    <w:rsid w:val="000B7F16"/>
    <w:rsid w:val="000C24E3"/>
    <w:rsid w:val="000D6991"/>
    <w:rsid w:val="001273CE"/>
    <w:rsid w:val="00127BAF"/>
    <w:rsid w:val="00153E9B"/>
    <w:rsid w:val="00175787"/>
    <w:rsid w:val="00191C66"/>
    <w:rsid w:val="001A3238"/>
    <w:rsid w:val="001B0FDE"/>
    <w:rsid w:val="001D3719"/>
    <w:rsid w:val="001E1A73"/>
    <w:rsid w:val="001E2C80"/>
    <w:rsid w:val="00211C01"/>
    <w:rsid w:val="0021749C"/>
    <w:rsid w:val="00272AB1"/>
    <w:rsid w:val="0028030F"/>
    <w:rsid w:val="002C2A7F"/>
    <w:rsid w:val="002C6774"/>
    <w:rsid w:val="002F28F7"/>
    <w:rsid w:val="002F39C0"/>
    <w:rsid w:val="00303FF1"/>
    <w:rsid w:val="0031512F"/>
    <w:rsid w:val="003867C5"/>
    <w:rsid w:val="003E12FF"/>
    <w:rsid w:val="003F1EC2"/>
    <w:rsid w:val="00421CC9"/>
    <w:rsid w:val="00461BD6"/>
    <w:rsid w:val="00474642"/>
    <w:rsid w:val="00492AD5"/>
    <w:rsid w:val="004971CA"/>
    <w:rsid w:val="004B7B86"/>
    <w:rsid w:val="004D1FF1"/>
    <w:rsid w:val="004D336F"/>
    <w:rsid w:val="004F2C60"/>
    <w:rsid w:val="005026E5"/>
    <w:rsid w:val="0050379D"/>
    <w:rsid w:val="00512CBE"/>
    <w:rsid w:val="00566E5F"/>
    <w:rsid w:val="005D2815"/>
    <w:rsid w:val="005D2CFC"/>
    <w:rsid w:val="005D452E"/>
    <w:rsid w:val="005D501C"/>
    <w:rsid w:val="005F1909"/>
    <w:rsid w:val="0061650E"/>
    <w:rsid w:val="00616ED9"/>
    <w:rsid w:val="006346C0"/>
    <w:rsid w:val="006553A9"/>
    <w:rsid w:val="006740C9"/>
    <w:rsid w:val="006A108E"/>
    <w:rsid w:val="00714E63"/>
    <w:rsid w:val="00717365"/>
    <w:rsid w:val="0077655E"/>
    <w:rsid w:val="007A2891"/>
    <w:rsid w:val="007A4077"/>
    <w:rsid w:val="007E44EC"/>
    <w:rsid w:val="007E565A"/>
    <w:rsid w:val="007F6D13"/>
    <w:rsid w:val="00841C6F"/>
    <w:rsid w:val="00865A6B"/>
    <w:rsid w:val="00884D20"/>
    <w:rsid w:val="00884D38"/>
    <w:rsid w:val="008A51FF"/>
    <w:rsid w:val="008C73E7"/>
    <w:rsid w:val="008F10AE"/>
    <w:rsid w:val="008F68A5"/>
    <w:rsid w:val="009001CC"/>
    <w:rsid w:val="0090581D"/>
    <w:rsid w:val="0096247C"/>
    <w:rsid w:val="00966268"/>
    <w:rsid w:val="009820AA"/>
    <w:rsid w:val="00982705"/>
    <w:rsid w:val="009A3E17"/>
    <w:rsid w:val="009F00FD"/>
    <w:rsid w:val="00A1298B"/>
    <w:rsid w:val="00A61AFA"/>
    <w:rsid w:val="00AC402C"/>
    <w:rsid w:val="00AC422D"/>
    <w:rsid w:val="00AD25D7"/>
    <w:rsid w:val="00AD2672"/>
    <w:rsid w:val="00AF3FAE"/>
    <w:rsid w:val="00AF5FA1"/>
    <w:rsid w:val="00B25210"/>
    <w:rsid w:val="00B279C8"/>
    <w:rsid w:val="00B30F68"/>
    <w:rsid w:val="00B40226"/>
    <w:rsid w:val="00B60FBC"/>
    <w:rsid w:val="00B742D2"/>
    <w:rsid w:val="00B8404E"/>
    <w:rsid w:val="00B91B9E"/>
    <w:rsid w:val="00B96549"/>
    <w:rsid w:val="00BB0429"/>
    <w:rsid w:val="00BC2A7A"/>
    <w:rsid w:val="00BC7172"/>
    <w:rsid w:val="00BD7F00"/>
    <w:rsid w:val="00BE3C6E"/>
    <w:rsid w:val="00C27182"/>
    <w:rsid w:val="00C65788"/>
    <w:rsid w:val="00C946D8"/>
    <w:rsid w:val="00CE6438"/>
    <w:rsid w:val="00D2560F"/>
    <w:rsid w:val="00D4677F"/>
    <w:rsid w:val="00D47F72"/>
    <w:rsid w:val="00D624EE"/>
    <w:rsid w:val="00D873C6"/>
    <w:rsid w:val="00D95D24"/>
    <w:rsid w:val="00DB3DD9"/>
    <w:rsid w:val="00DC2F66"/>
    <w:rsid w:val="00DC7CDC"/>
    <w:rsid w:val="00DE377A"/>
    <w:rsid w:val="00E14986"/>
    <w:rsid w:val="00E421BF"/>
    <w:rsid w:val="00E67222"/>
    <w:rsid w:val="00EA5D14"/>
    <w:rsid w:val="00EB0FB5"/>
    <w:rsid w:val="00ED062B"/>
    <w:rsid w:val="00EE4117"/>
    <w:rsid w:val="00EF06A7"/>
    <w:rsid w:val="00F25320"/>
    <w:rsid w:val="00F401C0"/>
    <w:rsid w:val="00F45C05"/>
    <w:rsid w:val="00F7242E"/>
    <w:rsid w:val="00F8415E"/>
    <w:rsid w:val="00FD6AA0"/>
    <w:rsid w:val="00FD7595"/>
    <w:rsid w:val="00FE3550"/>
    <w:rsid w:val="00FE5FDA"/>
    <w:rsid w:val="00FE72E7"/>
    <w:rsid w:val="00FF1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BDDC"/>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 w:type="table" w:styleId="TableGrid">
    <w:name w:val="Table Grid"/>
    <w:basedOn w:val="TableNormal"/>
    <w:uiPriority w:val="39"/>
    <w:rsid w:val="001D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567688225">
      <w:bodyDiv w:val="1"/>
      <w:marLeft w:val="0"/>
      <w:marRight w:val="0"/>
      <w:marTop w:val="0"/>
      <w:marBottom w:val="0"/>
      <w:divBdr>
        <w:top w:val="none" w:sz="0" w:space="0" w:color="auto"/>
        <w:left w:val="none" w:sz="0" w:space="0" w:color="auto"/>
        <w:bottom w:val="none" w:sz="0" w:space="0" w:color="auto"/>
        <w:right w:val="none" w:sz="0" w:space="0" w:color="auto"/>
      </w:divBdr>
      <w:divsChild>
        <w:div w:id="1385253080">
          <w:marLeft w:val="360"/>
          <w:marRight w:val="0"/>
          <w:marTop w:val="200"/>
          <w:marBottom w:val="0"/>
          <w:divBdr>
            <w:top w:val="none" w:sz="0" w:space="0" w:color="auto"/>
            <w:left w:val="none" w:sz="0" w:space="0" w:color="auto"/>
            <w:bottom w:val="none" w:sz="0" w:space="0" w:color="auto"/>
            <w:right w:val="none" w:sz="0" w:space="0" w:color="auto"/>
          </w:divBdr>
        </w:div>
        <w:div w:id="1401824753">
          <w:marLeft w:val="1080"/>
          <w:marRight w:val="0"/>
          <w:marTop w:val="100"/>
          <w:marBottom w:val="0"/>
          <w:divBdr>
            <w:top w:val="none" w:sz="0" w:space="0" w:color="auto"/>
            <w:left w:val="none" w:sz="0" w:space="0" w:color="auto"/>
            <w:bottom w:val="none" w:sz="0" w:space="0" w:color="auto"/>
            <w:right w:val="none" w:sz="0" w:space="0" w:color="auto"/>
          </w:divBdr>
        </w:div>
        <w:div w:id="763723096">
          <w:marLeft w:val="1080"/>
          <w:marRight w:val="0"/>
          <w:marTop w:val="100"/>
          <w:marBottom w:val="0"/>
          <w:divBdr>
            <w:top w:val="none" w:sz="0" w:space="0" w:color="auto"/>
            <w:left w:val="none" w:sz="0" w:space="0" w:color="auto"/>
            <w:bottom w:val="none" w:sz="0" w:space="0" w:color="auto"/>
            <w:right w:val="none" w:sz="0" w:space="0" w:color="auto"/>
          </w:divBdr>
        </w:div>
        <w:div w:id="2138251285">
          <w:marLeft w:val="1080"/>
          <w:marRight w:val="0"/>
          <w:marTop w:val="100"/>
          <w:marBottom w:val="0"/>
          <w:divBdr>
            <w:top w:val="none" w:sz="0" w:space="0" w:color="auto"/>
            <w:left w:val="none" w:sz="0" w:space="0" w:color="auto"/>
            <w:bottom w:val="none" w:sz="0" w:space="0" w:color="auto"/>
            <w:right w:val="none" w:sz="0" w:space="0" w:color="auto"/>
          </w:divBdr>
        </w:div>
        <w:div w:id="2100519510">
          <w:marLeft w:val="1080"/>
          <w:marRight w:val="0"/>
          <w:marTop w:val="100"/>
          <w:marBottom w:val="0"/>
          <w:divBdr>
            <w:top w:val="none" w:sz="0" w:space="0" w:color="auto"/>
            <w:left w:val="none" w:sz="0" w:space="0" w:color="auto"/>
            <w:bottom w:val="none" w:sz="0" w:space="0" w:color="auto"/>
            <w:right w:val="none" w:sz="0" w:space="0" w:color="auto"/>
          </w:divBdr>
        </w:div>
        <w:div w:id="1934779789">
          <w:marLeft w:val="360"/>
          <w:marRight w:val="0"/>
          <w:marTop w:val="200"/>
          <w:marBottom w:val="0"/>
          <w:divBdr>
            <w:top w:val="none" w:sz="0" w:space="0" w:color="auto"/>
            <w:left w:val="none" w:sz="0" w:space="0" w:color="auto"/>
            <w:bottom w:val="none" w:sz="0" w:space="0" w:color="auto"/>
            <w:right w:val="none" w:sz="0" w:space="0" w:color="auto"/>
          </w:divBdr>
        </w:div>
        <w:div w:id="1122650094">
          <w:marLeft w:val="1080"/>
          <w:marRight w:val="0"/>
          <w:marTop w:val="100"/>
          <w:marBottom w:val="0"/>
          <w:divBdr>
            <w:top w:val="none" w:sz="0" w:space="0" w:color="auto"/>
            <w:left w:val="none" w:sz="0" w:space="0" w:color="auto"/>
            <w:bottom w:val="none" w:sz="0" w:space="0" w:color="auto"/>
            <w:right w:val="none" w:sz="0" w:space="0" w:color="auto"/>
          </w:divBdr>
        </w:div>
      </w:divsChild>
    </w:div>
    <w:div w:id="636379758">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34</Pages>
  <Words>7876</Words>
  <Characters>44899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Microsoft Office User</cp:lastModifiedBy>
  <cp:revision>65</cp:revision>
  <cp:lastPrinted>2018-06-13T10:03:00Z</cp:lastPrinted>
  <dcterms:created xsi:type="dcterms:W3CDTF">2018-06-12T01:56:00Z</dcterms:created>
  <dcterms:modified xsi:type="dcterms:W3CDTF">2018-08-26T04:21:00Z</dcterms:modified>
</cp:coreProperties>
</file>