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60" w:rsidRDefault="00A96D60" w:rsidP="00A96D60">
      <w:pPr>
        <w:spacing w:after="0" w:line="480" w:lineRule="auto"/>
        <w:rPr>
          <w:rFonts w:ascii="宋体" w:eastAsia="宋体" w:hAnsi="宋体" w:cs="宋体"/>
          <w:b/>
          <w:bCs/>
          <w:color w:val="BB2222"/>
          <w:sz w:val="36"/>
          <w:szCs w:val="36"/>
        </w:rPr>
      </w:pPr>
    </w:p>
    <w:tbl>
      <w:tblPr>
        <w:tblStyle w:val="a4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987"/>
      </w:tblGrid>
      <w:tr w:rsidR="00A96D60" w:rsidTr="00A96D60">
        <w:tc>
          <w:tcPr>
            <w:tcW w:w="3369" w:type="dxa"/>
          </w:tcPr>
          <w:p w:rsidR="00A96D60" w:rsidRDefault="00A96D60" w:rsidP="00A96D60">
            <w:pPr>
              <w:spacing w:line="480" w:lineRule="auto"/>
              <w:rPr>
                <w:rFonts w:ascii="宋体" w:eastAsia="宋体" w:hAnsi="宋体" w:cs="宋体"/>
                <w:b/>
                <w:bCs/>
                <w:color w:val="BB2222"/>
                <w:sz w:val="36"/>
                <w:szCs w:val="36"/>
              </w:rPr>
            </w:pPr>
            <w:r>
              <w:rPr>
                <w:rFonts w:ascii="宋体" w:eastAsia="宋体" w:hAnsi="宋体" w:cs="宋体"/>
                <w:b/>
                <w:bCs/>
                <w:noProof/>
                <w:color w:val="BB2222"/>
                <w:sz w:val="36"/>
                <w:szCs w:val="36"/>
              </w:rPr>
              <w:drawing>
                <wp:inline distT="0" distB="0" distL="0" distR="0" wp14:anchorId="750ECEDD" wp14:editId="5422EEDE">
                  <wp:extent cx="1762125" cy="2389271"/>
                  <wp:effectExtent l="0" t="0" r="0" b="0"/>
                  <wp:docPr id="1" name="图片 1" descr="C:\Users\zhoulin\Pictures\林宙辰2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houlin\Pictures\林宙辰2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919" cy="2393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7" w:type="dxa"/>
          </w:tcPr>
          <w:p w:rsidR="00A96D60" w:rsidRPr="00A96D60" w:rsidRDefault="00A96D60" w:rsidP="00A96D60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BB2222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BB2222"/>
                <w:sz w:val="36"/>
                <w:szCs w:val="36"/>
              </w:rPr>
              <w:t>林宙辰</w:t>
            </w:r>
          </w:p>
          <w:p w:rsidR="00A96D60" w:rsidRDefault="00A96D60" w:rsidP="00A96D60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96D60">
              <w:rPr>
                <w:rFonts w:ascii="宋体" w:eastAsia="宋体" w:hAnsi="宋体" w:cs="宋体" w:hint="eastAsia"/>
                <w:sz w:val="18"/>
                <w:szCs w:val="18"/>
              </w:rPr>
              <w:t>教授</w:t>
            </w:r>
          </w:p>
          <w:p w:rsidR="00A96D60" w:rsidRPr="00A96D60" w:rsidRDefault="00A96D60" w:rsidP="00A96D60">
            <w:pPr>
              <w:spacing w:line="48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A96D60">
              <w:rPr>
                <w:rFonts w:ascii="宋体" w:eastAsia="宋体" w:hAnsi="宋体" w:cs="宋体" w:hint="eastAsia"/>
                <w:sz w:val="18"/>
                <w:szCs w:val="18"/>
              </w:rPr>
              <w:t>200</w:t>
            </w:r>
            <w:r w:rsidRPr="00A96D60">
              <w:rPr>
                <w:rFonts w:ascii="宋体" w:eastAsia="宋体" w:hAnsi="宋体" w:cs="宋体"/>
                <w:sz w:val="18"/>
                <w:szCs w:val="18"/>
              </w:rPr>
              <w:t>0</w:t>
            </w:r>
            <w:r w:rsidRPr="00A96D60">
              <w:rPr>
                <w:rFonts w:ascii="宋体" w:eastAsia="宋体" w:hAnsi="宋体" w:cs="宋体" w:hint="eastAsia"/>
                <w:sz w:val="18"/>
                <w:szCs w:val="18"/>
              </w:rPr>
              <w:t>年</w:t>
            </w:r>
            <w:r w:rsidRPr="00A96D60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Pr="00A96D60">
              <w:rPr>
                <w:rFonts w:ascii="宋体" w:eastAsia="宋体" w:hAnsi="宋体" w:cs="宋体" w:hint="eastAsia"/>
                <w:sz w:val="18"/>
                <w:szCs w:val="18"/>
              </w:rPr>
              <w:t>获得理学博士学位（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北京</w:t>
            </w:r>
            <w:r w:rsidRPr="00A96D60">
              <w:rPr>
                <w:rFonts w:ascii="宋体" w:eastAsia="宋体" w:hAnsi="宋体" w:cs="宋体" w:hint="eastAsia"/>
                <w:sz w:val="18"/>
                <w:szCs w:val="18"/>
              </w:rPr>
              <w:t>大学</w:t>
            </w:r>
            <w:r w:rsidRPr="00A96D60">
              <w:rPr>
                <w:rFonts w:ascii="宋体" w:eastAsia="宋体" w:hAnsi="宋体" w:cs="宋体"/>
                <w:sz w:val="18"/>
                <w:szCs w:val="18"/>
              </w:rPr>
              <w:t>）</w:t>
            </w:r>
          </w:p>
          <w:p w:rsidR="00A96D60" w:rsidRPr="00A96D60" w:rsidRDefault="00A96D60" w:rsidP="00A96D60">
            <w:pPr>
              <w:spacing w:line="48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A96D60">
              <w:rPr>
                <w:rFonts w:ascii="宋体" w:eastAsia="宋体" w:hAnsi="宋体" w:cs="宋体" w:hint="eastAsia"/>
                <w:sz w:val="18"/>
                <w:szCs w:val="18"/>
              </w:rPr>
              <w:t>办公地址：北京大学理科</w:t>
            </w:r>
            <w:r w:rsidRPr="00A96D60">
              <w:rPr>
                <w:rFonts w:ascii="宋体" w:eastAsia="宋体" w:hAnsi="宋体" w:cs="宋体"/>
                <w:sz w:val="18"/>
                <w:szCs w:val="18"/>
              </w:rPr>
              <w:t>2</w:t>
            </w:r>
            <w:r w:rsidRPr="00A96D60">
              <w:rPr>
                <w:rFonts w:ascii="宋体" w:eastAsia="宋体" w:hAnsi="宋体" w:cs="宋体" w:hint="eastAsia"/>
                <w:sz w:val="18"/>
                <w:szCs w:val="18"/>
              </w:rPr>
              <w:t>号楼</w:t>
            </w:r>
            <w:r w:rsidRPr="00A96D60">
              <w:rPr>
                <w:rFonts w:ascii="宋体" w:eastAsia="宋体" w:hAnsi="宋体" w:cs="宋体"/>
                <w:sz w:val="18"/>
                <w:szCs w:val="18"/>
              </w:rPr>
              <w:t>2</w:t>
            </w:r>
            <w:r w:rsidRPr="00A96D60">
              <w:rPr>
                <w:rFonts w:ascii="宋体" w:eastAsia="宋体" w:hAnsi="宋体" w:cs="宋体" w:hint="eastAsia"/>
                <w:sz w:val="18"/>
                <w:szCs w:val="18"/>
              </w:rPr>
              <w:t>21</w:t>
            </w:r>
            <w:r w:rsidRPr="00A96D60">
              <w:rPr>
                <w:rFonts w:ascii="宋体" w:eastAsia="宋体" w:hAnsi="宋体" w:cs="宋体"/>
                <w:sz w:val="18"/>
                <w:szCs w:val="18"/>
              </w:rPr>
              <w:t>9室</w:t>
            </w:r>
          </w:p>
          <w:p w:rsidR="00A96D60" w:rsidRPr="00A96D60" w:rsidRDefault="00A96D60" w:rsidP="00A96D60">
            <w:pPr>
              <w:spacing w:line="48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A96D60">
              <w:rPr>
                <w:rFonts w:ascii="宋体" w:eastAsia="宋体" w:hAnsi="宋体" w:cs="宋体" w:hint="eastAsia"/>
                <w:sz w:val="18"/>
                <w:szCs w:val="18"/>
              </w:rPr>
              <w:t>联系电话：</w:t>
            </w:r>
            <w:r>
              <w:rPr>
                <w:rFonts w:ascii="宋体" w:eastAsia="宋体" w:hAnsi="宋体" w:cs="宋体"/>
                <w:sz w:val="18"/>
                <w:szCs w:val="18"/>
              </w:rPr>
              <w:t>6275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331</w:t>
            </w:r>
            <w:r w:rsidRPr="00A96D60">
              <w:rPr>
                <w:rFonts w:ascii="宋体" w:eastAsia="宋体" w:hAnsi="宋体" w:cs="宋体"/>
                <w:sz w:val="18"/>
                <w:szCs w:val="18"/>
              </w:rPr>
              <w:t xml:space="preserve">3 E-mail: </w:t>
            </w:r>
            <w:proofErr w:type="spellStart"/>
            <w:r w:rsidRPr="00A96D60">
              <w:rPr>
                <w:rFonts w:ascii="宋体" w:eastAsia="宋体" w:hAnsi="宋体" w:cs="宋体"/>
                <w:sz w:val="18"/>
                <w:szCs w:val="18"/>
              </w:rPr>
              <w:t>z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lin</w:t>
            </w:r>
            <w:proofErr w:type="spellEnd"/>
            <w:r>
              <w:rPr>
                <w:rFonts w:ascii="宋体" w:eastAsia="宋体" w:hAnsi="宋体" w:cs="宋体"/>
                <w:sz w:val="18"/>
                <w:szCs w:val="18"/>
              </w:rPr>
              <w:t xml:space="preserve"> AT </w:t>
            </w:r>
            <w:proofErr w:type="spellStart"/>
            <w:r w:rsidRPr="00A96D60">
              <w:rPr>
                <w:rFonts w:ascii="宋体" w:eastAsia="宋体" w:hAnsi="宋体" w:cs="宋体"/>
                <w:sz w:val="18"/>
                <w:szCs w:val="18"/>
              </w:rPr>
              <w:t>pku</w:t>
            </w:r>
            <w:proofErr w:type="spellEnd"/>
            <w:r w:rsidRPr="00A96D60">
              <w:rPr>
                <w:rFonts w:ascii="宋体" w:eastAsia="宋体" w:hAnsi="宋体" w:cs="宋体"/>
                <w:sz w:val="18"/>
                <w:szCs w:val="18"/>
              </w:rPr>
              <w:t xml:space="preserve"> DOT </w:t>
            </w:r>
            <w:proofErr w:type="spellStart"/>
            <w:r w:rsidRPr="00A96D60">
              <w:rPr>
                <w:rFonts w:ascii="宋体" w:eastAsia="宋体" w:hAnsi="宋体" w:cs="宋体"/>
                <w:sz w:val="18"/>
                <w:szCs w:val="18"/>
              </w:rPr>
              <w:t>edu</w:t>
            </w:r>
            <w:proofErr w:type="spellEnd"/>
            <w:r w:rsidRPr="00A96D60">
              <w:rPr>
                <w:rFonts w:ascii="宋体" w:eastAsia="宋体" w:hAnsi="宋体" w:cs="宋体"/>
                <w:sz w:val="18"/>
                <w:szCs w:val="18"/>
              </w:rPr>
              <w:t xml:space="preserve"> DOT </w:t>
            </w:r>
            <w:proofErr w:type="spellStart"/>
            <w:r w:rsidRPr="00A96D60">
              <w:rPr>
                <w:rFonts w:ascii="宋体" w:eastAsia="宋体" w:hAnsi="宋体" w:cs="宋体"/>
                <w:sz w:val="18"/>
                <w:szCs w:val="18"/>
              </w:rPr>
              <w:t>cn</w:t>
            </w:r>
            <w:proofErr w:type="spellEnd"/>
          </w:p>
          <w:p w:rsidR="002E4BC5" w:rsidRDefault="00A96D60" w:rsidP="002E4BC5">
            <w:pPr>
              <w:spacing w:line="480" w:lineRule="auto"/>
              <w:rPr>
                <w:rFonts w:ascii="宋体" w:eastAsia="宋体" w:hAnsi="宋体" w:cs="宋体"/>
                <w:b/>
                <w:bCs/>
                <w:color w:val="BB2222"/>
                <w:sz w:val="36"/>
                <w:szCs w:val="36"/>
              </w:rPr>
            </w:pPr>
            <w:r w:rsidRPr="00A96D60">
              <w:rPr>
                <w:rFonts w:ascii="宋体" w:eastAsia="宋体" w:hAnsi="宋体" w:cs="宋体"/>
                <w:sz w:val="18"/>
                <w:szCs w:val="18"/>
              </w:rPr>
              <w:t xml:space="preserve">Webpage: </w:t>
            </w:r>
            <w:hyperlink r:id="rId9" w:history="1">
              <w:r w:rsidR="002E4BC5" w:rsidRPr="000D7393">
                <w:rPr>
                  <w:rStyle w:val="a7"/>
                  <w:rFonts w:ascii="宋体" w:eastAsia="宋体" w:hAnsi="宋体" w:cs="宋体"/>
                  <w:sz w:val="18"/>
                  <w:szCs w:val="18"/>
                </w:rPr>
                <w:t>http://www.cis.pku.edu.cn/faculty/vision/zlin/zlin.htm</w:t>
              </w:r>
            </w:hyperlink>
          </w:p>
        </w:tc>
      </w:tr>
    </w:tbl>
    <w:p w:rsidR="00983BC5" w:rsidRPr="00983BC5" w:rsidRDefault="00983BC5" w:rsidP="00A96D60">
      <w:pPr>
        <w:spacing w:after="0" w:line="480" w:lineRule="auto"/>
        <w:rPr>
          <w:rFonts w:ascii="宋体" w:eastAsia="宋体" w:hAnsi="宋体" w:cs="宋体"/>
          <w:b/>
          <w:bCs/>
          <w:color w:val="FF0000"/>
          <w:kern w:val="36"/>
          <w:sz w:val="24"/>
          <w:szCs w:val="24"/>
        </w:rPr>
      </w:pPr>
      <w:r w:rsidRPr="00983BC5">
        <w:rPr>
          <w:rFonts w:ascii="宋体" w:eastAsia="宋体" w:hAnsi="宋体" w:cs="宋体" w:hint="eastAsia"/>
          <w:b/>
          <w:bCs/>
          <w:color w:val="FF0000"/>
          <w:kern w:val="36"/>
          <w:sz w:val="24"/>
          <w:szCs w:val="24"/>
        </w:rPr>
        <w:t>2016年度国家杰出青年基金获得者。</w:t>
      </w:r>
    </w:p>
    <w:p w:rsidR="00A96D60" w:rsidRPr="00106E52" w:rsidRDefault="006047E1" w:rsidP="00A96D60">
      <w:pPr>
        <w:spacing w:after="0" w:line="48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106E52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目前正在招收</w:t>
      </w:r>
      <w:r w:rsidRPr="00106E52">
        <w:rPr>
          <w:rFonts w:ascii="宋体" w:eastAsia="宋体" w:hAnsi="宋体" w:cs="宋体" w:hint="eastAsia"/>
          <w:b/>
          <w:bCs/>
          <w:color w:val="000000" w:themeColor="text1"/>
          <w:kern w:val="36"/>
          <w:sz w:val="28"/>
          <w:szCs w:val="24"/>
        </w:rPr>
        <w:t>数学能力突出</w:t>
      </w:r>
      <w:r w:rsidR="007442DA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的硕士、</w:t>
      </w:r>
      <w:r w:rsidR="00840521" w:rsidRPr="00106E52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直博</w:t>
      </w:r>
      <w:r w:rsidR="007442DA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、</w:t>
      </w:r>
      <w:r w:rsidR="007442DA" w:rsidRPr="007442DA">
        <w:rPr>
          <w:rFonts w:ascii="宋体" w:eastAsia="宋体" w:hAnsi="宋体" w:cs="宋体" w:hint="eastAsia"/>
          <w:b/>
          <w:bCs/>
          <w:color w:val="FF0000"/>
          <w:kern w:val="36"/>
          <w:sz w:val="24"/>
          <w:szCs w:val="24"/>
        </w:rPr>
        <w:t>博士后和Tenure Track</w:t>
      </w:r>
      <w:r w:rsidR="007442DA">
        <w:rPr>
          <w:rFonts w:ascii="宋体" w:eastAsia="宋体" w:hAnsi="宋体" w:cs="宋体" w:hint="eastAsia"/>
          <w:b/>
          <w:bCs/>
          <w:color w:val="FF0000"/>
          <w:kern w:val="36"/>
          <w:sz w:val="24"/>
          <w:szCs w:val="24"/>
        </w:rPr>
        <w:t xml:space="preserve"> Faculty</w:t>
      </w:r>
      <w:r w:rsidRPr="00106E52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！欢迎投递简历！</w:t>
      </w:r>
    </w:p>
    <w:p w:rsidR="00D56EC2" w:rsidRPr="00B46392" w:rsidRDefault="00D56EC2" w:rsidP="00A96D60">
      <w:pPr>
        <w:spacing w:after="0" w:line="480" w:lineRule="auto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D56EC2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同时欢迎</w:t>
      </w:r>
      <w:r w:rsidR="00681683" w:rsidRPr="00DD1CA0">
        <w:rPr>
          <w:rFonts w:ascii="宋体" w:eastAsia="宋体" w:hAnsi="宋体" w:cs="宋体" w:hint="eastAsia"/>
          <w:b/>
          <w:bCs/>
          <w:color w:val="000000" w:themeColor="text1"/>
          <w:kern w:val="36"/>
          <w:sz w:val="28"/>
          <w:szCs w:val="24"/>
        </w:rPr>
        <w:t>有意向报考</w:t>
      </w:r>
      <w:r w:rsidR="00681683" w:rsidRPr="00681683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的</w:t>
      </w:r>
      <w:r w:rsidRPr="00681683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优</w:t>
      </w:r>
      <w:bookmarkStart w:id="0" w:name="_GoBack"/>
      <w:bookmarkEnd w:id="0"/>
      <w:r w:rsidRPr="00681683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秀二、三年级本科生</w:t>
      </w:r>
      <w:r w:rsidRPr="00D56EC2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前来实习</w:t>
      </w:r>
      <w:r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！</w:t>
      </w:r>
    </w:p>
    <w:p w:rsidR="00A96D60" w:rsidRPr="00A96D60" w:rsidRDefault="00A96D60" w:rsidP="00A96D60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A96D60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主要研究领</w:t>
      </w:r>
      <w:r w:rsidRPr="00A96D60">
        <w:rPr>
          <w:rFonts w:ascii="宋体" w:eastAsia="宋体" w:hAnsi="宋体" w:cs="宋体"/>
          <w:b/>
          <w:bCs/>
          <w:kern w:val="36"/>
          <w:sz w:val="24"/>
          <w:szCs w:val="24"/>
        </w:rPr>
        <w:t>域</w:t>
      </w:r>
    </w:p>
    <w:p w:rsidR="00A96D60" w:rsidRDefault="00A96D60" w:rsidP="00A96D60">
      <w:pPr>
        <w:spacing w:after="0" w:line="480" w:lineRule="auto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机器学习，模式识别，计算机视觉，图像处理，数值计算与优化</w:t>
      </w:r>
    </w:p>
    <w:p w:rsidR="00C657CF" w:rsidRDefault="00C657CF" w:rsidP="00A96D60">
      <w:pPr>
        <w:spacing w:before="100" w:beforeAutospacing="1" w:after="100" w:afterAutospacing="1" w:line="480" w:lineRule="auto"/>
        <w:outlineLvl w:val="1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工作经历</w:t>
      </w:r>
    </w:p>
    <w:p w:rsidR="00C657CF" w:rsidRDefault="00C657CF" w:rsidP="00A96D60">
      <w:pPr>
        <w:spacing w:before="100" w:beforeAutospacing="1" w:after="100" w:afterAutospacing="1" w:line="480" w:lineRule="auto"/>
        <w:outlineLvl w:val="1"/>
        <w:rPr>
          <w:rFonts w:ascii="宋体" w:eastAsia="宋体" w:hAnsi="宋体" w:cs="宋体"/>
          <w:sz w:val="18"/>
          <w:szCs w:val="18"/>
        </w:rPr>
      </w:pPr>
      <w:r w:rsidRPr="00C657CF">
        <w:rPr>
          <w:rFonts w:ascii="宋体" w:eastAsia="宋体" w:hAnsi="宋体" w:cs="宋体" w:hint="eastAsia"/>
          <w:sz w:val="18"/>
          <w:szCs w:val="18"/>
        </w:rPr>
        <w:t>2000年7月至2012年2月：</w:t>
      </w:r>
      <w:r>
        <w:rPr>
          <w:rFonts w:ascii="宋体" w:eastAsia="宋体" w:hAnsi="宋体" w:cs="宋体" w:hint="eastAsia"/>
          <w:sz w:val="18"/>
          <w:szCs w:val="18"/>
        </w:rPr>
        <w:t>微软亚洲研究院视觉计算组，历任副研究员、研究员、主管研究员</w:t>
      </w:r>
    </w:p>
    <w:p w:rsidR="00C657CF" w:rsidRPr="00C657CF" w:rsidRDefault="00C657CF" w:rsidP="00A96D60">
      <w:pPr>
        <w:spacing w:before="100" w:beforeAutospacing="1" w:after="100" w:afterAutospacing="1" w:line="480" w:lineRule="auto"/>
        <w:outlineLvl w:val="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2012年3月至今：北京大学信息科学技术学院智能科学系，教授</w:t>
      </w:r>
    </w:p>
    <w:p w:rsidR="006047E1" w:rsidRDefault="006047E1" w:rsidP="00A96D60">
      <w:pPr>
        <w:spacing w:before="100" w:beforeAutospacing="1" w:after="100" w:afterAutospacing="1" w:line="480" w:lineRule="auto"/>
        <w:outlineLvl w:val="1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教育经历</w:t>
      </w:r>
    </w:p>
    <w:p w:rsidR="006047E1" w:rsidRDefault="006047E1" w:rsidP="00A96D60">
      <w:pPr>
        <w:spacing w:before="100" w:beforeAutospacing="1" w:after="100" w:afterAutospacing="1" w:line="480" w:lineRule="auto"/>
        <w:outlineLvl w:val="1"/>
        <w:rPr>
          <w:rFonts w:ascii="宋体" w:eastAsia="宋体" w:hAnsi="宋体" w:cs="宋体"/>
          <w:sz w:val="18"/>
          <w:szCs w:val="18"/>
        </w:rPr>
      </w:pPr>
      <w:r w:rsidRPr="006047E1">
        <w:rPr>
          <w:rFonts w:ascii="宋体" w:eastAsia="宋体" w:hAnsi="宋体" w:cs="宋体" w:hint="eastAsia"/>
          <w:sz w:val="18"/>
          <w:szCs w:val="18"/>
        </w:rPr>
        <w:lastRenderedPageBreak/>
        <w:t>1989</w:t>
      </w:r>
      <w:r>
        <w:rPr>
          <w:rFonts w:ascii="宋体" w:eastAsia="宋体" w:hAnsi="宋体" w:cs="宋体" w:hint="eastAsia"/>
          <w:sz w:val="18"/>
          <w:szCs w:val="18"/>
        </w:rPr>
        <w:t>年9月至1993年7月：南开大学数学系，基础数学专业</w:t>
      </w:r>
      <w:r w:rsidR="00783CFB">
        <w:rPr>
          <w:rFonts w:ascii="宋体" w:eastAsia="宋体" w:hAnsi="宋体" w:cs="宋体" w:hint="eastAsia"/>
          <w:sz w:val="18"/>
          <w:szCs w:val="18"/>
        </w:rPr>
        <w:t>，本科</w:t>
      </w:r>
    </w:p>
    <w:p w:rsidR="006047E1" w:rsidRDefault="006047E1" w:rsidP="00A96D60">
      <w:pPr>
        <w:spacing w:before="100" w:beforeAutospacing="1" w:after="100" w:afterAutospacing="1" w:line="480" w:lineRule="auto"/>
        <w:outlineLvl w:val="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1993年9月至1995年8月：北京大学数学系，信息科学专业</w:t>
      </w:r>
      <w:r w:rsidR="00783CFB">
        <w:rPr>
          <w:rFonts w:ascii="宋体" w:eastAsia="宋体" w:hAnsi="宋体" w:cs="宋体" w:hint="eastAsia"/>
          <w:sz w:val="18"/>
          <w:szCs w:val="18"/>
        </w:rPr>
        <w:t>，硕士</w:t>
      </w:r>
    </w:p>
    <w:p w:rsidR="006047E1" w:rsidRDefault="006047E1" w:rsidP="00A96D60">
      <w:pPr>
        <w:spacing w:before="100" w:beforeAutospacing="1" w:after="100" w:afterAutospacing="1" w:line="480" w:lineRule="auto"/>
        <w:outlineLvl w:val="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1995年9月至1997年8月：香港理工大学应用数学系，计算数学专业</w:t>
      </w:r>
      <w:r w:rsidR="00783CFB">
        <w:rPr>
          <w:rFonts w:ascii="宋体" w:eastAsia="宋体" w:hAnsi="宋体" w:cs="宋体" w:hint="eastAsia"/>
          <w:sz w:val="18"/>
          <w:szCs w:val="18"/>
        </w:rPr>
        <w:t>，硕士</w:t>
      </w:r>
    </w:p>
    <w:p w:rsidR="006047E1" w:rsidRDefault="006047E1" w:rsidP="00A96D60">
      <w:pPr>
        <w:spacing w:before="100" w:beforeAutospacing="1" w:after="100" w:afterAutospacing="1" w:line="480" w:lineRule="auto"/>
        <w:outlineLvl w:val="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1997年9月至2000年7月：北京大学数学学院信息科学系，</w:t>
      </w:r>
      <w:r w:rsidR="00216D66">
        <w:rPr>
          <w:rFonts w:ascii="宋体" w:eastAsia="宋体" w:hAnsi="宋体" w:cs="宋体" w:hint="eastAsia"/>
          <w:sz w:val="18"/>
          <w:szCs w:val="18"/>
        </w:rPr>
        <w:t>图像处理</w:t>
      </w:r>
      <w:r w:rsidR="00D971CB">
        <w:rPr>
          <w:rFonts w:ascii="宋体" w:eastAsia="宋体" w:hAnsi="宋体" w:cs="宋体" w:hint="eastAsia"/>
          <w:sz w:val="18"/>
          <w:szCs w:val="18"/>
        </w:rPr>
        <w:t>专业</w:t>
      </w:r>
      <w:r w:rsidR="00783CFB">
        <w:rPr>
          <w:rFonts w:ascii="宋体" w:eastAsia="宋体" w:hAnsi="宋体" w:cs="宋体" w:hint="eastAsia"/>
          <w:sz w:val="18"/>
          <w:szCs w:val="18"/>
        </w:rPr>
        <w:t>，博士</w:t>
      </w:r>
    </w:p>
    <w:p w:rsidR="00A96D60" w:rsidRPr="00A96D60" w:rsidRDefault="00A96D60" w:rsidP="00A96D60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A96D60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代表性学术论</w:t>
      </w:r>
      <w:r w:rsidRPr="00A96D60">
        <w:rPr>
          <w:rFonts w:ascii="宋体" w:eastAsia="宋体" w:hAnsi="宋体" w:cs="宋体"/>
          <w:b/>
          <w:bCs/>
          <w:kern w:val="36"/>
          <w:sz w:val="24"/>
          <w:szCs w:val="24"/>
        </w:rPr>
        <w:t>著</w:t>
      </w:r>
      <w:r w:rsidR="002E4BC5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（</w:t>
      </w:r>
      <w:r w:rsidR="00A7741C">
        <w:rPr>
          <w:rFonts w:ascii="宋体" w:eastAsia="宋体" w:hAnsi="宋体" w:cs="宋体" w:hint="eastAsia"/>
          <w:sz w:val="18"/>
          <w:szCs w:val="18"/>
        </w:rPr>
        <w:t>请到</w:t>
      </w:r>
      <w:r w:rsidR="00C607AB">
        <w:fldChar w:fldCharType="begin"/>
      </w:r>
      <w:r w:rsidR="00C607AB">
        <w:instrText xml:space="preserve"> HYPERLINK "http://www.cis.pku.edu.cn/faculty/vision/zlin/zlin.htm" </w:instrText>
      </w:r>
      <w:r w:rsidR="00C607AB">
        <w:fldChar w:fldCharType="separate"/>
      </w:r>
      <w:r w:rsidR="002E4BC5" w:rsidRPr="000D7393">
        <w:rPr>
          <w:rStyle w:val="a7"/>
          <w:rFonts w:ascii="宋体" w:eastAsia="宋体" w:hAnsi="宋体" w:cs="宋体"/>
          <w:sz w:val="18"/>
          <w:szCs w:val="18"/>
        </w:rPr>
        <w:t>http://www.cis.pku.edu.cn/faculty/vision/zlin/zlin.htm</w:t>
      </w:r>
      <w:r w:rsidR="00C607AB">
        <w:rPr>
          <w:rStyle w:val="a7"/>
          <w:rFonts w:ascii="宋体" w:eastAsia="宋体" w:hAnsi="宋体" w:cs="宋体"/>
          <w:sz w:val="18"/>
          <w:szCs w:val="18"/>
        </w:rPr>
        <w:fldChar w:fldCharType="end"/>
      </w:r>
      <w:r w:rsidR="00B45F7E" w:rsidRPr="00E97A16">
        <w:rPr>
          <w:rFonts w:ascii="宋体" w:eastAsia="宋体" w:hAnsi="宋体" w:cs="宋体" w:hint="eastAsia"/>
          <w:color w:val="000000" w:themeColor="text1"/>
          <w:sz w:val="18"/>
          <w:szCs w:val="18"/>
        </w:rPr>
        <w:t>查询最新论文列表并下</w:t>
      </w:r>
      <w:r w:rsidR="00A7741C" w:rsidRPr="00E97A16">
        <w:rPr>
          <w:rFonts w:ascii="宋体" w:eastAsia="宋体" w:hAnsi="宋体" w:cs="宋体" w:hint="eastAsia"/>
          <w:color w:val="000000" w:themeColor="text1"/>
          <w:sz w:val="18"/>
          <w:szCs w:val="18"/>
        </w:rPr>
        <w:t>载</w:t>
      </w:r>
      <w:r w:rsidR="002E4BC5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）</w:t>
      </w:r>
    </w:p>
    <w:p w:rsidR="00921CAD" w:rsidRPr="00E97A16" w:rsidRDefault="00921CAD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  <w:rPr>
          <w:rFonts w:cs="Calibri"/>
          <w:color w:val="000000" w:themeColor="text1"/>
        </w:rPr>
      </w:pPr>
      <w:r w:rsidRPr="00921CAD">
        <w:rPr>
          <w:rFonts w:cs="Calibri"/>
        </w:rPr>
        <w:t xml:space="preserve">Xiang Ren and </w:t>
      </w:r>
      <w:r w:rsidRPr="00921CAD">
        <w:rPr>
          <w:rFonts w:cs="Calibri"/>
          <w:u w:val="single"/>
        </w:rPr>
        <w:t xml:space="preserve">Zhouchen </w:t>
      </w:r>
      <w:proofErr w:type="gramStart"/>
      <w:r w:rsidRPr="00921CAD">
        <w:rPr>
          <w:rFonts w:cs="Calibri"/>
          <w:u w:val="single"/>
        </w:rPr>
        <w:t>Lin</w:t>
      </w:r>
      <w:r w:rsidRPr="00921CAD">
        <w:rPr>
          <w:rFonts w:cs="Calibri"/>
        </w:rPr>
        <w:t>,</w:t>
      </w:r>
      <w:proofErr w:type="gramEnd"/>
      <w:r w:rsidRPr="00921CAD">
        <w:rPr>
          <w:rFonts w:cs="Calibri"/>
        </w:rPr>
        <w:t xml:space="preserve"> </w:t>
      </w:r>
      <w:r w:rsidRPr="00921CAD">
        <w:rPr>
          <w:rFonts w:cs="Calibri"/>
          <w:i/>
          <w:iCs/>
        </w:rPr>
        <w:t>Linearized Alternating Direction Method with Adaptive Penalty and Warm Starts for Fast Solving Transform Invariant Low-Rank Textures</w:t>
      </w:r>
      <w:r w:rsidRPr="00921CAD">
        <w:rPr>
          <w:rFonts w:cs="Calibri"/>
        </w:rPr>
        <w:t xml:space="preserve">, </w:t>
      </w:r>
      <w:r w:rsidRPr="00E97A16">
        <w:rPr>
          <w:rFonts w:cs="Calibri"/>
          <w:color w:val="000000" w:themeColor="text1"/>
        </w:rPr>
        <w:t>International J. Computer Vision</w:t>
      </w:r>
      <w:r w:rsidR="00681683" w:rsidRPr="00E97A16">
        <w:rPr>
          <w:rFonts w:cs="Calibri" w:hint="eastAsia"/>
          <w:color w:val="000000" w:themeColor="text1"/>
        </w:rPr>
        <w:t>, Vol. 104, pp. 1-14, 2013</w:t>
      </w:r>
      <w:r w:rsidRPr="00E97A16">
        <w:rPr>
          <w:rFonts w:cs="Calibri" w:hint="eastAsia"/>
          <w:color w:val="000000" w:themeColor="text1"/>
        </w:rPr>
        <w:t>.</w:t>
      </w:r>
    </w:p>
    <w:p w:rsidR="001B072E" w:rsidRDefault="001B072E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  <w:rPr>
          <w:rFonts w:cs="Calibri"/>
        </w:rPr>
      </w:pPr>
      <w:proofErr w:type="spellStart"/>
      <w:r w:rsidRPr="001B072E">
        <w:rPr>
          <w:rFonts w:cs="Calibri"/>
        </w:rPr>
        <w:t>Risheng</w:t>
      </w:r>
      <w:proofErr w:type="spellEnd"/>
      <w:r w:rsidRPr="001B072E">
        <w:rPr>
          <w:rFonts w:cs="Calibri"/>
        </w:rPr>
        <w:t xml:space="preserve"> Liu, </w:t>
      </w:r>
      <w:r w:rsidRPr="00353842">
        <w:rPr>
          <w:rFonts w:cs="Calibri"/>
          <w:u w:val="single"/>
        </w:rPr>
        <w:t>Zhouchen Lin</w:t>
      </w:r>
      <w:r w:rsidRPr="001B072E">
        <w:rPr>
          <w:rFonts w:cs="Calibri"/>
        </w:rPr>
        <w:t xml:space="preserve">, Wei Zhang, </w:t>
      </w:r>
      <w:proofErr w:type="spellStart"/>
      <w:r w:rsidRPr="001B072E">
        <w:rPr>
          <w:rFonts w:cs="Calibri"/>
        </w:rPr>
        <w:t>Kewei</w:t>
      </w:r>
      <w:proofErr w:type="spellEnd"/>
      <w:r w:rsidRPr="001B072E">
        <w:rPr>
          <w:rFonts w:cs="Calibri"/>
        </w:rPr>
        <w:t xml:space="preserve"> Tang, and Zhixun Su, </w:t>
      </w:r>
      <w:r w:rsidRPr="001B072E">
        <w:rPr>
          <w:rFonts w:cs="Calibri"/>
          <w:i/>
          <w:iCs/>
        </w:rPr>
        <w:t>Toward Designing Intelligent PDEs for Computer Vision: A Data-Based Optimal Control Approa</w:t>
      </w:r>
      <w:r w:rsidRPr="001A03BD">
        <w:rPr>
          <w:rFonts w:cs="Calibri"/>
        </w:rPr>
        <w:t>ch</w:t>
      </w:r>
      <w:r w:rsidRPr="001B072E">
        <w:rPr>
          <w:rFonts w:cs="Calibri"/>
        </w:rPr>
        <w:t xml:space="preserve">, </w:t>
      </w:r>
      <w:r w:rsidR="001A03BD" w:rsidRPr="00B45F7E">
        <w:rPr>
          <w:rFonts w:cs="Calibri"/>
        </w:rPr>
        <w:t>Image and Vision Computing, Vol. 31, No. 1, pp. 43–56, 2013</w:t>
      </w:r>
      <w:r w:rsidRPr="00B45F7E">
        <w:rPr>
          <w:rFonts w:cs="Calibri"/>
        </w:rPr>
        <w:t>.</w:t>
      </w:r>
    </w:p>
    <w:p w:rsidR="00EC3DE9" w:rsidRDefault="00D56EC2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  <w:rPr>
          <w:rFonts w:cs="Calibri"/>
        </w:rPr>
      </w:pPr>
      <w:r w:rsidRPr="00D56EC2">
        <w:rPr>
          <w:rFonts w:cs="Calibri"/>
        </w:rPr>
        <w:t xml:space="preserve">Guangcan Liu, </w:t>
      </w:r>
      <w:r w:rsidRPr="00D56EC2">
        <w:rPr>
          <w:rFonts w:cs="Calibri"/>
          <w:u w:val="single"/>
        </w:rPr>
        <w:t>Zhouchen Lin</w:t>
      </w:r>
      <w:r w:rsidRPr="00D56EC2">
        <w:rPr>
          <w:rFonts w:cs="Calibri"/>
        </w:rPr>
        <w:t xml:space="preserve">, Shuicheng Yan, </w:t>
      </w:r>
      <w:proofErr w:type="spellStart"/>
      <w:r w:rsidRPr="00D56EC2">
        <w:rPr>
          <w:rFonts w:cs="Calibri"/>
        </w:rPr>
        <w:t>Ju</w:t>
      </w:r>
      <w:proofErr w:type="spellEnd"/>
      <w:r w:rsidRPr="00D56EC2">
        <w:rPr>
          <w:rFonts w:cs="Calibri"/>
        </w:rPr>
        <w:t xml:space="preserve"> Sun, and Yi Ma, </w:t>
      </w:r>
      <w:r w:rsidRPr="00CF13C1">
        <w:rPr>
          <w:rFonts w:cs="Calibri"/>
          <w:i/>
        </w:rPr>
        <w:t>R</w:t>
      </w:r>
      <w:r w:rsidRPr="00D56EC2">
        <w:rPr>
          <w:rFonts w:cs="Calibri"/>
          <w:i/>
        </w:rPr>
        <w:t>obust Recovery of Subspace Structures by Low-Rank Representation</w:t>
      </w:r>
      <w:r w:rsidRPr="00D56EC2">
        <w:rPr>
          <w:rFonts w:cs="Calibri"/>
        </w:rPr>
        <w:t>, IEEE Trans. Pattern Analysis and Machine Intelligence, vol. 35, no. 1, pp. 171-184, 2013.</w:t>
      </w:r>
    </w:p>
    <w:p w:rsidR="00A96D60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  <w:rPr>
          <w:rFonts w:cs="Calibri"/>
        </w:rPr>
      </w:pPr>
      <w:proofErr w:type="spellStart"/>
      <w:r w:rsidRPr="00F90865">
        <w:rPr>
          <w:rFonts w:cs="Calibri"/>
        </w:rPr>
        <w:t>Wenming</w:t>
      </w:r>
      <w:proofErr w:type="spellEnd"/>
      <w:r w:rsidRPr="00F90865">
        <w:rPr>
          <w:rFonts w:cs="Calibri"/>
        </w:rPr>
        <w:t xml:space="preserve"> Zheng and </w:t>
      </w:r>
      <w:r w:rsidRPr="00A96D60">
        <w:rPr>
          <w:rFonts w:cs="Calibri"/>
          <w:u w:val="single"/>
        </w:rPr>
        <w:t>Zhouchen Lin</w:t>
      </w:r>
      <w:r w:rsidRPr="00F90865">
        <w:rPr>
          <w:rFonts w:cs="Calibri"/>
        </w:rPr>
        <w:t xml:space="preserve">, </w:t>
      </w:r>
      <w:r w:rsidRPr="00F90865">
        <w:rPr>
          <w:rFonts w:cs="Calibri"/>
          <w:i/>
        </w:rPr>
        <w:t>Discriminant Subspace Analysis for Multi-Class Feature Extraction and Classification</w:t>
      </w:r>
      <w:r w:rsidRPr="00F90865">
        <w:rPr>
          <w:rFonts w:cs="Calibri"/>
        </w:rPr>
        <w:t>, Pattern Recognition</w:t>
      </w:r>
      <w:r>
        <w:rPr>
          <w:rFonts w:cs="Calibri" w:hint="eastAsia"/>
        </w:rPr>
        <w:t>, vol. 45, no. 4, pp. 1426-1435, April 2012</w:t>
      </w:r>
      <w:r w:rsidRPr="00F90865">
        <w:rPr>
          <w:rFonts w:cs="Calibri"/>
        </w:rPr>
        <w:t>.</w:t>
      </w:r>
    </w:p>
    <w:p w:rsidR="00A96D60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  <w:rPr>
          <w:rFonts w:cs="Calibri"/>
        </w:rPr>
      </w:pPr>
      <w:proofErr w:type="spellStart"/>
      <w:r w:rsidRPr="002A646F">
        <w:rPr>
          <w:rFonts w:cs="Calibri"/>
        </w:rPr>
        <w:t>Wangmeng</w:t>
      </w:r>
      <w:proofErr w:type="spellEnd"/>
      <w:r w:rsidRPr="002A646F">
        <w:rPr>
          <w:rFonts w:cs="Calibri"/>
        </w:rPr>
        <w:t xml:space="preserve"> </w:t>
      </w:r>
      <w:proofErr w:type="spellStart"/>
      <w:r w:rsidRPr="002A646F">
        <w:rPr>
          <w:rFonts w:cs="Calibri"/>
        </w:rPr>
        <w:t>Zuo</w:t>
      </w:r>
      <w:proofErr w:type="spellEnd"/>
      <w:r w:rsidRPr="002A646F">
        <w:rPr>
          <w:rFonts w:cs="Calibri"/>
        </w:rPr>
        <w:t xml:space="preserve"> and </w:t>
      </w:r>
      <w:r w:rsidRPr="002A646F">
        <w:rPr>
          <w:rFonts w:cs="Calibri"/>
          <w:u w:val="single"/>
        </w:rPr>
        <w:t>Zhouchen Lin</w:t>
      </w:r>
      <w:r w:rsidRPr="002A646F">
        <w:rPr>
          <w:rFonts w:cs="Calibri"/>
        </w:rPr>
        <w:t xml:space="preserve">, </w:t>
      </w:r>
      <w:r w:rsidRPr="002A646F">
        <w:rPr>
          <w:rFonts w:cs="Calibri"/>
          <w:i/>
        </w:rPr>
        <w:t>A Generalized Accelerated Proximal Gradient Approach for Total Variation-Based Image Restoration</w:t>
      </w:r>
      <w:r w:rsidRPr="002A646F">
        <w:rPr>
          <w:rFonts w:cs="Calibri"/>
        </w:rPr>
        <w:t>, IEEE Trans. Image Processing</w:t>
      </w:r>
      <w:r>
        <w:rPr>
          <w:rFonts w:cs="Calibri" w:hint="eastAsia"/>
        </w:rPr>
        <w:t xml:space="preserve"> , </w:t>
      </w:r>
      <w:r w:rsidRPr="00DD4D59">
        <w:rPr>
          <w:rFonts w:cs="Calibri" w:hint="eastAsia"/>
        </w:rPr>
        <w:t>vol. 20, no. 10, pp. 2748-2759, Oct. 2011</w:t>
      </w:r>
      <w:r w:rsidRPr="00DD4D59">
        <w:rPr>
          <w:rFonts w:cs="Calibri"/>
        </w:rPr>
        <w:t>.</w:t>
      </w:r>
    </w:p>
    <w:p w:rsidR="00A96D60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  <w:rPr>
          <w:rFonts w:cs="Calibri"/>
        </w:rPr>
      </w:pPr>
      <w:r w:rsidRPr="00CD0AD9">
        <w:rPr>
          <w:rFonts w:cs="Calibri"/>
        </w:rPr>
        <w:t xml:space="preserve">Moshe Ben-Ezra, </w:t>
      </w:r>
      <w:r w:rsidRPr="00CD0AD9">
        <w:rPr>
          <w:rFonts w:cs="Calibri"/>
          <w:u w:val="single"/>
        </w:rPr>
        <w:t>Zhouchen Lin</w:t>
      </w:r>
      <w:r w:rsidRPr="00CD0AD9">
        <w:rPr>
          <w:rFonts w:cs="Calibri"/>
        </w:rPr>
        <w:t xml:space="preserve">, Bennett Wilburn, and Wei Zhang, </w:t>
      </w:r>
      <w:r w:rsidRPr="00CD0AD9">
        <w:rPr>
          <w:rFonts w:cs="Calibri"/>
          <w:i/>
        </w:rPr>
        <w:t>Penrose Pixels for Super-Resolution</w:t>
      </w:r>
      <w:r w:rsidRPr="00CD0AD9">
        <w:rPr>
          <w:rFonts w:cs="Calibri"/>
        </w:rPr>
        <w:t>, IEEE Trans. Pattern Analysis and Machine Intelligence</w:t>
      </w:r>
      <w:r>
        <w:rPr>
          <w:rFonts w:cs="Calibri" w:hint="eastAsia"/>
        </w:rPr>
        <w:t xml:space="preserve">, </w:t>
      </w:r>
      <w:r>
        <w:rPr>
          <w:rFonts w:ascii="Verdana" w:hAnsi="Verdana" w:hint="eastAsia"/>
        </w:rPr>
        <w:t xml:space="preserve"> </w:t>
      </w:r>
      <w:r w:rsidRPr="007702F4">
        <w:rPr>
          <w:rFonts w:cs="Calibri" w:hint="eastAsia"/>
        </w:rPr>
        <w:t>vol. 33, no. 7, pp. 1370-1383, July 2011</w:t>
      </w:r>
      <w:r w:rsidRPr="00CD0AD9">
        <w:rPr>
          <w:rFonts w:cs="Calibri"/>
        </w:rPr>
        <w:t>.</w:t>
      </w:r>
    </w:p>
    <w:p w:rsidR="00A96D60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  <w:rPr>
          <w:rFonts w:cs="Calibri"/>
        </w:rPr>
      </w:pPr>
      <w:r>
        <w:rPr>
          <w:rFonts w:cs="Calibri" w:hint="eastAsia"/>
        </w:rPr>
        <w:t xml:space="preserve">Pengwei Hao, Yan Li, </w:t>
      </w:r>
      <w:r w:rsidRPr="003550CD">
        <w:rPr>
          <w:rFonts w:cs="Calibri" w:hint="eastAsia"/>
          <w:u w:val="single"/>
        </w:rPr>
        <w:t>Zhouchen Lin</w:t>
      </w:r>
      <w:r>
        <w:rPr>
          <w:rFonts w:cs="Calibri" w:hint="eastAsia"/>
        </w:rPr>
        <w:t xml:space="preserve">, and E. Dubois, </w:t>
      </w:r>
      <w:r w:rsidRPr="003550CD">
        <w:rPr>
          <w:rFonts w:cs="Calibri" w:hint="eastAsia"/>
          <w:i/>
        </w:rPr>
        <w:t>A Geometric Method for Optimal Design of Color F</w:t>
      </w:r>
      <w:r w:rsidRPr="003550CD">
        <w:rPr>
          <w:rFonts w:cs="Calibri"/>
          <w:i/>
        </w:rPr>
        <w:t>i</w:t>
      </w:r>
      <w:r w:rsidRPr="003550CD">
        <w:rPr>
          <w:rFonts w:cs="Calibri" w:hint="eastAsia"/>
          <w:i/>
        </w:rPr>
        <w:t>lter Arrays</w:t>
      </w:r>
      <w:r>
        <w:rPr>
          <w:rFonts w:cs="Calibri" w:hint="eastAsia"/>
        </w:rPr>
        <w:t xml:space="preserve">, IEEE Trans. Image Processing, vol. 20, no. 3, pp. 709-722, 2011. </w:t>
      </w:r>
    </w:p>
    <w:p w:rsidR="00A96D60" w:rsidRPr="00321B82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t xml:space="preserve">Wei Zhang, </w:t>
      </w:r>
      <w:r w:rsidRPr="00321B82">
        <w:rPr>
          <w:u w:val="single"/>
        </w:rPr>
        <w:t>Zhouchen Lin</w:t>
      </w:r>
      <w:r w:rsidRPr="00321B82">
        <w:t xml:space="preserve">, and </w:t>
      </w:r>
      <w:proofErr w:type="spellStart"/>
      <w:r w:rsidRPr="00321B82">
        <w:t>Xiaoou</w:t>
      </w:r>
      <w:proofErr w:type="spellEnd"/>
      <w:r w:rsidRPr="00321B82">
        <w:t xml:space="preserve"> Tang, </w:t>
      </w:r>
      <w:r w:rsidRPr="00321B82">
        <w:rPr>
          <w:i/>
        </w:rPr>
        <w:t>Learning Semi-Riemannian Metrics for Semi-Supervised Feature Extraction</w:t>
      </w:r>
      <w:r w:rsidRPr="00321B82">
        <w:t>,</w:t>
      </w:r>
      <w:r w:rsidRPr="00321B82">
        <w:rPr>
          <w:rFonts w:hint="eastAsia"/>
        </w:rPr>
        <w:t xml:space="preserve"> </w:t>
      </w:r>
      <w:r w:rsidRPr="00321B82">
        <w:t>IEEE Trans. Knowledge Discovery and Engineering</w:t>
      </w:r>
      <w:r>
        <w:rPr>
          <w:rFonts w:hint="eastAsia"/>
        </w:rPr>
        <w:t>, vol. 23, no. 4, pp.600-611, 2011.</w:t>
      </w:r>
    </w:p>
    <w:p w:rsidR="00A96D60" w:rsidRPr="00321B82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proofErr w:type="spellStart"/>
      <w:r w:rsidRPr="00321B82">
        <w:t>Risheng</w:t>
      </w:r>
      <w:proofErr w:type="spellEnd"/>
      <w:r w:rsidRPr="00321B82">
        <w:t xml:space="preserve"> Liu, </w:t>
      </w:r>
      <w:r w:rsidRPr="00321B82">
        <w:rPr>
          <w:u w:val="single"/>
        </w:rPr>
        <w:t>Zhouchen Lin</w:t>
      </w:r>
      <w:r w:rsidRPr="00321B82">
        <w:t xml:space="preserve">, Zhixun Su, and </w:t>
      </w:r>
      <w:proofErr w:type="spellStart"/>
      <w:r w:rsidRPr="00321B82">
        <w:t>Kewei</w:t>
      </w:r>
      <w:proofErr w:type="spellEnd"/>
      <w:r w:rsidRPr="00321B82">
        <w:t xml:space="preserve"> Tang, </w:t>
      </w:r>
      <w:r w:rsidRPr="00321B82">
        <w:rPr>
          <w:i/>
        </w:rPr>
        <w:t>Feature Extraction by Learning Lorentzian Metric Tensor and Its Extensions</w:t>
      </w:r>
      <w:r w:rsidRPr="00321B82">
        <w:t>, Pattern Recognition</w:t>
      </w:r>
      <w:r w:rsidRPr="00EC15FD">
        <w:rPr>
          <w:rFonts w:cs="Calibri" w:hint="eastAsia"/>
        </w:rPr>
        <w:t>, Vol. 43</w:t>
      </w:r>
      <w:r>
        <w:rPr>
          <w:rFonts w:hint="eastAsia"/>
        </w:rPr>
        <w:t>, No. 10, pp. 3298-3306, October 2010</w:t>
      </w:r>
      <w:r w:rsidRPr="00321B82">
        <w:rPr>
          <w:rFonts w:hint="eastAsia"/>
        </w:rPr>
        <w:t>.</w:t>
      </w:r>
    </w:p>
    <w:p w:rsidR="00A96D60" w:rsidRPr="00321B82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proofErr w:type="spellStart"/>
      <w:r w:rsidRPr="00321B82">
        <w:lastRenderedPageBreak/>
        <w:t>Wenming</w:t>
      </w:r>
      <w:proofErr w:type="spellEnd"/>
      <w:r w:rsidRPr="00321B82">
        <w:t xml:space="preserve"> Zheng</w:t>
      </w:r>
      <w:r>
        <w:rPr>
          <w:rFonts w:hint="eastAsia"/>
        </w:rPr>
        <w:t>,</w:t>
      </w:r>
      <w:r w:rsidRPr="00321B82">
        <w:t xml:space="preserve"> </w:t>
      </w:r>
      <w:r w:rsidRPr="00321B82">
        <w:rPr>
          <w:u w:val="single"/>
        </w:rPr>
        <w:t>Zhouchen Lin</w:t>
      </w:r>
      <w:r>
        <w:rPr>
          <w:rFonts w:hint="eastAsia"/>
        </w:rPr>
        <w:t xml:space="preserve"> </w:t>
      </w:r>
      <w:r w:rsidRPr="00321B82">
        <w:t>and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Xiaoou</w:t>
      </w:r>
      <w:proofErr w:type="spellEnd"/>
      <w:r>
        <w:rPr>
          <w:rFonts w:hint="eastAsia"/>
        </w:rPr>
        <w:t xml:space="preserve"> Tang</w:t>
      </w:r>
      <w:r w:rsidRPr="00321B82">
        <w:t xml:space="preserve">, </w:t>
      </w:r>
      <w:r w:rsidRPr="00321B82">
        <w:rPr>
          <w:i/>
        </w:rPr>
        <w:t>A Rank-One Update Algorithm for Fast Solving Kernel Foley-</w:t>
      </w:r>
      <w:proofErr w:type="spellStart"/>
      <w:r w:rsidRPr="00321B82">
        <w:rPr>
          <w:i/>
        </w:rPr>
        <w:t>Sammon</w:t>
      </w:r>
      <w:proofErr w:type="spellEnd"/>
      <w:r w:rsidRPr="00321B82">
        <w:rPr>
          <w:i/>
        </w:rPr>
        <w:t xml:space="preserve"> Optimal Discriminant Vectors</w:t>
      </w:r>
      <w:r w:rsidRPr="00321B82">
        <w:t>, IEEE Trans. Neural Networks</w:t>
      </w:r>
      <w:r w:rsidRPr="00EC15FD">
        <w:rPr>
          <w:rFonts w:cs="Calibri" w:hint="eastAsia"/>
        </w:rPr>
        <w:t>, Vol.</w:t>
      </w:r>
      <w:r w:rsidRPr="00321B82">
        <w:rPr>
          <w:rFonts w:hint="eastAsia"/>
        </w:rPr>
        <w:t xml:space="preserve"> </w:t>
      </w:r>
      <w:r w:rsidRPr="00321B82">
        <w:t>21</w:t>
      </w:r>
      <w:r w:rsidRPr="00321B82">
        <w:rPr>
          <w:rFonts w:hint="eastAsia"/>
        </w:rPr>
        <w:t xml:space="preserve">, No. </w:t>
      </w:r>
      <w:r w:rsidRPr="00321B82">
        <w:t>3</w:t>
      </w:r>
      <w:r w:rsidRPr="00321B82">
        <w:rPr>
          <w:rFonts w:hint="eastAsia"/>
        </w:rPr>
        <w:t>, pp.</w:t>
      </w:r>
      <w:r w:rsidRPr="00321B82">
        <w:t>393-403</w:t>
      </w:r>
      <w:r w:rsidRPr="00321B82">
        <w:rPr>
          <w:rFonts w:hint="eastAsia"/>
        </w:rPr>
        <w:t xml:space="preserve">, </w:t>
      </w:r>
      <w:r w:rsidRPr="00321B82">
        <w:t>Mar</w:t>
      </w:r>
      <w:r w:rsidRPr="00321B82">
        <w:rPr>
          <w:rFonts w:hint="eastAsia"/>
        </w:rPr>
        <w:t>ch</w:t>
      </w:r>
      <w:r w:rsidRPr="00321B82">
        <w:t xml:space="preserve"> 2010</w:t>
      </w:r>
      <w:r w:rsidRPr="00321B82">
        <w:rPr>
          <w:rFonts w:hint="eastAsia"/>
        </w:rPr>
        <w:t>.</w:t>
      </w:r>
    </w:p>
    <w:p w:rsidR="00A96D60" w:rsidRPr="00321B82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proofErr w:type="spellStart"/>
      <w:r w:rsidRPr="00321B82">
        <w:t>Jiaping</w:t>
      </w:r>
      <w:proofErr w:type="spellEnd"/>
      <w:r w:rsidRPr="00321B82">
        <w:t xml:space="preserve"> Wang, Yue Dong, Xin Tong, </w:t>
      </w:r>
      <w:r w:rsidRPr="00321B82">
        <w:rPr>
          <w:u w:val="single"/>
        </w:rPr>
        <w:t>Zhouchen Lin</w:t>
      </w:r>
      <w:r w:rsidRPr="00321B82">
        <w:t xml:space="preserve">, and </w:t>
      </w:r>
      <w:proofErr w:type="spellStart"/>
      <w:r w:rsidRPr="00321B82">
        <w:t>Baining</w:t>
      </w:r>
      <w:proofErr w:type="spellEnd"/>
      <w:r w:rsidRPr="00321B82">
        <w:t xml:space="preserve"> Guo,</w:t>
      </w:r>
      <w:r w:rsidRPr="00321B82">
        <w:rPr>
          <w:rFonts w:hint="eastAsia"/>
        </w:rPr>
        <w:t xml:space="preserve"> </w:t>
      </w:r>
      <w:r w:rsidRPr="00321B82">
        <w:rPr>
          <w:i/>
        </w:rPr>
        <w:t xml:space="preserve">Kernel </w:t>
      </w:r>
      <w:proofErr w:type="spellStart"/>
      <w:r w:rsidRPr="00321B82">
        <w:rPr>
          <w:i/>
        </w:rPr>
        <w:t>Nyström</w:t>
      </w:r>
      <w:proofErr w:type="spellEnd"/>
      <w:r w:rsidRPr="00321B82">
        <w:rPr>
          <w:i/>
        </w:rPr>
        <w:t xml:space="preserve"> Method for Light Transport</w:t>
      </w:r>
      <w:r w:rsidRPr="00321B82">
        <w:t>,</w:t>
      </w:r>
      <w:r w:rsidRPr="00321B82">
        <w:rPr>
          <w:rFonts w:hint="eastAsia"/>
        </w:rPr>
        <w:t xml:space="preserve"> </w:t>
      </w:r>
      <w:proofErr w:type="spellStart"/>
      <w:r w:rsidRPr="00741B04">
        <w:t>Siggraph</w:t>
      </w:r>
      <w:proofErr w:type="spellEnd"/>
      <w:r w:rsidRPr="00741B04">
        <w:t xml:space="preserve"> 2009</w:t>
      </w:r>
      <w:r w:rsidRPr="00321B82">
        <w:t>, ACM Trans. on Graphics</w:t>
      </w:r>
      <w:r w:rsidRPr="00EC15FD">
        <w:rPr>
          <w:rFonts w:cs="Calibri" w:hint="eastAsia"/>
        </w:rPr>
        <w:t>,</w:t>
      </w:r>
      <w:r w:rsidRPr="00EC15FD">
        <w:rPr>
          <w:rFonts w:cs="Calibri"/>
        </w:rPr>
        <w:t xml:space="preserve"> Vol.</w:t>
      </w:r>
      <w:r w:rsidRPr="00321B82">
        <w:t xml:space="preserve"> 28, No. 3, August 2009.</w:t>
      </w:r>
      <w:r>
        <w:rPr>
          <w:rFonts w:hint="eastAsia"/>
        </w:rPr>
        <w:t xml:space="preserve"> </w:t>
      </w:r>
    </w:p>
    <w:p w:rsidR="00A96D60" w:rsidRPr="00321B82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t xml:space="preserve">Guangcan Liu, </w:t>
      </w:r>
      <w:r w:rsidRPr="00321B82">
        <w:rPr>
          <w:u w:val="single"/>
        </w:rPr>
        <w:t>Zhouchen Lin</w:t>
      </w:r>
      <w:r w:rsidRPr="00321B82">
        <w:t xml:space="preserve">, and Yong Yu, </w:t>
      </w:r>
      <w:r w:rsidRPr="00321B82">
        <w:rPr>
          <w:i/>
        </w:rPr>
        <w:t>Multi-Output Regression on the Output Manifold</w:t>
      </w:r>
      <w:r w:rsidRPr="00321B82">
        <w:t>, Pattern Recognition</w:t>
      </w:r>
      <w:r w:rsidRPr="00EC15FD">
        <w:rPr>
          <w:rFonts w:cs="Calibri" w:hint="eastAsia"/>
        </w:rPr>
        <w:t>,</w:t>
      </w:r>
      <w:r w:rsidRPr="00EC15FD">
        <w:rPr>
          <w:rFonts w:cs="Calibri"/>
        </w:rPr>
        <w:t xml:space="preserve"> Vol.</w:t>
      </w:r>
      <w:r w:rsidRPr="00321B82">
        <w:t xml:space="preserve"> 42, No. 11, pp. 2737-2743, 2009.</w:t>
      </w:r>
    </w:p>
    <w:p w:rsidR="00A96D60" w:rsidRPr="00321B82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  <w:rPr>
          <w:color w:val="000000"/>
        </w:rPr>
      </w:pPr>
      <w:r w:rsidRPr="00321B82">
        <w:t xml:space="preserve">Guangcan Liu, </w:t>
      </w:r>
      <w:r w:rsidRPr="00321B82">
        <w:rPr>
          <w:u w:val="single"/>
        </w:rPr>
        <w:t>Zhouchen Lin</w:t>
      </w:r>
      <w:r w:rsidRPr="00321B82">
        <w:t xml:space="preserve">, </w:t>
      </w:r>
      <w:proofErr w:type="spellStart"/>
      <w:r w:rsidRPr="00321B82">
        <w:t>Xiaoou</w:t>
      </w:r>
      <w:proofErr w:type="spellEnd"/>
      <w:r w:rsidRPr="00321B82">
        <w:t xml:space="preserve"> Tang, and Yong Yu, </w:t>
      </w:r>
      <w:r w:rsidRPr="00321B82">
        <w:rPr>
          <w:i/>
        </w:rPr>
        <w:t xml:space="preserve">Unsupervised Object Segmentation </w:t>
      </w:r>
      <w:r w:rsidRPr="00321B82">
        <w:rPr>
          <w:i/>
          <w:color w:val="000000"/>
        </w:rPr>
        <w:t>with a Hybrid Graph Model</w:t>
      </w:r>
      <w:r w:rsidRPr="00321B82">
        <w:rPr>
          <w:color w:val="000000"/>
        </w:rPr>
        <w:t>, IEEE Trans. Pattern Analysis and Machine Intelligence</w:t>
      </w:r>
      <w:r w:rsidRPr="00EC15FD">
        <w:rPr>
          <w:rFonts w:cs="Calibri" w:hint="eastAsia"/>
        </w:rPr>
        <w:t>,</w:t>
      </w:r>
      <w:r w:rsidRPr="00321B82">
        <w:rPr>
          <w:rFonts w:hint="eastAsia"/>
          <w:color w:val="000000"/>
        </w:rPr>
        <w:t xml:space="preserve"> Vol. 32, No. 5, pp. </w:t>
      </w:r>
      <w:r w:rsidRPr="00321B82">
        <w:rPr>
          <w:color w:val="000000"/>
        </w:rPr>
        <w:t>910</w:t>
      </w:r>
      <w:r w:rsidRPr="00321B82">
        <w:rPr>
          <w:rFonts w:hint="eastAsia"/>
          <w:color w:val="000000"/>
        </w:rPr>
        <w:t>-</w:t>
      </w:r>
      <w:r w:rsidRPr="00321B82">
        <w:rPr>
          <w:color w:val="000000"/>
        </w:rPr>
        <w:t>924</w:t>
      </w:r>
      <w:r w:rsidRPr="00321B82">
        <w:rPr>
          <w:rFonts w:hint="eastAsia"/>
          <w:color w:val="000000"/>
        </w:rPr>
        <w:t>,</w:t>
      </w:r>
      <w:r w:rsidRPr="00321B82">
        <w:rPr>
          <w:color w:val="000000"/>
        </w:rPr>
        <w:t xml:space="preserve"> May 2010.</w:t>
      </w:r>
    </w:p>
    <w:p w:rsidR="00A96D60" w:rsidRPr="00321B82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t xml:space="preserve">Guangcan Liu, </w:t>
      </w:r>
      <w:r w:rsidRPr="00321B82">
        <w:rPr>
          <w:u w:val="single"/>
        </w:rPr>
        <w:t>Zhouchen Lin</w:t>
      </w:r>
      <w:r w:rsidRPr="00321B82">
        <w:t xml:space="preserve">, and Yong Yu, </w:t>
      </w:r>
      <w:r w:rsidRPr="00321B82">
        <w:rPr>
          <w:i/>
        </w:rPr>
        <w:t>Radon Representation Based Feature Descriptor for Texture Classification</w:t>
      </w:r>
      <w:r w:rsidRPr="00321B82">
        <w:t>, IEEE Trans. Image Processing</w:t>
      </w:r>
      <w:r w:rsidRPr="00EC15FD">
        <w:rPr>
          <w:rFonts w:cs="Calibri" w:hint="eastAsia"/>
        </w:rPr>
        <w:t xml:space="preserve">, </w:t>
      </w:r>
      <w:r w:rsidRPr="00EC15FD">
        <w:rPr>
          <w:rFonts w:cs="Calibri"/>
        </w:rPr>
        <w:t>Vol</w:t>
      </w:r>
      <w:r w:rsidRPr="00321B82">
        <w:t>. 18, No. 5, pp. 921-928</w:t>
      </w:r>
      <w:r w:rsidRPr="00321B82">
        <w:rPr>
          <w:rFonts w:hint="eastAsia"/>
        </w:rPr>
        <w:t>, 2009</w:t>
      </w:r>
      <w:r w:rsidRPr="00321B82">
        <w:t>.</w:t>
      </w:r>
    </w:p>
    <w:p w:rsidR="00A96D60" w:rsidRPr="00321B82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t xml:space="preserve">Wei Zhang, </w:t>
      </w:r>
      <w:r w:rsidRPr="00321B82">
        <w:rPr>
          <w:u w:val="single"/>
        </w:rPr>
        <w:t>Zhouchen Lin</w:t>
      </w:r>
      <w:r w:rsidRPr="00321B82">
        <w:t xml:space="preserve">, and </w:t>
      </w:r>
      <w:proofErr w:type="spellStart"/>
      <w:r w:rsidRPr="00321B82">
        <w:t>Xiaoou</w:t>
      </w:r>
      <w:proofErr w:type="spellEnd"/>
      <w:r w:rsidRPr="00321B82">
        <w:t xml:space="preserve"> Tang, </w:t>
      </w:r>
      <w:r w:rsidRPr="00321B82">
        <w:rPr>
          <w:i/>
        </w:rPr>
        <w:t>Tensor Linear Laplacian Discrimination (TLLD) for Feature Extraction</w:t>
      </w:r>
      <w:r w:rsidRPr="00321B82">
        <w:t>, Pattern Recognition</w:t>
      </w:r>
      <w:r w:rsidRPr="00EC15FD">
        <w:rPr>
          <w:rFonts w:cs="Calibri" w:hint="eastAsia"/>
        </w:rPr>
        <w:t>, Vol</w:t>
      </w:r>
      <w:r w:rsidRPr="00321B82">
        <w:rPr>
          <w:rFonts w:hint="eastAsia"/>
        </w:rPr>
        <w:t xml:space="preserve">. 42, </w:t>
      </w:r>
      <w:r w:rsidRPr="00321B82">
        <w:t>No. 9, pp. 1941-1948, September 2009.</w:t>
      </w:r>
    </w:p>
    <w:p w:rsidR="00A96D60" w:rsidRPr="00321B82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rPr>
          <w:u w:val="single"/>
        </w:rPr>
        <w:t>Zhouchen Lin</w:t>
      </w:r>
      <w:r w:rsidRPr="00321B82">
        <w:t xml:space="preserve">, </w:t>
      </w:r>
      <w:proofErr w:type="spellStart"/>
      <w:r w:rsidRPr="00321B82">
        <w:t>Junfeng</w:t>
      </w:r>
      <w:proofErr w:type="spellEnd"/>
      <w:r w:rsidRPr="00321B82">
        <w:t xml:space="preserve"> He, </w:t>
      </w:r>
      <w:proofErr w:type="spellStart"/>
      <w:r w:rsidRPr="00321B82">
        <w:t>Xiaoou</w:t>
      </w:r>
      <w:proofErr w:type="spellEnd"/>
      <w:r w:rsidRPr="00321B82">
        <w:t xml:space="preserve"> Tang, and Chi-Keung Tang, </w:t>
      </w:r>
      <w:r w:rsidRPr="00321B82">
        <w:rPr>
          <w:i/>
        </w:rPr>
        <w:t>Fast, Automatic and Fine-Grained Tampered JPEG Images Detection via DCT Coefficient Analysis</w:t>
      </w:r>
      <w:r w:rsidRPr="00321B82">
        <w:t>, Pattern Recognition</w:t>
      </w:r>
      <w:r w:rsidRPr="00EC15FD">
        <w:rPr>
          <w:rFonts w:cs="Calibri" w:hint="eastAsia"/>
        </w:rPr>
        <w:t xml:space="preserve">, </w:t>
      </w:r>
      <w:r w:rsidRPr="00EC15FD">
        <w:rPr>
          <w:rFonts w:cs="Calibri"/>
        </w:rPr>
        <w:t>Vol</w:t>
      </w:r>
      <w:r w:rsidRPr="001C4790">
        <w:t>. 42, No. 11, pp. 2492-2501, 2009</w:t>
      </w:r>
      <w:r w:rsidRPr="00321B82">
        <w:rPr>
          <w:rFonts w:hint="eastAsia"/>
        </w:rPr>
        <w:t>.</w:t>
      </w:r>
    </w:p>
    <w:p w:rsidR="00A96D60" w:rsidRPr="00321B82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rPr>
          <w:u w:val="single"/>
        </w:rPr>
        <w:t>Zhouchen Lin</w:t>
      </w:r>
      <w:r w:rsidRPr="00321B82">
        <w:t xml:space="preserve">, </w:t>
      </w:r>
      <w:proofErr w:type="spellStart"/>
      <w:r w:rsidRPr="00321B82">
        <w:t>Junfeng</w:t>
      </w:r>
      <w:proofErr w:type="spellEnd"/>
      <w:r w:rsidRPr="00321B82">
        <w:t xml:space="preserve"> He, </w:t>
      </w:r>
      <w:proofErr w:type="spellStart"/>
      <w:r w:rsidRPr="00321B82">
        <w:t>Xiaoou</w:t>
      </w:r>
      <w:proofErr w:type="spellEnd"/>
      <w:r w:rsidRPr="00321B82">
        <w:t xml:space="preserve"> Tang, and Chi-Keung Tang, </w:t>
      </w:r>
      <w:r w:rsidRPr="00321B82">
        <w:rPr>
          <w:i/>
        </w:rPr>
        <w:t xml:space="preserve">Limits of Learning-Based </w:t>
      </w:r>
      <w:proofErr w:type="spellStart"/>
      <w:r w:rsidRPr="00321B82">
        <w:rPr>
          <w:i/>
        </w:rPr>
        <w:t>Superresolution</w:t>
      </w:r>
      <w:proofErr w:type="spellEnd"/>
      <w:r w:rsidRPr="00321B82">
        <w:rPr>
          <w:i/>
        </w:rPr>
        <w:t xml:space="preserve"> Algorithms</w:t>
      </w:r>
      <w:r w:rsidRPr="00321B82">
        <w:t>, International Journal of Computer Vision</w:t>
      </w:r>
      <w:r w:rsidRPr="00EC15FD">
        <w:rPr>
          <w:rFonts w:cs="Calibri" w:hint="eastAsia"/>
        </w:rPr>
        <w:t>,</w:t>
      </w:r>
      <w:r w:rsidRPr="00EC15FD">
        <w:rPr>
          <w:rFonts w:cs="Calibri"/>
        </w:rPr>
        <w:t xml:space="preserve"> Vol</w:t>
      </w:r>
      <w:r w:rsidRPr="00321B82">
        <w:t>. 80, No. 3, pp. 406-420, 2008</w:t>
      </w:r>
      <w:r w:rsidRPr="00321B82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A96D60" w:rsidRPr="00321B82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proofErr w:type="spellStart"/>
      <w:r w:rsidRPr="00321B82">
        <w:t>Jiaping</w:t>
      </w:r>
      <w:proofErr w:type="spellEnd"/>
      <w:r w:rsidRPr="00321B82">
        <w:t xml:space="preserve"> Wang, </w:t>
      </w:r>
      <w:proofErr w:type="spellStart"/>
      <w:r w:rsidRPr="00321B82">
        <w:t>Shuang</w:t>
      </w:r>
      <w:proofErr w:type="spellEnd"/>
      <w:r w:rsidRPr="00321B82">
        <w:t xml:space="preserve"> Zhao, Xin Tong, Stephen Lin, </w:t>
      </w:r>
      <w:r w:rsidRPr="00321B82">
        <w:rPr>
          <w:u w:val="single"/>
        </w:rPr>
        <w:t>Zhouchen Lin</w:t>
      </w:r>
      <w:r w:rsidRPr="00321B82">
        <w:t xml:space="preserve">, Yue Dong, </w:t>
      </w:r>
      <w:proofErr w:type="spellStart"/>
      <w:r w:rsidRPr="00321B82">
        <w:t>Baining</w:t>
      </w:r>
      <w:proofErr w:type="spellEnd"/>
      <w:r w:rsidRPr="00321B82">
        <w:t xml:space="preserve"> Guo, and Heung-Yeung Shum, </w:t>
      </w:r>
      <w:r w:rsidRPr="00321B82">
        <w:rPr>
          <w:i/>
        </w:rPr>
        <w:t>Modeling and Rendering of Heterogeneous Translucent Materials Using the Diffusion Equation</w:t>
      </w:r>
      <w:r w:rsidRPr="00321B82">
        <w:t>, ACM Trans. Graphics</w:t>
      </w:r>
      <w:r w:rsidRPr="00EC15FD">
        <w:rPr>
          <w:rFonts w:cs="Calibri" w:hint="eastAsia"/>
        </w:rPr>
        <w:t>,</w:t>
      </w:r>
      <w:r w:rsidRPr="00EC15FD">
        <w:rPr>
          <w:rFonts w:cs="Calibri"/>
        </w:rPr>
        <w:t xml:space="preserve"> Vol.</w:t>
      </w:r>
      <w:r w:rsidRPr="00321B82">
        <w:t>27, No. 1, pp. 1-18, 2008</w:t>
      </w:r>
      <w:r w:rsidRPr="00321B82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A96D60" w:rsidRPr="00321B82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rPr>
          <w:u w:val="single"/>
        </w:rPr>
        <w:t>Zhouchen Lin</w:t>
      </w:r>
      <w:r w:rsidRPr="00321B82">
        <w:t xml:space="preserve">, </w:t>
      </w:r>
      <w:proofErr w:type="spellStart"/>
      <w:r w:rsidRPr="00321B82">
        <w:t>Lifeng</w:t>
      </w:r>
      <w:proofErr w:type="spellEnd"/>
      <w:r w:rsidRPr="00321B82">
        <w:t xml:space="preserve"> Wang, </w:t>
      </w:r>
      <w:proofErr w:type="spellStart"/>
      <w:r w:rsidRPr="00321B82">
        <w:t>Yunbo</w:t>
      </w:r>
      <w:proofErr w:type="spellEnd"/>
      <w:r w:rsidRPr="00321B82">
        <w:t xml:space="preserve"> Wang, </w:t>
      </w:r>
      <w:proofErr w:type="spellStart"/>
      <w:r w:rsidRPr="00321B82">
        <w:t>Singbing</w:t>
      </w:r>
      <w:proofErr w:type="spellEnd"/>
      <w:r w:rsidRPr="00321B82">
        <w:t xml:space="preserve"> Kang, and Tian Fang, </w:t>
      </w:r>
      <w:r w:rsidRPr="00321B82">
        <w:rPr>
          <w:i/>
        </w:rPr>
        <w:t>High Resolution Animated Scenes from Stills</w:t>
      </w:r>
      <w:r w:rsidRPr="00321B82">
        <w:t>, IEEE Trans. Visualization and Computer Graphics</w:t>
      </w:r>
      <w:r w:rsidRPr="00EC15FD">
        <w:rPr>
          <w:rFonts w:cs="Calibri" w:hint="eastAsia"/>
        </w:rPr>
        <w:t>,</w:t>
      </w:r>
      <w:r w:rsidRPr="00EC15FD">
        <w:rPr>
          <w:rFonts w:cs="Calibri"/>
        </w:rPr>
        <w:t xml:space="preserve"> Vol</w:t>
      </w:r>
      <w:r w:rsidRPr="00321B82">
        <w:t>. 13, No. 3, pp. 562-568, 2007.</w:t>
      </w:r>
      <w:r>
        <w:rPr>
          <w:rFonts w:hint="eastAsia"/>
        </w:rPr>
        <w:t xml:space="preserve"> </w:t>
      </w:r>
    </w:p>
    <w:p w:rsidR="00A96D60" w:rsidRPr="00321B82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rPr>
          <w:u w:val="single"/>
        </w:rPr>
        <w:t>Zhouchen Lin</w:t>
      </w:r>
      <w:r w:rsidRPr="00321B82">
        <w:t xml:space="preserve"> and Liang Wan, </w:t>
      </w:r>
      <w:r w:rsidRPr="00321B82">
        <w:rPr>
          <w:i/>
        </w:rPr>
        <w:t xml:space="preserve">Style-Preserving </w:t>
      </w:r>
      <w:r w:rsidR="00733977">
        <w:rPr>
          <w:rFonts w:hint="eastAsia"/>
          <w:i/>
        </w:rPr>
        <w:t xml:space="preserve">English </w:t>
      </w:r>
      <w:r w:rsidRPr="00321B82">
        <w:rPr>
          <w:i/>
        </w:rPr>
        <w:t>Handwriting Synthesis</w:t>
      </w:r>
      <w:r w:rsidRPr="00321B82">
        <w:t>, Pattern Recognition</w:t>
      </w:r>
      <w:r w:rsidRPr="00EC15FD">
        <w:rPr>
          <w:rFonts w:cs="Calibri" w:hint="eastAsia"/>
        </w:rPr>
        <w:t>,</w:t>
      </w:r>
      <w:r w:rsidRPr="00EC15FD">
        <w:rPr>
          <w:rFonts w:cs="Calibri"/>
        </w:rPr>
        <w:t xml:space="preserve"> Vol.</w:t>
      </w:r>
      <w:r w:rsidRPr="00321B82">
        <w:t xml:space="preserve"> 40, No. 73, pp. 2097-2109, 2007.</w:t>
      </w:r>
      <w:r>
        <w:rPr>
          <w:rFonts w:hint="eastAsia"/>
        </w:rPr>
        <w:t xml:space="preserve"> </w:t>
      </w:r>
    </w:p>
    <w:p w:rsidR="00A96D60" w:rsidRPr="00321B82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rPr>
          <w:u w:val="single"/>
        </w:rPr>
        <w:t>Zhouchen Lin</w:t>
      </w:r>
      <w:r w:rsidRPr="00321B82">
        <w:t xml:space="preserve">, </w:t>
      </w:r>
      <w:proofErr w:type="spellStart"/>
      <w:r w:rsidRPr="00321B82">
        <w:t>Rongrong</w:t>
      </w:r>
      <w:proofErr w:type="spellEnd"/>
      <w:r w:rsidRPr="00321B82">
        <w:t xml:space="preserve"> Wang, and Heung-Yeung Shum, </w:t>
      </w:r>
      <w:r w:rsidRPr="00321B82">
        <w:rPr>
          <w:i/>
        </w:rPr>
        <w:t>Rule-Based Cleanup of On-line English Ink Notes</w:t>
      </w:r>
      <w:r w:rsidRPr="00321B82">
        <w:t>, Pattern Recognition</w:t>
      </w:r>
      <w:r w:rsidRPr="00EC15FD">
        <w:rPr>
          <w:rFonts w:cs="Calibri" w:hint="eastAsia"/>
        </w:rPr>
        <w:t>,</w:t>
      </w:r>
      <w:r w:rsidRPr="00EC15FD">
        <w:rPr>
          <w:rFonts w:cs="Calibri"/>
        </w:rPr>
        <w:t xml:space="preserve"> Vol.</w:t>
      </w:r>
      <w:r w:rsidRPr="00321B82">
        <w:t xml:space="preserve"> 39, No. 6, pp. 1074-1087, June 2006.</w:t>
      </w:r>
      <w:r>
        <w:rPr>
          <w:rFonts w:hint="eastAsia"/>
        </w:rPr>
        <w:t xml:space="preserve"> </w:t>
      </w:r>
    </w:p>
    <w:p w:rsidR="00A96D60" w:rsidRPr="00321B82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rPr>
          <w:u w:val="single"/>
        </w:rPr>
        <w:t>Zhouchen Lin</w:t>
      </w:r>
      <w:r w:rsidRPr="00321B82">
        <w:t xml:space="preserve">, </w:t>
      </w:r>
      <w:proofErr w:type="spellStart"/>
      <w:r w:rsidRPr="00321B82">
        <w:t>Junfeng</w:t>
      </w:r>
      <w:proofErr w:type="spellEnd"/>
      <w:r w:rsidRPr="00321B82">
        <w:t xml:space="preserve"> He, </w:t>
      </w:r>
      <w:proofErr w:type="spellStart"/>
      <w:r w:rsidRPr="00321B82">
        <w:t>Zhicheng</w:t>
      </w:r>
      <w:proofErr w:type="spellEnd"/>
      <w:r w:rsidRPr="00321B82">
        <w:t xml:space="preserve"> </w:t>
      </w:r>
      <w:proofErr w:type="spellStart"/>
      <w:r w:rsidRPr="00321B82">
        <w:t>Zhong</w:t>
      </w:r>
      <w:proofErr w:type="spellEnd"/>
      <w:r w:rsidRPr="00321B82">
        <w:t xml:space="preserve">, </w:t>
      </w:r>
      <w:proofErr w:type="spellStart"/>
      <w:r w:rsidRPr="00321B82">
        <w:t>Rongrong</w:t>
      </w:r>
      <w:proofErr w:type="spellEnd"/>
      <w:r w:rsidRPr="00321B82">
        <w:t xml:space="preserve"> Wang, and Heung-Yeung Shum, </w:t>
      </w:r>
      <w:r w:rsidRPr="00321B82">
        <w:rPr>
          <w:i/>
        </w:rPr>
        <w:t>Table Detection in On-line Ink Notes</w:t>
      </w:r>
      <w:r w:rsidRPr="00321B82">
        <w:t>, IEEE Trans. Pattern Analysis and Machine Intelligence</w:t>
      </w:r>
      <w:r w:rsidRPr="00EC15FD">
        <w:rPr>
          <w:rFonts w:cs="Calibri" w:hint="eastAsia"/>
        </w:rPr>
        <w:t>,</w:t>
      </w:r>
      <w:r w:rsidRPr="00321B82">
        <w:t xml:space="preserve"> Vol. 28, No. 8, pp. 1341-1346, August 2006.</w:t>
      </w:r>
    </w:p>
    <w:p w:rsidR="00A96D60" w:rsidRPr="00321B82" w:rsidRDefault="00A96D60" w:rsidP="00A96D60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rPr>
          <w:u w:val="single"/>
        </w:rPr>
        <w:t>Zhouchen Lin</w:t>
      </w:r>
      <w:r w:rsidRPr="00321B82">
        <w:t xml:space="preserve"> and Heung-Yeung Shum, </w:t>
      </w:r>
      <w:r w:rsidRPr="00321B82">
        <w:rPr>
          <w:i/>
        </w:rPr>
        <w:t>A Geometric Analysis of Light Field Rendering</w:t>
      </w:r>
      <w:r w:rsidRPr="00321B82">
        <w:t>, International J. of Computer Vision</w:t>
      </w:r>
      <w:r w:rsidRPr="00EC15FD">
        <w:rPr>
          <w:rFonts w:cs="Calibri" w:hint="eastAsia"/>
        </w:rPr>
        <w:t>,</w:t>
      </w:r>
      <w:r w:rsidRPr="00EC15FD">
        <w:rPr>
          <w:rFonts w:cs="Calibri"/>
        </w:rPr>
        <w:t xml:space="preserve"> Vol. 58</w:t>
      </w:r>
      <w:r w:rsidRPr="00321B82">
        <w:t>, No. 2, pp. 121-138, July 2004.</w:t>
      </w:r>
    </w:p>
    <w:p w:rsidR="008A0FFC" w:rsidRDefault="00A96D60" w:rsidP="008A0FFC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rPr>
          <w:u w:val="single"/>
        </w:rPr>
        <w:t>Zhouchen Lin</w:t>
      </w:r>
      <w:r w:rsidRPr="00321B82">
        <w:t xml:space="preserve"> and Heung-Yeung Shum, </w:t>
      </w:r>
      <w:r w:rsidRPr="00321B82">
        <w:rPr>
          <w:i/>
        </w:rPr>
        <w:t xml:space="preserve">Fundamental Limits of Reconstruction-Based </w:t>
      </w:r>
      <w:proofErr w:type="spellStart"/>
      <w:r w:rsidRPr="00321B82">
        <w:rPr>
          <w:i/>
        </w:rPr>
        <w:t>Superresolution</w:t>
      </w:r>
      <w:proofErr w:type="spellEnd"/>
      <w:r w:rsidRPr="00321B82">
        <w:rPr>
          <w:i/>
        </w:rPr>
        <w:t xml:space="preserve"> Algorithms under Local Translation</w:t>
      </w:r>
      <w:r w:rsidRPr="00321B82">
        <w:t>, IEEE Trans. Pattern Analysis and Machine Intelligence</w:t>
      </w:r>
      <w:r w:rsidRPr="00EC15FD">
        <w:rPr>
          <w:rFonts w:cs="Calibri" w:hint="eastAsia"/>
        </w:rPr>
        <w:t>,</w:t>
      </w:r>
      <w:r w:rsidRPr="00EC15FD">
        <w:rPr>
          <w:rFonts w:cs="Calibri"/>
        </w:rPr>
        <w:t xml:space="preserve"> Vol. 26,</w:t>
      </w:r>
      <w:r w:rsidRPr="00321B82">
        <w:t xml:space="preserve"> No. 1, pp. 83-97, 2004.</w:t>
      </w:r>
      <w:r>
        <w:rPr>
          <w:rFonts w:hint="eastAsia"/>
        </w:rPr>
        <w:t xml:space="preserve"> </w:t>
      </w:r>
    </w:p>
    <w:p w:rsidR="00A96D60" w:rsidRPr="006F77DA" w:rsidRDefault="00A96D60" w:rsidP="008A0FFC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8A0FFC">
        <w:rPr>
          <w:u w:val="single"/>
        </w:rPr>
        <w:lastRenderedPageBreak/>
        <w:t>Zhouchen Lin</w:t>
      </w:r>
      <w:r w:rsidRPr="00321B82">
        <w:t>, Tien-</w:t>
      </w:r>
      <w:proofErr w:type="spellStart"/>
      <w:r w:rsidRPr="00321B82">
        <w:t>Tsin</w:t>
      </w:r>
      <w:proofErr w:type="spellEnd"/>
      <w:r w:rsidRPr="00321B82">
        <w:t xml:space="preserve"> Wong, Heung-Yeung Shum, </w:t>
      </w:r>
      <w:r w:rsidRPr="008A0FFC">
        <w:rPr>
          <w:i/>
        </w:rPr>
        <w:t>Relighting with the Reflected Irradiance Field: Representation, Sampling and Reconstruction</w:t>
      </w:r>
      <w:r w:rsidRPr="00321B82">
        <w:t>, International J. of Computer Vision</w:t>
      </w:r>
      <w:r w:rsidRPr="008A0FFC">
        <w:rPr>
          <w:rFonts w:cs="Calibri" w:hint="eastAsia"/>
        </w:rPr>
        <w:t>,</w:t>
      </w:r>
      <w:r w:rsidRPr="008A0FFC">
        <w:rPr>
          <w:rFonts w:cs="Calibri"/>
        </w:rPr>
        <w:t xml:space="preserve"> Vol. 49, No. 2/3, pp. 229-246, 2002.</w:t>
      </w:r>
    </w:p>
    <w:p w:rsidR="006F77DA" w:rsidRPr="005A5DBB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proofErr w:type="spellStart"/>
      <w:r>
        <w:rPr>
          <w:rFonts w:hint="eastAsia"/>
        </w:rPr>
        <w:t>Risheng</w:t>
      </w:r>
      <w:proofErr w:type="spellEnd"/>
      <w:r>
        <w:rPr>
          <w:rFonts w:hint="eastAsia"/>
        </w:rPr>
        <w:t xml:space="preserve"> Liu, </w:t>
      </w:r>
      <w:r w:rsidRPr="005A5DBB">
        <w:rPr>
          <w:rFonts w:hint="eastAsia"/>
          <w:u w:val="single"/>
        </w:rPr>
        <w:t>Zhouchen Lin</w:t>
      </w:r>
      <w:r>
        <w:rPr>
          <w:rFonts w:hint="eastAsia"/>
        </w:rPr>
        <w:t xml:space="preserve">, Fernando De La Torre, and Zhixun Su, </w:t>
      </w:r>
      <w:r w:rsidRPr="005A5DBB">
        <w:rPr>
          <w:rFonts w:hint="eastAsia"/>
          <w:i/>
        </w:rPr>
        <w:t xml:space="preserve">Fixed-Rank Representation </w:t>
      </w:r>
      <w:r w:rsidRPr="005A5DBB">
        <w:rPr>
          <w:i/>
        </w:rPr>
        <w:t>for Unsupervised Visual Learning</w:t>
      </w:r>
      <w:r w:rsidRPr="005A5DBB">
        <w:rPr>
          <w:rFonts w:hint="eastAsia"/>
        </w:rPr>
        <w:t xml:space="preserve">, </w:t>
      </w:r>
      <w:r w:rsidRPr="00321B82">
        <w:t xml:space="preserve">IEEE Conf. on Computer Vision and Pattern Recognition </w:t>
      </w:r>
      <w:r>
        <w:rPr>
          <w:rFonts w:hint="eastAsia"/>
        </w:rPr>
        <w:t xml:space="preserve">(CVPR) </w:t>
      </w:r>
      <w:r w:rsidRPr="005A5DBB">
        <w:rPr>
          <w:rFonts w:hint="eastAsia"/>
        </w:rPr>
        <w:t>2012.</w:t>
      </w:r>
    </w:p>
    <w:p w:rsidR="006F77DA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proofErr w:type="spellStart"/>
      <w:r w:rsidRPr="005A5DBB">
        <w:rPr>
          <w:rFonts w:hint="eastAsia"/>
        </w:rPr>
        <w:t>Liansheng</w:t>
      </w:r>
      <w:proofErr w:type="spellEnd"/>
      <w:r w:rsidRPr="005A5DBB">
        <w:rPr>
          <w:rFonts w:hint="eastAsia"/>
        </w:rPr>
        <w:t xml:space="preserve"> Zhuang, </w:t>
      </w:r>
      <w:proofErr w:type="spellStart"/>
      <w:r w:rsidRPr="005A5DBB">
        <w:rPr>
          <w:rFonts w:hint="eastAsia"/>
        </w:rPr>
        <w:t>Haoyuan</w:t>
      </w:r>
      <w:proofErr w:type="spellEnd"/>
      <w:r w:rsidRPr="005A5DBB">
        <w:rPr>
          <w:rFonts w:hint="eastAsia"/>
        </w:rPr>
        <w:t xml:space="preserve"> Gao, </w:t>
      </w:r>
      <w:r w:rsidRPr="005A5DBB">
        <w:rPr>
          <w:rFonts w:hint="eastAsia"/>
          <w:u w:val="single"/>
        </w:rPr>
        <w:t>Zhouchen Lin</w:t>
      </w:r>
      <w:r w:rsidRPr="005A5DBB">
        <w:rPr>
          <w:rFonts w:hint="eastAsia"/>
        </w:rPr>
        <w:t xml:space="preserve">, </w:t>
      </w:r>
      <w:r>
        <w:rPr>
          <w:rFonts w:hint="eastAsia"/>
        </w:rPr>
        <w:t xml:space="preserve">Yi Ma, </w:t>
      </w:r>
      <w:r w:rsidR="00EC3DE9">
        <w:rPr>
          <w:rFonts w:hint="eastAsia"/>
        </w:rPr>
        <w:t xml:space="preserve">Xin Zhang, </w:t>
      </w:r>
      <w:r>
        <w:rPr>
          <w:rFonts w:hint="eastAsia"/>
        </w:rPr>
        <w:t xml:space="preserve">and </w:t>
      </w:r>
      <w:proofErr w:type="spellStart"/>
      <w:r w:rsidRPr="005A5DBB">
        <w:rPr>
          <w:rFonts w:hint="eastAsia"/>
        </w:rPr>
        <w:t>Nenghai</w:t>
      </w:r>
      <w:proofErr w:type="spellEnd"/>
      <w:r w:rsidRPr="005A5DBB">
        <w:rPr>
          <w:rFonts w:hint="eastAsia"/>
        </w:rPr>
        <w:t xml:space="preserve"> Yu, </w:t>
      </w:r>
      <w:r w:rsidRPr="005A5DBB">
        <w:rPr>
          <w:i/>
        </w:rPr>
        <w:t>Non-Negative Low Rank and Sparse Graph for Semi-Supervised Learning</w:t>
      </w:r>
      <w:r w:rsidRPr="005A5DBB">
        <w:rPr>
          <w:rFonts w:hint="eastAsia"/>
        </w:rPr>
        <w:t xml:space="preserve"> </w:t>
      </w:r>
      <w:r w:rsidRPr="00321B82">
        <w:t xml:space="preserve">, IEEE Conf. on Computer Vision and Pattern Recognition </w:t>
      </w:r>
      <w:r>
        <w:rPr>
          <w:rFonts w:hint="eastAsia"/>
        </w:rPr>
        <w:t xml:space="preserve">(CVPR) </w:t>
      </w:r>
      <w:r w:rsidRPr="005A5DBB">
        <w:rPr>
          <w:rFonts w:hint="eastAsia"/>
        </w:rPr>
        <w:t>2012.</w:t>
      </w:r>
    </w:p>
    <w:p w:rsidR="006F77DA" w:rsidRPr="00DF57DA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5A5DBB">
        <w:rPr>
          <w:u w:val="single"/>
        </w:rPr>
        <w:t>Zhouchen Lin</w:t>
      </w:r>
      <w:r w:rsidRPr="00DF57DA">
        <w:t xml:space="preserve">, </w:t>
      </w:r>
      <w:proofErr w:type="spellStart"/>
      <w:r w:rsidRPr="00DF57DA">
        <w:t>Risheng</w:t>
      </w:r>
      <w:proofErr w:type="spellEnd"/>
      <w:r w:rsidRPr="00DF57DA">
        <w:t xml:space="preserve"> Liu, and Zhixun Su, </w:t>
      </w:r>
      <w:r w:rsidRPr="005A5DBB">
        <w:rPr>
          <w:i/>
        </w:rPr>
        <w:t>Linearized</w:t>
      </w:r>
      <w:r w:rsidRPr="00DF57DA">
        <w:rPr>
          <w:i/>
        </w:rPr>
        <w:t xml:space="preserve"> Alternating Direction Method with Adaptive Penalty for Low Rank Representation</w:t>
      </w:r>
      <w:r w:rsidRPr="00DF57DA">
        <w:t xml:space="preserve">, </w:t>
      </w:r>
      <w:r>
        <w:rPr>
          <w:rFonts w:hint="eastAsia"/>
        </w:rPr>
        <w:t>Advances in Neural Information Processing Systems (</w:t>
      </w:r>
      <w:r w:rsidRPr="00DF57DA">
        <w:t>NIPS</w:t>
      </w:r>
      <w:r>
        <w:rPr>
          <w:rFonts w:hint="eastAsia"/>
        </w:rPr>
        <w:t>)</w:t>
      </w:r>
      <w:r w:rsidRPr="00DF57DA">
        <w:t xml:space="preserve"> 2011.</w:t>
      </w:r>
    </w:p>
    <w:p w:rsidR="006F77DA" w:rsidRPr="00027097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  <w:rPr>
          <w:rFonts w:cs="Calibri"/>
        </w:rPr>
      </w:pPr>
      <w:proofErr w:type="spellStart"/>
      <w:r w:rsidRPr="00027097">
        <w:rPr>
          <w:rFonts w:cs="Calibri"/>
        </w:rPr>
        <w:t>Wenming</w:t>
      </w:r>
      <w:proofErr w:type="spellEnd"/>
      <w:r w:rsidRPr="00027097">
        <w:rPr>
          <w:rFonts w:cs="Calibri"/>
        </w:rPr>
        <w:t xml:space="preserve"> Zheng,</w:t>
      </w:r>
      <w:r>
        <w:rPr>
          <w:rFonts w:cs="Calibri" w:hint="eastAsia"/>
        </w:rPr>
        <w:t xml:space="preserve"> </w:t>
      </w:r>
      <w:r>
        <w:t xml:space="preserve">Hao Tang, </w:t>
      </w:r>
      <w:r>
        <w:rPr>
          <w:u w:val="single"/>
        </w:rPr>
        <w:t>Zhouchen Lin</w:t>
      </w:r>
      <w:r>
        <w:t xml:space="preserve"> and Thomas Huang</w:t>
      </w:r>
      <w:r>
        <w:rPr>
          <w:rFonts w:hint="eastAsia"/>
        </w:rPr>
        <w:t>,</w:t>
      </w:r>
      <w:r w:rsidRPr="00027097">
        <w:rPr>
          <w:rFonts w:cs="Calibri"/>
        </w:rPr>
        <w:t xml:space="preserve"> </w:t>
      </w:r>
      <w:r w:rsidRPr="00027097">
        <w:rPr>
          <w:rFonts w:cs="Calibri"/>
          <w:i/>
        </w:rPr>
        <w:t>Emotion Recognition from Arbitrary View Facial Images</w:t>
      </w:r>
      <w:r w:rsidRPr="00027097">
        <w:rPr>
          <w:rFonts w:cs="Calibri"/>
        </w:rPr>
        <w:t xml:space="preserve">, </w:t>
      </w:r>
      <w:r w:rsidRPr="008F6657">
        <w:rPr>
          <w:rFonts w:hint="eastAsia"/>
        </w:rPr>
        <w:t xml:space="preserve">European conference on </w:t>
      </w:r>
      <w:r w:rsidRPr="00471171">
        <w:rPr>
          <w:rFonts w:hint="eastAsia"/>
        </w:rPr>
        <w:t>Computer Vision</w:t>
      </w:r>
      <w:r w:rsidRPr="00E807E6">
        <w:rPr>
          <w:rFonts w:cs="Calibri" w:hint="eastAsia"/>
        </w:rPr>
        <w:t xml:space="preserve"> </w:t>
      </w:r>
      <w:r w:rsidRPr="00027097">
        <w:rPr>
          <w:rFonts w:cs="Calibri" w:hint="eastAsia"/>
        </w:rPr>
        <w:t>(</w:t>
      </w:r>
      <w:r w:rsidRPr="00027097">
        <w:rPr>
          <w:rFonts w:cs="Calibri"/>
        </w:rPr>
        <w:t>ECCV</w:t>
      </w:r>
      <w:r w:rsidRPr="00027097">
        <w:rPr>
          <w:rFonts w:cs="Calibri" w:hint="eastAsia"/>
        </w:rPr>
        <w:t>)</w:t>
      </w:r>
      <w:r w:rsidRPr="00027097">
        <w:rPr>
          <w:rFonts w:cs="Calibri"/>
        </w:rPr>
        <w:t xml:space="preserve"> 2010.</w:t>
      </w:r>
      <w:r>
        <w:rPr>
          <w:rFonts w:cs="Calibri" w:hint="eastAsia"/>
        </w:rPr>
        <w:t xml:space="preserve"> </w:t>
      </w:r>
    </w:p>
    <w:p w:rsidR="006F77DA" w:rsidRPr="00027097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  <w:rPr>
          <w:rFonts w:cs="Calibri"/>
        </w:rPr>
      </w:pPr>
      <w:proofErr w:type="spellStart"/>
      <w:r w:rsidRPr="00027097">
        <w:rPr>
          <w:rFonts w:cs="Calibri"/>
        </w:rPr>
        <w:t>Risheng</w:t>
      </w:r>
      <w:proofErr w:type="spellEnd"/>
      <w:r w:rsidRPr="00027097">
        <w:rPr>
          <w:rFonts w:cs="Calibri"/>
        </w:rPr>
        <w:t xml:space="preserve"> Liu, </w:t>
      </w:r>
      <w:r w:rsidRPr="00027097">
        <w:rPr>
          <w:rFonts w:cs="Calibri"/>
          <w:u w:val="single"/>
        </w:rPr>
        <w:t>Zhouchen Lin</w:t>
      </w:r>
      <w:r w:rsidRPr="00027097">
        <w:rPr>
          <w:rFonts w:cs="Calibri"/>
        </w:rPr>
        <w:t xml:space="preserve">, Wei Zhang and Zhixun Su, </w:t>
      </w:r>
      <w:r w:rsidRPr="00027097">
        <w:rPr>
          <w:rFonts w:cs="Calibri"/>
          <w:i/>
        </w:rPr>
        <w:t>Learning PDEs for Image Restoration via Optimal Control</w:t>
      </w:r>
      <w:r w:rsidRPr="00027097">
        <w:rPr>
          <w:rFonts w:cs="Calibri"/>
        </w:rPr>
        <w:t xml:space="preserve">, </w:t>
      </w:r>
      <w:r w:rsidRPr="008F6657">
        <w:rPr>
          <w:rFonts w:hint="eastAsia"/>
        </w:rPr>
        <w:t xml:space="preserve">European conference on </w:t>
      </w:r>
      <w:r w:rsidRPr="00471171">
        <w:rPr>
          <w:rFonts w:hint="eastAsia"/>
        </w:rPr>
        <w:t>Computer Vision</w:t>
      </w:r>
      <w:r w:rsidRPr="00027097">
        <w:rPr>
          <w:rFonts w:cs="Calibri" w:hint="eastAsia"/>
        </w:rPr>
        <w:t xml:space="preserve"> (</w:t>
      </w:r>
      <w:r w:rsidRPr="00027097">
        <w:rPr>
          <w:rFonts w:cs="Calibri"/>
        </w:rPr>
        <w:t>ECCV</w:t>
      </w:r>
      <w:r w:rsidRPr="00027097">
        <w:rPr>
          <w:rFonts w:cs="Calibri" w:hint="eastAsia"/>
        </w:rPr>
        <w:t>)</w:t>
      </w:r>
      <w:r w:rsidRPr="00027097">
        <w:rPr>
          <w:rFonts w:cs="Calibri"/>
        </w:rPr>
        <w:t xml:space="preserve"> 2010.</w:t>
      </w:r>
      <w:r>
        <w:rPr>
          <w:rFonts w:cs="Calibri" w:hint="eastAsia"/>
        </w:rPr>
        <w:t xml:space="preserve"> </w:t>
      </w:r>
    </w:p>
    <w:p w:rsidR="006F77DA" w:rsidRPr="00321B82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t>Guangcan Liu</w:t>
      </w:r>
      <w:r w:rsidRPr="00321B82">
        <w:rPr>
          <w:u w:val="single"/>
        </w:rPr>
        <w:t>, Zhouchen Lin</w:t>
      </w:r>
      <w:r w:rsidRPr="00321B82">
        <w:t xml:space="preserve"> and Yong Yu, </w:t>
      </w:r>
      <w:r w:rsidRPr="00321B82">
        <w:rPr>
          <w:i/>
        </w:rPr>
        <w:t>Robust Subspace Segmentation by Low-Rank Representation</w:t>
      </w:r>
      <w:r>
        <w:t>, I</w:t>
      </w:r>
      <w:r>
        <w:rPr>
          <w:rFonts w:hint="eastAsia"/>
        </w:rPr>
        <w:t>nternational Conf. Machine Learning (ICML)</w:t>
      </w:r>
      <w:r w:rsidRPr="00321B82">
        <w:t xml:space="preserve"> 2010.</w:t>
      </w:r>
      <w:r>
        <w:rPr>
          <w:rFonts w:hint="eastAsia"/>
        </w:rPr>
        <w:t xml:space="preserve"> </w:t>
      </w:r>
    </w:p>
    <w:p w:rsidR="006F77DA" w:rsidRPr="00321B82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proofErr w:type="spellStart"/>
      <w:r w:rsidRPr="00321B82">
        <w:t>Wangmeng</w:t>
      </w:r>
      <w:proofErr w:type="spellEnd"/>
      <w:r w:rsidRPr="00321B82">
        <w:t xml:space="preserve"> </w:t>
      </w:r>
      <w:proofErr w:type="spellStart"/>
      <w:r w:rsidRPr="00321B82">
        <w:t>Zuo</w:t>
      </w:r>
      <w:proofErr w:type="spellEnd"/>
      <w:r w:rsidRPr="00321B82">
        <w:t xml:space="preserve">, </w:t>
      </w:r>
      <w:r w:rsidRPr="00321B82">
        <w:rPr>
          <w:u w:val="single"/>
        </w:rPr>
        <w:t>Zhouchen Lin</w:t>
      </w:r>
      <w:r w:rsidRPr="00321B82">
        <w:t xml:space="preserve">, </w:t>
      </w:r>
      <w:proofErr w:type="spellStart"/>
      <w:r w:rsidRPr="00321B82">
        <w:t>Zhenhua</w:t>
      </w:r>
      <w:proofErr w:type="spellEnd"/>
      <w:r w:rsidRPr="00321B82">
        <w:t xml:space="preserve"> Guo, and David Zhang, </w:t>
      </w:r>
      <w:r w:rsidRPr="00321B82">
        <w:rPr>
          <w:i/>
        </w:rPr>
        <w:t xml:space="preserve">The Multiscale Competitive Code via Sparse Representation for </w:t>
      </w:r>
      <w:proofErr w:type="spellStart"/>
      <w:r w:rsidRPr="00321B82">
        <w:rPr>
          <w:i/>
        </w:rPr>
        <w:t>Palmprint</w:t>
      </w:r>
      <w:proofErr w:type="spellEnd"/>
      <w:r w:rsidRPr="00321B82">
        <w:rPr>
          <w:i/>
        </w:rPr>
        <w:t xml:space="preserve"> Verification</w:t>
      </w:r>
      <w:r w:rsidRPr="00321B82">
        <w:t xml:space="preserve">, IEEE Conf. on Computer Vision and Pattern Recognition </w:t>
      </w:r>
      <w:r>
        <w:rPr>
          <w:rFonts w:hint="eastAsia"/>
        </w:rPr>
        <w:t xml:space="preserve">(CVPR) </w:t>
      </w:r>
      <w:r w:rsidRPr="00321B82">
        <w:t>2010.</w:t>
      </w:r>
      <w:r>
        <w:rPr>
          <w:rFonts w:hint="eastAsia"/>
        </w:rPr>
        <w:t xml:space="preserve"> </w:t>
      </w:r>
    </w:p>
    <w:p w:rsidR="006F77DA" w:rsidRPr="00321B82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proofErr w:type="spellStart"/>
      <w:r w:rsidRPr="00321B82">
        <w:t>Wenming</w:t>
      </w:r>
      <w:proofErr w:type="spellEnd"/>
      <w:r w:rsidRPr="00321B82">
        <w:t xml:space="preserve"> Zheng and </w:t>
      </w:r>
      <w:r w:rsidRPr="00321B82">
        <w:rPr>
          <w:u w:val="single"/>
        </w:rPr>
        <w:t>Zhouchen Lin</w:t>
      </w:r>
      <w:r w:rsidRPr="00321B82">
        <w:t xml:space="preserve">, </w:t>
      </w:r>
      <w:r w:rsidRPr="00321B82">
        <w:rPr>
          <w:i/>
        </w:rPr>
        <w:t xml:space="preserve">Optimizing Multi-class </w:t>
      </w:r>
      <w:proofErr w:type="spellStart"/>
      <w:r w:rsidRPr="00321B82">
        <w:rPr>
          <w:i/>
        </w:rPr>
        <w:t>Spatio</w:t>
      </w:r>
      <w:proofErr w:type="spellEnd"/>
      <w:r w:rsidRPr="00321B82">
        <w:rPr>
          <w:i/>
        </w:rPr>
        <w:t>-Spectral Filters via Bayes Error Estimation for EEG Classification</w:t>
      </w:r>
      <w:r w:rsidRPr="00321B82">
        <w:t xml:space="preserve">, </w:t>
      </w:r>
      <w:r>
        <w:rPr>
          <w:rFonts w:hint="eastAsia"/>
        </w:rPr>
        <w:t xml:space="preserve">Advances in </w:t>
      </w:r>
      <w:r w:rsidRPr="00321B82">
        <w:t>N</w:t>
      </w:r>
      <w:r>
        <w:rPr>
          <w:rFonts w:hint="eastAsia"/>
        </w:rPr>
        <w:t xml:space="preserve">eural </w:t>
      </w:r>
      <w:r w:rsidRPr="00321B82">
        <w:t>I</w:t>
      </w:r>
      <w:r>
        <w:rPr>
          <w:rFonts w:hint="eastAsia"/>
        </w:rPr>
        <w:t xml:space="preserve">nformation </w:t>
      </w:r>
      <w:r w:rsidRPr="00321B82">
        <w:t>P</w:t>
      </w:r>
      <w:r>
        <w:rPr>
          <w:rFonts w:hint="eastAsia"/>
        </w:rPr>
        <w:t xml:space="preserve">rocessing </w:t>
      </w:r>
      <w:r w:rsidRPr="00321B82">
        <w:t>S</w:t>
      </w:r>
      <w:r>
        <w:rPr>
          <w:rFonts w:hint="eastAsia"/>
        </w:rPr>
        <w:t>ystems</w:t>
      </w:r>
      <w:r w:rsidRPr="00321B82">
        <w:t xml:space="preserve"> </w:t>
      </w:r>
      <w:r>
        <w:rPr>
          <w:rFonts w:hint="eastAsia"/>
        </w:rPr>
        <w:t xml:space="preserve">(NIPS) </w:t>
      </w:r>
      <w:r w:rsidRPr="00321B82">
        <w:t xml:space="preserve">2009, </w:t>
      </w:r>
      <w:r w:rsidRPr="00BF5392">
        <w:rPr>
          <w:b/>
        </w:rPr>
        <w:t>oral</w:t>
      </w:r>
      <w:r w:rsidRPr="00321B82">
        <w:t xml:space="preserve"> presentation.</w:t>
      </w:r>
      <w:r>
        <w:rPr>
          <w:rFonts w:hint="eastAsia"/>
        </w:rPr>
        <w:t xml:space="preserve"> </w:t>
      </w:r>
    </w:p>
    <w:p w:rsidR="006F77DA" w:rsidRPr="00321B82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proofErr w:type="spellStart"/>
      <w:r w:rsidRPr="00321B82">
        <w:t>Wenming</w:t>
      </w:r>
      <w:proofErr w:type="spellEnd"/>
      <w:r w:rsidRPr="00321B82">
        <w:t xml:space="preserve"> Zheng, Hao Tang, </w:t>
      </w:r>
      <w:r w:rsidRPr="00321B82">
        <w:rPr>
          <w:u w:val="single"/>
        </w:rPr>
        <w:t>Zhouchen Lin</w:t>
      </w:r>
      <w:r w:rsidRPr="00321B82">
        <w:t xml:space="preserve"> and Thomas Huang, </w:t>
      </w:r>
      <w:r w:rsidRPr="00321B82">
        <w:rPr>
          <w:i/>
        </w:rPr>
        <w:t>A Novel Approach to Expression Recognition from Non-frontal Face Images</w:t>
      </w:r>
      <w:r w:rsidRPr="00321B82">
        <w:t>,</w:t>
      </w:r>
      <w:r w:rsidRPr="00321B82">
        <w:rPr>
          <w:rFonts w:hint="eastAsia"/>
        </w:rPr>
        <w:t xml:space="preserve"> </w:t>
      </w:r>
      <w:r w:rsidRPr="00321B82">
        <w:t>Int’l Conf. Computer Vision</w:t>
      </w:r>
      <w:r w:rsidRPr="00321B82">
        <w:rPr>
          <w:rFonts w:hint="eastAsia"/>
        </w:rPr>
        <w:t xml:space="preserve"> (ICCV)</w:t>
      </w:r>
      <w:r w:rsidRPr="00321B82">
        <w:t xml:space="preserve"> 2009.</w:t>
      </w:r>
      <w:r>
        <w:rPr>
          <w:rFonts w:hint="eastAsia"/>
        </w:rPr>
        <w:t xml:space="preserve"> </w:t>
      </w:r>
    </w:p>
    <w:p w:rsidR="006F77DA" w:rsidRPr="00321B82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t xml:space="preserve">Deli Zhao, </w:t>
      </w:r>
      <w:r w:rsidRPr="00321B82">
        <w:rPr>
          <w:u w:val="single"/>
        </w:rPr>
        <w:t>Zhouchen Lin</w:t>
      </w:r>
      <w:r w:rsidRPr="00321B82">
        <w:t xml:space="preserve">, and </w:t>
      </w:r>
      <w:proofErr w:type="spellStart"/>
      <w:r w:rsidRPr="00321B82">
        <w:t>Xiaoou</w:t>
      </w:r>
      <w:proofErr w:type="spellEnd"/>
      <w:r w:rsidRPr="00321B82">
        <w:t xml:space="preserve"> Tang, </w:t>
      </w:r>
      <w:r w:rsidRPr="00321B82">
        <w:rPr>
          <w:i/>
        </w:rPr>
        <w:t>Classification via Semi-Riemannian Spaces</w:t>
      </w:r>
      <w:r w:rsidRPr="00321B82">
        <w:t xml:space="preserve">, IEEE Conf. on Computer Vision and Pattern Recognition </w:t>
      </w:r>
      <w:r w:rsidRPr="00321B82">
        <w:rPr>
          <w:rFonts w:hint="eastAsia"/>
        </w:rPr>
        <w:t>(</w:t>
      </w:r>
      <w:r w:rsidRPr="00321B82">
        <w:t>CVPR</w:t>
      </w:r>
      <w:r w:rsidRPr="00321B82">
        <w:rPr>
          <w:rFonts w:hint="eastAsia"/>
        </w:rPr>
        <w:t>)</w:t>
      </w:r>
      <w:r w:rsidRPr="00321B82">
        <w:t xml:space="preserve"> 2008.</w:t>
      </w:r>
      <w:r>
        <w:rPr>
          <w:rFonts w:hint="eastAsia"/>
        </w:rPr>
        <w:t xml:space="preserve"> </w:t>
      </w:r>
    </w:p>
    <w:p w:rsidR="006F77DA" w:rsidRPr="00321B82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t xml:space="preserve">John Wright, </w:t>
      </w:r>
      <w:proofErr w:type="spellStart"/>
      <w:r w:rsidRPr="00321B82">
        <w:t>Yangyu</w:t>
      </w:r>
      <w:proofErr w:type="spellEnd"/>
      <w:r w:rsidRPr="00321B82">
        <w:t xml:space="preserve"> Tao, </w:t>
      </w:r>
      <w:r w:rsidRPr="00321B82">
        <w:rPr>
          <w:u w:val="single"/>
        </w:rPr>
        <w:t>Zhouchen Lin</w:t>
      </w:r>
      <w:r w:rsidRPr="00321B82">
        <w:t xml:space="preserve">, Yi Ma, and Heung-Yeung Shum, </w:t>
      </w:r>
      <w:r w:rsidRPr="00321B82">
        <w:rPr>
          <w:i/>
        </w:rPr>
        <w:t>Classification via Minimum Incremental Coding Length (MICL)</w:t>
      </w:r>
      <w:r w:rsidRPr="00321B82">
        <w:t xml:space="preserve">, Advances in Neural Information Processing Systems </w:t>
      </w:r>
      <w:r w:rsidRPr="00321B82">
        <w:rPr>
          <w:rFonts w:hint="eastAsia"/>
        </w:rPr>
        <w:t xml:space="preserve">(NIPS) </w:t>
      </w:r>
      <w:r w:rsidRPr="00321B82">
        <w:t>2007.</w:t>
      </w:r>
      <w:r>
        <w:rPr>
          <w:rFonts w:hint="eastAsia"/>
        </w:rPr>
        <w:t xml:space="preserve"> </w:t>
      </w:r>
    </w:p>
    <w:p w:rsidR="006F77DA" w:rsidRPr="00321B82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t xml:space="preserve">Deli Zhao, </w:t>
      </w:r>
      <w:r w:rsidRPr="00321B82">
        <w:rPr>
          <w:u w:val="single"/>
        </w:rPr>
        <w:t>Zhouchen Lin</w:t>
      </w:r>
      <w:r w:rsidRPr="00321B82">
        <w:t xml:space="preserve">, and </w:t>
      </w:r>
      <w:proofErr w:type="spellStart"/>
      <w:r w:rsidRPr="00321B82">
        <w:t>Xiaoou</w:t>
      </w:r>
      <w:proofErr w:type="spellEnd"/>
      <w:r w:rsidRPr="00321B82">
        <w:t xml:space="preserve"> Tang, </w:t>
      </w:r>
      <w:r w:rsidRPr="00321B82">
        <w:rPr>
          <w:i/>
        </w:rPr>
        <w:t>Laplacian PCA and Its Applications</w:t>
      </w:r>
      <w:r w:rsidRPr="00321B82">
        <w:t>, Int’l Conf. Computer Vision</w:t>
      </w:r>
      <w:r w:rsidRPr="00321B82">
        <w:rPr>
          <w:rFonts w:hint="eastAsia"/>
        </w:rPr>
        <w:t xml:space="preserve"> (ICCV) 20</w:t>
      </w:r>
      <w:r w:rsidRPr="00321B82">
        <w:t>07.</w:t>
      </w:r>
    </w:p>
    <w:p w:rsidR="006F77DA" w:rsidRPr="00321B82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t xml:space="preserve">Deli Zhao, </w:t>
      </w:r>
      <w:r w:rsidRPr="00321B82">
        <w:rPr>
          <w:u w:val="single"/>
        </w:rPr>
        <w:t>Zhouchen Lin</w:t>
      </w:r>
      <w:r w:rsidRPr="00321B82">
        <w:t>, and </w:t>
      </w:r>
      <w:proofErr w:type="spellStart"/>
      <w:r w:rsidRPr="00321B82">
        <w:t>Xiaoou</w:t>
      </w:r>
      <w:proofErr w:type="spellEnd"/>
      <w:r w:rsidRPr="00321B82">
        <w:t xml:space="preserve"> Tang, </w:t>
      </w:r>
      <w:r w:rsidRPr="00321B82">
        <w:rPr>
          <w:i/>
        </w:rPr>
        <w:t>Contextual Distance for Data Perception</w:t>
      </w:r>
      <w:r w:rsidRPr="00321B82">
        <w:t>, Int’l Conf. Computer Vision</w:t>
      </w:r>
      <w:r w:rsidRPr="00321B82">
        <w:rPr>
          <w:rFonts w:hint="eastAsia"/>
        </w:rPr>
        <w:t xml:space="preserve"> (ICCV) 20</w:t>
      </w:r>
      <w:r w:rsidRPr="00321B82">
        <w:t>07.</w:t>
      </w:r>
      <w:r>
        <w:rPr>
          <w:rFonts w:hint="eastAsia"/>
        </w:rPr>
        <w:t xml:space="preserve"> </w:t>
      </w:r>
    </w:p>
    <w:p w:rsidR="006F77DA" w:rsidRPr="00321B82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t xml:space="preserve">Guangcan Liu, </w:t>
      </w:r>
      <w:r w:rsidRPr="00321B82">
        <w:rPr>
          <w:u w:val="single"/>
        </w:rPr>
        <w:t>Zhouchen Lin</w:t>
      </w:r>
      <w:r w:rsidRPr="00321B82">
        <w:t xml:space="preserve">, </w:t>
      </w:r>
      <w:proofErr w:type="spellStart"/>
      <w:r w:rsidRPr="00321B82">
        <w:t>Xiaoou</w:t>
      </w:r>
      <w:proofErr w:type="spellEnd"/>
      <w:r w:rsidRPr="00321B82">
        <w:t xml:space="preserve"> Tang, and Yong Yu, </w:t>
      </w:r>
      <w:r w:rsidRPr="00321B82">
        <w:rPr>
          <w:i/>
        </w:rPr>
        <w:t>A Hybrid Graph Model for Unsupervised Object Segmentation</w:t>
      </w:r>
      <w:r w:rsidRPr="00321B82">
        <w:t>, Int’l Conf. Computer Vision</w:t>
      </w:r>
      <w:r w:rsidRPr="00321B82">
        <w:rPr>
          <w:rFonts w:hint="eastAsia"/>
        </w:rPr>
        <w:t xml:space="preserve"> (ICCV) 20</w:t>
      </w:r>
      <w:r w:rsidRPr="00321B82">
        <w:t>07.</w:t>
      </w:r>
      <w:r>
        <w:rPr>
          <w:rFonts w:hint="eastAsia"/>
        </w:rPr>
        <w:t xml:space="preserve"> </w:t>
      </w:r>
    </w:p>
    <w:p w:rsidR="006F77DA" w:rsidRPr="00321B82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t xml:space="preserve">Moshe Ben-Ezra, </w:t>
      </w:r>
      <w:r w:rsidRPr="00321B82">
        <w:rPr>
          <w:u w:val="single"/>
        </w:rPr>
        <w:t>Zhouchen Lin</w:t>
      </w:r>
      <w:r w:rsidRPr="00321B82">
        <w:t xml:space="preserve">, and Bennett Wilburn, </w:t>
      </w:r>
      <w:r w:rsidRPr="00321B82">
        <w:rPr>
          <w:i/>
        </w:rPr>
        <w:t>Penrose Pixels: Super-Resolution in the Detector Layout Domain</w:t>
      </w:r>
      <w:r w:rsidRPr="00321B82">
        <w:t>, Int’l Conf. Computer Vision</w:t>
      </w:r>
      <w:r w:rsidRPr="00321B82">
        <w:rPr>
          <w:rFonts w:hint="eastAsia"/>
        </w:rPr>
        <w:t xml:space="preserve"> (ICCV) 20</w:t>
      </w:r>
      <w:r w:rsidRPr="00321B82">
        <w:t>07.</w:t>
      </w:r>
      <w:r>
        <w:rPr>
          <w:rFonts w:hint="eastAsia"/>
        </w:rPr>
        <w:t xml:space="preserve"> </w:t>
      </w:r>
    </w:p>
    <w:p w:rsidR="006F77DA" w:rsidRPr="00321B82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rPr>
          <w:u w:val="single"/>
        </w:rPr>
        <w:t>Zhouchen Lin</w:t>
      </w:r>
      <w:r w:rsidRPr="00321B82">
        <w:t xml:space="preserve">, </w:t>
      </w:r>
      <w:proofErr w:type="spellStart"/>
      <w:r w:rsidRPr="00321B82">
        <w:t>Junfeng</w:t>
      </w:r>
      <w:proofErr w:type="spellEnd"/>
      <w:r w:rsidRPr="00321B82">
        <w:t xml:space="preserve"> He, </w:t>
      </w:r>
      <w:proofErr w:type="spellStart"/>
      <w:r w:rsidRPr="00321B82">
        <w:t>Xiaoou</w:t>
      </w:r>
      <w:proofErr w:type="spellEnd"/>
      <w:r w:rsidRPr="00321B82">
        <w:t xml:space="preserve"> Tang, and Chi-Keung Tang, </w:t>
      </w:r>
      <w:r w:rsidRPr="00321B82">
        <w:rPr>
          <w:i/>
        </w:rPr>
        <w:t xml:space="preserve">Limits of Learning-Based </w:t>
      </w:r>
      <w:proofErr w:type="spellStart"/>
      <w:r w:rsidRPr="00321B82">
        <w:rPr>
          <w:i/>
        </w:rPr>
        <w:t>Superresolution</w:t>
      </w:r>
      <w:proofErr w:type="spellEnd"/>
      <w:r w:rsidRPr="00321B82">
        <w:rPr>
          <w:i/>
        </w:rPr>
        <w:t xml:space="preserve"> Algorithms</w:t>
      </w:r>
      <w:r w:rsidRPr="00321B82">
        <w:t>, Int’l Conf. Computer Vision</w:t>
      </w:r>
      <w:r w:rsidRPr="00321B82">
        <w:rPr>
          <w:rFonts w:hint="eastAsia"/>
        </w:rPr>
        <w:t xml:space="preserve"> (ICCV) 20</w:t>
      </w:r>
      <w:r w:rsidRPr="00321B82">
        <w:t>07.</w:t>
      </w:r>
      <w:r>
        <w:rPr>
          <w:rFonts w:hint="eastAsia"/>
        </w:rPr>
        <w:t xml:space="preserve"> </w:t>
      </w:r>
    </w:p>
    <w:p w:rsidR="006F77DA" w:rsidRPr="00321B82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lastRenderedPageBreak/>
        <w:t xml:space="preserve">Deli Zhao, </w:t>
      </w:r>
      <w:r w:rsidRPr="00321B82">
        <w:rPr>
          <w:u w:val="single"/>
        </w:rPr>
        <w:t>Zhouchen Lin</w:t>
      </w:r>
      <w:r w:rsidRPr="00321B82">
        <w:t xml:space="preserve">, </w:t>
      </w:r>
      <w:proofErr w:type="spellStart"/>
      <w:r w:rsidRPr="00321B82">
        <w:t>Rong</w:t>
      </w:r>
      <w:proofErr w:type="spellEnd"/>
      <w:r w:rsidRPr="00321B82">
        <w:t xml:space="preserve"> Xiao, and </w:t>
      </w:r>
      <w:proofErr w:type="spellStart"/>
      <w:r w:rsidRPr="00321B82">
        <w:t>Xiaoou</w:t>
      </w:r>
      <w:proofErr w:type="spellEnd"/>
      <w:r w:rsidRPr="00321B82">
        <w:t xml:space="preserve"> Tang, </w:t>
      </w:r>
      <w:r w:rsidRPr="00321B82">
        <w:rPr>
          <w:i/>
        </w:rPr>
        <w:t>Linear Laplacian Discrimination for Feature Extraction</w:t>
      </w:r>
      <w:r w:rsidRPr="00321B82">
        <w:t>, IEEE Conf. on Computer Vision and Pattern Recognition</w:t>
      </w:r>
      <w:r w:rsidRPr="00321B82">
        <w:rPr>
          <w:rFonts w:hint="eastAsia"/>
        </w:rPr>
        <w:t xml:space="preserve"> (CVPR)</w:t>
      </w:r>
      <w:r w:rsidRPr="00321B82">
        <w:t xml:space="preserve"> 2007.</w:t>
      </w:r>
      <w:r>
        <w:rPr>
          <w:rFonts w:hint="eastAsia"/>
        </w:rPr>
        <w:t xml:space="preserve"> </w:t>
      </w:r>
    </w:p>
    <w:p w:rsidR="006F77DA" w:rsidRPr="00321B82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proofErr w:type="spellStart"/>
      <w:r w:rsidRPr="00321B82">
        <w:t>Junfeng</w:t>
      </w:r>
      <w:proofErr w:type="spellEnd"/>
      <w:r w:rsidRPr="00321B82">
        <w:t xml:space="preserve"> He, </w:t>
      </w:r>
      <w:r w:rsidRPr="00321B82">
        <w:rPr>
          <w:u w:val="single"/>
        </w:rPr>
        <w:t>Zhouchen Lin</w:t>
      </w:r>
      <w:r w:rsidRPr="00321B82">
        <w:t xml:space="preserve">, </w:t>
      </w:r>
      <w:proofErr w:type="spellStart"/>
      <w:r w:rsidRPr="00321B82">
        <w:t>Lifeng</w:t>
      </w:r>
      <w:proofErr w:type="spellEnd"/>
      <w:r w:rsidRPr="00321B82">
        <w:t xml:space="preserve"> Wang, and </w:t>
      </w:r>
      <w:proofErr w:type="spellStart"/>
      <w:r w:rsidRPr="00321B82">
        <w:t>Xiaoou</w:t>
      </w:r>
      <w:proofErr w:type="spellEnd"/>
      <w:r w:rsidRPr="00321B82">
        <w:t xml:space="preserve"> Tang, </w:t>
      </w:r>
      <w:r w:rsidRPr="00321B82">
        <w:rPr>
          <w:i/>
        </w:rPr>
        <w:t>Detecting Doctored JPEG Images via DCT Coefficient Analysis</w:t>
      </w:r>
      <w:r w:rsidRPr="00321B82">
        <w:t>, 9th European Conf. on Computer Vision</w:t>
      </w:r>
      <w:r w:rsidRPr="00321B82">
        <w:rPr>
          <w:rFonts w:hint="eastAsia"/>
        </w:rPr>
        <w:t xml:space="preserve"> (ECCV)</w:t>
      </w:r>
      <w:r w:rsidRPr="00321B82">
        <w:t>, Vol. 3953, pp. 423-435, 2006</w:t>
      </w:r>
      <w:r w:rsidRPr="00321B82">
        <w:rPr>
          <w:rFonts w:hint="eastAsia"/>
        </w:rPr>
        <w:t>.</w:t>
      </w:r>
    </w:p>
    <w:p w:rsidR="006F77DA" w:rsidRPr="00321B82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rPr>
          <w:u w:val="single"/>
        </w:rPr>
        <w:t>Zhouchen Lin</w:t>
      </w:r>
      <w:r w:rsidRPr="00321B82">
        <w:t xml:space="preserve">, </w:t>
      </w:r>
      <w:proofErr w:type="spellStart"/>
      <w:r w:rsidRPr="00321B82">
        <w:t>Rongrong</w:t>
      </w:r>
      <w:proofErr w:type="spellEnd"/>
      <w:r w:rsidRPr="00321B82">
        <w:t xml:space="preserve"> Wang, </w:t>
      </w:r>
      <w:proofErr w:type="spellStart"/>
      <w:r w:rsidRPr="00321B82">
        <w:t>Xiaoou</w:t>
      </w:r>
      <w:proofErr w:type="spellEnd"/>
      <w:r w:rsidRPr="00321B82">
        <w:t xml:space="preserve"> Tang, and Heung-Yeung Shum, </w:t>
      </w:r>
      <w:r w:rsidRPr="00321B82">
        <w:rPr>
          <w:i/>
        </w:rPr>
        <w:t>Detecting Doctored Images Using Camera Response Normality and Consistency</w:t>
      </w:r>
      <w:r w:rsidRPr="00321B82">
        <w:t>, IEEE Conf. on Computer Vision and Pattern Recognition (CVPR)</w:t>
      </w:r>
      <w:r w:rsidRPr="00321B82">
        <w:rPr>
          <w:rFonts w:hint="eastAsia"/>
        </w:rPr>
        <w:t xml:space="preserve"> </w:t>
      </w:r>
      <w:r w:rsidRPr="00321B82">
        <w:t>2005, pp.1087-1092</w:t>
      </w:r>
      <w:r>
        <w:rPr>
          <w:rFonts w:hint="eastAsia"/>
        </w:rPr>
        <w:t>.</w:t>
      </w:r>
    </w:p>
    <w:p w:rsidR="006F77DA" w:rsidRPr="00321B82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rPr>
          <w:u w:val="single"/>
        </w:rPr>
        <w:t>Zhouchen Lin</w:t>
      </w:r>
      <w:r w:rsidRPr="00321B82">
        <w:t>, Tien-</w:t>
      </w:r>
      <w:proofErr w:type="spellStart"/>
      <w:r w:rsidRPr="00321B82">
        <w:t>Tsin</w:t>
      </w:r>
      <w:proofErr w:type="spellEnd"/>
      <w:r w:rsidRPr="00321B82">
        <w:t xml:space="preserve"> Wong, Heung-Yeung Shum, </w:t>
      </w:r>
      <w:r w:rsidRPr="00321B82">
        <w:rPr>
          <w:i/>
        </w:rPr>
        <w:t>Relighting with the Reflected Irradiance Field: Representation, Sampling and Reconstruction</w:t>
      </w:r>
      <w:r w:rsidRPr="00321B82">
        <w:t xml:space="preserve">, IEEE Conf. on Computer Vision </w:t>
      </w:r>
      <w:r w:rsidR="00125785">
        <w:t>and Pattern Recognition (CVPR)</w:t>
      </w:r>
      <w:r w:rsidRPr="00321B82">
        <w:t xml:space="preserve"> 2001</w:t>
      </w:r>
      <w:r>
        <w:rPr>
          <w:rFonts w:hint="eastAsia"/>
        </w:rPr>
        <w:t xml:space="preserve">, </w:t>
      </w:r>
      <w:r w:rsidRPr="0006783C">
        <w:rPr>
          <w:rFonts w:hint="eastAsia"/>
          <w:b/>
        </w:rPr>
        <w:t>oral</w:t>
      </w:r>
      <w:r>
        <w:rPr>
          <w:rFonts w:hint="eastAsia"/>
        </w:rPr>
        <w:t xml:space="preserve"> presentation</w:t>
      </w:r>
      <w:r w:rsidRPr="00321B82">
        <w:t>.</w:t>
      </w:r>
      <w:r>
        <w:rPr>
          <w:rFonts w:hint="eastAsia"/>
        </w:rPr>
        <w:t xml:space="preserve"> </w:t>
      </w:r>
    </w:p>
    <w:p w:rsidR="006F77DA" w:rsidRPr="00321B82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rPr>
          <w:u w:val="single"/>
        </w:rPr>
        <w:t>Zhouchen Lin</w:t>
      </w:r>
      <w:r w:rsidRPr="00321B82">
        <w:t xml:space="preserve"> and Heung-Yeung Shum, </w:t>
      </w:r>
      <w:r w:rsidRPr="00321B82">
        <w:rPr>
          <w:i/>
        </w:rPr>
        <w:t>On the Fundamental Limits of Reconstruction-Based Super-resolution Algorithms</w:t>
      </w:r>
      <w:r w:rsidRPr="00321B82">
        <w:t>, IEEE Conf. on Computer Vision and Pattern Recognition (CVPR</w:t>
      </w:r>
      <w:r w:rsidR="00125785">
        <w:rPr>
          <w:rFonts w:hint="eastAsia"/>
        </w:rPr>
        <w:t>)</w:t>
      </w:r>
      <w:r w:rsidRPr="00321B82">
        <w:t xml:space="preserve"> 2001.</w:t>
      </w:r>
      <w:r>
        <w:rPr>
          <w:rFonts w:hint="eastAsia"/>
        </w:rPr>
        <w:t xml:space="preserve"> </w:t>
      </w:r>
    </w:p>
    <w:p w:rsidR="006F77DA" w:rsidRPr="008A0FFC" w:rsidRDefault="006F77DA" w:rsidP="006F77DA">
      <w:pPr>
        <w:pStyle w:val="a5"/>
        <w:numPr>
          <w:ilvl w:val="2"/>
          <w:numId w:val="1"/>
        </w:numPr>
        <w:tabs>
          <w:tab w:val="clear" w:pos="2160"/>
          <w:tab w:val="num" w:pos="709"/>
        </w:tabs>
        <w:ind w:left="709"/>
      </w:pPr>
      <w:r w:rsidRPr="00321B82">
        <w:rPr>
          <w:u w:val="single"/>
        </w:rPr>
        <w:t>Zhouchen Lin</w:t>
      </w:r>
      <w:r w:rsidRPr="00321B82">
        <w:t xml:space="preserve"> and Heung-Yeung Shum, </w:t>
      </w:r>
      <w:r w:rsidRPr="00321B82">
        <w:rPr>
          <w:i/>
        </w:rPr>
        <w:t>On the Number of Samples needed in Light Field Rendering with Constant-depth Assumption</w:t>
      </w:r>
      <w:r w:rsidRPr="00321B82">
        <w:t>, IEEE Conf. on Computer Vision and Pattern Recognition (CVPR)</w:t>
      </w:r>
      <w:r w:rsidR="00125785">
        <w:rPr>
          <w:rFonts w:hint="eastAsia"/>
        </w:rPr>
        <w:t xml:space="preserve"> </w:t>
      </w:r>
      <w:r w:rsidRPr="00321B82">
        <w:t>2000</w:t>
      </w:r>
      <w:r>
        <w:rPr>
          <w:rFonts w:hint="eastAsia"/>
        </w:rPr>
        <w:t xml:space="preserve">, </w:t>
      </w:r>
      <w:r w:rsidRPr="0006783C">
        <w:rPr>
          <w:rFonts w:hint="eastAsia"/>
          <w:b/>
        </w:rPr>
        <w:t>oral</w:t>
      </w:r>
      <w:r>
        <w:rPr>
          <w:rFonts w:hint="eastAsia"/>
        </w:rPr>
        <w:t xml:space="preserve"> presentation</w:t>
      </w:r>
      <w:r w:rsidRPr="00321B82">
        <w:t>.</w:t>
      </w:r>
      <w:r>
        <w:rPr>
          <w:rFonts w:hint="eastAsia"/>
        </w:rPr>
        <w:t xml:space="preserve"> </w:t>
      </w:r>
    </w:p>
    <w:p w:rsidR="00A96D60" w:rsidRPr="00A96D60" w:rsidRDefault="00A96D60" w:rsidP="00A96D60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A96D60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主要学术任</w:t>
      </w:r>
      <w:r w:rsidRPr="00A96D60">
        <w:rPr>
          <w:rFonts w:ascii="宋体" w:eastAsia="宋体" w:hAnsi="宋体" w:cs="宋体"/>
          <w:b/>
          <w:bCs/>
          <w:kern w:val="36"/>
          <w:sz w:val="24"/>
          <w:szCs w:val="24"/>
        </w:rPr>
        <w:t>职</w:t>
      </w:r>
    </w:p>
    <w:p w:rsidR="00B8003A" w:rsidRPr="00E97A16" w:rsidRDefault="00B8003A" w:rsidP="00A96D6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宋体" w:eastAsia="宋体" w:hAnsi="宋体" w:cs="宋体"/>
          <w:color w:val="000000" w:themeColor="text1"/>
          <w:sz w:val="18"/>
          <w:szCs w:val="18"/>
        </w:rPr>
      </w:pPr>
      <w:r w:rsidRPr="00E97A16">
        <w:rPr>
          <w:rFonts w:ascii="宋体" w:eastAsia="宋体" w:hAnsi="宋体" w:cs="宋体" w:hint="eastAsia"/>
          <w:color w:val="000000" w:themeColor="text1"/>
          <w:sz w:val="18"/>
          <w:szCs w:val="18"/>
        </w:rPr>
        <w:t>IEEE Trans. Pattern Analysis and Machine Intelligence编委（国际顶尖期刊，中国大陆第四个编委）</w:t>
      </w:r>
    </w:p>
    <w:p w:rsidR="00CF13C1" w:rsidRPr="00B8003A" w:rsidRDefault="00CF13C1" w:rsidP="00A96D6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宋体" w:eastAsia="宋体" w:hAnsi="宋体" w:cs="宋体"/>
          <w:sz w:val="18"/>
          <w:szCs w:val="18"/>
        </w:rPr>
      </w:pPr>
      <w:r w:rsidRPr="00B8003A">
        <w:rPr>
          <w:rFonts w:ascii="宋体" w:eastAsia="宋体" w:hAnsi="宋体" w:cs="宋体" w:hint="eastAsia"/>
          <w:sz w:val="18"/>
          <w:szCs w:val="18"/>
        </w:rPr>
        <w:t>International J. Computer Vision编委（国际顶尖期刊，中国大陆第一个编委）</w:t>
      </w:r>
    </w:p>
    <w:p w:rsidR="00A96D60" w:rsidRPr="00E97A16" w:rsidRDefault="0070437C" w:rsidP="00A96D6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宋体" w:eastAsia="宋体" w:hAnsi="宋体" w:cs="宋体"/>
          <w:color w:val="000000" w:themeColor="text1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Neurocomputing</w:t>
      </w:r>
      <w:r w:rsidR="00CF13C1" w:rsidRPr="00B8003A">
        <w:rPr>
          <w:rFonts w:ascii="宋体" w:eastAsia="宋体" w:hAnsi="宋体" w:cs="宋体" w:hint="eastAsia"/>
          <w:sz w:val="18"/>
          <w:szCs w:val="18"/>
        </w:rPr>
        <w:t>编委</w:t>
      </w:r>
      <w:r w:rsidR="00B8003A" w:rsidRPr="00E97A16">
        <w:rPr>
          <w:rFonts w:ascii="宋体" w:eastAsia="宋体" w:hAnsi="宋体" w:cs="宋体" w:hint="eastAsia"/>
          <w:color w:val="000000" w:themeColor="text1"/>
          <w:sz w:val="18"/>
          <w:szCs w:val="18"/>
        </w:rPr>
        <w:t>（2011年12月至2014年12月）</w:t>
      </w:r>
    </w:p>
    <w:p w:rsidR="00EF0338" w:rsidRPr="00E97A16" w:rsidRDefault="00EF0338" w:rsidP="00A96D6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宋体" w:eastAsia="宋体" w:hAnsi="宋体" w:cs="宋体"/>
          <w:color w:val="000000" w:themeColor="text1"/>
          <w:sz w:val="18"/>
          <w:szCs w:val="18"/>
        </w:rPr>
      </w:pPr>
      <w:r w:rsidRPr="00E97A16">
        <w:rPr>
          <w:rFonts w:ascii="宋体" w:eastAsia="宋体" w:hAnsi="宋体" w:cs="宋体" w:hint="eastAsia"/>
          <w:color w:val="000000" w:themeColor="text1"/>
          <w:sz w:val="18"/>
          <w:szCs w:val="18"/>
        </w:rPr>
        <w:t>IEEE高级会员（Senior Member）</w:t>
      </w:r>
    </w:p>
    <w:p w:rsidR="00A96D60" w:rsidRPr="00E97A16" w:rsidRDefault="0070437C" w:rsidP="00446317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宋体" w:eastAsia="宋体" w:hAnsi="宋体" w:cs="宋体"/>
          <w:color w:val="000000" w:themeColor="text1"/>
          <w:sz w:val="18"/>
          <w:szCs w:val="18"/>
        </w:rPr>
      </w:pPr>
      <w:r w:rsidRPr="00E97A16">
        <w:rPr>
          <w:rFonts w:ascii="宋体" w:eastAsia="宋体" w:hAnsi="宋体" w:cs="宋体" w:hint="eastAsia"/>
          <w:color w:val="000000" w:themeColor="text1"/>
          <w:sz w:val="18"/>
          <w:szCs w:val="18"/>
        </w:rPr>
        <w:t>Area Chair:</w:t>
      </w:r>
      <w:r w:rsidR="00A96D60" w:rsidRPr="00E97A16">
        <w:rPr>
          <w:rFonts w:ascii="宋体" w:eastAsia="宋体" w:hAnsi="宋体" w:cs="宋体"/>
          <w:color w:val="000000" w:themeColor="text1"/>
          <w:sz w:val="18"/>
          <w:szCs w:val="18"/>
        </w:rPr>
        <w:t xml:space="preserve"> </w:t>
      </w:r>
      <w:r w:rsidR="00446317" w:rsidRPr="00E97A16">
        <w:rPr>
          <w:rFonts w:ascii="宋体" w:eastAsia="宋体" w:hAnsi="宋体" w:cs="宋体" w:hint="eastAsia"/>
          <w:color w:val="000000" w:themeColor="text1"/>
          <w:sz w:val="18"/>
          <w:szCs w:val="18"/>
        </w:rPr>
        <w:t>IEEE</w:t>
      </w:r>
      <w:r w:rsidR="00A96D60" w:rsidRPr="00E97A16">
        <w:rPr>
          <w:rFonts w:ascii="宋体" w:eastAsia="宋体" w:hAnsi="宋体" w:cs="宋体"/>
          <w:color w:val="000000" w:themeColor="text1"/>
          <w:sz w:val="18"/>
          <w:szCs w:val="18"/>
        </w:rPr>
        <w:t xml:space="preserve"> Conf. on Computer Vision</w:t>
      </w:r>
      <w:r w:rsidR="00446317" w:rsidRPr="00E97A16">
        <w:rPr>
          <w:rFonts w:ascii="宋体" w:eastAsia="宋体" w:hAnsi="宋体" w:cs="宋体" w:hint="eastAsia"/>
          <w:color w:val="000000" w:themeColor="text1"/>
          <w:sz w:val="18"/>
          <w:szCs w:val="18"/>
        </w:rPr>
        <w:t xml:space="preserve"> and Pattern Recognition (CVPR)</w:t>
      </w:r>
      <w:r w:rsidR="00446317" w:rsidRPr="00E97A16">
        <w:rPr>
          <w:rFonts w:ascii="宋体" w:eastAsia="宋体" w:hAnsi="宋体" w:cs="宋体"/>
          <w:color w:val="000000" w:themeColor="text1"/>
          <w:sz w:val="18"/>
          <w:szCs w:val="18"/>
        </w:rPr>
        <w:t>, 20</w:t>
      </w:r>
      <w:r w:rsidR="00446317" w:rsidRPr="00E97A16">
        <w:rPr>
          <w:rFonts w:ascii="宋体" w:eastAsia="宋体" w:hAnsi="宋体" w:cs="宋体" w:hint="eastAsia"/>
          <w:color w:val="000000" w:themeColor="text1"/>
          <w:sz w:val="18"/>
          <w:szCs w:val="18"/>
        </w:rPr>
        <w:t xml:space="preserve">14（国际顶尖会议，中国大陆第二个Area Chair） </w:t>
      </w:r>
    </w:p>
    <w:p w:rsidR="0070437C" w:rsidRDefault="00824DAD" w:rsidP="00A96D6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宋体" w:eastAsia="宋体" w:hAnsi="宋体" w:cs="宋体"/>
          <w:sz w:val="18"/>
          <w:szCs w:val="18"/>
        </w:rPr>
      </w:pPr>
      <w:r w:rsidRPr="00824DAD">
        <w:rPr>
          <w:rFonts w:ascii="宋体" w:eastAsia="宋体" w:hAnsi="宋体" w:cs="宋体" w:hint="eastAsia"/>
          <w:sz w:val="18"/>
          <w:szCs w:val="18"/>
        </w:rPr>
        <w:t>东北师范大学“东师学者”讲座教授（</w:t>
      </w:r>
      <w:r w:rsidRPr="00125785">
        <w:rPr>
          <w:rFonts w:ascii="宋体" w:eastAsia="宋体" w:hAnsi="宋体" w:cs="宋体" w:hint="eastAsia"/>
          <w:sz w:val="18"/>
          <w:szCs w:val="18"/>
        </w:rPr>
        <w:t>2011年9月至2</w:t>
      </w:r>
      <w:r w:rsidRPr="00E97A16">
        <w:rPr>
          <w:rFonts w:ascii="宋体" w:eastAsia="宋体" w:hAnsi="宋体" w:cs="宋体" w:hint="eastAsia"/>
          <w:color w:val="000000" w:themeColor="text1"/>
          <w:sz w:val="18"/>
          <w:szCs w:val="18"/>
        </w:rPr>
        <w:t>01</w:t>
      </w:r>
      <w:r w:rsidR="00446317" w:rsidRPr="00E97A16">
        <w:rPr>
          <w:rFonts w:ascii="宋体" w:eastAsia="宋体" w:hAnsi="宋体" w:cs="宋体" w:hint="eastAsia"/>
          <w:color w:val="000000" w:themeColor="text1"/>
          <w:sz w:val="18"/>
          <w:szCs w:val="18"/>
        </w:rPr>
        <w:t>5</w:t>
      </w:r>
      <w:r w:rsidRPr="00125785">
        <w:rPr>
          <w:rFonts w:ascii="宋体" w:eastAsia="宋体" w:hAnsi="宋体" w:cs="宋体" w:hint="eastAsia"/>
          <w:sz w:val="18"/>
          <w:szCs w:val="18"/>
        </w:rPr>
        <w:t>年8月</w:t>
      </w:r>
      <w:r w:rsidRPr="00824DAD">
        <w:rPr>
          <w:rFonts w:ascii="宋体" w:eastAsia="宋体" w:hAnsi="宋体" w:cs="宋体" w:hint="eastAsia"/>
          <w:sz w:val="18"/>
          <w:szCs w:val="18"/>
        </w:rPr>
        <w:t>）</w:t>
      </w:r>
    </w:p>
    <w:p w:rsidR="00824DAD" w:rsidRPr="00824DAD" w:rsidRDefault="00824DAD" w:rsidP="00A96D6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宋体" w:eastAsia="宋体" w:hAnsi="宋体" w:cs="宋体"/>
          <w:sz w:val="18"/>
          <w:szCs w:val="18"/>
        </w:rPr>
      </w:pPr>
      <w:r w:rsidRPr="00125785">
        <w:rPr>
          <w:rFonts w:ascii="宋体" w:eastAsia="宋体" w:hAnsi="宋体" w:cs="宋体" w:hint="eastAsia"/>
          <w:sz w:val="18"/>
          <w:szCs w:val="18"/>
        </w:rPr>
        <w:t>上海交通大学兼职研究员（2009年3月至2012年2月）</w:t>
      </w:r>
    </w:p>
    <w:p w:rsidR="00824DAD" w:rsidRPr="00824DAD" w:rsidRDefault="00824DAD" w:rsidP="00A96D6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宋体" w:eastAsia="宋体" w:hAnsi="宋体" w:cs="宋体"/>
          <w:sz w:val="18"/>
          <w:szCs w:val="18"/>
        </w:rPr>
      </w:pPr>
      <w:r w:rsidRPr="00125785">
        <w:rPr>
          <w:rFonts w:ascii="宋体" w:eastAsia="宋体" w:hAnsi="宋体" w:cs="宋体" w:hint="eastAsia"/>
          <w:sz w:val="18"/>
          <w:szCs w:val="18"/>
        </w:rPr>
        <w:t>中国科学院计算技术研究所客座研究员（2008年2月至2011年2月）</w:t>
      </w:r>
    </w:p>
    <w:p w:rsidR="00824DAD" w:rsidRPr="00824DAD" w:rsidRDefault="00824DAD" w:rsidP="00A96D6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宋体" w:eastAsia="宋体" w:hAnsi="宋体" w:cs="宋体"/>
          <w:sz w:val="18"/>
          <w:szCs w:val="18"/>
        </w:rPr>
      </w:pPr>
      <w:r w:rsidRPr="00125785">
        <w:rPr>
          <w:rFonts w:ascii="宋体" w:eastAsia="宋体" w:hAnsi="宋体" w:cs="宋体" w:hint="eastAsia"/>
          <w:sz w:val="18"/>
          <w:szCs w:val="18"/>
        </w:rPr>
        <w:t>东南大学兼职教授（2007年10月起）</w:t>
      </w:r>
    </w:p>
    <w:p w:rsidR="00824DAD" w:rsidRPr="00A96D60" w:rsidRDefault="00824DAD" w:rsidP="00A96D6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宋体" w:eastAsia="宋体" w:hAnsi="宋体" w:cs="宋体"/>
          <w:sz w:val="18"/>
          <w:szCs w:val="18"/>
        </w:rPr>
      </w:pPr>
      <w:r w:rsidRPr="00125785">
        <w:rPr>
          <w:rFonts w:ascii="宋体" w:eastAsia="宋体" w:hAnsi="宋体" w:cs="宋体" w:hint="eastAsia"/>
          <w:sz w:val="18"/>
          <w:szCs w:val="18"/>
        </w:rPr>
        <w:t>北京交通大学兼职教授</w:t>
      </w:r>
      <w:r w:rsidR="00C63C39">
        <w:rPr>
          <w:rFonts w:ascii="宋体" w:eastAsia="宋体" w:hAnsi="宋体" w:cs="宋体" w:hint="eastAsia"/>
          <w:sz w:val="18"/>
          <w:szCs w:val="18"/>
        </w:rPr>
        <w:t>与兼职博导</w:t>
      </w:r>
      <w:r w:rsidRPr="00125785">
        <w:rPr>
          <w:rFonts w:ascii="宋体" w:eastAsia="宋体" w:hAnsi="宋体" w:cs="宋体" w:hint="eastAsia"/>
          <w:sz w:val="18"/>
          <w:szCs w:val="18"/>
        </w:rPr>
        <w:t>（2006年11月</w:t>
      </w:r>
      <w:r w:rsidR="00E95EA7">
        <w:rPr>
          <w:rFonts w:ascii="宋体" w:eastAsia="宋体" w:hAnsi="宋体" w:cs="宋体" w:hint="eastAsia"/>
          <w:sz w:val="18"/>
          <w:szCs w:val="18"/>
        </w:rPr>
        <w:t>起</w:t>
      </w:r>
      <w:r w:rsidRPr="00125785">
        <w:rPr>
          <w:rFonts w:ascii="宋体" w:eastAsia="宋体" w:hAnsi="宋体" w:cs="宋体" w:hint="eastAsia"/>
          <w:sz w:val="18"/>
          <w:szCs w:val="18"/>
        </w:rPr>
        <w:t>）</w:t>
      </w:r>
    </w:p>
    <w:p w:rsidR="00580B1A" w:rsidRPr="00580B1A" w:rsidRDefault="00580B1A" w:rsidP="00580B1A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宋体" w:hAnsi="宋体" w:cs="宋体" w:hint="eastAsia"/>
          <w:b/>
          <w:bCs/>
          <w:kern w:val="36"/>
          <w:sz w:val="24"/>
          <w:szCs w:val="24"/>
        </w:rPr>
        <w:t>其他</w:t>
      </w:r>
    </w:p>
    <w:p w:rsidR="006047E1" w:rsidRPr="00E97A16" w:rsidRDefault="00580B1A">
      <w:pPr>
        <w:rPr>
          <w:rFonts w:asciiTheme="minorEastAsia" w:hAnsiTheme="minorEastAsia"/>
          <w:color w:val="000000" w:themeColor="text1"/>
          <w:sz w:val="18"/>
          <w:szCs w:val="18"/>
        </w:rPr>
      </w:pPr>
      <w:r w:rsidRPr="00E97A16">
        <w:rPr>
          <w:rFonts w:asciiTheme="minorEastAsia" w:hAnsiTheme="minorEastAsia" w:hint="eastAsia"/>
          <w:color w:val="000000" w:themeColor="text1"/>
          <w:sz w:val="18"/>
          <w:szCs w:val="18"/>
        </w:rPr>
        <w:lastRenderedPageBreak/>
        <w:t>拥有4</w:t>
      </w:r>
      <w:r w:rsidR="00E97A16" w:rsidRPr="00E97A16">
        <w:rPr>
          <w:rFonts w:asciiTheme="minorEastAsia" w:hAnsiTheme="minorEastAsia" w:hint="eastAsia"/>
          <w:color w:val="000000" w:themeColor="text1"/>
          <w:sz w:val="18"/>
          <w:szCs w:val="18"/>
        </w:rPr>
        <w:t>6</w:t>
      </w:r>
      <w:r w:rsidRPr="00E97A16">
        <w:rPr>
          <w:rFonts w:asciiTheme="minorEastAsia" w:hAnsiTheme="minorEastAsia" w:hint="eastAsia"/>
          <w:color w:val="000000" w:themeColor="text1"/>
          <w:sz w:val="18"/>
          <w:szCs w:val="18"/>
        </w:rPr>
        <w:t>项美国/国际专利</w:t>
      </w:r>
    </w:p>
    <w:sectPr w:rsidR="006047E1" w:rsidRPr="00E97A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44B" w:rsidRDefault="0004244B" w:rsidP="00D56EC2">
      <w:pPr>
        <w:spacing w:after="0" w:line="240" w:lineRule="auto"/>
      </w:pPr>
      <w:r>
        <w:separator/>
      </w:r>
    </w:p>
  </w:endnote>
  <w:endnote w:type="continuationSeparator" w:id="0">
    <w:p w:rsidR="0004244B" w:rsidRDefault="0004244B" w:rsidP="00D5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44B" w:rsidRDefault="0004244B" w:rsidP="00D56EC2">
      <w:pPr>
        <w:spacing w:after="0" w:line="240" w:lineRule="auto"/>
      </w:pPr>
      <w:r>
        <w:separator/>
      </w:r>
    </w:p>
  </w:footnote>
  <w:footnote w:type="continuationSeparator" w:id="0">
    <w:p w:rsidR="0004244B" w:rsidRDefault="0004244B" w:rsidP="00D5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F7C72"/>
    <w:multiLevelType w:val="hybridMultilevel"/>
    <w:tmpl w:val="DDF48280"/>
    <w:lvl w:ilvl="0" w:tplc="F28EF58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1D548EF8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plc="D92E629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F012C"/>
    <w:multiLevelType w:val="hybridMultilevel"/>
    <w:tmpl w:val="DDF48280"/>
    <w:lvl w:ilvl="0" w:tplc="F28EF58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1D548EF8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plc="D92E629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B7E2E"/>
    <w:multiLevelType w:val="multilevel"/>
    <w:tmpl w:val="DE86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8F095B"/>
    <w:multiLevelType w:val="multilevel"/>
    <w:tmpl w:val="3EBA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5D1DF8"/>
    <w:multiLevelType w:val="multilevel"/>
    <w:tmpl w:val="C4DE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D60"/>
    <w:rsid w:val="0001564D"/>
    <w:rsid w:val="0002591A"/>
    <w:rsid w:val="0004244B"/>
    <w:rsid w:val="000D3078"/>
    <w:rsid w:val="000F6723"/>
    <w:rsid w:val="00106E52"/>
    <w:rsid w:val="00125785"/>
    <w:rsid w:val="001767FF"/>
    <w:rsid w:val="00182333"/>
    <w:rsid w:val="001A03BD"/>
    <w:rsid w:val="001B072E"/>
    <w:rsid w:val="001F7FE6"/>
    <w:rsid w:val="00216D66"/>
    <w:rsid w:val="0022659F"/>
    <w:rsid w:val="0025205E"/>
    <w:rsid w:val="0027130C"/>
    <w:rsid w:val="00287C43"/>
    <w:rsid w:val="002B1090"/>
    <w:rsid w:val="002E4BC5"/>
    <w:rsid w:val="002F04F2"/>
    <w:rsid w:val="00353842"/>
    <w:rsid w:val="003E357A"/>
    <w:rsid w:val="00446317"/>
    <w:rsid w:val="004479C1"/>
    <w:rsid w:val="00580B1A"/>
    <w:rsid w:val="006047E1"/>
    <w:rsid w:val="00627057"/>
    <w:rsid w:val="00681683"/>
    <w:rsid w:val="00693C58"/>
    <w:rsid w:val="006A7ED9"/>
    <w:rsid w:val="006E7EBF"/>
    <w:rsid w:val="006F77DA"/>
    <w:rsid w:val="0070437C"/>
    <w:rsid w:val="00733977"/>
    <w:rsid w:val="007442DA"/>
    <w:rsid w:val="00783CFB"/>
    <w:rsid w:val="00792FC5"/>
    <w:rsid w:val="00824DAD"/>
    <w:rsid w:val="00826349"/>
    <w:rsid w:val="00835E40"/>
    <w:rsid w:val="00840521"/>
    <w:rsid w:val="00862B09"/>
    <w:rsid w:val="0088236B"/>
    <w:rsid w:val="008A0FFC"/>
    <w:rsid w:val="008D7CDD"/>
    <w:rsid w:val="00921CAD"/>
    <w:rsid w:val="00983BC5"/>
    <w:rsid w:val="009A4492"/>
    <w:rsid w:val="009E456F"/>
    <w:rsid w:val="00A22CDA"/>
    <w:rsid w:val="00A5118A"/>
    <w:rsid w:val="00A7741C"/>
    <w:rsid w:val="00A96D60"/>
    <w:rsid w:val="00AB491E"/>
    <w:rsid w:val="00AE6B74"/>
    <w:rsid w:val="00B45F7E"/>
    <w:rsid w:val="00B46392"/>
    <w:rsid w:val="00B8003A"/>
    <w:rsid w:val="00B818C9"/>
    <w:rsid w:val="00BF699E"/>
    <w:rsid w:val="00C11598"/>
    <w:rsid w:val="00C35B5E"/>
    <w:rsid w:val="00C53642"/>
    <w:rsid w:val="00C607AB"/>
    <w:rsid w:val="00C63C39"/>
    <w:rsid w:val="00C657CF"/>
    <w:rsid w:val="00C91F7E"/>
    <w:rsid w:val="00CF13C1"/>
    <w:rsid w:val="00D56EC2"/>
    <w:rsid w:val="00D86646"/>
    <w:rsid w:val="00D94ADD"/>
    <w:rsid w:val="00D971CB"/>
    <w:rsid w:val="00DB22B1"/>
    <w:rsid w:val="00DD1CA0"/>
    <w:rsid w:val="00DD64A5"/>
    <w:rsid w:val="00E801EC"/>
    <w:rsid w:val="00E83122"/>
    <w:rsid w:val="00E87523"/>
    <w:rsid w:val="00E95EA7"/>
    <w:rsid w:val="00E97A16"/>
    <w:rsid w:val="00EB7016"/>
    <w:rsid w:val="00EC3DE9"/>
    <w:rsid w:val="00EF0338"/>
    <w:rsid w:val="00EF6023"/>
    <w:rsid w:val="00FD14A0"/>
    <w:rsid w:val="00F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1">
    <w:name w:val="name1"/>
    <w:basedOn w:val="a"/>
    <w:rsid w:val="00A96D60"/>
    <w:pPr>
      <w:spacing w:after="0" w:line="240" w:lineRule="auto"/>
    </w:pPr>
    <w:rPr>
      <w:rFonts w:ascii="Times New Roman" w:eastAsia="Times New Roman" w:hAnsi="Times New Roman" w:cs="Times New Roman"/>
      <w:b/>
      <w:bCs/>
      <w:color w:val="BB2222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A96D6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6D60"/>
    <w:rPr>
      <w:rFonts w:ascii="宋体" w:eastAsia="宋体"/>
      <w:sz w:val="18"/>
      <w:szCs w:val="18"/>
    </w:rPr>
  </w:style>
  <w:style w:type="table" w:styleId="a4">
    <w:name w:val="Table Grid"/>
    <w:basedOn w:val="a1"/>
    <w:uiPriority w:val="59"/>
    <w:rsid w:val="00A96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96D60"/>
    <w:pPr>
      <w:ind w:left="720"/>
      <w:contextualSpacing/>
    </w:pPr>
    <w:rPr>
      <w:rFonts w:ascii="Calibri" w:eastAsia="宋体" w:hAnsi="Calibri" w:cs="Times New Roman"/>
    </w:rPr>
  </w:style>
  <w:style w:type="paragraph" w:styleId="a6">
    <w:name w:val="footer"/>
    <w:basedOn w:val="a"/>
    <w:link w:val="Char0"/>
    <w:uiPriority w:val="99"/>
    <w:unhideWhenUsed/>
    <w:rsid w:val="006F77DA"/>
    <w:pPr>
      <w:tabs>
        <w:tab w:val="center" w:pos="4320"/>
        <w:tab w:val="right" w:pos="8640"/>
      </w:tabs>
    </w:pPr>
    <w:rPr>
      <w:rFonts w:ascii="Calibri" w:eastAsia="宋体" w:hAnsi="Calibri" w:cs="Times New Roman"/>
    </w:rPr>
  </w:style>
  <w:style w:type="character" w:customStyle="1" w:styleId="Char0">
    <w:name w:val="页脚 Char"/>
    <w:basedOn w:val="a0"/>
    <w:link w:val="a6"/>
    <w:uiPriority w:val="99"/>
    <w:rsid w:val="006F77DA"/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unhideWhenUsed/>
    <w:rsid w:val="002E4BC5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56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56EC2"/>
    <w:rPr>
      <w:sz w:val="18"/>
      <w:szCs w:val="18"/>
    </w:rPr>
  </w:style>
  <w:style w:type="character" w:styleId="a9">
    <w:name w:val="Emphasis"/>
    <w:basedOn w:val="a0"/>
    <w:uiPriority w:val="20"/>
    <w:qFormat/>
    <w:rsid w:val="001B07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1">
    <w:name w:val="name1"/>
    <w:basedOn w:val="a"/>
    <w:rsid w:val="00A96D60"/>
    <w:pPr>
      <w:spacing w:after="0" w:line="240" w:lineRule="auto"/>
    </w:pPr>
    <w:rPr>
      <w:rFonts w:ascii="Times New Roman" w:eastAsia="Times New Roman" w:hAnsi="Times New Roman" w:cs="Times New Roman"/>
      <w:b/>
      <w:bCs/>
      <w:color w:val="BB2222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A96D6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6D60"/>
    <w:rPr>
      <w:rFonts w:ascii="宋体" w:eastAsia="宋体"/>
      <w:sz w:val="18"/>
      <w:szCs w:val="18"/>
    </w:rPr>
  </w:style>
  <w:style w:type="table" w:styleId="a4">
    <w:name w:val="Table Grid"/>
    <w:basedOn w:val="a1"/>
    <w:uiPriority w:val="59"/>
    <w:rsid w:val="00A96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96D60"/>
    <w:pPr>
      <w:ind w:left="720"/>
      <w:contextualSpacing/>
    </w:pPr>
    <w:rPr>
      <w:rFonts w:ascii="Calibri" w:eastAsia="宋体" w:hAnsi="Calibri" w:cs="Times New Roman"/>
    </w:rPr>
  </w:style>
  <w:style w:type="paragraph" w:styleId="a6">
    <w:name w:val="footer"/>
    <w:basedOn w:val="a"/>
    <w:link w:val="Char0"/>
    <w:uiPriority w:val="99"/>
    <w:unhideWhenUsed/>
    <w:rsid w:val="006F77DA"/>
    <w:pPr>
      <w:tabs>
        <w:tab w:val="center" w:pos="4320"/>
        <w:tab w:val="right" w:pos="8640"/>
      </w:tabs>
    </w:pPr>
    <w:rPr>
      <w:rFonts w:ascii="Calibri" w:eastAsia="宋体" w:hAnsi="Calibri" w:cs="Times New Roman"/>
    </w:rPr>
  </w:style>
  <w:style w:type="character" w:customStyle="1" w:styleId="Char0">
    <w:name w:val="页脚 Char"/>
    <w:basedOn w:val="a0"/>
    <w:link w:val="a6"/>
    <w:uiPriority w:val="99"/>
    <w:rsid w:val="006F77DA"/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unhideWhenUsed/>
    <w:rsid w:val="002E4BC5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56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56EC2"/>
    <w:rPr>
      <w:sz w:val="18"/>
      <w:szCs w:val="18"/>
    </w:rPr>
  </w:style>
  <w:style w:type="character" w:styleId="a9">
    <w:name w:val="Emphasis"/>
    <w:basedOn w:val="a0"/>
    <w:uiPriority w:val="20"/>
    <w:qFormat/>
    <w:rsid w:val="001B07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7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7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3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5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is.pku.edu.cn/faculty/vision/zlin/zli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1497</Words>
  <Characters>8536</Characters>
  <Application>Microsoft Office Word</Application>
  <DocSecurity>0</DocSecurity>
  <Lines>71</Lines>
  <Paragraphs>20</Paragraphs>
  <ScaleCrop>false</ScaleCrop>
  <Company>Microsoft Corporation</Company>
  <LinksUpToDate>false</LinksUpToDate>
  <CharactersWithSpaces>10013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Zhouchen Lin</dc:creator>
  <cp:lastModifiedBy>Zhouchen Lin</cp:lastModifiedBy>
  <cp:revision>49</cp:revision>
  <dcterms:created xsi:type="dcterms:W3CDTF">2012-03-20T14:10:00Z</dcterms:created>
  <dcterms:modified xsi:type="dcterms:W3CDTF">2016-11-11T02:06:00Z</dcterms:modified>
</cp:coreProperties>
</file>