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[PHP]_TP5.0_FastAdmin_安装；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https://doc.fastadmin.net/docs/install.html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一、环境要求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FastAdmin推荐你使用阿里云(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https://www.fastadmin.net/go/aliyun</w:t>
        </w:r>
      </w:hyperlink>
      <w:r>
        <w:rPr>
          <w:rFonts w:ascii="微软雅黑" w:hAnsi="微软雅黑" w:eastAsia="微软雅黑"/>
          <w:sz w:val="24"/>
          <w:szCs w:val="24"/>
        </w:rPr>
        <w:t>)和腾讯云(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https://www.fastadmin.net/go/tencent</w:t>
        </w:r>
      </w:hyperlink>
      <w:r>
        <w:rPr>
          <w:rFonts w:ascii="微软雅黑" w:hAnsi="微软雅黑" w:eastAsia="微软雅黑"/>
          <w:sz w:val="24"/>
          <w:szCs w:val="24"/>
        </w:rPr>
        <w:t>)服务器。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&gt;= 5.5.0 (推荐PHP7.1版本)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Mysql &gt;= 5.5.0 (需支持innodb引擎)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Apache 或 Nginx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PDO PHP Extension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MBstring PHP Extension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CURL PHP Extension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Node.js (可选,用于安装Bower和LESS,同时打包压缩也需要使用到)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Composer (可选,用于管理第三方扩展包)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Bower (可选,用于管理前端资源)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Less (可选,用于编辑less文件,如果你需要增改css样式,最好安装上)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二、完整包安装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前往官网下载页面(</w:t>
      </w:r>
      <w:hyperlink r:id="rId12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https://www.fastadmin.net/download.html</w:t>
        </w:r>
      </w:hyperlink>
      <w:r>
        <w:rPr>
          <w:rFonts w:ascii="微软雅黑" w:hAnsi="微软雅黑" w:eastAsia="微软雅黑"/>
          <w:sz w:val="24"/>
          <w:szCs w:val="24"/>
        </w:rPr>
        <w:t>)下载完整包解压到你的项目目录。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添加虚拟主机并绑定到项目中的public目录。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访问 </w:t>
      </w:r>
      <w:hyperlink r:id="rId13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http://www.yoursite.com/install.php</w:t>
        </w:r>
      </w:hyperlink>
      <w:r>
        <w:rPr>
          <w:rFonts w:ascii="微软雅黑" w:hAnsi="微软雅黑" w:eastAsia="微软雅黑"/>
          <w:sz w:val="24"/>
          <w:szCs w:val="24"/>
        </w:rPr>
        <w:t xml:space="preserve"> 进行安装。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三、命令行安装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强烈建议使用命令行安装，因为采用命令行安装的方式可以和FastAdmin随时保持更新同步。使用命令行安装请提前准备好Git、Node.js、Composer、Bower环境，我们为Windows下开发者准备了一个简单的视频安装教程( </w:t>
      </w:r>
      <w:hyperlink r:id="rId14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https://www.fastadmin.net/video/install.html</w:t>
        </w:r>
      </w:hyperlink>
      <w:r>
        <w:rPr>
          <w:rFonts w:ascii="微软雅黑" w:hAnsi="微软雅黑" w:eastAsia="微软雅黑"/>
          <w:sz w:val="24"/>
          <w:szCs w:val="24"/>
        </w:rPr>
        <w:t xml:space="preserve"> )，可跟着教程一步一步安装。Linux下FastAdmin的安装请使用以下命令进行安装。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克隆FastAdmin到你本地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git clone https://gitee.com/karson/fastadmin.git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进入目录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cd 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下载前端插件依赖包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bower install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下载PHP依赖包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composer install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一键创建数据库并导入数据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-u 数据库用户名 -p 数据库密码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添加虚拟主机并绑定到fastadmin/public目录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1、如果使用命令行安装则后台管理默认账号是admin，默认密码是123456。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2、提示请先下载完整包覆盖后再安装，说明你是直接从仓库下载的代码，请从官网下载完整包覆盖后再进行安装。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3、执行php think install时出现Access denied for user ...，请确保数据库服务器、用户名、密码配置正确。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4、执行php think install时报不是内部或外部命令? 请将php.exe所在的目录路径加入到环境变量PATH中。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5、如果提示当前权限不足，无法写入配置文件application/database.php，请检查database.php是否可读，还有可能是当前安装程序无法访问父目录，请检查PHP的open_basedir配置。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6、如果提示找不到fastadmin.fa_admin表或表不存在，请检查你的MySQL是否开启了支持innodb。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6、如果在Linux环境中使用的是root账户，bower install执行出错，请尝试添加上--allow-root参数。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7、如果访问后台右侧空白，请检查资源是否下载完整，可使用bower install多试两次或下载资源包覆盖。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8、如果composer install失败，请尝试在命令行进行切换配置到国内源，命令如下composer config -g repo.packagist composer </w:t>
      </w:r>
      <w:hyperlink r:id="rId15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https://packagist.laravel-china.org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遇到问题到社区或QQ群(636393962)反馈。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install.html" Type="http://schemas.openxmlformats.org/officeDocument/2006/relationships/hyperlink" Id="rId9"/><Relationship TargetMode="External" Target="https://www.fastadmin.net/go/aliyun" Type="http://schemas.openxmlformats.org/officeDocument/2006/relationships/hyperlink" Id="rId10"/><Relationship TargetMode="External" Target="https://www.fastadmin.net/go/tencent" Type="http://schemas.openxmlformats.org/officeDocument/2006/relationships/hyperlink" Id="rId11"/><Relationship TargetMode="External" Target="https://www.fastadmin.net/download.html" Type="http://schemas.openxmlformats.org/officeDocument/2006/relationships/hyperlink" Id="rId12"/><Relationship TargetMode="External" Target="http://www.yoursite.com/install.php" Type="http://schemas.openxmlformats.org/officeDocument/2006/relationships/hyperlink" Id="rId13"/><Relationship TargetMode="External" Target="https://www.fastadmin.net/video/install.html" Type="http://schemas.openxmlformats.org/officeDocument/2006/relationships/hyperlink" Id="rId14"/><Relationship TargetMode="External" Target="https://packagist.laravel-china.org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