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[PHP]_TP5.0_FastAdmin_插件；</w:t>
      </w:r>
    </w:p>
    <w:p>
      <w:pPr>
        <w:snapToGrid w:val="false"/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--王尔贝(我是害虫)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(整理 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https://doc.fastadmin.net/docs/addons.html</w:t>
        </w:r>
      </w:hyperlink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在FastAdmin中可自由扩展和开发插件，这里简单整理一个插件文档。在此以官方博客插件为示例来介绍，因为官方博客插件是前后台都有的一套完整方案。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一、目录结构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blog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application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└── admin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├── controller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│   └── blog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│       ├── Category.php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│       ├── Comment.php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│       └── Post.php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├── lang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│   └── zh-cn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│       └── blog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├── model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│   ├── BlogCategory.php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│   ├── BlogComment.php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│   └── BlogPost.php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└── view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└── blog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├── category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│   ├── add.html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│   ├── edit.html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│   └── index.html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├── comment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│   ├── add.html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│   ├── edit.html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│   └── index.html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└── post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    ├── add.html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    ├── edit.html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    └── index.html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assets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├── css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│   ├── main.css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│   └── main.css.map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├── fonts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├── img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├── js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├── less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└── lib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├── jquery.js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└── jquery.pjax.js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controller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├── Ajax.php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└── Index.php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lang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└── zh-cn.php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model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├── Category.php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├── Comment.php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└── Post.php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public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└── assets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└── js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└── backend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└── blog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    ├── category.js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    ├── comment.js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            └── post.js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view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├── common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│   ├── commentlist.html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│   ├── postlist.html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│   └── sidebar.html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└── index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├── archieve.html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├── category.html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├── index.html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│       └── post.html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Blog.php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bootstrap.js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LICENSE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config.php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info.ini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└── install.sql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二、目录介绍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blog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application    //此文件夹中所有文件会覆盖到根目录的/application文件夹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assets        //此文件夹中所有文件会复制到/public/assets/addons/blog文件夹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controller    //此文件夹为插件控制器目录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lang            //此文件夹为插件语言包目录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model            //此文件夹为插件模型目录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public        //此文件夹中所有文件会覆盖到根目录的/public文件夹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view            //此文件夹为插件视图目录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Blog.php        //此文件为插件核心安装卸载控制器,必需存在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bootstrap.js    //此文件为插件JS启动文件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LICENSE        //版权文件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config.php    //插件配置文件,我们在后台插件管理中点配置按钮时配置的文件,必需存在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├── info.ini        //插件信息文件,用于保存插件基本信息，插件开启状态等,必需存在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└── install.sql    //插件数据库安装文件,此文件仅在插件安装时会进行导入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其中的application和public文件夹会覆盖到根目录，这两个文件夹主要用于我们后台管理功能的开发，我们可以先在后台开发好对应的管理功能后，再将对应的功能打包进插件即可，FastAdmin在插件安装和卸载时会自动进行文件冲突检测，如果遇到冲突的文件会提醒用户是否进行覆盖或删除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ssets这个文件夹很关键，FastAdmin会将assets中的所有文件夹和文件复制到/public/assets/addons/blog/文件夹中去，这个blog即是我们的插件目录名称，assets文件夹中的所有文件不会进行文件冲突检测，/public/assets/addons/blog/这个目录下的文件，我们在视图文件中可以直接通过"__ADDON__"指向这个路径。因此在开发视图时我们可以先使用相对路径设计，完成后我们再统一加上这个__ADDON__的前缀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controller、lang、model和view这四个文件夹是我们插件前台功能的MVC部分，这部分文件夹不会复制或移动到其它位置。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Blog.php这个文件是插件的核心文件，我们可以在这个文件中编写插件安装或卸载时执行的脚本，或者在此插件中编写菜单的生成或删除，同时插件的行为方法也是编写在此文件中的，插件所支持的行为事件会在后面讲到。此文件命令规则为插件目录名称首字母大写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bootstrap.js这个文件是插件的启动文件，插件在安装完启用后，FastAdmin会将此文件中的内容合并到/public/assets/js/addons.js中去，你可以在此编写插件核心JS或注册事件，在此JS中可以使用require依赖其它模块。同时在此插件中可以使用Fast、Backend、Lang等全局对象，因为在此之前此类对象已经加载且注册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config.php这个文件是插件的配置文件，我们在后台插件管理中点配置按钮时会保存在此文件，此文件的内容格式为如下所述。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&lt;?php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return [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[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//配置名称,该值在当前数组配置中确保唯一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'name'    =&gt; 'yourname',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//配置标题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'title'   =&gt; '配置标题',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//配置类型,支持string/text/number/datetime/array/select/selects/image/images/file/files/checkbox/radio/bool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'type'    =&gt; 'string',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//配置select/selects/checkbox/radio/bool时显示的列表项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'content' =&gt; [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'1' =&gt; '显示',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'0' =&gt; '不显示'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],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//配置值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'value'   =&gt; '1',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//配置验证规则,更多规则可参考nice-validator文件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'rule'    =&gt; 'required',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'msg'     =&gt; '验证失败提示文字',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'tip'     =&gt; '字段填写帮助',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'ok'      =&gt; '验证成功提示文字'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],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[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'name'    =&gt; 'yourname2',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'title'   =&gt; '配置标题2',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'type'    =&gt; 'radio',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'options' =&gt; [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'1' =&gt; '显示',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'0' =&gt; '不显示'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],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'value'   =&gt; '1',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'rule'    =&gt; 'required',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'msg'     =&gt; '验证失败提示文字',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'tip'     =&gt; '字段填写帮助',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'ok'      =&gt; '验证成功提示文字'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],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[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'name'    =&gt; '__tips__',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'title'   =&gt; '温馨提示',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'type'    =&gt; 'string',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'content' =&gt;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array(),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'value'   =&gt; '该提示将出现的插件配置头部，通常用于提示和说明',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'rule'    =&gt; '',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'msg'     =&gt; '',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'tip'     =&gt; '',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'ok'      =&gt; '',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'extend'  =&gt; '',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],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config.php中的值在FastAdmin任何地方均可使用get_addon_config('blog')来获取配置值。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info.ini这个文件仅用于保存插件基础信息和开启状态，此文件的内容格式为如下所述。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name = blog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title = 博客插件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intro = 响应式博客插件，包含日志、评论、分类、归档等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author = Karson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website = https://www.fastadmin.net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version = 1.0.0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state = 1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注意这个name是插件的唯一标识，不能和现在的插件冲突，其次注意下这个name值，如果我们有涉及到数据库，那个表的前缀也必须是__PREFIX__标识名开头。比如我们下面的__PREFIX__blog_category。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install.sql 这个文件中只能是SQL语句，同时在此文件中可以使用__PREFIX__表示数据库表前缀，FastAdmin在安装导入SQL时自动进行替换。此文件的内容格式为如下所述。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; 我们在创建数据库时最好加上IF NOT EXISTS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CREATE TABLE IF NOT EXISTS `__PREFIX__blog_category` (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`id` int(10) unsigned NOT NULL AUTO_INCREMENT,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`pid` int(10) unsigned NOT NULL DEFAULT '0' COMMENT '父分类ID',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`name` varchar(30) NOT NULL DEFAULT '' COMMENT '分类名称',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`nickname` varchar(50) NOT NULL DEFAULT '' COMMENT '分类昵称',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`flag` set('hot','index','recommend') NOT NULL DEFAULT '' COMMENT '分类标志',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`image` varchar(100) NOT NULL DEFAULT '' COMMENT '图片',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`keywords` varchar(255) NOT NULL DEFAULT '' COMMENT '关键字',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`description` varchar(255) NOT NULL DEFAULT '' COMMENT '描述',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`diyname` varchar(30) NOT NULL DEFAULT '' COMMENT '自定义名称',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`createtime` int(10) unsigned NOT NULL DEFAULT '0' COMMENT '创建时间',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`updatetime` int(10) unsigned NOT NULL DEFAULT '0' COMMENT '更新时间',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`weigh` int(10) NOT NULL DEFAULT '0' COMMENT '权重',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`status` varchar(30) NOT NULL DEFAULT '' COMMENT '状态',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PRIMARY KEY (`id`),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KEY `weigh` (`weigh`,`id`),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KEY `pid` (`pid`)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) ENGINE=InnoDB DEFAULT CHARSET=utf8 COMMENT='博客分类表';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; 在执行插入时最好加上BEGIN;和COMMIT;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BEGIN;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INSERT INTO `__PREFIX__blog_category` VALUES ('1', '0', '默认分类', 'default', '', '/assets/img/qrcode.png', '', '', '', '1502112587', '1502112587', '0', 'normal');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COMMIT;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三、行为事件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FastAdmin中的行为支持ThinkPHP5的所有行为，同时FastAdmin自定义部分专属的行为事件，以下是所有所支持的行为事件。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 行为事件(标签位 描述 类型说明)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app_init 应用初始化标签位 系统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app_begin 应用开始标签位 系统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module_init 模块初始化标签位 系统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action_begin 控制器开始标签位 系统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view_filter 视图输出过滤标签位 系统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app_end 应用结束标签位 系统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log_write 日志write方法标签位 系统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log_write_done 日志写入完成标签位 系统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response_end 输出结束标签位 系统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response_send 响应发送标签位 系统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upload_after 上传成功标签位 FastAdmin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login_init 登录标签位 FastAdmin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wipecache_after 清除缓存后标签位 FastAdmin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admin_nologin 管理员未登录标签位 FastAdmin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admin_nopermission 管理员无权限标签位 FastAdmin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upload_config_init 上传配置标签位 FastAdmin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config_init 系统配置标签位 FastAdmin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使用行为时在Blog.php中添加上对应的方法，FastAdmin在安装时、禁用、启用即可自动注册行为。但一定请注意在Blog.php中编写行为方法是使用的是驼峰式规则，例如upload_after，方法名则为uploadAfter，如果方法名使用upload_after则不会注册成功。至此，FastAdmin插件开发所涉及到的文件和文件夹已经介绍完了，如果有疑问，请及时在群或论坛反馈。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四、插件示例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我们准备了一篇插件开发简明教程，请点击这里查看(点击这里查看)。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五、插件管理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插件分为在线安装和命令行安装，在线安装可以直接在后台插件管理进行安装和卸载。命令行安装适合禁用或移除了后台插件管理功能的开发者使用，具体请参考命令行章节：一键管理插件(一键管理插件)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六、插件市场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目前FastAdmin官方已经上线插件市场，开发者可以在插件市场下载插件进行离线安装，地址：</w:t>
      </w:r>
      <w:hyperlink r:id="rId10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https://www.fastadmin.net/store.html</w:t>
        </w:r>
      </w:hyperlink>
      <w:r>
        <w:rPr>
          <w:rFonts w:ascii="微软雅黑" w:hAnsi="微软雅黑" w:eastAsia="微软雅黑"/>
          <w:sz w:val="24"/>
          <w:szCs w:val="24"/>
        </w:rPr>
        <w:t xml:space="preserve">。如果你开发了一款插件需要上架到FastAdmin的插件市场，可以通过在线发布插件的形式分享或出售你的插件或应用，请点击 </w:t>
      </w:r>
      <w:hyperlink r:id="rId11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https://www.fastadmin.net/postaddon.html</w:t>
        </w:r>
      </w:hyperlink>
      <w:r>
        <w:rPr>
          <w:rFonts w:ascii="微软雅黑" w:hAnsi="微软雅黑" w:eastAsia="微软雅黑"/>
          <w:sz w:val="24"/>
          <w:szCs w:val="24"/>
        </w:rPr>
        <w:t xml:space="preserve"> 查看。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七、常见问题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你在本地离线安装自己开发的插件时提示配置文件未找到时，请检查你的压缩包是否嵌套了目录，请注意不要嵌套目录，直接打包插件文件。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离线上传插件时如果提示上传的插件已经存在，请检查addons目录是否有对应的插件目录，务必移除才可以进行离线安装。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离线上传插件时如果提示Duplicate entry '菜单规则名称' for key 'name'时，请检查后台权限管理-&gt;规则管理，是否有存在相同的规则名称，你可以删除或重命名后再进行上传插件。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.fastadmin.net/docs/addons.html" Type="http://schemas.openxmlformats.org/officeDocument/2006/relationships/hyperlink" Id="rId9"/><Relationship TargetMode="External" Target="https://www.fastadmin.net/store.html" Type="http://schemas.openxmlformats.org/officeDocument/2006/relationships/hyperlink" Id="rId10"/><Relationship TargetMode="External" Target="https://www.fastadmin.net/postaddon.html" Type="http://schemas.openxmlformats.org/officeDocument/2006/relationships/hyperlink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