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3 Report - Coupling and Crosstalk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Intentional Transformer Coupling (25)</w:t>
      </w:r>
      <w:r w:rsidR="009D2B7E">
        <w:t xml:space="preserve"/>
      </w:r>
    </w:p>
    <w:p w14:paraId="344CA639" w14:textId="338FC09C" w:rsidR="00775EDC" w:rsidRPr="00775EDC" w:rsidRDefault="00775EDC" w:rsidP="00775EDC">
      <w:r>
        <w:t>Use resistance mode only while the transformer is disconnected. Use AC-voltage mode for powered measurements; do not use a current jack.</w:t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Measurement</w:t>
            </w:r>
          </w:p>
        </w:tc>
        <w:tc>
          <w:tcPr>
            <w:tcW w:w="257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Method / mode</w:t>
            </w:r>
          </w:p>
        </w:tc>
        <w:tc>
          <w:tcPr>
            <w:tcW w:w="28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Measured or rated value</w:t>
            </w:r>
          </w:p>
        </w:tc>
        <w:tc>
          <w:tcPr>
            <w:tcW w:w="362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Expected / comparison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Transformer model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Nameplate primary voltage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5A81E2A1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Nameplate full-secondary voltage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  <w:tr w:rsidR="008A03FF" w14:paraId="70C7C37A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Expected ratio: rated secondary / rated primary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62590FB6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Primary winding resistance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  <w:tr w:rsidR="008A03FF" w14:paraId="6B8A3AAC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Full-secondary winding resistance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7269F6" w14:paraId="388EA054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Primary-to-secondary resistance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7BA2D37B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Primary AC voltage (Vp)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  <w:tr w:rsidR="008A03FF" w14:paraId="2EBDFE5A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Secondary AC voltage (Vs)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  <w:tr w:rsidR="008A03FF" w14:paraId="2EBDFE5A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Measured ratio (Vs / Vp)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does the primary-to-secondary resistance result demonstrate? What does it not prove?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How closely did the measured voltage ratio agree with the nameplate ratio?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2 - Crosstalk Baseline and Orientation (20)</w:t>
      </w:r>
      <w:r w:rsidR="009D2B7E">
        <w:t xml:space="preserve"/>
      </w:r>
    </w:p>
    <w:p w14:paraId="344CA639" w14:textId="338FC09C" w:rsidR="00775EDC" w:rsidRPr="00775EDC" w:rsidRDefault="00775EDC" w:rsidP="00775EDC">
      <w:r>
        <w:t>Source settings: waveform __________  frequency __________  amplitude __________  offset __________</w:t>
      </w:r>
    </w:p>
    <w:p w14:paraId="344CA639" w14:textId="338FC09C" w:rsidR="00775EDC" w:rsidRPr="00775EDC" w:rsidRDefault="00775EDC" w:rsidP="00775EDC">
      <w:r>
        <w:t>Geometry: parallel overlap __________  spacing __________  Recovery or fallback used? __________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664"/>
        <w:gridCol w:w="2676"/>
        <w:gridCol w:w="2735"/>
      </w:tblGrid>
      <w:tr w:rsidR="00500853" w14:paraId="33E2E195" w14:textId="77777777" w:rsidTr="007269F6">
        <w:trPr>
          <w:trHeight w:val="432"/>
          <w:tblHeader/>
        </w:trPr>
        <w:tc>
          <w:tcPr>
            <w:tcW w:w="2797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66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Source Vpp</w:t>
            </w:r>
          </w:p>
        </w:tc>
        <w:tc>
          <w:tcPr>
            <w:tcW w:w="2676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Neighbor Vpp</w:t>
            </w:r>
          </w:p>
        </w:tc>
        <w:tc>
          <w:tcPr>
            <w:tcW w:w="2735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Vneighbor / Vsource</w:t>
            </w:r>
          </w:p>
        </w:tc>
      </w:tr>
      <w:tr w:rsidR="00500853" w14:paraId="0020F0D7" w14:textId="77777777" w:rsidTr="007269F6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>
            <w:r>
              <w:rPr>
                <w:b w:val="0"/>
              </w:rPr>
              <w:t>Source disabled</w:t>
            </w:r>
          </w:p>
        </w:tc>
        <w:tc>
          <w:tcPr>
            <w:tcW w:w="266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676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735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61D3E43E" w14:textId="77777777" w:rsidTr="007269F6">
        <w:trPr>
          <w:trHeight w:val="490"/>
        </w:trPr>
        <w:tc>
          <w:tcPr>
            <w:tcW w:w="2797" w:type="dxa"/>
            <w:vAlign w:val="center"/>
          </w:tcPr>
          <w:p>
            <w:r>
              <w:rPr>
                <w:b w:val="0"/>
              </w:rPr>
              <w:t>Parallel baseline</w:t>
            </w:r>
          </w:p>
        </w:tc>
        <w:tc>
          <w:tcPr>
            <w:tcW w:w="266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676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735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2F157CD4" w14:textId="77777777" w:rsidTr="007269F6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>
            <w:r>
              <w:rPr>
                <w:b w:val="0"/>
              </w:rPr>
              <w:t>90-degree crossing</w:t>
            </w:r>
          </w:p>
        </w:tc>
        <w:tc>
          <w:tcPr>
            <w:tcW w:w="266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676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735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43F42573" w14:textId="77777777" w:rsidTr="007269F6">
        <w:trPr>
          <w:trHeight w:val="490"/>
        </w:trPr>
        <w:tc>
          <w:tcPr>
            <w:tcW w:w="2797" w:type="dxa"/>
            <w:vAlign w:val="center"/>
          </w:tcPr>
          <w:p>
            <w:r>
              <w:rPr>
                <w:b w:val="0"/>
              </w:rPr>
              <w:t>Restored parallel baseline</w:t>
            </w:r>
          </w:p>
        </w:tc>
        <w:tc>
          <w:tcPr>
            <w:tcW w:w="266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676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735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Did the 90-degree crossing reduce crosstalk? Cite the measurements and explain why restoring the baseline matters.</w:t>
      </w:r>
    </w:p>
    <w:p>
      <w:r>
        <w:br/>
      </w:r>
    </w:p>
    <w:p w14:paraId="5480D0E4" w14:textId="77777777" w:rsidR="003F260B" w:rsidRPr="003F260B" w:rsidRDefault="003F260B" w:rsidP="005F629C">
      <w:pPr>
        <w:pStyle w:val="Heading1"/>
      </w:pPr>
      <w:r>
        <w:t>Table 3 - Neighbor-Line Resistance and Crosstalk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664"/>
        <w:gridCol w:w="2676"/>
        <w:gridCol w:w="2735"/>
      </w:tblGrid>
      <w:tr w:rsidR="00500853" w14:paraId="5E955C26" w14:textId="77777777" w:rsidTr="00B71599">
        <w:trPr>
          <w:trHeight w:val="432"/>
          <w:tblHeader/>
        </w:trPr>
        <w:tc>
          <w:tcPr>
            <w:tcW w:w="2797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Neighbor condition</w:t>
            </w:r>
          </w:p>
        </w:tc>
        <w:tc>
          <w:tcPr>
            <w:tcW w:w="266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Resistance</w:t>
            </w:r>
          </w:p>
        </w:tc>
        <w:tc>
          <w:tcPr>
            <w:tcW w:w="2676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Source Vpp</w:t>
            </w:r>
          </w:p>
        </w:tc>
        <w:tc>
          <w:tcPr>
            <w:tcW w:w="2735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Neighbor Vpp</w:t>
            </w:r>
          </w:p>
        </w:tc>
      </w:tr>
      <w:tr w:rsidR="00B71599" w14:paraId="30CE8EDA" w14:textId="77777777" w:rsidTr="00B71599">
        <w:trPr>
          <w:trHeight w:val="490"/>
        </w:trPr>
        <w:tc>
          <w:tcPr>
            <w:tcW w:w="2797" w:type="dxa"/>
            <w:vAlign w:val="center"/>
          </w:tcPr>
          <w:p>
            <w:r>
              <w:rPr>
                <w:b w:val="0"/>
              </w:rPr>
              <w:t>High-value neighbor resistor</w:t>
            </w:r>
          </w:p>
        </w:tc>
        <w:tc>
          <w:tcPr>
            <w:tcW w:w="266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676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735" w:type="dxa"/>
            <w:vAlign w:val="center"/>
          </w:tcPr>
          <w:p>
            <w:r>
              <w:rPr>
                <w:b w:val="0"/>
              </w:rPr>
            </w:r>
          </w:p>
        </w:tc>
      </w:tr>
      <w:tr w:rsidR="00B71599" w14:paraId="796CFB8B" w14:textId="77777777" w:rsidTr="00B71599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>
            <w:r>
              <w:rPr>
                <w:b w:val="0"/>
              </w:rPr>
              <w:t>Low-value neighbor resistor</w:t>
            </w:r>
          </w:p>
        </w:tc>
        <w:tc>
          <w:tcPr>
            <w:tcW w:w="266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676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735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Neighbor-voltage reduction = 100(1 - Vlow / Vhigh) = __________________ %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How did lower neighbor-line resistance affect crosstalk? State the evidence and one design tradeoff.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Transformer Measurement</w:t>
      </w:r>
    </w:p>
    <w:p w14:paraId="344CA639" w14:textId="338FC09C" w:rsidR="00775EDC" w:rsidRPr="00775EDC" w:rsidRDefault="00775EDC" w:rsidP="00775EDC">
      <w:r>
        <w:t>Pictured: Transformer setup, labeled winding leads, and DMM AC-voltage reading.</w:t>
      </w:r>
    </w:p>
    <w:p>
      <w:r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Parallel-Wire Baseline</w:t>
      </w:r>
    </w:p>
    <w:p w14:paraId="344CA639" w14:textId="338FC09C" w:rsidR="00775EDC" w:rsidRPr="00775EDC" w:rsidRDefault="00775EDC" w:rsidP="00775EDC">
      <w:r>
        <w:t>Pictured: Parallel source and neighbor conductors with readable Channel 1 and Channel 2 measurements.</w:t>
      </w:r>
    </w:p>
    <w:p>
      <w:r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Lowest-Crosstalk Condition</w:t>
      </w:r>
    </w:p>
    <w:p w14:paraId="344CA639" w14:textId="338FC09C" w:rsidR="00775EDC" w:rsidRPr="00775EDC" w:rsidRDefault="00775EDC" w:rsidP="00775EDC">
      <w:r>
        <w:t>Pictured: The tested condition that produced the lowest repeatable neighbor-line voltage.</w:t>
      </w:r>
    </w:p>
    <w:p>
      <w:r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and learned.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the transformer demonstrate intentional coupling without a direct DC path between windings?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the source-off check support the conclusion that the neighbor waveform came from the source line?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tested change reduced crosstalk most, and what quantitative evidence supports that conclusion?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is one broader claim about isolation or signal containment that this lab does not prove?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3 Report - Coupling and Crosstalk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