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258EA" w14:textId="7B5E596F" w:rsidR="00500853" w:rsidRDefault="00000000">
      <w:pPr>
        <w:pStyle w:val="Title"/>
      </w:pPr>
      <w:r>
        <w:t xml:space="preserve">Lab 4 Report </w:t>
      </w:r>
      <w:r w:rsidR="00A25D0A">
        <w:t>–</w:t>
      </w:r>
      <w:r>
        <w:t xml:space="preserve"> </w:t>
      </w:r>
      <w:r w:rsidR="00A25D0A">
        <w:t>RLC Filtering &amp; Recovery</w:t>
      </w:r>
    </w:p>
    <w:p w14:paraId="7E49DC1A" w14:textId="77777777" w:rsidR="00500853" w:rsidRDefault="003F260B" w:rsidP="003F260B">
      <w:pPr>
        <w:pStyle w:val="Heading2"/>
      </w:pPr>
      <w:r>
        <w:t>Name:</w:t>
      </w:r>
    </w:p>
    <w:p w14:paraId="728DBC24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02DEFFAB" w14:textId="443BA480" w:rsidR="00775EDC" w:rsidRDefault="003F260B" w:rsidP="00A25D0A">
      <w:pPr>
        <w:pStyle w:val="Heading1"/>
      </w:pPr>
      <w:r>
        <w:t>Table 1 - Components, Settings, and Prediction (15)</w:t>
      </w:r>
    </w:p>
    <w:p w14:paraId="20DBA0C7" w14:textId="77777777" w:rsidR="000F18AF" w:rsidRPr="000F18AF" w:rsidRDefault="000F18AF" w:rsidP="000F18AF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1163"/>
        <w:gridCol w:w="2775"/>
        <w:gridCol w:w="1140"/>
      </w:tblGrid>
      <w:tr w:rsidR="00A25D0A" w14:paraId="1101F97F" w14:textId="77777777" w:rsidTr="00A25D0A">
        <w:trPr>
          <w:trHeight w:val="432"/>
          <w:tblHeader/>
          <w:jc w:val="center"/>
        </w:trPr>
        <w:tc>
          <w:tcPr>
            <w:tcW w:w="1825" w:type="dxa"/>
            <w:shd w:val="clear" w:color="auto" w:fill="17324D"/>
            <w:vAlign w:val="center"/>
          </w:tcPr>
          <w:p w14:paraId="4002F985" w14:textId="6791881C" w:rsidR="00A25D0A" w:rsidRDefault="00A25D0A" w:rsidP="00A25D0A">
            <w:pPr>
              <w:jc w:val="center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1163" w:type="dxa"/>
            <w:shd w:val="clear" w:color="auto" w:fill="17324D"/>
            <w:vAlign w:val="center"/>
          </w:tcPr>
          <w:p w14:paraId="4D2B3836" w14:textId="377115D2" w:rsidR="00A25D0A" w:rsidRDefault="000F18AF" w:rsidP="00A25D0A">
            <w:pPr>
              <w:jc w:val="center"/>
            </w:pPr>
            <w:r>
              <w:rPr>
                <w:b/>
                <w:color w:val="FFFFFF"/>
              </w:rPr>
              <w:t>Rated</w:t>
            </w:r>
          </w:p>
        </w:tc>
        <w:tc>
          <w:tcPr>
            <w:tcW w:w="2775" w:type="dxa"/>
            <w:shd w:val="clear" w:color="auto" w:fill="17324D"/>
            <w:vAlign w:val="center"/>
          </w:tcPr>
          <w:p w14:paraId="571144CB" w14:textId="054C9F8D" w:rsidR="00A25D0A" w:rsidRDefault="00A25D0A" w:rsidP="00A25D0A">
            <w:pPr>
              <w:jc w:val="center"/>
            </w:pPr>
            <w:r>
              <w:rPr>
                <w:b/>
                <w:color w:val="FFFFFF"/>
              </w:rPr>
              <w:t>Measured</w:t>
            </w:r>
          </w:p>
        </w:tc>
        <w:tc>
          <w:tcPr>
            <w:tcW w:w="1140" w:type="dxa"/>
            <w:shd w:val="clear" w:color="auto" w:fill="17324D"/>
            <w:vAlign w:val="center"/>
          </w:tcPr>
          <w:p w14:paraId="4C88FC6F" w14:textId="77777777" w:rsidR="00A25D0A" w:rsidRDefault="00A25D0A" w:rsidP="00A25D0A">
            <w:pPr>
              <w:jc w:val="center"/>
            </w:pPr>
            <w:r>
              <w:rPr>
                <w:b/>
                <w:color w:val="FFFFFF"/>
              </w:rPr>
              <w:t>Unit</w:t>
            </w:r>
          </w:p>
        </w:tc>
      </w:tr>
      <w:tr w:rsidR="00A25D0A" w14:paraId="03C39CFD" w14:textId="77777777" w:rsidTr="00A25D0A">
        <w:trPr>
          <w:trHeight w:val="490"/>
          <w:jc w:val="center"/>
        </w:trPr>
        <w:tc>
          <w:tcPr>
            <w:tcW w:w="1825" w:type="dxa"/>
            <w:vAlign w:val="center"/>
          </w:tcPr>
          <w:p w14:paraId="13CD333D" w14:textId="77777777" w:rsidR="00A25D0A" w:rsidRDefault="00A25D0A">
            <w:r>
              <w:t>Resistor R</w:t>
            </w:r>
          </w:p>
        </w:tc>
        <w:tc>
          <w:tcPr>
            <w:tcW w:w="1163" w:type="dxa"/>
            <w:vAlign w:val="center"/>
          </w:tcPr>
          <w:p w14:paraId="4233642E" w14:textId="77777777" w:rsidR="00A25D0A" w:rsidRDefault="00A25D0A" w:rsidP="00A25D0A">
            <w:pPr>
              <w:jc w:val="center"/>
            </w:pPr>
            <w:r>
              <w:t>10</w:t>
            </w:r>
          </w:p>
        </w:tc>
        <w:tc>
          <w:tcPr>
            <w:tcW w:w="2775" w:type="dxa"/>
            <w:vAlign w:val="center"/>
          </w:tcPr>
          <w:p w14:paraId="67FFCDC3" w14:textId="77777777" w:rsidR="00A25D0A" w:rsidRDefault="00A25D0A" w:rsidP="00A25D0A">
            <w:pPr>
              <w:jc w:val="center"/>
            </w:pPr>
          </w:p>
        </w:tc>
        <w:tc>
          <w:tcPr>
            <w:tcW w:w="1140" w:type="dxa"/>
            <w:vAlign w:val="center"/>
          </w:tcPr>
          <w:p w14:paraId="5B859BC9" w14:textId="77777777" w:rsidR="00A25D0A" w:rsidRDefault="00A25D0A" w:rsidP="00A25D0A">
            <w:pPr>
              <w:jc w:val="center"/>
            </w:pPr>
            <w:r>
              <w:t>Ω</w:t>
            </w:r>
          </w:p>
        </w:tc>
      </w:tr>
      <w:tr w:rsidR="00A25D0A" w14:paraId="3C59C11A" w14:textId="77777777" w:rsidTr="00A25D0A">
        <w:trPr>
          <w:trHeight w:val="490"/>
          <w:jc w:val="center"/>
        </w:trPr>
        <w:tc>
          <w:tcPr>
            <w:tcW w:w="1825" w:type="dxa"/>
            <w:shd w:val="clear" w:color="auto" w:fill="EAF2F7"/>
            <w:vAlign w:val="center"/>
          </w:tcPr>
          <w:p w14:paraId="026A4199" w14:textId="77777777" w:rsidR="00A25D0A" w:rsidRDefault="00A25D0A">
            <w:r>
              <w:t>Inductor L</w:t>
            </w:r>
          </w:p>
        </w:tc>
        <w:tc>
          <w:tcPr>
            <w:tcW w:w="1163" w:type="dxa"/>
            <w:shd w:val="clear" w:color="auto" w:fill="EAF2F7"/>
            <w:vAlign w:val="center"/>
          </w:tcPr>
          <w:p w14:paraId="41633A16" w14:textId="77777777" w:rsidR="00A25D0A" w:rsidRDefault="00A25D0A" w:rsidP="00A25D0A">
            <w:pPr>
              <w:jc w:val="center"/>
            </w:pPr>
            <w:r>
              <w:t>2.9</w:t>
            </w:r>
          </w:p>
        </w:tc>
        <w:tc>
          <w:tcPr>
            <w:tcW w:w="2775" w:type="dxa"/>
            <w:shd w:val="clear" w:color="auto" w:fill="EAF2F7"/>
            <w:vAlign w:val="center"/>
          </w:tcPr>
          <w:p w14:paraId="352E8473" w14:textId="77777777" w:rsidR="00A25D0A" w:rsidRDefault="00A25D0A" w:rsidP="00A25D0A">
            <w:pPr>
              <w:jc w:val="center"/>
            </w:pPr>
          </w:p>
        </w:tc>
        <w:tc>
          <w:tcPr>
            <w:tcW w:w="1140" w:type="dxa"/>
            <w:shd w:val="clear" w:color="auto" w:fill="EAF2F7"/>
            <w:vAlign w:val="center"/>
          </w:tcPr>
          <w:p w14:paraId="549C0771" w14:textId="77777777" w:rsidR="00A25D0A" w:rsidRDefault="00A25D0A" w:rsidP="00A25D0A">
            <w:pPr>
              <w:jc w:val="center"/>
            </w:pPr>
            <w:r>
              <w:t>mH</w:t>
            </w:r>
          </w:p>
        </w:tc>
      </w:tr>
      <w:tr w:rsidR="00A25D0A" w14:paraId="2786A9B9" w14:textId="77777777" w:rsidTr="00A25D0A">
        <w:trPr>
          <w:trHeight w:val="490"/>
          <w:jc w:val="center"/>
        </w:trPr>
        <w:tc>
          <w:tcPr>
            <w:tcW w:w="1825" w:type="dxa"/>
            <w:vAlign w:val="center"/>
          </w:tcPr>
          <w:p w14:paraId="5A51C5CE" w14:textId="77777777" w:rsidR="00A25D0A" w:rsidRDefault="00A25D0A">
            <w:r>
              <w:t>Inductor winding resistance</w:t>
            </w:r>
          </w:p>
        </w:tc>
        <w:tc>
          <w:tcPr>
            <w:tcW w:w="1163" w:type="dxa"/>
            <w:vAlign w:val="center"/>
          </w:tcPr>
          <w:p w14:paraId="0E1E6075" w14:textId="377A1A76" w:rsidR="00A25D0A" w:rsidRDefault="00A25D0A" w:rsidP="00A25D0A">
            <w:pPr>
              <w:jc w:val="center"/>
            </w:pPr>
          </w:p>
        </w:tc>
        <w:tc>
          <w:tcPr>
            <w:tcW w:w="2775" w:type="dxa"/>
            <w:vAlign w:val="center"/>
          </w:tcPr>
          <w:p w14:paraId="14B1DD78" w14:textId="77777777" w:rsidR="00A25D0A" w:rsidRDefault="00A25D0A" w:rsidP="00A25D0A">
            <w:pPr>
              <w:jc w:val="center"/>
            </w:pPr>
          </w:p>
        </w:tc>
        <w:tc>
          <w:tcPr>
            <w:tcW w:w="1140" w:type="dxa"/>
            <w:vAlign w:val="center"/>
          </w:tcPr>
          <w:p w14:paraId="068A11A0" w14:textId="77777777" w:rsidR="00A25D0A" w:rsidRDefault="00A25D0A" w:rsidP="00A25D0A">
            <w:pPr>
              <w:jc w:val="center"/>
            </w:pPr>
            <w:r>
              <w:t>Ω</w:t>
            </w:r>
          </w:p>
        </w:tc>
      </w:tr>
      <w:tr w:rsidR="00A25D0A" w14:paraId="4A3FB2A0" w14:textId="77777777" w:rsidTr="00A25D0A">
        <w:trPr>
          <w:trHeight w:val="490"/>
          <w:jc w:val="center"/>
        </w:trPr>
        <w:tc>
          <w:tcPr>
            <w:tcW w:w="1825" w:type="dxa"/>
            <w:vAlign w:val="center"/>
          </w:tcPr>
          <w:p w14:paraId="7429F93E" w14:textId="77777777" w:rsidR="00A25D0A" w:rsidRDefault="00A25D0A">
            <w:r>
              <w:t>Capacitor C</w:t>
            </w:r>
          </w:p>
        </w:tc>
        <w:tc>
          <w:tcPr>
            <w:tcW w:w="1163" w:type="dxa"/>
            <w:vAlign w:val="center"/>
          </w:tcPr>
          <w:p w14:paraId="094BB3F7" w14:textId="77777777" w:rsidR="00A25D0A" w:rsidRDefault="00A25D0A" w:rsidP="00A25D0A">
            <w:pPr>
              <w:jc w:val="center"/>
            </w:pPr>
            <w:r>
              <w:t>1.00</w:t>
            </w:r>
          </w:p>
        </w:tc>
        <w:tc>
          <w:tcPr>
            <w:tcW w:w="2775" w:type="dxa"/>
            <w:vAlign w:val="center"/>
          </w:tcPr>
          <w:p w14:paraId="1B7736D3" w14:textId="77777777" w:rsidR="00A25D0A" w:rsidRDefault="00A25D0A" w:rsidP="00A25D0A">
            <w:pPr>
              <w:jc w:val="center"/>
            </w:pPr>
          </w:p>
        </w:tc>
        <w:tc>
          <w:tcPr>
            <w:tcW w:w="1140" w:type="dxa"/>
            <w:vAlign w:val="center"/>
          </w:tcPr>
          <w:p w14:paraId="477EEE2E" w14:textId="77777777" w:rsidR="00A25D0A" w:rsidRDefault="00A25D0A" w:rsidP="00A25D0A">
            <w:pPr>
              <w:jc w:val="center"/>
            </w:pPr>
            <w:r>
              <w:t>µF</w:t>
            </w:r>
          </w:p>
        </w:tc>
      </w:tr>
      <w:tr w:rsidR="00A25D0A" w14:paraId="0F9A2896" w14:textId="77777777" w:rsidTr="00A25D0A">
        <w:trPr>
          <w:trHeight w:val="490"/>
          <w:jc w:val="center"/>
        </w:trPr>
        <w:tc>
          <w:tcPr>
            <w:tcW w:w="1825" w:type="dxa"/>
            <w:vAlign w:val="center"/>
          </w:tcPr>
          <w:p w14:paraId="08B48F0D" w14:textId="77777777" w:rsidR="00A25D0A" w:rsidRDefault="00A25D0A">
            <w:r>
              <w:t>Generator amplitude</w:t>
            </w:r>
          </w:p>
        </w:tc>
        <w:tc>
          <w:tcPr>
            <w:tcW w:w="1163" w:type="dxa"/>
            <w:vAlign w:val="center"/>
          </w:tcPr>
          <w:p w14:paraId="11E0A0EB" w14:textId="77777777" w:rsidR="00A25D0A" w:rsidRDefault="00A25D0A" w:rsidP="00A25D0A">
            <w:pPr>
              <w:jc w:val="center"/>
            </w:pPr>
            <w:r>
              <w:t>2</w:t>
            </w:r>
          </w:p>
        </w:tc>
        <w:tc>
          <w:tcPr>
            <w:tcW w:w="2775" w:type="dxa"/>
            <w:vAlign w:val="center"/>
          </w:tcPr>
          <w:p w14:paraId="5AA917A7" w14:textId="77777777" w:rsidR="00A25D0A" w:rsidRDefault="00A25D0A" w:rsidP="00A25D0A">
            <w:pPr>
              <w:jc w:val="center"/>
            </w:pPr>
          </w:p>
        </w:tc>
        <w:tc>
          <w:tcPr>
            <w:tcW w:w="1140" w:type="dxa"/>
            <w:vAlign w:val="center"/>
          </w:tcPr>
          <w:p w14:paraId="23FD567C" w14:textId="77777777" w:rsidR="00A25D0A" w:rsidRDefault="00A25D0A" w:rsidP="00A25D0A">
            <w:pPr>
              <w:jc w:val="center"/>
            </w:pPr>
            <w:r>
              <w:t>Vpp</w:t>
            </w:r>
          </w:p>
        </w:tc>
      </w:tr>
    </w:tbl>
    <w:p w14:paraId="1F5D9507" w14:textId="77777777" w:rsidR="000F18AF" w:rsidRDefault="000F18AF" w:rsidP="00A25D0A">
      <w:pPr>
        <w:jc w:val="center"/>
        <w:rPr>
          <w:sz w:val="24"/>
          <w:szCs w:val="28"/>
        </w:rPr>
      </w:pPr>
    </w:p>
    <w:p w14:paraId="62624384" w14:textId="24B3C371" w:rsidR="00775EDC" w:rsidRPr="00A25D0A" w:rsidRDefault="00A25D0A" w:rsidP="00A25D0A">
      <w:pPr>
        <w:jc w:val="center"/>
        <w:rPr>
          <w:sz w:val="24"/>
          <w:szCs w:val="28"/>
        </w:rPr>
      </w:pPr>
      <w:r w:rsidRPr="00A25D0A">
        <w:rPr>
          <w:sz w:val="24"/>
          <w:szCs w:val="28"/>
        </w:rPr>
        <w:t>Resonant Frequency</w:t>
      </w:r>
      <m:oMath>
        <m:r>
          <w:rPr>
            <w:rFonts w:ascii="Cambria Math" w:hAnsi="Cambria Math"/>
            <w:sz w:val="24"/>
            <w:szCs w:val="28"/>
          </w:rPr>
          <m:t xml:space="preserve">:   </m:t>
        </m:r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0</m:t>
            </m:r>
          </m:sub>
        </m:sSub>
        <m:r>
          <w:rPr>
            <w:rFonts w:ascii="Cambria Math" w:hAnsi="Cambria Math"/>
            <w:sz w:val="24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sz w:val="24"/>
                <w:szCs w:val="28"/>
              </w:rPr>
            </m:ctrlPr>
          </m:fPr>
          <m:num>
            <m:r>
              <w:rPr>
                <w:rFonts w:ascii="Cambria Math" w:hAnsi="Cambria Math"/>
                <w:sz w:val="24"/>
                <w:szCs w:val="28"/>
              </w:rPr>
              <m:t>1</m:t>
            </m:r>
          </m:num>
          <m:den>
            <m:r>
              <w:rPr>
                <w:rFonts w:ascii="Cambria Math" w:hAnsi="Cambria Math"/>
                <w:sz w:val="24"/>
                <w:szCs w:val="28"/>
              </w:rPr>
              <m:t>2π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  <w:sz w:val="24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4"/>
                    <w:szCs w:val="28"/>
                  </w:rPr>
                  <m:t>LC</m:t>
                </m:r>
              </m:e>
            </m:rad>
          </m:den>
        </m:f>
      </m:oMath>
    </w:p>
    <w:p w14:paraId="2715358F" w14:textId="68930A2E" w:rsidR="00A25D0A" w:rsidRDefault="000F18AF" w:rsidP="000F18AF">
      <w:pPr>
        <w:jc w:val="both"/>
      </w:pPr>
      <w:r>
        <w:tab/>
      </w:r>
      <w:r>
        <w:tab/>
      </w:r>
      <w:r>
        <w:tab/>
        <w:t>Use your measured values to calculate</w:t>
      </w:r>
      <w:r w:rsidRPr="000F18AF">
        <w:t xml:space="preserve"> </w:t>
      </w:r>
      <w:r>
        <w:t>p</w:t>
      </w:r>
      <w:r w:rsidRPr="000F18AF">
        <w:t>redicted resonant frequency</w:t>
      </w:r>
    </w:p>
    <w:p w14:paraId="18945260" w14:textId="6255B1EB" w:rsidR="0058184B" w:rsidRDefault="000F18AF" w:rsidP="000F18AF">
      <w:pPr>
        <w:jc w:val="center"/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6"/>
              </w:rPr>
            </m:ctrlPr>
          </m:sSubPr>
          <m:e>
            <m:r>
              <w:rPr>
                <w:rFonts w:ascii="Cambria Math" w:hAnsi="Cambria Math"/>
                <w:sz w:val="32"/>
                <w:szCs w:val="36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6"/>
              </w:rPr>
              <m:t>0</m:t>
            </m:r>
          </m:sub>
        </m:sSub>
        <m:r>
          <w:rPr>
            <w:rFonts w:ascii="Cambria Math" w:hAnsi="Cambria Math"/>
            <w:sz w:val="32"/>
            <w:szCs w:val="36"/>
          </w:rPr>
          <m:t xml:space="preserve"> =</m:t>
        </m:r>
        <m:r>
          <w:rPr>
            <w:rFonts w:ascii="Cambria Math" w:hAnsi="Cambria Math"/>
            <w:sz w:val="32"/>
            <w:szCs w:val="36"/>
          </w:rPr>
          <m:t xml:space="preserve"> ___ Hz</m:t>
        </m:r>
      </m:oMath>
      <w:r w:rsidR="00000000">
        <w:br w:type="page"/>
      </w:r>
    </w:p>
    <w:p w14:paraId="0D28DBB5" w14:textId="77777777" w:rsidR="003F260B" w:rsidRPr="003F260B" w:rsidRDefault="003F260B" w:rsidP="005F629C">
      <w:pPr>
        <w:pStyle w:val="Heading1"/>
      </w:pPr>
      <w:r>
        <w:lastRenderedPageBreak/>
        <w:t>Table 2 - Normalized RLC Band-Pass Response (35)</w:t>
      </w:r>
    </w:p>
    <w:p w14:paraId="73817662" w14:textId="357CC0F4" w:rsidR="00775EDC" w:rsidRDefault="00775EDC" w:rsidP="00775EDC">
      <w:r>
        <w:t xml:space="preserve">Use your team's predicted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25D0A">
        <w:t xml:space="preserve"> </w:t>
      </w:r>
      <w:r>
        <w:t xml:space="preserve">from Table 1. </w:t>
      </w:r>
    </w:p>
    <w:p w14:paraId="59263A77" w14:textId="0B740885" w:rsidR="00A25D0A" w:rsidRPr="00775EDC" w:rsidRDefault="00A25D0A" w:rsidP="00A25D0A">
      <w:pPr>
        <w:jc w:val="center"/>
      </w:pPr>
      <m:oMathPara>
        <m:oMath>
          <m:r>
            <w:rPr>
              <w:rFonts w:ascii="Cambria Math" w:hAnsi="Cambria Math"/>
            </w:rPr>
            <m:t>target f=multiplier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7"/>
        <w:gridCol w:w="1822"/>
        <w:gridCol w:w="1791"/>
        <w:gridCol w:w="1791"/>
        <w:gridCol w:w="1774"/>
      </w:tblGrid>
      <w:tr w:rsidR="00A25D0A" w14:paraId="793C6877" w14:textId="77777777" w:rsidTr="00A25D0A">
        <w:trPr>
          <w:trHeight w:val="432"/>
          <w:tblHeader/>
          <w:jc w:val="center"/>
        </w:trPr>
        <w:tc>
          <w:tcPr>
            <w:tcW w:w="1757" w:type="dxa"/>
            <w:shd w:val="clear" w:color="auto" w:fill="17324D"/>
            <w:vAlign w:val="center"/>
          </w:tcPr>
          <w:p w14:paraId="48A78051" w14:textId="77777777" w:rsidR="00A25D0A" w:rsidRDefault="00A25D0A" w:rsidP="00993C47">
            <w:pPr>
              <w:jc w:val="center"/>
            </w:pPr>
            <w:r>
              <w:rPr>
                <w:b/>
                <w:color w:val="FFFFFF"/>
              </w:rPr>
              <w:t>f / f0</w:t>
            </w:r>
          </w:p>
        </w:tc>
        <w:tc>
          <w:tcPr>
            <w:tcW w:w="1822" w:type="dxa"/>
            <w:shd w:val="clear" w:color="auto" w:fill="17324D"/>
            <w:vAlign w:val="center"/>
          </w:tcPr>
          <w:p w14:paraId="5CF280DC" w14:textId="77777777" w:rsidR="00A25D0A" w:rsidRDefault="00A25D0A">
            <w:r>
              <w:rPr>
                <w:b/>
                <w:color w:val="FFFFFF"/>
              </w:rPr>
              <w:t>Target f</w:t>
            </w:r>
          </w:p>
        </w:tc>
        <w:tc>
          <w:tcPr>
            <w:tcW w:w="1791" w:type="dxa"/>
            <w:shd w:val="clear" w:color="auto" w:fill="17324D"/>
            <w:vAlign w:val="center"/>
          </w:tcPr>
          <w:p w14:paraId="4DA3F604" w14:textId="77777777" w:rsidR="00A25D0A" w:rsidRDefault="00A25D0A">
            <w:r>
              <w:rPr>
                <w:b/>
                <w:color w:val="FFFFFF"/>
              </w:rPr>
              <w:t>V</w:t>
            </w:r>
            <w:r w:rsidRPr="000F18AF">
              <w:rPr>
                <w:b/>
                <w:color w:val="FFFFFF"/>
                <w:vertAlign w:val="subscript"/>
              </w:rPr>
              <w:t>in</w:t>
            </w:r>
            <w:r>
              <w:rPr>
                <w:b/>
                <w:color w:val="FFFFFF"/>
              </w:rPr>
              <w:t xml:space="preserve"> (</w:t>
            </w:r>
            <w:proofErr w:type="spellStart"/>
            <w:r>
              <w:rPr>
                <w:b/>
                <w:color w:val="FFFFFF"/>
              </w:rPr>
              <w:t>V</w:t>
            </w:r>
            <w:r w:rsidRPr="000F18AF">
              <w:rPr>
                <w:b/>
                <w:color w:val="FFFFFF"/>
                <w:vertAlign w:val="subscript"/>
              </w:rPr>
              <w:t>pp</w:t>
            </w:r>
            <w:proofErr w:type="spellEnd"/>
            <w:r>
              <w:rPr>
                <w:b/>
                <w:color w:val="FFFFFF"/>
              </w:rPr>
              <w:t>)</w:t>
            </w:r>
          </w:p>
        </w:tc>
        <w:tc>
          <w:tcPr>
            <w:tcW w:w="1791" w:type="dxa"/>
            <w:shd w:val="clear" w:color="auto" w:fill="17324D"/>
            <w:vAlign w:val="center"/>
          </w:tcPr>
          <w:p w14:paraId="2621D7AA" w14:textId="77777777" w:rsidR="00A25D0A" w:rsidRDefault="00A25D0A">
            <w:r>
              <w:rPr>
                <w:b/>
                <w:color w:val="FFFFFF"/>
              </w:rPr>
              <w:t>V</w:t>
            </w:r>
            <w:r w:rsidRPr="000F18AF">
              <w:rPr>
                <w:b/>
                <w:color w:val="FFFFFF"/>
                <w:vertAlign w:val="subscript"/>
              </w:rPr>
              <w:t>out</w:t>
            </w:r>
            <w:r>
              <w:rPr>
                <w:b/>
                <w:color w:val="FFFFFF"/>
              </w:rPr>
              <w:t xml:space="preserve"> (V</w:t>
            </w:r>
            <w:r w:rsidRPr="000F18AF">
              <w:rPr>
                <w:b/>
                <w:color w:val="FFFFFF"/>
                <w:vertAlign w:val="subscript"/>
              </w:rPr>
              <w:t>pp</w:t>
            </w:r>
            <w:r>
              <w:rPr>
                <w:b/>
                <w:color w:val="FFFFFF"/>
              </w:rPr>
              <w:t>)</w:t>
            </w:r>
          </w:p>
        </w:tc>
        <w:tc>
          <w:tcPr>
            <w:tcW w:w="1774" w:type="dxa"/>
            <w:shd w:val="clear" w:color="auto" w:fill="17324D"/>
            <w:vAlign w:val="center"/>
          </w:tcPr>
          <w:p w14:paraId="7B5B50EC" w14:textId="77777777" w:rsidR="00A25D0A" w:rsidRDefault="00A25D0A">
            <w:r>
              <w:rPr>
                <w:b/>
                <w:color w:val="FFFFFF"/>
              </w:rPr>
              <w:t>H = V</w:t>
            </w:r>
            <w:r w:rsidRPr="000F18AF">
              <w:rPr>
                <w:b/>
                <w:color w:val="FFFFFF"/>
                <w:vertAlign w:val="subscript"/>
              </w:rPr>
              <w:t>out</w:t>
            </w:r>
            <w:r>
              <w:rPr>
                <w:b/>
                <w:color w:val="FFFFFF"/>
              </w:rPr>
              <w:t xml:space="preserve"> / V</w:t>
            </w:r>
            <w:r w:rsidRPr="000F18AF">
              <w:rPr>
                <w:b/>
                <w:color w:val="FFFFFF"/>
                <w:vertAlign w:val="subscript"/>
              </w:rPr>
              <w:t>in</w:t>
            </w:r>
          </w:p>
        </w:tc>
      </w:tr>
      <w:tr w:rsidR="00A25D0A" w14:paraId="30E9B5EC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1D808B74" w14:textId="77777777" w:rsidR="00A25D0A" w:rsidRDefault="00A25D0A" w:rsidP="00993C47">
            <w:pPr>
              <w:jc w:val="center"/>
            </w:pPr>
            <w:r>
              <w:t>0.05</w:t>
            </w:r>
          </w:p>
        </w:tc>
        <w:tc>
          <w:tcPr>
            <w:tcW w:w="1822" w:type="dxa"/>
            <w:vAlign w:val="center"/>
          </w:tcPr>
          <w:p w14:paraId="67729C1B" w14:textId="77777777" w:rsidR="00A25D0A" w:rsidRDefault="00A25D0A"/>
        </w:tc>
        <w:tc>
          <w:tcPr>
            <w:tcW w:w="1791" w:type="dxa"/>
            <w:vAlign w:val="center"/>
          </w:tcPr>
          <w:p w14:paraId="31E73FFF" w14:textId="77777777" w:rsidR="00A25D0A" w:rsidRDefault="00A25D0A"/>
        </w:tc>
        <w:tc>
          <w:tcPr>
            <w:tcW w:w="1791" w:type="dxa"/>
            <w:vAlign w:val="center"/>
          </w:tcPr>
          <w:p w14:paraId="0F8EE6F7" w14:textId="77777777" w:rsidR="00A25D0A" w:rsidRDefault="00A25D0A"/>
        </w:tc>
        <w:tc>
          <w:tcPr>
            <w:tcW w:w="1774" w:type="dxa"/>
            <w:vAlign w:val="center"/>
          </w:tcPr>
          <w:p w14:paraId="783F5696" w14:textId="77777777" w:rsidR="00A25D0A" w:rsidRDefault="00A25D0A"/>
        </w:tc>
      </w:tr>
      <w:tr w:rsidR="00A25D0A" w14:paraId="7500C429" w14:textId="77777777" w:rsidTr="00A25D0A">
        <w:trPr>
          <w:trHeight w:val="490"/>
          <w:jc w:val="center"/>
        </w:trPr>
        <w:tc>
          <w:tcPr>
            <w:tcW w:w="1757" w:type="dxa"/>
            <w:shd w:val="clear" w:color="auto" w:fill="EAF2F7"/>
            <w:vAlign w:val="center"/>
          </w:tcPr>
          <w:p w14:paraId="10F4FB46" w14:textId="77777777" w:rsidR="00A25D0A" w:rsidRDefault="00A25D0A" w:rsidP="00993C47">
            <w:pPr>
              <w:jc w:val="center"/>
            </w:pPr>
            <w:r>
              <w:t>0.20</w:t>
            </w:r>
          </w:p>
        </w:tc>
        <w:tc>
          <w:tcPr>
            <w:tcW w:w="1822" w:type="dxa"/>
            <w:shd w:val="clear" w:color="auto" w:fill="EAF2F7"/>
            <w:vAlign w:val="center"/>
          </w:tcPr>
          <w:p w14:paraId="21586C6C" w14:textId="77777777" w:rsidR="00A25D0A" w:rsidRDefault="00A25D0A"/>
        </w:tc>
        <w:tc>
          <w:tcPr>
            <w:tcW w:w="1791" w:type="dxa"/>
            <w:shd w:val="clear" w:color="auto" w:fill="EAF2F7"/>
            <w:vAlign w:val="center"/>
          </w:tcPr>
          <w:p w14:paraId="490D35C5" w14:textId="77777777" w:rsidR="00A25D0A" w:rsidRDefault="00A25D0A"/>
        </w:tc>
        <w:tc>
          <w:tcPr>
            <w:tcW w:w="1791" w:type="dxa"/>
            <w:shd w:val="clear" w:color="auto" w:fill="EAF2F7"/>
            <w:vAlign w:val="center"/>
          </w:tcPr>
          <w:p w14:paraId="1AD4ACFF" w14:textId="77777777" w:rsidR="00A25D0A" w:rsidRDefault="00A25D0A"/>
        </w:tc>
        <w:tc>
          <w:tcPr>
            <w:tcW w:w="1774" w:type="dxa"/>
            <w:shd w:val="clear" w:color="auto" w:fill="EAF2F7"/>
            <w:vAlign w:val="center"/>
          </w:tcPr>
          <w:p w14:paraId="6BFD71B9" w14:textId="77777777" w:rsidR="00A25D0A" w:rsidRDefault="00A25D0A"/>
        </w:tc>
      </w:tr>
      <w:tr w:rsidR="00A25D0A" w14:paraId="2D655A21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39723FC6" w14:textId="77777777" w:rsidR="00A25D0A" w:rsidRDefault="00A25D0A" w:rsidP="00993C47">
            <w:pPr>
              <w:jc w:val="center"/>
            </w:pPr>
            <w:r>
              <w:t>0.50</w:t>
            </w:r>
          </w:p>
        </w:tc>
        <w:tc>
          <w:tcPr>
            <w:tcW w:w="1822" w:type="dxa"/>
            <w:vAlign w:val="center"/>
          </w:tcPr>
          <w:p w14:paraId="6F05518A" w14:textId="77777777" w:rsidR="00A25D0A" w:rsidRDefault="00A25D0A"/>
        </w:tc>
        <w:tc>
          <w:tcPr>
            <w:tcW w:w="1791" w:type="dxa"/>
            <w:vAlign w:val="center"/>
          </w:tcPr>
          <w:p w14:paraId="7A240671" w14:textId="77777777" w:rsidR="00A25D0A" w:rsidRDefault="00A25D0A"/>
        </w:tc>
        <w:tc>
          <w:tcPr>
            <w:tcW w:w="1791" w:type="dxa"/>
            <w:vAlign w:val="center"/>
          </w:tcPr>
          <w:p w14:paraId="53181097" w14:textId="77777777" w:rsidR="00A25D0A" w:rsidRDefault="00A25D0A"/>
        </w:tc>
        <w:tc>
          <w:tcPr>
            <w:tcW w:w="1774" w:type="dxa"/>
            <w:vAlign w:val="center"/>
          </w:tcPr>
          <w:p w14:paraId="5D414E4A" w14:textId="77777777" w:rsidR="00A25D0A" w:rsidRDefault="00A25D0A"/>
        </w:tc>
      </w:tr>
      <w:tr w:rsidR="00A25D0A" w14:paraId="426E04AA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243F7763" w14:textId="77777777" w:rsidR="00A25D0A" w:rsidRDefault="00A25D0A" w:rsidP="00993C47">
            <w:pPr>
              <w:jc w:val="center"/>
            </w:pPr>
            <w:r>
              <w:t>0.75</w:t>
            </w:r>
          </w:p>
        </w:tc>
        <w:tc>
          <w:tcPr>
            <w:tcW w:w="1822" w:type="dxa"/>
            <w:vAlign w:val="center"/>
          </w:tcPr>
          <w:p w14:paraId="31D3CAD0" w14:textId="77777777" w:rsidR="00A25D0A" w:rsidRDefault="00A25D0A"/>
        </w:tc>
        <w:tc>
          <w:tcPr>
            <w:tcW w:w="1791" w:type="dxa"/>
            <w:vAlign w:val="center"/>
          </w:tcPr>
          <w:p w14:paraId="2FD15F4E" w14:textId="77777777" w:rsidR="00A25D0A" w:rsidRDefault="00A25D0A"/>
        </w:tc>
        <w:tc>
          <w:tcPr>
            <w:tcW w:w="1791" w:type="dxa"/>
            <w:vAlign w:val="center"/>
          </w:tcPr>
          <w:p w14:paraId="0E41FB0C" w14:textId="77777777" w:rsidR="00A25D0A" w:rsidRDefault="00A25D0A"/>
        </w:tc>
        <w:tc>
          <w:tcPr>
            <w:tcW w:w="1774" w:type="dxa"/>
            <w:vAlign w:val="center"/>
          </w:tcPr>
          <w:p w14:paraId="1448A852" w14:textId="77777777" w:rsidR="00A25D0A" w:rsidRDefault="00A25D0A"/>
        </w:tc>
      </w:tr>
      <w:tr w:rsidR="00A25D0A" w14:paraId="718BA8E5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11B5D46A" w14:textId="77777777" w:rsidR="00A25D0A" w:rsidRDefault="00A25D0A" w:rsidP="00993C47">
            <w:pPr>
              <w:jc w:val="center"/>
            </w:pPr>
            <w:r>
              <w:t>1.00</w:t>
            </w:r>
          </w:p>
        </w:tc>
        <w:tc>
          <w:tcPr>
            <w:tcW w:w="1822" w:type="dxa"/>
            <w:vAlign w:val="center"/>
          </w:tcPr>
          <w:p w14:paraId="07A29425" w14:textId="77777777" w:rsidR="00A25D0A" w:rsidRDefault="00A25D0A"/>
        </w:tc>
        <w:tc>
          <w:tcPr>
            <w:tcW w:w="1791" w:type="dxa"/>
            <w:vAlign w:val="center"/>
          </w:tcPr>
          <w:p w14:paraId="15BE3C44" w14:textId="77777777" w:rsidR="00A25D0A" w:rsidRDefault="00A25D0A"/>
        </w:tc>
        <w:tc>
          <w:tcPr>
            <w:tcW w:w="1791" w:type="dxa"/>
            <w:vAlign w:val="center"/>
          </w:tcPr>
          <w:p w14:paraId="3E1AADB6" w14:textId="77777777" w:rsidR="00A25D0A" w:rsidRDefault="00A25D0A"/>
        </w:tc>
        <w:tc>
          <w:tcPr>
            <w:tcW w:w="1774" w:type="dxa"/>
            <w:vAlign w:val="center"/>
          </w:tcPr>
          <w:p w14:paraId="2086E1A8" w14:textId="77777777" w:rsidR="00A25D0A" w:rsidRDefault="00A25D0A"/>
        </w:tc>
      </w:tr>
      <w:tr w:rsidR="00A25D0A" w14:paraId="76D51546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15DB423E" w14:textId="77777777" w:rsidR="00A25D0A" w:rsidRDefault="00A25D0A" w:rsidP="00993C47">
            <w:pPr>
              <w:jc w:val="center"/>
            </w:pPr>
            <w:r>
              <w:t>1.25</w:t>
            </w:r>
          </w:p>
        </w:tc>
        <w:tc>
          <w:tcPr>
            <w:tcW w:w="1822" w:type="dxa"/>
            <w:vAlign w:val="center"/>
          </w:tcPr>
          <w:p w14:paraId="1789117A" w14:textId="77777777" w:rsidR="00A25D0A" w:rsidRDefault="00A25D0A"/>
        </w:tc>
        <w:tc>
          <w:tcPr>
            <w:tcW w:w="1791" w:type="dxa"/>
            <w:vAlign w:val="center"/>
          </w:tcPr>
          <w:p w14:paraId="6CFBE7B2" w14:textId="77777777" w:rsidR="00A25D0A" w:rsidRDefault="00A25D0A"/>
        </w:tc>
        <w:tc>
          <w:tcPr>
            <w:tcW w:w="1791" w:type="dxa"/>
            <w:vAlign w:val="center"/>
          </w:tcPr>
          <w:p w14:paraId="16F4988B" w14:textId="77777777" w:rsidR="00A25D0A" w:rsidRDefault="00A25D0A"/>
        </w:tc>
        <w:tc>
          <w:tcPr>
            <w:tcW w:w="1774" w:type="dxa"/>
            <w:vAlign w:val="center"/>
          </w:tcPr>
          <w:p w14:paraId="408CDBB2" w14:textId="77777777" w:rsidR="00A25D0A" w:rsidRDefault="00A25D0A"/>
        </w:tc>
      </w:tr>
      <w:tr w:rsidR="00A25D0A" w14:paraId="2BC4FC20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679E27EC" w14:textId="77777777" w:rsidR="00A25D0A" w:rsidRDefault="00A25D0A" w:rsidP="00993C47">
            <w:pPr>
              <w:jc w:val="center"/>
            </w:pPr>
            <w:r>
              <w:t>2.00</w:t>
            </w:r>
          </w:p>
        </w:tc>
        <w:tc>
          <w:tcPr>
            <w:tcW w:w="1822" w:type="dxa"/>
            <w:vAlign w:val="center"/>
          </w:tcPr>
          <w:p w14:paraId="396E6E90" w14:textId="77777777" w:rsidR="00A25D0A" w:rsidRDefault="00A25D0A"/>
        </w:tc>
        <w:tc>
          <w:tcPr>
            <w:tcW w:w="1791" w:type="dxa"/>
            <w:vAlign w:val="center"/>
          </w:tcPr>
          <w:p w14:paraId="42F5A7CC" w14:textId="77777777" w:rsidR="00A25D0A" w:rsidRDefault="00A25D0A"/>
        </w:tc>
        <w:tc>
          <w:tcPr>
            <w:tcW w:w="1791" w:type="dxa"/>
            <w:vAlign w:val="center"/>
          </w:tcPr>
          <w:p w14:paraId="653320E9" w14:textId="77777777" w:rsidR="00A25D0A" w:rsidRDefault="00A25D0A"/>
        </w:tc>
        <w:tc>
          <w:tcPr>
            <w:tcW w:w="1774" w:type="dxa"/>
            <w:vAlign w:val="center"/>
          </w:tcPr>
          <w:p w14:paraId="758288BF" w14:textId="77777777" w:rsidR="00A25D0A" w:rsidRDefault="00A25D0A"/>
        </w:tc>
      </w:tr>
      <w:tr w:rsidR="00A25D0A" w14:paraId="52BC8CDE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3F093177" w14:textId="77777777" w:rsidR="00A25D0A" w:rsidRDefault="00A25D0A" w:rsidP="00993C47">
            <w:pPr>
              <w:jc w:val="center"/>
            </w:pPr>
            <w:r>
              <w:t>5.00</w:t>
            </w:r>
          </w:p>
        </w:tc>
        <w:tc>
          <w:tcPr>
            <w:tcW w:w="1822" w:type="dxa"/>
            <w:vAlign w:val="center"/>
          </w:tcPr>
          <w:p w14:paraId="5EBB73E7" w14:textId="77777777" w:rsidR="00A25D0A" w:rsidRDefault="00A25D0A"/>
        </w:tc>
        <w:tc>
          <w:tcPr>
            <w:tcW w:w="1791" w:type="dxa"/>
            <w:vAlign w:val="center"/>
          </w:tcPr>
          <w:p w14:paraId="19152AED" w14:textId="77777777" w:rsidR="00A25D0A" w:rsidRDefault="00A25D0A"/>
        </w:tc>
        <w:tc>
          <w:tcPr>
            <w:tcW w:w="1791" w:type="dxa"/>
            <w:vAlign w:val="center"/>
          </w:tcPr>
          <w:p w14:paraId="5C1C91D9" w14:textId="77777777" w:rsidR="00A25D0A" w:rsidRDefault="00A25D0A"/>
        </w:tc>
        <w:tc>
          <w:tcPr>
            <w:tcW w:w="1774" w:type="dxa"/>
            <w:vAlign w:val="center"/>
          </w:tcPr>
          <w:p w14:paraId="4F14242C" w14:textId="77777777" w:rsidR="00A25D0A" w:rsidRDefault="00A25D0A"/>
        </w:tc>
      </w:tr>
      <w:tr w:rsidR="00A25D0A" w14:paraId="1B8D63E5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2674F52B" w14:textId="77777777" w:rsidR="00A25D0A" w:rsidRDefault="00A25D0A" w:rsidP="00993C47">
            <w:pPr>
              <w:jc w:val="center"/>
            </w:pPr>
            <w:r>
              <w:t>10.0</w:t>
            </w:r>
          </w:p>
        </w:tc>
        <w:tc>
          <w:tcPr>
            <w:tcW w:w="1822" w:type="dxa"/>
            <w:vAlign w:val="center"/>
          </w:tcPr>
          <w:p w14:paraId="6FEE4843" w14:textId="77777777" w:rsidR="00A25D0A" w:rsidRDefault="00A25D0A"/>
        </w:tc>
        <w:tc>
          <w:tcPr>
            <w:tcW w:w="1791" w:type="dxa"/>
            <w:vAlign w:val="center"/>
          </w:tcPr>
          <w:p w14:paraId="610489CB" w14:textId="77777777" w:rsidR="00A25D0A" w:rsidRDefault="00A25D0A"/>
        </w:tc>
        <w:tc>
          <w:tcPr>
            <w:tcW w:w="1791" w:type="dxa"/>
            <w:vAlign w:val="center"/>
          </w:tcPr>
          <w:p w14:paraId="06271E4C" w14:textId="77777777" w:rsidR="00A25D0A" w:rsidRDefault="00A25D0A"/>
        </w:tc>
        <w:tc>
          <w:tcPr>
            <w:tcW w:w="1774" w:type="dxa"/>
            <w:vAlign w:val="center"/>
          </w:tcPr>
          <w:p w14:paraId="25C1EC27" w14:textId="77777777" w:rsidR="00A25D0A" w:rsidRDefault="00A25D0A"/>
        </w:tc>
      </w:tr>
      <w:tr w:rsidR="00A25D0A" w14:paraId="7F3B80D1" w14:textId="77777777" w:rsidTr="00A25D0A">
        <w:trPr>
          <w:trHeight w:val="490"/>
          <w:jc w:val="center"/>
        </w:trPr>
        <w:tc>
          <w:tcPr>
            <w:tcW w:w="1757" w:type="dxa"/>
            <w:vAlign w:val="center"/>
          </w:tcPr>
          <w:p w14:paraId="1A3E05DC" w14:textId="77777777" w:rsidR="00A25D0A" w:rsidRDefault="00A25D0A" w:rsidP="00993C47">
            <w:pPr>
              <w:jc w:val="center"/>
            </w:pPr>
            <w:r>
              <w:t>20.0</w:t>
            </w:r>
          </w:p>
        </w:tc>
        <w:tc>
          <w:tcPr>
            <w:tcW w:w="1822" w:type="dxa"/>
            <w:vAlign w:val="center"/>
          </w:tcPr>
          <w:p w14:paraId="58738F34" w14:textId="77777777" w:rsidR="00A25D0A" w:rsidRDefault="00A25D0A"/>
        </w:tc>
        <w:tc>
          <w:tcPr>
            <w:tcW w:w="1791" w:type="dxa"/>
            <w:vAlign w:val="center"/>
          </w:tcPr>
          <w:p w14:paraId="787C5983" w14:textId="77777777" w:rsidR="00A25D0A" w:rsidRDefault="00A25D0A"/>
        </w:tc>
        <w:tc>
          <w:tcPr>
            <w:tcW w:w="1791" w:type="dxa"/>
            <w:vAlign w:val="center"/>
          </w:tcPr>
          <w:p w14:paraId="5582FC7C" w14:textId="77777777" w:rsidR="00A25D0A" w:rsidRDefault="00A25D0A"/>
        </w:tc>
        <w:tc>
          <w:tcPr>
            <w:tcW w:w="1774" w:type="dxa"/>
            <w:vAlign w:val="center"/>
          </w:tcPr>
          <w:p w14:paraId="1D1D11AB" w14:textId="77777777" w:rsidR="00A25D0A" w:rsidRDefault="00A25D0A"/>
        </w:tc>
      </w:tr>
    </w:tbl>
    <w:p w14:paraId="6FE5AC97" w14:textId="77777777" w:rsidR="00F22616" w:rsidRDefault="00F22616" w:rsidP="000F18AF">
      <w:pPr>
        <w:jc w:val="center"/>
      </w:pPr>
    </w:p>
    <w:p w14:paraId="28C9DEDE" w14:textId="659713F6" w:rsidR="00775EDC" w:rsidRPr="00775EDC" w:rsidRDefault="00775EDC" w:rsidP="000F18AF">
      <w:pPr>
        <w:jc w:val="center"/>
      </w:pPr>
      <w:r>
        <w:t>Measured peak frequency: ____________________   Peak H = Vout / Vin: ____________________</w:t>
      </w:r>
    </w:p>
    <w:p w14:paraId="6377B7BF" w14:textId="1903F91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Graph your measured H = Vout / Vin values against f / f0. Use an XY scatter plot. Paste the completed graph below.</w:t>
      </w:r>
    </w:p>
    <w:p w14:paraId="02D11712" w14:textId="46EEAF7C" w:rsidR="0058184B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2A6ECA9B" w14:textId="734C67D9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 xml:space="preserve">How does your graph show that this circuit is a band-pass response? </w:t>
      </w:r>
      <w:r w:rsidR="00A25D0A">
        <w:rPr>
          <w:i/>
          <w:iCs/>
        </w:rPr>
        <w:t xml:space="preserve">Did your </w:t>
      </w:r>
      <w:r w:rsidRPr="00BA5087">
        <w:rPr>
          <w:i/>
          <w:iCs/>
        </w:rPr>
        <w:t xml:space="preserve">measured peak differ from 1.00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BA5087">
        <w:rPr>
          <w:i/>
          <w:iCs/>
        </w:rPr>
        <w:t>?</w:t>
      </w:r>
    </w:p>
    <w:p w14:paraId="775F7792" w14:textId="77777777" w:rsidR="0058184B" w:rsidRDefault="00000000">
      <w:r>
        <w:br/>
      </w:r>
      <w:r>
        <w:br/>
      </w:r>
    </w:p>
    <w:p w14:paraId="247B1606" w14:textId="77777777" w:rsidR="0058184B" w:rsidRDefault="00000000">
      <w:r>
        <w:br w:type="page"/>
      </w:r>
    </w:p>
    <w:p w14:paraId="2108B2EE" w14:textId="3ACB9E3B" w:rsidR="003F260B" w:rsidRPr="003F260B" w:rsidRDefault="003F260B" w:rsidP="005F629C">
      <w:pPr>
        <w:pStyle w:val="Heading1"/>
      </w:pPr>
      <w:r>
        <w:lastRenderedPageBreak/>
        <w:t xml:space="preserve">Table 3 </w:t>
      </w:r>
      <w:r w:rsidR="00A25D0A">
        <w:t>–</w:t>
      </w:r>
      <w:r>
        <w:t xml:space="preserve"> Hidden-Message Recovery (20)</w:t>
      </w:r>
    </w:p>
    <w:tbl>
      <w:tblPr>
        <w:tblStyle w:val="TableGrid"/>
        <w:tblW w:w="8378" w:type="dxa"/>
        <w:jc w:val="center"/>
        <w:tblLook w:val="04A0" w:firstRow="1" w:lastRow="0" w:firstColumn="1" w:lastColumn="0" w:noHBand="0" w:noVBand="1"/>
      </w:tblPr>
      <w:tblGrid>
        <w:gridCol w:w="2178"/>
        <w:gridCol w:w="2579"/>
        <w:gridCol w:w="3621"/>
      </w:tblGrid>
      <w:tr w:rsidR="000F18AF" w14:paraId="6F46DD7A" w14:textId="77777777" w:rsidTr="000F18AF">
        <w:trPr>
          <w:trHeight w:val="575"/>
          <w:tblHeader/>
          <w:jc w:val="center"/>
        </w:trPr>
        <w:tc>
          <w:tcPr>
            <w:tcW w:w="2178" w:type="dxa"/>
            <w:shd w:val="clear" w:color="auto" w:fill="17324D"/>
            <w:vAlign w:val="center"/>
          </w:tcPr>
          <w:p w14:paraId="65C52AA0" w14:textId="77777777" w:rsidR="000F18AF" w:rsidRDefault="000F18AF" w:rsidP="000F18AF">
            <w:pPr>
              <w:jc w:val="center"/>
            </w:pPr>
            <w:r>
              <w:rPr>
                <w:b/>
                <w:color w:val="FFFFFF"/>
              </w:rPr>
              <w:t>Condition</w:t>
            </w:r>
          </w:p>
        </w:tc>
        <w:tc>
          <w:tcPr>
            <w:tcW w:w="2579" w:type="dxa"/>
            <w:shd w:val="clear" w:color="auto" w:fill="17324D"/>
            <w:vAlign w:val="center"/>
          </w:tcPr>
          <w:p w14:paraId="580137FB" w14:textId="62207082" w:rsidR="000F18AF" w:rsidRDefault="000F18AF" w:rsidP="000F18AF">
            <w:pPr>
              <w:jc w:val="center"/>
            </w:pPr>
            <w:r>
              <w:rPr>
                <w:b/>
                <w:color w:val="FFFFFF"/>
              </w:rPr>
              <w:t>Describe what you heard</w:t>
            </w:r>
          </w:p>
        </w:tc>
        <w:tc>
          <w:tcPr>
            <w:tcW w:w="3621" w:type="dxa"/>
            <w:shd w:val="clear" w:color="auto" w:fill="17324D"/>
            <w:vAlign w:val="center"/>
          </w:tcPr>
          <w:p w14:paraId="030EF12C" w14:textId="77777777" w:rsidR="000F18AF" w:rsidRDefault="000F18AF" w:rsidP="000F18AF">
            <w:pPr>
              <w:jc w:val="center"/>
            </w:pPr>
            <w:r>
              <w:rPr>
                <w:b/>
                <w:color w:val="FFFFFF"/>
              </w:rPr>
              <w:t>Interpretation</w:t>
            </w:r>
          </w:p>
        </w:tc>
      </w:tr>
      <w:tr w:rsidR="000F18AF" w14:paraId="6664B33A" w14:textId="77777777" w:rsidTr="000F18AF">
        <w:trPr>
          <w:trHeight w:val="490"/>
          <w:jc w:val="center"/>
        </w:trPr>
        <w:tc>
          <w:tcPr>
            <w:tcW w:w="2178" w:type="dxa"/>
            <w:vAlign w:val="center"/>
          </w:tcPr>
          <w:p w14:paraId="0CAB8FE1" w14:textId="77777777" w:rsidR="000F18AF" w:rsidRDefault="000F18AF">
            <w:r>
              <w:t>Unfiltered direct connection</w:t>
            </w:r>
          </w:p>
        </w:tc>
        <w:tc>
          <w:tcPr>
            <w:tcW w:w="2579" w:type="dxa"/>
            <w:vAlign w:val="center"/>
          </w:tcPr>
          <w:p w14:paraId="2CBB6D34" w14:textId="77777777" w:rsidR="000F18AF" w:rsidRDefault="000F18AF"/>
        </w:tc>
        <w:tc>
          <w:tcPr>
            <w:tcW w:w="3621" w:type="dxa"/>
          </w:tcPr>
          <w:p w14:paraId="4E8BDB31" w14:textId="77777777" w:rsidR="000F18AF" w:rsidRDefault="000F18AF"/>
        </w:tc>
      </w:tr>
      <w:tr w:rsidR="000F18AF" w14:paraId="1A14D474" w14:textId="77777777" w:rsidTr="000F18AF">
        <w:trPr>
          <w:trHeight w:val="674"/>
          <w:jc w:val="center"/>
        </w:trPr>
        <w:tc>
          <w:tcPr>
            <w:tcW w:w="2178" w:type="dxa"/>
            <w:vAlign w:val="center"/>
          </w:tcPr>
          <w:p w14:paraId="403C9C66" w14:textId="77777777" w:rsidR="000F18AF" w:rsidRDefault="000F18AF">
            <w:r>
              <w:t>Filtered RLC output</w:t>
            </w:r>
          </w:p>
        </w:tc>
        <w:tc>
          <w:tcPr>
            <w:tcW w:w="2579" w:type="dxa"/>
            <w:vAlign w:val="center"/>
          </w:tcPr>
          <w:p w14:paraId="7048D735" w14:textId="77777777" w:rsidR="000F18AF" w:rsidRDefault="000F18AF"/>
        </w:tc>
        <w:tc>
          <w:tcPr>
            <w:tcW w:w="3621" w:type="dxa"/>
          </w:tcPr>
          <w:p w14:paraId="6620F99C" w14:textId="77777777" w:rsidR="000F18AF" w:rsidRDefault="000F18AF"/>
        </w:tc>
      </w:tr>
    </w:tbl>
    <w:p w14:paraId="695AF1A5" w14:textId="77777777" w:rsidR="00A25D0A" w:rsidRDefault="00A25D0A">
      <w:pPr>
        <w:spacing w:after="200"/>
        <w:rPr>
          <w:i/>
          <w:iCs/>
        </w:rPr>
      </w:pPr>
    </w:p>
    <w:p w14:paraId="0611F4A7" w14:textId="5FA65D26" w:rsidR="00A25D0A" w:rsidRPr="00A25D0A" w:rsidRDefault="00A25D0A" w:rsidP="00A25D0A">
      <w:pPr>
        <w:spacing w:after="200"/>
        <w:jc w:val="center"/>
        <w:rPr>
          <w:b/>
          <w:bCs/>
        </w:rPr>
      </w:pPr>
      <w:r w:rsidRPr="00A25D0A">
        <w:rPr>
          <w:b/>
          <w:bCs/>
        </w:rPr>
        <w:t>SECRET MESSAGE: ____________</w:t>
      </w:r>
    </w:p>
    <w:p w14:paraId="0EBE1214" w14:textId="6D79A871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changed after inserting the filter?</w:t>
      </w:r>
      <w:r w:rsidR="000F18AF" w:rsidRPr="000F18AF">
        <w:t xml:space="preserve"> </w:t>
      </w:r>
      <w:r w:rsidR="000F18AF">
        <w:rPr>
          <w:i/>
          <w:iCs/>
        </w:rPr>
        <w:t>D</w:t>
      </w:r>
      <w:r w:rsidR="000F18AF" w:rsidRPr="000F18AF">
        <w:rPr>
          <w:i/>
          <w:iCs/>
        </w:rPr>
        <w:t>id the Morse-code word become easier to recognize after filtering?</w:t>
      </w:r>
    </w:p>
    <w:p w14:paraId="2CC85372" w14:textId="77777777" w:rsidR="0058184B" w:rsidRDefault="00000000">
      <w:r>
        <w:br/>
      </w:r>
      <w:r>
        <w:br/>
      </w:r>
      <w:r>
        <w:br/>
      </w:r>
    </w:p>
    <w:p w14:paraId="1C360F83" w14:textId="77777777" w:rsidR="0058184B" w:rsidRDefault="00000000">
      <w:r>
        <w:br w:type="page"/>
      </w:r>
    </w:p>
    <w:p w14:paraId="60FDD8EC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0577C8C1" w14:textId="77777777" w:rsidR="00775EDC" w:rsidRPr="00775EDC" w:rsidRDefault="00775EDC" w:rsidP="00775EDC">
      <w:r>
        <w:t>Insert a readable photo or screenshot for each scenario:</w:t>
      </w:r>
    </w:p>
    <w:p w14:paraId="5F5D409E" w14:textId="77777777" w:rsidR="005F629C" w:rsidRDefault="005F629C" w:rsidP="005F629C">
      <w:pPr>
        <w:pStyle w:val="Heading2"/>
      </w:pPr>
      <w:r>
        <w:t>Series-RLC Circuit</w:t>
      </w:r>
    </w:p>
    <w:p w14:paraId="1784E98F" w14:textId="77777777" w:rsidR="00775EDC" w:rsidRPr="00775EDC" w:rsidRDefault="00775EDC" w:rsidP="00775EDC">
      <w:r>
        <w:t>Pictured: C, L, R, source, common, and both probe locations before enabling the sweep.</w:t>
      </w:r>
    </w:p>
    <w:p w14:paraId="6100C599" w14:textId="77777777" w:rsidR="0058184B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75A976B0" w14:textId="77777777" w:rsidR="005F629C" w:rsidRDefault="005F629C" w:rsidP="005F629C">
      <w:pPr>
        <w:pStyle w:val="Heading2"/>
      </w:pPr>
      <w:r>
        <w:t>Peak Response</w:t>
      </w:r>
    </w:p>
    <w:p w14:paraId="013B44AA" w14:textId="77777777" w:rsidR="00775EDC" w:rsidRPr="00775EDC" w:rsidRDefault="00775EDC" w:rsidP="00775EDC">
      <w:r>
        <w:t>Pictured: Input and resistor output at the measured peak with frequency, amplitudes, scales, and probe factors readable.</w:t>
      </w:r>
    </w:p>
    <w:p w14:paraId="59C5D1A6" w14:textId="77777777" w:rsidR="0058184B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508A75F" w14:textId="77777777" w:rsidR="005F629C" w:rsidRDefault="005F629C" w:rsidP="005F629C">
      <w:pPr>
        <w:pStyle w:val="Heading2"/>
      </w:pPr>
      <w:r>
        <w:t>Message Recovery</w:t>
      </w:r>
    </w:p>
    <w:p w14:paraId="0809B331" w14:textId="77777777" w:rsidR="00775EDC" w:rsidRPr="00775EDC" w:rsidRDefault="00775EDC" w:rsidP="00775EDC">
      <w:r>
        <w:t>Pictured: Composite input and filtered output with both channels, scales, amplitudes, and station connections readable.</w:t>
      </w:r>
    </w:p>
    <w:p w14:paraId="772C23CF" w14:textId="77777777" w:rsidR="0058184B" w:rsidRDefault="00000000"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7366A133" w14:textId="77777777" w:rsidR="0058184B" w:rsidRDefault="00000000">
      <w:r>
        <w:br w:type="page"/>
      </w:r>
    </w:p>
    <w:p w14:paraId="43431C09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1DD81DCF" w14:textId="77777777" w:rsidR="00A25D0A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did in this lab. What was easy to do? What was difficult? What did you </w:t>
      </w:r>
      <w:proofErr w:type="gramStart"/>
      <w:r w:rsidRPr="00BA5087">
        <w:rPr>
          <w:i/>
          <w:iCs/>
        </w:rPr>
        <w:t>learn</w:t>
      </w:r>
      <w:proofErr w:type="gramEnd"/>
      <w:r w:rsidRPr="00BA5087">
        <w:rPr>
          <w:i/>
          <w:iCs/>
        </w:rPr>
        <w:t xml:space="preserve"> this lab? </w:t>
      </w:r>
    </w:p>
    <w:p w14:paraId="187E63DB" w14:textId="43C988B3" w:rsidR="00A25D0A" w:rsidRPr="00A25D0A" w:rsidRDefault="00A25D0A" w:rsidP="005F629C">
      <w:r>
        <w:t>-</w:t>
      </w:r>
    </w:p>
    <w:p w14:paraId="4A1187E1" w14:textId="4F543FC9" w:rsidR="007269F6" w:rsidRPr="000F18AF" w:rsidRDefault="005F629C" w:rsidP="000F18AF">
      <w:pPr>
        <w:rPr>
          <w:i/>
          <w:iCs/>
        </w:rPr>
      </w:pPr>
      <w:r w:rsidRPr="00BA5087">
        <w:rPr>
          <w:i/>
          <w:iCs/>
        </w:rPr>
        <w:t>In addition, answer these questions:</w:t>
      </w:r>
    </w:p>
    <w:p w14:paraId="352180FD" w14:textId="1C269721" w:rsidR="007269F6" w:rsidRPr="000F18AF" w:rsidRDefault="007269F6" w:rsidP="000F18AF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How did Vout / Vin change below, near, and above the measured pass frequency?</w:t>
      </w:r>
    </w:p>
    <w:p w14:paraId="615E49D1" w14:textId="77777777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What interference would this filter not remove, and what does this result not establish about the interference source or intent?</w:t>
      </w:r>
    </w:p>
    <w:sectPr w:rsidR="007269F6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D32DE" w14:textId="77777777" w:rsidR="008E709B" w:rsidRDefault="008E709B">
      <w:pPr>
        <w:spacing w:after="0" w:line="240" w:lineRule="auto"/>
      </w:pPr>
      <w:r>
        <w:separator/>
      </w:r>
    </w:p>
  </w:endnote>
  <w:endnote w:type="continuationSeparator" w:id="0">
    <w:p w14:paraId="671A59CF" w14:textId="77777777" w:rsidR="008E709B" w:rsidRDefault="008E70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935DF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31FB7" w14:textId="77777777" w:rsidR="008E709B" w:rsidRDefault="008E709B">
      <w:pPr>
        <w:spacing w:after="0" w:line="240" w:lineRule="auto"/>
      </w:pPr>
      <w:r>
        <w:separator/>
      </w:r>
    </w:p>
  </w:footnote>
  <w:footnote w:type="continuationSeparator" w:id="0">
    <w:p w14:paraId="5257398D" w14:textId="77777777" w:rsidR="008E709B" w:rsidRDefault="008E70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BAF4D" w14:textId="77777777" w:rsidR="00500853" w:rsidRDefault="00000000">
    <w:pPr>
      <w:pStyle w:val="Caption"/>
    </w:pPr>
    <w:r>
      <w:t>CYBER 327 | Digital Communications | Lab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8AF"/>
    <w:rsid w:val="0015074B"/>
    <w:rsid w:val="001E4E85"/>
    <w:rsid w:val="002402D3"/>
    <w:rsid w:val="00263B5E"/>
    <w:rsid w:val="0029639D"/>
    <w:rsid w:val="00326F90"/>
    <w:rsid w:val="00360734"/>
    <w:rsid w:val="003F260B"/>
    <w:rsid w:val="00500853"/>
    <w:rsid w:val="0058184B"/>
    <w:rsid w:val="005A37F8"/>
    <w:rsid w:val="005F629C"/>
    <w:rsid w:val="007269F6"/>
    <w:rsid w:val="00775EDC"/>
    <w:rsid w:val="00796DC1"/>
    <w:rsid w:val="007A295C"/>
    <w:rsid w:val="008A03FF"/>
    <w:rsid w:val="008E709B"/>
    <w:rsid w:val="008E7947"/>
    <w:rsid w:val="0091075C"/>
    <w:rsid w:val="00993C47"/>
    <w:rsid w:val="009C33C8"/>
    <w:rsid w:val="009D2B7E"/>
    <w:rsid w:val="00A25D0A"/>
    <w:rsid w:val="00AA1D8D"/>
    <w:rsid w:val="00B32079"/>
    <w:rsid w:val="00B47730"/>
    <w:rsid w:val="00B71599"/>
    <w:rsid w:val="00BA5087"/>
    <w:rsid w:val="00C80A0E"/>
    <w:rsid w:val="00CB0664"/>
    <w:rsid w:val="00D57C4F"/>
    <w:rsid w:val="00F2261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524DAE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5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4 Report - Recover the Hidden Message</vt:lpstr>
    </vt:vector>
  </TitlesOfParts>
  <Manager/>
  <Company/>
  <LinksUpToDate>false</LinksUpToDate>
  <CharactersWithSpaces>2168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4 Report - Recover the Hidden Message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2026-09-25T10:24:00Z</dcterms:modified>
  <cp:category/>
</cp:coreProperties>
</file>