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9 Report - QAM Link Resilience Challenge</w:t>
      </w:r>
      <w:r w:rsidR="003F260B">
        <w:t xml:space="preserve"/>
      </w:r>
      <w:r w:rsidR="00775EDC">
        <w:t/>
      </w:r>
      <w:r w:rsidR="003F260B" w:rsidRPr="003F260B">
        <w:t/>
      </w:r>
    </w:p>
    <w:p w14:paraId="2ED3A05C" w14:textId="77777777" w:rsidR="00500853" w:rsidRDefault="003F260B" w:rsidP="003F260B">
      <w:pPr>
        <w:pStyle w:val="Heading2"/>
      </w:pPr>
      <w:r>
        <w:t xml:space="preserve">Name: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</w:t>
      </w:r>
    </w:p>
    <w:p w14:paraId="5480D0E4" w14:textId="77777777" w:rsidR="003F260B" w:rsidRPr="003F260B" w:rsidRDefault="003F260B" w:rsidP="005F629C">
      <w:pPr>
        <w:pStyle w:val="Heading1"/>
      </w:pPr>
      <w:r>
        <w:t>Table 1 - Clean and Matched Comparison (20)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Case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M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Bits/symbol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Bit rate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BER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EVM/eye evidence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Clean QPSK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Matched QPSK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Matched 16-QAM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Show bit-rate calculations.</w:t>
      </w:r>
    </w:p>
    <w:p>
      <w:r>
        <w:br/>
      </w:r>
    </w:p>
    <w:p w14:paraId="5480D0E4" w14:textId="77777777" w:rsidR="003F260B" w:rsidRPr="003F260B" w:rsidRDefault="003F260B" w:rsidP="005F629C">
      <w:pPr>
        <w:pStyle w:val="Heading1"/>
      </w:pPr>
      <w:r>
        <w:t>Table 2 - Assigned Impairments (25)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Condition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Changed variable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SNR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BER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Constellation/eye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Comparison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Clean reference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Impaired case 1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Impaired case 2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Identify vertical versus horizontal eye closure.</w:t>
      </w:r>
    </w:p>
    <w:p>
      <w:r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3 - Link Challenge (25)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Configuration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Modulation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Bit rate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BER trials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Decision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Candidate 1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Candidate 2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Candidate 3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Defend the highest-throughput passing choice.</w:t>
      </w:r>
    </w:p>
    <w:p>
      <w:r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Evidence (15)</w:t>
      </w:r>
      <w:r w:rsidR="009D2B7E">
        <w:t xml:space="preserve"/>
      </w:r>
    </w:p>
    <w:p w14:paraId="344CA639" w14:textId="338FC09C" w:rsidR="00775EDC" w:rsidRPr="00775EDC" w:rsidRDefault="00775EDC" w:rsidP="00775EDC">
      <w:r>
        <w:t>Insert a readable photo or screenshot for each scenario:</w:t>
      </w:r>
    </w:p>
    <w:p w14:paraId="72269638" w14:textId="77777777" w:rsidR="005F629C" w:rsidRDefault="005F629C" w:rsidP="005F629C">
      <w:pPr>
        <w:pStyle w:val="Heading2"/>
      </w:pPr>
      <w:r>
        <w:t>Clean Reference</w:t>
      </w:r>
    </w:p>
    <w:p w14:paraId="344CA639" w14:textId="338FC09C" w:rsidR="00775EDC" w:rsidRPr="00775EDC" w:rsidRDefault="00775EDC" w:rsidP="00775EDC">
      <w:r>
        <w:t>Pictured: Settings, four clusters, open eye, and BER.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Matched Comparison</w:t>
      </w:r>
    </w:p>
    <w:p w14:paraId="344CA639" w14:textId="338FC09C" w:rsidR="00775EDC" w:rsidRPr="00775EDC" w:rsidRDefault="00775EDC" w:rsidP="00775EDC">
      <w:r>
        <w:t>Pictured: QPSK and 16-QAM under equal conditions.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Challenge Decision</w:t>
      </w:r>
    </w:p>
    <w:p w14:paraId="344CA639" w14:textId="338FC09C" w:rsidR="00775EDC" w:rsidRPr="00775EDC" w:rsidRDefault="00775EDC" w:rsidP="00775EDC">
      <w:r>
        <w:t>Pictured: Accepted and rejected settings with BER evidence.</w:t>
      </w:r>
    </w:p>
    <w:p>
      <w:r>
        <w:br/>
        <w:br/>
        <w:br/>
        <w:br/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Conclusion (15)</w:t>
      </w:r>
      <w:r w:rsidR="009D2B7E">
        <w:t xml:space="preserve"/>
      </w:r>
    </w:p>
    <w:p w14:paraId="4B9B5E19" w14:textId="7F232FCD" w:rsidR="005F629C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did and learned. In addition, answer these questions:</w:t>
      </w:r>
      <w:r w:rsidR="00BA5087" w:rsidRPr="00BA5087">
        <w:rPr>
          <w:i/>
          <w:iCs/>
        </w:rPr>
        <w:t/>
      </w:r>
      <w:r w:rsidRPr="00BA5087">
        <w:rPr>
          <w:i/>
          <w:iCs/>
        </w:rPr>
        <w:t xml:space="preserve"/>
      </w:r>
      <w:r w:rsidR="00BA5087" w:rsidRPr="00BA5087">
        <w:rPr>
          <w:i/>
          <w:iCs/>
        </w:rPr>
        <w:t xml:space="preserve"/>
      </w:r>
      <w:r w:rsidRPr="00BA5087">
        <w:rPr>
          <w:i/>
          <w:iCs/>
        </w:rPr>
        <w:t/>
      </w:r>
      <w:r w:rsidR="007269F6">
        <w:rPr>
          <w:i/>
          <w:iCs/>
        </w:rPr>
        <w:t xml:space="preserve"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How did modulation order affect throughput and decision margin?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Which impairment most clearly changed the eye or constellation?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Why did the selected configuration meet the target?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Which cybersecurity property is not supplied by modulation resilience?</w:t>
      </w:r>
      <w:r w:rsidR="00B71599">
        <w:rPr>
          <w:i/>
          <w:iCs/>
        </w:rPr>
        <w:t/>
      </w:r>
    </w:p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9 Report - QAM Link Resilience Challenge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