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B5764" w14:textId="772997A6" w:rsidR="005571D3" w:rsidRPr="00B3219D" w:rsidRDefault="001D02FC" w:rsidP="001D02FC">
      <w:pPr>
        <w:pStyle w:val="Title"/>
        <w:rPr>
          <w:lang w:val="ro-RO"/>
        </w:rPr>
      </w:pPr>
      <w:bookmarkStart w:id="0" w:name="_GoBack"/>
      <w:bookmarkEnd w:id="0"/>
      <w:r w:rsidRPr="00B3219D">
        <w:rPr>
          <w:lang w:val="ro-RO"/>
        </w:rPr>
        <w:tab/>
      </w:r>
      <w:r w:rsidRPr="00B3219D">
        <w:rPr>
          <w:lang w:val="ro-RO"/>
        </w:rPr>
        <w:tab/>
      </w:r>
      <w:r w:rsidRPr="00B3219D">
        <w:rPr>
          <w:lang w:val="ro-RO"/>
        </w:rPr>
        <w:tab/>
        <w:t>Documenta</w:t>
      </w:r>
      <w:r w:rsidR="006A4A83">
        <w:rPr>
          <w:lang w:val="ro-RO"/>
        </w:rPr>
        <w:t>tie</w:t>
      </w:r>
      <w:r w:rsidRPr="00B3219D">
        <w:rPr>
          <w:lang w:val="ro-RO"/>
        </w:rPr>
        <w:t xml:space="preserve"> Proiect</w:t>
      </w:r>
    </w:p>
    <w:p w14:paraId="3F506733" w14:textId="6B9CA967" w:rsidR="001D02FC" w:rsidRPr="00B3219D" w:rsidRDefault="001D02FC" w:rsidP="001D02FC">
      <w:pPr>
        <w:rPr>
          <w:lang w:val="ro-RO"/>
        </w:rPr>
      </w:pPr>
    </w:p>
    <w:p w14:paraId="698334C3" w14:textId="2B2139CA" w:rsidR="001D02FC" w:rsidRPr="00CF40A9" w:rsidRDefault="001D02FC" w:rsidP="001D02FC">
      <w:pPr>
        <w:pStyle w:val="Heading1"/>
        <w:rPr>
          <w:rFonts w:ascii="Times New Roman" w:hAnsi="Times New Roman" w:cs="Times New Roman"/>
          <w:sz w:val="40"/>
          <w:lang w:val="ro-RO"/>
        </w:rPr>
      </w:pPr>
      <w:r w:rsidRPr="00CF40A9">
        <w:rPr>
          <w:rFonts w:ascii="Times New Roman" w:hAnsi="Times New Roman" w:cs="Times New Roman"/>
          <w:sz w:val="40"/>
          <w:lang w:val="ro-RO"/>
        </w:rPr>
        <w:t>Structuri folosite</w:t>
      </w:r>
    </w:p>
    <w:p w14:paraId="34B2CB15" w14:textId="2F8929E2" w:rsidR="001D02FC" w:rsidRPr="00CF40A9" w:rsidRDefault="00B3219D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Pixel, o uniune din o structură ce conține 3 câ</w:t>
      </w:r>
      <w:r w:rsidR="001D02FC" w:rsidRPr="00CF40A9">
        <w:rPr>
          <w:rFonts w:ascii="Times New Roman" w:hAnsi="Times New Roman" w:cs="Times New Roman"/>
          <w:sz w:val="28"/>
          <w:lang w:val="ro-RO"/>
        </w:rPr>
        <w:t xml:space="preserve">mpuri R, G, B  un </w:t>
      </w:r>
      <w:r w:rsidRPr="00CF40A9">
        <w:rPr>
          <w:rFonts w:ascii="Times New Roman" w:hAnsi="Times New Roman" w:cs="Times New Roman"/>
          <w:sz w:val="28"/>
          <w:lang w:val="ro-RO"/>
        </w:rPr>
        <w:t>tablou de unsigned char colors ș</w:t>
      </w:r>
      <w:r w:rsidR="001D02FC" w:rsidRPr="00CF40A9">
        <w:rPr>
          <w:rFonts w:ascii="Times New Roman" w:hAnsi="Times New Roman" w:cs="Times New Roman"/>
          <w:sz w:val="28"/>
          <w:lang w:val="ro-RO"/>
        </w:rPr>
        <w:t>i un c</w:t>
      </w:r>
      <w:r w:rsidRPr="00CF40A9">
        <w:rPr>
          <w:rFonts w:ascii="Times New Roman" w:hAnsi="Times New Roman" w:cs="Times New Roman"/>
          <w:sz w:val="28"/>
          <w:lang w:val="ro-RO"/>
        </w:rPr>
        <w:t>har gray pentru a putea accesa î</w:t>
      </w:r>
      <w:r w:rsidR="001D02FC" w:rsidRPr="00CF40A9">
        <w:rPr>
          <w:rFonts w:ascii="Times New Roman" w:hAnsi="Times New Roman" w:cs="Times New Roman"/>
          <w:sz w:val="28"/>
          <w:lang w:val="ro-RO"/>
        </w:rPr>
        <w:t>n mai multe moduri octe</w:t>
      </w:r>
      <w:r w:rsidRPr="00CF40A9">
        <w:rPr>
          <w:rFonts w:ascii="Times New Roman" w:hAnsi="Times New Roman" w:cs="Times New Roman"/>
          <w:sz w:val="28"/>
          <w:lang w:val="ro-RO"/>
        </w:rPr>
        <w:t>ț</w:t>
      </w:r>
      <w:r w:rsidR="001D02FC" w:rsidRPr="00CF40A9">
        <w:rPr>
          <w:rFonts w:ascii="Times New Roman" w:hAnsi="Times New Roman" w:cs="Times New Roman"/>
          <w:sz w:val="28"/>
          <w:lang w:val="ro-RO"/>
        </w:rPr>
        <w:t xml:space="preserve">ii pixelilor: </w:t>
      </w:r>
      <w:r w:rsidRPr="00CF40A9">
        <w:rPr>
          <w:rFonts w:ascii="Times New Roman" w:hAnsi="Times New Roman" w:cs="Times New Roman"/>
          <w:sz w:val="28"/>
          <w:lang w:val="ro-RO"/>
        </w:rPr>
        <w:t>pe culori, ca tabloul de 3 octeț</w:t>
      </w:r>
      <w:r w:rsidR="001D02FC" w:rsidRPr="00CF40A9">
        <w:rPr>
          <w:rFonts w:ascii="Times New Roman" w:hAnsi="Times New Roman" w:cs="Times New Roman"/>
          <w:sz w:val="28"/>
          <w:lang w:val="ro-RO"/>
        </w:rPr>
        <w:t xml:space="preserve">i, ca </w:t>
      </w:r>
      <w:r w:rsidR="004445ED" w:rsidRPr="00CF40A9">
        <w:rPr>
          <w:rFonts w:ascii="Times New Roman" w:hAnsi="Times New Roman" w:cs="Times New Roman"/>
          <w:sz w:val="28"/>
          <w:lang w:val="ro-RO"/>
        </w:rPr>
        <w:t>intensitate</w:t>
      </w:r>
      <w:r w:rsidR="001D02FC" w:rsidRPr="00CF40A9">
        <w:rPr>
          <w:rFonts w:ascii="Times New Roman" w:hAnsi="Times New Roman" w:cs="Times New Roman"/>
          <w:sz w:val="28"/>
          <w:lang w:val="ro-RO"/>
        </w:rPr>
        <w:t xml:space="preserve"> de gri aca imaginea e grayscale</w:t>
      </w:r>
    </w:p>
    <w:p w14:paraId="4745753C" w14:textId="56C3D53F" w:rsidR="001D02FC" w:rsidRPr="00CF40A9" w:rsidRDefault="00B3219D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Image, structură ce conține lăți</w:t>
      </w:r>
      <w:r w:rsidR="001D02FC" w:rsidRPr="00CF40A9">
        <w:rPr>
          <w:rFonts w:ascii="Times New Roman" w:hAnsi="Times New Roman" w:cs="Times New Roman"/>
          <w:sz w:val="28"/>
          <w:lang w:val="ro-RO"/>
        </w:rPr>
        <w:t>mea, lungimea, m</w:t>
      </w:r>
      <w:r w:rsidR="00827E46" w:rsidRPr="00CF40A9">
        <w:rPr>
          <w:rFonts w:ascii="Times New Roman" w:hAnsi="Times New Roman" w:cs="Times New Roman"/>
          <w:sz w:val="28"/>
          <w:lang w:val="ro-RO"/>
        </w:rPr>
        <w:t>ă</w:t>
      </w:r>
      <w:r w:rsidR="001D02FC" w:rsidRPr="00CF40A9">
        <w:rPr>
          <w:rFonts w:ascii="Times New Roman" w:hAnsi="Times New Roman" w:cs="Times New Roman"/>
          <w:sz w:val="28"/>
          <w:lang w:val="ro-RO"/>
        </w:rPr>
        <w:t>rimea, header, p</w:t>
      </w:r>
      <w:r w:rsidR="00827E46" w:rsidRPr="00CF40A9">
        <w:rPr>
          <w:rFonts w:ascii="Times New Roman" w:hAnsi="Times New Roman" w:cs="Times New Roman"/>
          <w:sz w:val="28"/>
          <w:lang w:val="ro-RO"/>
        </w:rPr>
        <w:t>ointer spre tablou liniaraziat și pointer dublu, care reprezintă matricea. Matricea și tabloul liniarizat arată spre acceaș</w:t>
      </w:r>
      <w:r w:rsidR="001D02FC" w:rsidRPr="00CF40A9">
        <w:rPr>
          <w:rFonts w:ascii="Times New Roman" w:hAnsi="Times New Roman" w:cs="Times New Roman"/>
          <w:sz w:val="28"/>
          <w:lang w:val="ro-RO"/>
        </w:rPr>
        <w:t>i valori, ce se schimb</w:t>
      </w:r>
      <w:r w:rsidR="00827E46" w:rsidRPr="00CF40A9">
        <w:rPr>
          <w:rFonts w:ascii="Times New Roman" w:hAnsi="Times New Roman" w:cs="Times New Roman"/>
          <w:sz w:val="28"/>
          <w:lang w:val="ro-RO"/>
        </w:rPr>
        <w:t>ă î</w:t>
      </w:r>
      <w:r w:rsidR="001D02FC" w:rsidRPr="00CF40A9">
        <w:rPr>
          <w:rFonts w:ascii="Times New Roman" w:hAnsi="Times New Roman" w:cs="Times New Roman"/>
          <w:sz w:val="28"/>
          <w:lang w:val="ro-RO"/>
        </w:rPr>
        <w:t>n unul se schimb</w:t>
      </w:r>
      <w:r w:rsidR="00827E46" w:rsidRPr="00CF40A9">
        <w:rPr>
          <w:rFonts w:ascii="Times New Roman" w:hAnsi="Times New Roman" w:cs="Times New Roman"/>
          <w:sz w:val="28"/>
          <w:lang w:val="ro-RO"/>
        </w:rPr>
        <w:t>ă și în celă</w:t>
      </w:r>
      <w:r w:rsidR="001D02FC" w:rsidRPr="00CF40A9">
        <w:rPr>
          <w:rFonts w:ascii="Times New Roman" w:hAnsi="Times New Roman" w:cs="Times New Roman"/>
          <w:sz w:val="28"/>
          <w:lang w:val="ro-RO"/>
        </w:rPr>
        <w:t>lalt.</w:t>
      </w:r>
    </w:p>
    <w:p w14:paraId="65DF6DE0" w14:textId="314379B3" w:rsidR="001D02FC" w:rsidRPr="00CF40A9" w:rsidRDefault="00827E46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Point, punct, conț</w:t>
      </w:r>
      <w:r w:rsidR="001D02FC" w:rsidRPr="00CF40A9">
        <w:rPr>
          <w:rFonts w:ascii="Times New Roman" w:hAnsi="Times New Roman" w:cs="Times New Roman"/>
          <w:sz w:val="28"/>
          <w:lang w:val="ro-RO"/>
        </w:rPr>
        <w:t>ine coordonatele x,y.</w:t>
      </w:r>
    </w:p>
    <w:p w14:paraId="6D681D4C" w14:textId="56B2F602" w:rsidR="001D02FC" w:rsidRPr="00CF40A9" w:rsidRDefault="00827E46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Window, conține un punct de mijloc, mărimea ferestrei, și pointer spre î</w:t>
      </w:r>
      <w:r w:rsidR="001D02FC" w:rsidRPr="00CF40A9">
        <w:rPr>
          <w:rFonts w:ascii="Times New Roman" w:hAnsi="Times New Roman" w:cs="Times New Roman"/>
          <w:sz w:val="28"/>
          <w:lang w:val="ro-RO"/>
        </w:rPr>
        <w:t>ntreaga imagine</w:t>
      </w:r>
    </w:p>
    <w:p w14:paraId="4B324817" w14:textId="073C252B" w:rsidR="001D02FC" w:rsidRPr="00CF40A9" w:rsidRDefault="00827E46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Detection, detecție, conține punctul de mijloc, din stânga sus ș</w:t>
      </w:r>
      <w:r w:rsidR="001D02FC" w:rsidRPr="00CF40A9">
        <w:rPr>
          <w:rFonts w:ascii="Times New Roman" w:hAnsi="Times New Roman" w:cs="Times New Roman"/>
          <w:sz w:val="28"/>
          <w:lang w:val="ro-RO"/>
        </w:rPr>
        <w:t>i dreapta jos, tipul – cifra</w:t>
      </w:r>
      <w:r w:rsidRPr="00CF40A9">
        <w:rPr>
          <w:rFonts w:ascii="Times New Roman" w:hAnsi="Times New Roman" w:cs="Times New Roman"/>
          <w:sz w:val="28"/>
          <w:lang w:val="ro-RO"/>
        </w:rPr>
        <w:t xml:space="preserve"> detectată, acuratețea între -1 și 1, și câmp good care semnifică dacă e maximă</w:t>
      </w:r>
      <w:r w:rsidR="001D02FC" w:rsidRPr="00CF40A9">
        <w:rPr>
          <w:rFonts w:ascii="Times New Roman" w:hAnsi="Times New Roman" w:cs="Times New Roman"/>
          <w:sz w:val="28"/>
          <w:lang w:val="ro-RO"/>
        </w:rPr>
        <w:t xml:space="preserve"> sau nu</w:t>
      </w:r>
      <w:r w:rsidRPr="00CF40A9">
        <w:rPr>
          <w:rFonts w:ascii="Times New Roman" w:hAnsi="Times New Roman" w:cs="Times New Roman"/>
          <w:sz w:val="28"/>
          <w:lang w:val="ro-RO"/>
        </w:rPr>
        <w:t>.</w:t>
      </w:r>
    </w:p>
    <w:p w14:paraId="759430CE" w14:textId="15D0A9DA" w:rsidR="001D02FC" w:rsidRPr="00CF40A9" w:rsidRDefault="00827E46" w:rsidP="001D02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sz w:val="28"/>
          <w:lang w:val="ro-RO"/>
        </w:rPr>
        <w:t>DetectionArr, tablou de detecții ce conține ș</w:t>
      </w:r>
      <w:r w:rsidR="001D02FC" w:rsidRPr="00CF40A9">
        <w:rPr>
          <w:rFonts w:ascii="Times New Roman" w:hAnsi="Times New Roman" w:cs="Times New Roman"/>
          <w:sz w:val="28"/>
          <w:lang w:val="ro-RO"/>
        </w:rPr>
        <w:t>i dimensiunea lui</w:t>
      </w:r>
      <w:r w:rsidRPr="00CF40A9">
        <w:rPr>
          <w:rFonts w:ascii="Times New Roman" w:hAnsi="Times New Roman" w:cs="Times New Roman"/>
          <w:sz w:val="28"/>
          <w:lang w:val="ro-RO"/>
        </w:rPr>
        <w:t>.</w:t>
      </w:r>
    </w:p>
    <w:p w14:paraId="49C29611" w14:textId="06B8E18C" w:rsidR="001D02FC" w:rsidRPr="00CF40A9" w:rsidRDefault="00827E46" w:rsidP="001D02FC">
      <w:pPr>
        <w:pStyle w:val="Heading1"/>
        <w:rPr>
          <w:rFonts w:ascii="Times New Roman" w:hAnsi="Times New Roman" w:cs="Times New Roman"/>
          <w:sz w:val="40"/>
          <w:lang w:val="ro-RO"/>
        </w:rPr>
      </w:pPr>
      <w:r w:rsidRPr="00CF40A9">
        <w:rPr>
          <w:rFonts w:ascii="Times New Roman" w:hAnsi="Times New Roman" w:cs="Times New Roman"/>
          <w:sz w:val="40"/>
          <w:lang w:val="ro-RO"/>
        </w:rPr>
        <w:t>Funcț</w:t>
      </w:r>
      <w:r w:rsidR="001D02FC" w:rsidRPr="00CF40A9">
        <w:rPr>
          <w:rFonts w:ascii="Times New Roman" w:hAnsi="Times New Roman" w:cs="Times New Roman"/>
          <w:sz w:val="40"/>
          <w:lang w:val="ro-RO"/>
        </w:rPr>
        <w:t>ii folosite</w:t>
      </w:r>
    </w:p>
    <w:p w14:paraId="1F4EBDB7" w14:textId="36FBD594" w:rsidR="001D02FC" w:rsidRPr="00CF40A9" w:rsidRDefault="001D02FC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deconstructImage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(Image_ptr ); Eliberează memoria folosită de o imagine î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RAM</w:t>
      </w:r>
    </w:p>
    <w:p w14:paraId="01784D4F" w14:textId="1D5D3F44" w:rsidR="001D02FC" w:rsidRPr="00CF40A9" w:rsidRDefault="001D02FC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Image_ptr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loadBMPImage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* path); Incarcă imagine î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memorie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, setează toate câmpurile din structura Image și întoarce</w:t>
      </w:r>
      <w:r w:rsidR="00A07B5F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un pointer la aceasta</w:t>
      </w:r>
    </w:p>
    <w:p w14:paraId="6E07F7C2" w14:textId="02350E3D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saveBMPImage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*path); Salvează imaginea bmp din memorie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RAM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în memoria externă</w:t>
      </w:r>
    </w:p>
    <w:p w14:paraId="503A097E" w14:textId="565C99E4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loadSecretKeys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*keyPath,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* key_1,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="00827E46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* key_2); Citește cheile din fișier și le returnează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ca parametri</w:t>
      </w:r>
    </w:p>
    <w:p w14:paraId="48A24228" w14:textId="4183F6F4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xorShift32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seed,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size); Returnează un tablou de mă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rimea site t cu numere aleatoriu generate</w:t>
      </w:r>
    </w:p>
    <w:p w14:paraId="5FECCFB6" w14:textId="6ECB66F3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getRandomPermutation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* randomArr,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size); Construiește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returneaz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 o permutare aleatorie după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algoritm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ul lui Durtnsfield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numere aleatorii deja generate</w:t>
      </w:r>
    </w:p>
    <w:p w14:paraId="0428DF51" w14:textId="22927C1E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permutePixels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* randomPermutation); Permută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pixelii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dintr-o 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imagine conform permutării primite</w:t>
      </w:r>
      <w:r w:rsidRPr="00CF40A9">
        <w:rPr>
          <w:rFonts w:ascii="Times New Roman" w:hAnsi="Times New Roman" w:cs="Times New Roman"/>
          <w:color w:val="FF0000"/>
          <w:szCs w:val="18"/>
          <w:shd w:val="clear" w:color="auto" w:fill="FFFFFF"/>
          <w:lang w:val="ro-RO"/>
        </w:rPr>
        <w:t xml:space="preserve"> 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ca parametru</w:t>
      </w:r>
    </w:p>
    <w:p w14:paraId="48261AA8" w14:textId="46D4B6CE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dePermutePixels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* randomPerm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utation); Face permutare inversă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a imag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inii conform permută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rii </w:t>
      </w:r>
      <w:r w:rsidR="004445ED" w:rsidRPr="00CF40A9">
        <w:rPr>
          <w:rFonts w:ascii="Times New Roman" w:hAnsi="Times New Roman" w:cs="Times New Roman"/>
          <w:szCs w:val="18"/>
          <w:shd w:val="clear" w:color="auto" w:fill="FFFFFF"/>
          <w:lang w:val="ro-RO"/>
        </w:rPr>
        <w:t>primite</w:t>
      </w:r>
      <w:r w:rsidRPr="00CF40A9">
        <w:rPr>
          <w:rFonts w:ascii="Times New Roman" w:hAnsi="Times New Roman" w:cs="Times New Roman"/>
          <w:color w:val="FF0000"/>
          <w:szCs w:val="18"/>
          <w:shd w:val="clear" w:color="auto" w:fill="FFFFFF"/>
          <w:lang w:val="ro-RO"/>
        </w:rPr>
        <w:t xml:space="preserve"> 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ca parametru</w:t>
      </w:r>
    </w:p>
    <w:p w14:paraId="70011A4E" w14:textId="6F91AFBF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Pixel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numberToPixel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nr); Convetește un număr unsigned int de 32 biți în pixel astfel încâ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t primul octet va fi culoare B, apoi R apo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G iar ultimul nu 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ste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folosit</w:t>
      </w:r>
    </w:p>
    <w:p w14:paraId="426203F4" w14:textId="47EFD4ED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lastRenderedPageBreak/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encryptImage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*initial_img_path,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*encrypted_img_path,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*secret_keys_path); Criptează imaginea inițială și o salvează în calea propusă</w:t>
      </w:r>
    </w:p>
    <w:p w14:paraId="019D4595" w14:textId="44AE8B88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xorEncryptImage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* randArr,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key); Face xor la pixelii din imagine conform formulei</w:t>
      </w:r>
    </w:p>
    <w:p w14:paraId="772BCBC7" w14:textId="5DA54697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xorDecryptImage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* randArr, </w:t>
      </w:r>
      <w:r w:rsidRPr="00CF40A9">
        <w:rPr>
          <w:rStyle w:val="pl-c1"/>
          <w:rFonts w:ascii="Times New Roman" w:hAnsi="Times New Roman" w:cs="Times New Roman"/>
          <w:color w:val="005CC5"/>
          <w:szCs w:val="18"/>
          <w:shd w:val="clear" w:color="auto" w:fill="FFFFFF"/>
          <w:lang w:val="ro-RO"/>
        </w:rPr>
        <w:t>uint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key); Face xor invers la pixelii din imagine conform formulei</w:t>
      </w:r>
    </w:p>
    <w:p w14:paraId="28920864" w14:textId="17009490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showPixel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(Pixel p); Funcție de debug, afisează valorile unui pixel la consola</w:t>
      </w:r>
    </w:p>
    <w:p w14:paraId="6CFACBBC" w14:textId="1A0C1ADC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chiSquaredTest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uchar channel); Face testul chi 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squared pentru canalul channel și returnează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valoarea </w:t>
      </w:r>
    </w:p>
    <w:p w14:paraId="667DFF8D" w14:textId="4DFF0DE8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chiTest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*path); Face testul chi squared pe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toate 3 canale a unei imagini și afisează la consolă</w:t>
      </w:r>
    </w:p>
    <w:p w14:paraId="655A4C7C" w14:textId="76DA6C2B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toGrayscale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(Image_ptr img)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; Convertește imaginea î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grayscale</w:t>
      </w:r>
    </w:p>
    <w:p w14:paraId="66C3D004" w14:textId="46B17165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avgGrayIntensity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(Window window); Calculează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intensitatea 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medie de gri</w:t>
      </w:r>
    </w:p>
    <w:p w14:paraId="402A245F" w14:textId="33453FD7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buildMatrixImg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Image_ptr img); Nu este folosită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. Cons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truia o matrice de pixeli folosi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nd o copie a valorilor din tablou liniarizat</w:t>
      </w:r>
    </w:p>
    <w:p w14:paraId="3A57422F" w14:textId="03EC865E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buildSmartMatrixImg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(Image_ptr img); Construiește o matrice de pixeli compactă după cum a fost descri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s la struct Image</w:t>
      </w:r>
    </w:p>
    <w:p w14:paraId="47A07150" w14:textId="79EA1C3B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standardDeviation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(Window window,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avg); Calculează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de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viata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standard pentr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u o anumită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fereastr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 din imagine după formulă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returneaz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valoarea</w:t>
      </w:r>
    </w:p>
    <w:p w14:paraId="68D24F23" w14:textId="486EC4A2" w:rsidR="00A07B5F" w:rsidRPr="00CF40A9" w:rsidRDefault="00A07B5F" w:rsidP="001D02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crossCorrelation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(Window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template</w:t>
      </w:r>
      <w:r w:rsidR="00A9645B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, Window target); Calculează cross correlation între template și sablon și returnează o valoare între -1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1</w:t>
      </w:r>
    </w:p>
    <w:p w14:paraId="4EF55B2B" w14:textId="38DC3502" w:rsidR="00A07B5F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drawDetection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(Pixel **M, 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Detection detection); Deseanează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conturul la o detective </w:t>
      </w:r>
    </w:p>
    <w:p w14:paraId="1C26F149" w14:textId="429CE68B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Pixel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getColor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int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number); Returnează o culoare pentru fiecare cifră, după cum e descris î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proiect</w:t>
      </w:r>
    </w:p>
    <w:p w14:paraId="0442A9AC" w14:textId="4439EAEA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Detection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convertDetection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(Window targetWindow,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nr,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accuracy); Convertește o fereastră într-o detective calculând toate campurile și inițializâ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nd good cu 1</w:t>
      </w:r>
    </w:p>
    <w:p w14:paraId="62AAE84A" w14:textId="76243E87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DetectionArr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getDetections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target,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* path_to_template,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nr,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threshold); Returnează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o structură ce conț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ine un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tablou alocat dynamic de detecții între target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sablonul din path_to_templ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ate socotind ca fiind cifra nr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le selecteaz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 doar pe cele cu acuratețe minimă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de accuracy</w:t>
      </w:r>
    </w:p>
    <w:p w14:paraId="0ECCBE37" w14:textId="01A9BC2B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void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copyArray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(DetectionArr *destination, DetectionArr *sour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ce); Unește 2 tablouri dynamic în destination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i 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eliberează 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memorie din source</w:t>
      </w:r>
    </w:p>
    <w:p w14:paraId="01446F43" w14:textId="65F7E65E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DetectionArr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getAllDetections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(Image_ptr img,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char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paths[][BUFFER_SIZE], </w:t>
      </w: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int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nr); Returnează un tablou cu toate detecțiile dintre imaginea img ș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 imag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inile aflate î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paths care urmeaz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 a fi încarcate î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n memorie</w:t>
      </w:r>
    </w:p>
    <w:p w14:paraId="492623E3" w14:textId="60CD51CD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double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overlap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(Detec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tion a, Detection b); Calculează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raportul de suprapunere dintre 2 ferestre detectate.</w:t>
      </w:r>
    </w:p>
    <w:p w14:paraId="1132C5D9" w14:textId="2B0CF0D1" w:rsidR="00E00459" w:rsidRPr="00CF40A9" w:rsidRDefault="00E00459" w:rsidP="00E0045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Style w:val="pl-k"/>
          <w:rFonts w:ascii="Times New Roman" w:hAnsi="Times New Roman" w:cs="Times New Roman"/>
          <w:color w:val="D73A49"/>
          <w:szCs w:val="18"/>
          <w:shd w:val="clear" w:color="auto" w:fill="FFFFFF"/>
          <w:lang w:val="ro-RO"/>
        </w:rPr>
        <w:t>int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intersect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(Detec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tion a, Detection b); Returnează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 1 dac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ă ferestrele se intersectează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, 0 altfel</w:t>
      </w:r>
    </w:p>
    <w:p w14:paraId="0DABD610" w14:textId="774D3065" w:rsidR="00E00459" w:rsidRPr="00CF40A9" w:rsidRDefault="00E00459" w:rsidP="0086594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lang w:val="ro-RO"/>
        </w:rPr>
      </w:pP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 xml:space="preserve">DetectionArr </w:t>
      </w:r>
      <w:r w:rsidRPr="00CF40A9">
        <w:rPr>
          <w:rStyle w:val="pl-en"/>
          <w:rFonts w:ascii="Times New Roman" w:hAnsi="Times New Roman" w:cs="Times New Roman"/>
          <w:color w:val="6F42C1"/>
          <w:szCs w:val="18"/>
          <w:shd w:val="clear" w:color="auto" w:fill="FFFFFF"/>
          <w:lang w:val="ro-RO"/>
        </w:rPr>
        <w:t>removeOverlapping</w:t>
      </w:r>
      <w:r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(Det</w:t>
      </w:r>
      <w:r w:rsidR="004445ED" w:rsidRPr="00CF40A9">
        <w:rPr>
          <w:rFonts w:ascii="Times New Roman" w:hAnsi="Times New Roman" w:cs="Times New Roman"/>
          <w:color w:val="24292E"/>
          <w:szCs w:val="18"/>
          <w:shd w:val="clear" w:color="auto" w:fill="FFFFFF"/>
          <w:lang w:val="ro-RO"/>
        </w:rPr>
        <w:t>ectionArr detArr); Sterge detecțiile non maxime din tablou și îl returnează</w:t>
      </w:r>
    </w:p>
    <w:p w14:paraId="3C79E35F" w14:textId="745C8800" w:rsidR="00CC6CD2" w:rsidRPr="00CC6CD2" w:rsidRDefault="00CC6CD2" w:rsidP="00CC6CD2">
      <w:pPr>
        <w:rPr>
          <w:rFonts w:ascii="Times New Roman" w:hAnsi="Times New Roman" w:cs="Times New Roman"/>
          <w:b/>
          <w:sz w:val="40"/>
          <w:lang w:val="ro-RO"/>
        </w:rPr>
      </w:pPr>
      <w:r w:rsidRPr="00CC6CD2">
        <w:rPr>
          <w:rFonts w:ascii="Times New Roman" w:hAnsi="Times New Roman" w:cs="Times New Roman"/>
          <w:b/>
          <w:sz w:val="40"/>
          <w:lang w:val="ro-RO"/>
        </w:rPr>
        <w:t>Continuarea in README.md</w:t>
      </w:r>
    </w:p>
    <w:sectPr w:rsidR="00CC6CD2" w:rsidRPr="00CC6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026D0"/>
    <w:multiLevelType w:val="hybridMultilevel"/>
    <w:tmpl w:val="843A0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65DDB"/>
    <w:multiLevelType w:val="hybridMultilevel"/>
    <w:tmpl w:val="E9924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522E3"/>
    <w:multiLevelType w:val="hybridMultilevel"/>
    <w:tmpl w:val="3028D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C00"/>
    <w:rsid w:val="001D02FC"/>
    <w:rsid w:val="002325E3"/>
    <w:rsid w:val="004445ED"/>
    <w:rsid w:val="005571D3"/>
    <w:rsid w:val="00640C00"/>
    <w:rsid w:val="006A4A83"/>
    <w:rsid w:val="00827E46"/>
    <w:rsid w:val="00865948"/>
    <w:rsid w:val="00A07B5F"/>
    <w:rsid w:val="00A9645B"/>
    <w:rsid w:val="00B3219D"/>
    <w:rsid w:val="00CC6CD2"/>
    <w:rsid w:val="00CF40A9"/>
    <w:rsid w:val="00E00459"/>
    <w:rsid w:val="00E0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FC52"/>
  <w15:chartTrackingRefBased/>
  <w15:docId w15:val="{571DB005-7B72-4580-A5A9-89FE160C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02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2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D02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02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l-k">
    <w:name w:val="pl-k"/>
    <w:basedOn w:val="DefaultParagraphFont"/>
    <w:rsid w:val="001D02FC"/>
  </w:style>
  <w:style w:type="character" w:customStyle="1" w:styleId="pl-en">
    <w:name w:val="pl-en"/>
    <w:basedOn w:val="DefaultParagraphFont"/>
    <w:rsid w:val="001D02FC"/>
  </w:style>
  <w:style w:type="character" w:customStyle="1" w:styleId="pl-c1">
    <w:name w:val="pl-c1"/>
    <w:basedOn w:val="DefaultParagraphFont"/>
    <w:rsid w:val="00A0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Walker</dc:creator>
  <cp:keywords/>
  <dc:description/>
  <cp:lastModifiedBy>James Walker</cp:lastModifiedBy>
  <cp:revision>2</cp:revision>
  <dcterms:created xsi:type="dcterms:W3CDTF">2019-01-03T13:55:00Z</dcterms:created>
  <dcterms:modified xsi:type="dcterms:W3CDTF">2019-01-03T13:55:00Z</dcterms:modified>
</cp:coreProperties>
</file>