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A44"/>
          <w:sz w:val="27"/>
          <w:szCs w:val="27"/>
        </w:rPr>
        <w:t xml:space="preserve">CONTRATO DE PRESTACIÓN DE SERVICIOS DE INTERMEDIACIÓN EN IMPORTACIÓN DE VEHÍCULOS</w:t>
      </w:r>
    </w:p>
    <w:p>
      <w:pPr>
        <w:spacing w:after="300"/>
        <w:jc w:val="center"/>
      </w:pPr>
      <w:r>
        <w:rPr>
          <w:rFonts w:ascii="Calibri" w:cs="Calibri" w:eastAsia="Calibri" w:hAnsi="Calibri"/>
          <w:b/>
          <w:bCs/>
          <w:color w:val="B00020"/>
          <w:sz w:val="18"/>
          <w:szCs w:val="18"/>
        </w:rPr>
        <w:t xml:space="preserve">PLANTILLA GENÉRICA — completar los campos en rojo en cada encargo</w:t>
      </w:r>
    </w:p>
    <w:p>
      <w:pPr>
        <w:spacing w:after="160" w:line="276"/>
        <w:jc w:val="both"/>
      </w:pPr>
      <w:r>
        <w:rPr>
          <w:rFonts w:ascii="Calibri" w:cs="Calibri" w:eastAsia="Calibri" w:hAnsi="Calibri"/>
          <w:sz w:val="22"/>
          <w:szCs w:val="22"/>
        </w:rPr>
        <w:t xml:space="preserve">En </w:t>
      </w:r>
      <w:r>
        <w:rPr>
          <w:rFonts w:ascii="Calibri" w:cs="Calibri" w:eastAsia="Calibri" w:hAnsi="Calibri"/>
          <w:i/>
          <w:iCs/>
          <w:color w:val="B00020"/>
          <w:sz w:val="22"/>
          <w:szCs w:val="22"/>
        </w:rPr>
        <w:t xml:space="preserve">[lugar de firma]</w:t>
      </w:r>
      <w:r>
        <w:rPr>
          <w:rFonts w:ascii="Calibri" w:cs="Calibri" w:eastAsia="Calibri" w:hAnsi="Calibri"/>
          <w:sz w:val="22"/>
          <w:szCs w:val="22"/>
        </w:rPr>
        <w:t xml:space="preserve">, a </w:t>
      </w:r>
      <w:r>
        <w:rPr>
          <w:rFonts w:ascii="Calibri" w:cs="Calibri" w:eastAsia="Calibri" w:hAnsi="Calibri"/>
          <w:i/>
          <w:iCs/>
          <w:color w:val="B00020"/>
          <w:sz w:val="22"/>
          <w:szCs w:val="22"/>
        </w:rPr>
        <w:t xml:space="preserve">[fecha de firma]</w:t>
      </w:r>
      <w:r>
        <w:rPr>
          <w:rFonts w:ascii="Calibri" w:cs="Calibri" w:eastAsia="Calibri" w:hAnsi="Calibri"/>
          <w:sz w:val="22"/>
          <w:szCs w:val="22"/>
        </w:rPr>
        <w:t xml:space="preserve">, REUNIDOS:</w:t>
      </w:r>
    </w:p>
    <w:p>
      <w:pPr>
        <w:spacing w:after="160" w:line="276"/>
        <w:jc w:val="both"/>
      </w:pPr>
      <w:r>
        <w:rPr>
          <w:rFonts w:ascii="Calibri" w:cs="Calibri" w:eastAsia="Calibri" w:hAnsi="Calibri"/>
          <w:b/>
          <w:bCs/>
          <w:sz w:val="22"/>
          <w:szCs w:val="22"/>
        </w:rPr>
        <w:t xml:space="preserve">De una parte, EL INTERMEDIARIO:</w:t>
      </w:r>
    </w:p>
    <w:p>
      <w:pPr>
        <w:spacing w:after="160" w:line="276"/>
        <w:jc w:val="both"/>
      </w:pPr>
      <w:r>
        <w:rPr>
          <w:rFonts w:ascii="Calibri" w:cs="Calibri" w:eastAsia="Calibri" w:hAnsi="Calibri"/>
          <w:b/>
          <w:bCs/>
          <w:sz w:val="22"/>
          <w:szCs w:val="22"/>
        </w:rPr>
        <w:t xml:space="preserve">Razón social: </w:t>
      </w:r>
      <w:r>
        <w:rPr>
          <w:rFonts w:ascii="Calibri" w:cs="Calibri" w:eastAsia="Calibri" w:hAnsi="Calibri"/>
          <w:i/>
          <w:iCs/>
          <w:color w:val="B00020"/>
          <w:sz w:val="22"/>
          <w:szCs w:val="22"/>
        </w:rPr>
        <w:t xml:space="preserve">[razón social del intermediario]</w:t>
      </w:r>
    </w:p>
    <w:p>
      <w:pPr>
        <w:spacing w:after="160" w:line="276"/>
        <w:jc w:val="both"/>
      </w:pPr>
      <w:r>
        <w:rPr>
          <w:rFonts w:ascii="Calibri" w:cs="Calibri" w:eastAsia="Calibri" w:hAnsi="Calibri"/>
          <w:b/>
          <w:bCs/>
          <w:sz w:val="22"/>
          <w:szCs w:val="22"/>
        </w:rPr>
        <w:t xml:space="preserve">Nombre comercial: </w:t>
      </w:r>
      <w:r>
        <w:rPr>
          <w:rFonts w:ascii="Calibri" w:cs="Calibri" w:eastAsia="Calibri" w:hAnsi="Calibri"/>
          <w:i/>
          <w:iCs/>
          <w:color w:val="B00020"/>
          <w:sz w:val="22"/>
          <w:szCs w:val="22"/>
        </w:rPr>
        <w:t xml:space="preserve">[nombre comercial, si aplica]</w:t>
      </w:r>
    </w:p>
    <w:p>
      <w:pPr>
        <w:spacing w:after="160" w:line="276"/>
        <w:jc w:val="both"/>
      </w:pPr>
      <w:r>
        <w:rPr>
          <w:rFonts w:ascii="Calibri" w:cs="Calibri" w:eastAsia="Calibri" w:hAnsi="Calibri"/>
          <w:b/>
          <w:bCs/>
          <w:sz w:val="22"/>
          <w:szCs w:val="22"/>
        </w:rPr>
        <w:t xml:space="preserve">CIF/NIF: </w:t>
      </w:r>
      <w:r>
        <w:rPr>
          <w:rFonts w:ascii="Calibri" w:cs="Calibri" w:eastAsia="Calibri" w:hAnsi="Calibri"/>
          <w:i/>
          <w:iCs/>
          <w:color w:val="B00020"/>
          <w:sz w:val="22"/>
          <w:szCs w:val="22"/>
        </w:rPr>
        <w:t xml:space="preserve">[CIF/NIF]</w:t>
      </w:r>
    </w:p>
    <w:p>
      <w:pPr>
        <w:spacing w:after="160" w:line="276"/>
        <w:jc w:val="both"/>
      </w:pPr>
      <w:r>
        <w:rPr>
          <w:rFonts w:ascii="Calibri" w:cs="Calibri" w:eastAsia="Calibri" w:hAnsi="Calibri"/>
          <w:b/>
          <w:bCs/>
          <w:sz w:val="22"/>
          <w:szCs w:val="22"/>
        </w:rPr>
        <w:t xml:space="preserve">Domicilio social: </w:t>
      </w:r>
      <w:r>
        <w:rPr>
          <w:rFonts w:ascii="Calibri" w:cs="Calibri" w:eastAsia="Calibri" w:hAnsi="Calibri"/>
          <w:i/>
          <w:iCs/>
          <w:color w:val="B00020"/>
          <w:sz w:val="22"/>
          <w:szCs w:val="22"/>
        </w:rPr>
        <w:t xml:space="preserve">[domicilio social]</w:t>
      </w:r>
    </w:p>
    <w:p>
      <w:pPr>
        <w:spacing w:after="160" w:line="276"/>
        <w:jc w:val="both"/>
      </w:pPr>
      <w:r>
        <w:rPr>
          <w:rFonts w:ascii="Calibri" w:cs="Calibri" w:eastAsia="Calibri" w:hAnsi="Calibri"/>
          <w:b/>
          <w:bCs/>
          <w:sz w:val="22"/>
          <w:szCs w:val="22"/>
        </w:rPr>
        <w:t xml:space="preserve">Representada en este acto por: </w:t>
      </w:r>
      <w:r>
        <w:rPr>
          <w:rFonts w:ascii="Calibri" w:cs="Calibri" w:eastAsia="Calibri" w:hAnsi="Calibri"/>
          <w:i/>
          <w:iCs/>
          <w:color w:val="B00020"/>
          <w:sz w:val="22"/>
          <w:szCs w:val="22"/>
        </w:rPr>
        <w:t xml:space="preserve">[nombre del representante]</w:t>
      </w:r>
      <w:r>
        <w:rPr>
          <w:rFonts w:ascii="Calibri" w:cs="Calibri" w:eastAsia="Calibri" w:hAnsi="Calibri"/>
          <w:sz w:val="22"/>
          <w:szCs w:val="22"/>
        </w:rPr>
        <w:t xml:space="preserve">, con DNI/NIE </w:t>
      </w:r>
      <w:r>
        <w:rPr>
          <w:rFonts w:ascii="Calibri" w:cs="Calibri" w:eastAsia="Calibri" w:hAnsi="Calibri"/>
          <w:i/>
          <w:iCs/>
          <w:color w:val="B00020"/>
          <w:sz w:val="22"/>
          <w:szCs w:val="22"/>
        </w:rPr>
        <w:t xml:space="preserve">[DNI/NIE del representante]</w:t>
      </w:r>
      <w:r>
        <w:rPr>
          <w:rFonts w:ascii="Calibri" w:cs="Calibri" w:eastAsia="Calibri" w:hAnsi="Calibri"/>
          <w:sz w:val="22"/>
          <w:szCs w:val="22"/>
        </w:rPr>
        <w:t xml:space="preserve">, en su calidad de </w:t>
      </w:r>
      <w:r>
        <w:rPr>
          <w:rFonts w:ascii="Calibri" w:cs="Calibri" w:eastAsia="Calibri" w:hAnsi="Calibri"/>
          <w:i/>
          <w:iCs/>
          <w:color w:val="B00020"/>
          <w:sz w:val="22"/>
          <w:szCs w:val="22"/>
        </w:rPr>
        <w:t xml:space="preserve">[cargo — p. ej. Administrador único]</w:t>
      </w:r>
      <w:r>
        <w:rPr>
          <w:rFonts w:ascii="Calibri" w:cs="Calibri" w:eastAsia="Calibri" w:hAnsi="Calibri"/>
          <w:sz w:val="22"/>
          <w:szCs w:val="22"/>
        </w:rPr>
        <w:t xml:space="preserve"> de la sociedad.</w:t>
      </w:r>
    </w:p>
    <w:p>
      <w:pPr>
        <w:spacing w:after="160" w:line="276"/>
        <w:jc w:val="both"/>
      </w:pPr>
      <w:r>
        <w:rPr>
          <w:rFonts w:ascii="Calibri" w:cs="Calibri" w:eastAsia="Calibri" w:hAnsi="Calibri"/>
          <w:b/>
          <w:bCs/>
          <w:sz w:val="22"/>
          <w:szCs w:val="22"/>
        </w:rPr>
        <w:t xml:space="preserve">Y de otra parte, EL CLIENTE:</w:t>
      </w:r>
    </w:p>
    <w:p>
      <w:pPr>
        <w:spacing w:after="160" w:line="276"/>
        <w:jc w:val="both"/>
      </w:pPr>
      <w:r>
        <w:rPr>
          <w:rFonts w:ascii="Calibri" w:cs="Calibri" w:eastAsia="Calibri" w:hAnsi="Calibri"/>
          <w:b/>
          <w:bCs/>
          <w:sz w:val="22"/>
          <w:szCs w:val="22"/>
        </w:rPr>
        <w:t xml:space="preserve">Nombre completo: </w:t>
      </w:r>
      <w:r>
        <w:rPr>
          <w:rFonts w:ascii="Calibri" w:cs="Calibri" w:eastAsia="Calibri" w:hAnsi="Calibri"/>
          <w:i/>
          <w:iCs/>
          <w:color w:val="B00020"/>
          <w:sz w:val="22"/>
          <w:szCs w:val="22"/>
        </w:rPr>
        <w:t xml:space="preserve">[nombre completo del cliente]</w:t>
      </w:r>
    </w:p>
    <w:p>
      <w:pPr>
        <w:spacing w:after="160" w:line="276"/>
        <w:jc w:val="both"/>
      </w:pPr>
      <w:r>
        <w:rPr>
          <w:rFonts w:ascii="Calibri" w:cs="Calibri" w:eastAsia="Calibri" w:hAnsi="Calibri"/>
          <w:b/>
          <w:bCs/>
          <w:sz w:val="22"/>
          <w:szCs w:val="22"/>
        </w:rPr>
        <w:t xml:space="preserve">DNI/NIE: </w:t>
      </w:r>
      <w:r>
        <w:rPr>
          <w:rFonts w:ascii="Calibri" w:cs="Calibri" w:eastAsia="Calibri" w:hAnsi="Calibri"/>
          <w:i/>
          <w:iCs/>
          <w:color w:val="B00020"/>
          <w:sz w:val="22"/>
          <w:szCs w:val="22"/>
        </w:rPr>
        <w:t xml:space="preserve">[DNI / NIE]</w:t>
      </w:r>
    </w:p>
    <w:p>
      <w:pPr>
        <w:spacing w:after="160" w:line="276"/>
        <w:jc w:val="both"/>
      </w:pPr>
      <w:r>
        <w:rPr>
          <w:rFonts w:ascii="Calibri" w:cs="Calibri" w:eastAsia="Calibri" w:hAnsi="Calibri"/>
          <w:b/>
          <w:bCs/>
          <w:sz w:val="22"/>
          <w:szCs w:val="22"/>
        </w:rPr>
        <w:t xml:space="preserve">Domicilio: </w:t>
      </w:r>
      <w:r>
        <w:rPr>
          <w:rFonts w:ascii="Calibri" w:cs="Calibri" w:eastAsia="Calibri" w:hAnsi="Calibri"/>
          <w:i/>
          <w:iCs/>
          <w:color w:val="B00020"/>
          <w:sz w:val="22"/>
          <w:szCs w:val="22"/>
        </w:rPr>
        <w:t xml:space="preserve">[dirección, ciudad y código postal]</w:t>
      </w:r>
    </w:p>
    <w:p>
      <w:pPr>
        <w:spacing w:after="160" w:line="276"/>
        <w:jc w:val="both"/>
      </w:pPr>
      <w:r>
        <w:rPr>
          <w:rFonts w:ascii="Calibri" w:cs="Calibri" w:eastAsia="Calibri" w:hAnsi="Calibri"/>
          <w:b/>
          <w:bCs/>
          <w:sz w:val="22"/>
          <w:szCs w:val="22"/>
        </w:rPr>
        <w:t xml:space="preserve">Teléfono: </w:t>
      </w:r>
      <w:r>
        <w:rPr>
          <w:rFonts w:ascii="Calibri" w:cs="Calibri" w:eastAsia="Calibri" w:hAnsi="Calibri"/>
          <w:i/>
          <w:iCs/>
          <w:color w:val="B00020"/>
          <w:sz w:val="22"/>
          <w:szCs w:val="22"/>
        </w:rPr>
        <w:t xml:space="preserve">[teléfono]</w:t>
      </w:r>
    </w:p>
    <w:p>
      <w:pPr>
        <w:spacing w:after="160" w:line="276"/>
        <w:jc w:val="both"/>
      </w:pPr>
      <w:r>
        <w:rPr>
          <w:rFonts w:ascii="Calibri" w:cs="Calibri" w:eastAsia="Calibri" w:hAnsi="Calibri"/>
          <w:b/>
          <w:bCs/>
          <w:sz w:val="22"/>
          <w:szCs w:val="22"/>
        </w:rPr>
        <w:t xml:space="preserve">Email: </w:t>
      </w:r>
      <w:r>
        <w:rPr>
          <w:rFonts w:ascii="Calibri" w:cs="Calibri" w:eastAsia="Calibri" w:hAnsi="Calibri"/>
          <w:i/>
          <w:iCs/>
          <w:color w:val="B00020"/>
          <w:sz w:val="22"/>
          <w:szCs w:val="22"/>
        </w:rPr>
        <w:t xml:space="preserve">[email]</w:t>
      </w:r>
    </w:p>
    <w:p>
      <w:pPr>
        <w:spacing w:after="160" w:line="276"/>
        <w:jc w:val="both"/>
      </w:pPr>
      <w:r>
        <w:rPr>
          <w:rFonts w:ascii="Calibri" w:cs="Calibri" w:eastAsia="Calibri" w:hAnsi="Calibri"/>
          <w:sz w:val="22"/>
          <w:szCs w:val="22"/>
        </w:rPr>
        <w:t xml:space="preserve">Ambas partes, reconociéndose mutua capacidad legal para contratar y actuando EL INTERMEDIARIO en el ejercicio de su actividad empresarial y EL CLIENTE en condición de consumidor y usuario, acuerdan suscribir el presente contrato de prestación de servicios de intermediación, con sujeción a las siguientes</w:t>
      </w:r>
    </w:p>
    <w:p>
      <w:pPr>
        <w:spacing w:after="300" w:before="100"/>
        <w:jc w:val="center"/>
      </w:pPr>
      <w:r>
        <w:rPr>
          <w:rFonts w:ascii="Calibri" w:cs="Calibri" w:eastAsia="Calibri" w:hAnsi="Calibri"/>
          <w:b/>
          <w:bCs/>
          <w:color w:val="1F2A44"/>
          <w:sz w:val="26"/>
          <w:szCs w:val="26"/>
        </w:rPr>
        <w:t xml:space="preserve">CLÁUSULAS</w:t>
      </w:r>
    </w:p>
    <w:p>
      <w:pPr>
        <w:spacing w:after="140" w:before="320"/>
      </w:pPr>
      <w:r>
        <w:rPr>
          <w:rFonts w:ascii="Calibri" w:cs="Calibri" w:eastAsia="Calibri" w:hAnsi="Calibri"/>
          <w:b/>
          <w:bCs/>
          <w:color w:val="1F2A44"/>
          <w:sz w:val="24"/>
          <w:szCs w:val="24"/>
        </w:rPr>
        <w:t xml:space="preserve">PRIMERA. OBJETO DEL CONTRATO</w:t>
      </w:r>
    </w:p>
    <w:p>
      <w:pPr>
        <w:spacing w:after="160" w:line="276"/>
        <w:jc w:val="both"/>
      </w:pPr>
      <w:r>
        <w:rPr>
          <w:rFonts w:ascii="Calibri" w:cs="Calibri" w:eastAsia="Calibri" w:hAnsi="Calibri"/>
          <w:sz w:val="22"/>
          <w:szCs w:val="22"/>
        </w:rPr>
        <w:t xml:space="preserve">Por medio del presente contrato, EL CLIENTE encarga a EL INTERMEDIARIO la prestación de un servicio de intermediación, asesoramiento y coordinación para la búsqueda, negociación, verificación y gestión de los trámites necesarios para la adquisición e importación a España del siguiente vehículo:</w:t>
      </w:r>
    </w:p>
    <w:p>
      <w:pPr>
        <w:pStyle w:val="ListParagraph"/>
        <w:numPr>
          <w:ilvl w:val="0"/>
          <w:numId w:val="2"/>
        </w:numPr>
        <w:spacing w:after="100" w:line="276"/>
      </w:pPr>
      <w:r>
        <w:rPr>
          <w:rFonts w:ascii="Calibri" w:cs="Calibri" w:eastAsia="Calibri" w:hAnsi="Calibri"/>
          <w:b/>
          <w:bCs/>
          <w:sz w:val="22"/>
          <w:szCs w:val="22"/>
        </w:rPr>
        <w:t xml:space="preserve">Marca y modelo: </w:t>
      </w:r>
      <w:r>
        <w:rPr>
          <w:rFonts w:ascii="Calibri" w:cs="Calibri" w:eastAsia="Calibri" w:hAnsi="Calibri"/>
          <w:i/>
          <w:iCs/>
          <w:color w:val="B00020"/>
          <w:sz w:val="22"/>
          <w:szCs w:val="22"/>
        </w:rPr>
        <w:t xml:space="preserve">[marca y modelo]</w:t>
      </w:r>
    </w:p>
    <w:p>
      <w:pPr>
        <w:pStyle w:val="ListParagraph"/>
        <w:numPr>
          <w:ilvl w:val="0"/>
          <w:numId w:val="2"/>
        </w:numPr>
        <w:spacing w:after="100" w:line="276"/>
      </w:pPr>
      <w:r>
        <w:rPr>
          <w:rFonts w:ascii="Calibri" w:cs="Calibri" w:eastAsia="Calibri" w:hAnsi="Calibri"/>
          <w:b/>
          <w:bCs/>
          <w:sz w:val="22"/>
          <w:szCs w:val="22"/>
        </w:rPr>
        <w:t xml:space="preserve">Versión / Motorización: </w:t>
      </w:r>
      <w:r>
        <w:rPr>
          <w:rFonts w:ascii="Calibri" w:cs="Calibri" w:eastAsia="Calibri" w:hAnsi="Calibri"/>
          <w:i/>
          <w:iCs/>
          <w:color w:val="B00020"/>
          <w:sz w:val="22"/>
          <w:szCs w:val="22"/>
        </w:rPr>
        <w:t xml:space="preserve">[versión / motorización]</w:t>
      </w:r>
    </w:p>
    <w:p>
      <w:pPr>
        <w:pStyle w:val="ListParagraph"/>
        <w:numPr>
          <w:ilvl w:val="0"/>
          <w:numId w:val="2"/>
        </w:numPr>
        <w:spacing w:after="100" w:line="276"/>
      </w:pPr>
      <w:r>
        <w:rPr>
          <w:rFonts w:ascii="Calibri" w:cs="Calibri" w:eastAsia="Calibri" w:hAnsi="Calibri"/>
          <w:b/>
          <w:bCs/>
          <w:sz w:val="22"/>
          <w:szCs w:val="22"/>
        </w:rPr>
        <w:t xml:space="preserve">Año de fabricación: </w:t>
      </w:r>
      <w:r>
        <w:rPr>
          <w:rFonts w:ascii="Calibri" w:cs="Calibri" w:eastAsia="Calibri" w:hAnsi="Calibri"/>
          <w:i/>
          <w:iCs/>
          <w:color w:val="B00020"/>
          <w:sz w:val="22"/>
          <w:szCs w:val="22"/>
        </w:rPr>
        <w:t xml:space="preserve">[año de fabricación]</w:t>
      </w:r>
    </w:p>
    <w:p>
      <w:pPr>
        <w:pStyle w:val="ListParagraph"/>
        <w:numPr>
          <w:ilvl w:val="0"/>
          <w:numId w:val="2"/>
        </w:numPr>
        <w:spacing w:after="100" w:line="276"/>
      </w:pPr>
      <w:r>
        <w:rPr>
          <w:rFonts w:ascii="Calibri" w:cs="Calibri" w:eastAsia="Calibri" w:hAnsi="Calibri"/>
          <w:b/>
          <w:bCs/>
          <w:sz w:val="22"/>
          <w:szCs w:val="22"/>
        </w:rPr>
        <w:t xml:space="preserve">Kilometraje aproximado: </w:t>
      </w:r>
      <w:r>
        <w:rPr>
          <w:rFonts w:ascii="Calibri" w:cs="Calibri" w:eastAsia="Calibri" w:hAnsi="Calibri"/>
          <w:i/>
          <w:iCs/>
          <w:color w:val="B00020"/>
          <w:sz w:val="22"/>
          <w:szCs w:val="22"/>
        </w:rPr>
        <w:t xml:space="preserve">[kilometraje]</w:t>
      </w:r>
      <w:r>
        <w:rPr>
          <w:rFonts w:ascii="Calibri" w:cs="Calibri" w:eastAsia="Calibri" w:hAnsi="Calibri"/>
          <w:sz w:val="22"/>
          <w:szCs w:val="22"/>
        </w:rPr>
        <w:t xml:space="preserve"> km</w:t>
      </w:r>
    </w:p>
    <w:p>
      <w:pPr>
        <w:pStyle w:val="ListParagraph"/>
        <w:numPr>
          <w:ilvl w:val="0"/>
          <w:numId w:val="2"/>
        </w:numPr>
        <w:spacing w:after="100" w:line="276"/>
      </w:pPr>
      <w:r>
        <w:rPr>
          <w:rFonts w:ascii="Calibri" w:cs="Calibri" w:eastAsia="Calibri" w:hAnsi="Calibri"/>
          <w:b/>
          <w:bCs/>
          <w:sz w:val="22"/>
          <w:szCs w:val="22"/>
        </w:rPr>
        <w:t xml:space="preserve">Número de bastidor (si disponible): </w:t>
      </w:r>
      <w:r>
        <w:rPr>
          <w:rFonts w:ascii="Calibri" w:cs="Calibri" w:eastAsia="Calibri" w:hAnsi="Calibri"/>
          <w:i/>
          <w:iCs/>
          <w:color w:val="B00020"/>
          <w:sz w:val="22"/>
          <w:szCs w:val="22"/>
        </w:rPr>
        <w:t xml:space="preserve">[VIN, si se conoce]</w:t>
      </w:r>
    </w:p>
    <w:p>
      <w:pPr>
        <w:pStyle w:val="ListParagraph"/>
        <w:numPr>
          <w:ilvl w:val="0"/>
          <w:numId w:val="2"/>
        </w:numPr>
        <w:spacing w:after="100" w:line="276"/>
      </w:pPr>
      <w:r>
        <w:rPr>
          <w:rFonts w:ascii="Calibri" w:cs="Calibri" w:eastAsia="Calibri" w:hAnsi="Calibri"/>
          <w:b/>
          <w:bCs/>
          <w:sz w:val="22"/>
          <w:szCs w:val="22"/>
        </w:rPr>
        <w:t xml:space="preserve">Presupuesto máximo orientativo del vehículo: </w:t>
      </w:r>
      <w:r>
        <w:rPr>
          <w:rFonts w:ascii="Calibri" w:cs="Calibri" w:eastAsia="Calibri" w:hAnsi="Calibri"/>
          <w:i/>
          <w:iCs/>
          <w:color w:val="B00020"/>
          <w:sz w:val="22"/>
          <w:szCs w:val="22"/>
        </w:rPr>
        <w:t xml:space="preserve">[importe, opcional]</w:t>
      </w:r>
    </w:p>
    <w:p>
      <w:pPr>
        <w:spacing w:after="160" w:line="276"/>
        <w:jc w:val="both"/>
      </w:pPr>
      <w:r>
        <w:rPr>
          <w:rFonts w:ascii="Calibri" w:cs="Calibri" w:eastAsia="Calibri" w:hAnsi="Calibri"/>
          <w:sz w:val="22"/>
          <w:szCs w:val="22"/>
        </w:rPr>
        <w:t xml:space="preserve">El servicio de EL INTERMEDIARIO comprende, salvo pacto expreso en contrario:</w:t>
      </w:r>
    </w:p>
    <w:p>
      <w:pPr>
        <w:pStyle w:val="ListParagraph"/>
        <w:numPr>
          <w:ilvl w:val="0"/>
          <w:numId w:val="2"/>
        </w:numPr>
        <w:spacing w:after="100" w:line="276"/>
      </w:pPr>
      <w:r>
        <w:rPr>
          <w:rFonts w:ascii="Calibri" w:cs="Calibri" w:eastAsia="Calibri" w:hAnsi="Calibri"/>
          <w:sz w:val="22"/>
          <w:szCs w:val="22"/>
        </w:rPr>
        <w:t xml:space="preserve">Búsqueda y localización de vehículos que se ajusten a las características solicitadas.</w:t>
      </w:r>
    </w:p>
    <w:p>
      <w:pPr>
        <w:pStyle w:val="ListParagraph"/>
        <w:numPr>
          <w:ilvl w:val="0"/>
          <w:numId w:val="2"/>
        </w:numPr>
        <w:spacing w:after="100" w:line="276"/>
      </w:pPr>
      <w:r>
        <w:rPr>
          <w:rFonts w:ascii="Calibri" w:cs="Calibri" w:eastAsia="Calibri" w:hAnsi="Calibri"/>
          <w:sz w:val="22"/>
          <w:szCs w:val="22"/>
        </w:rPr>
        <w:t xml:space="preserve">Contacto y negociación con el vendedor.</w:t>
      </w:r>
    </w:p>
    <w:p>
      <w:pPr>
        <w:pStyle w:val="ListParagraph"/>
        <w:numPr>
          <w:ilvl w:val="0"/>
          <w:numId w:val="2"/>
        </w:numPr>
        <w:spacing w:after="100" w:line="276"/>
      </w:pPr>
      <w:r>
        <w:rPr>
          <w:rFonts w:ascii="Calibri" w:cs="Calibri" w:eastAsia="Calibri" w:hAnsi="Calibri"/>
          <w:sz w:val="22"/>
          <w:szCs w:val="22"/>
        </w:rPr>
        <w:t xml:space="preserve">Verificación documental y coordinación de la peritación del vehículo.</w:t>
      </w:r>
    </w:p>
    <w:p>
      <w:pPr>
        <w:pStyle w:val="ListParagraph"/>
        <w:numPr>
          <w:ilvl w:val="0"/>
          <w:numId w:val="2"/>
        </w:numPr>
        <w:spacing w:after="100" w:line="276"/>
      </w:pPr>
      <w:r>
        <w:rPr>
          <w:rFonts w:ascii="Calibri" w:cs="Calibri" w:eastAsia="Calibri" w:hAnsi="Calibri"/>
          <w:sz w:val="22"/>
          <w:szCs w:val="22"/>
        </w:rPr>
        <w:t xml:space="preserve">Gestión de los trámites de importación, legalización y matriculación en España.</w:t>
      </w:r>
    </w:p>
    <w:p>
      <w:pPr>
        <w:pStyle w:val="ListParagraph"/>
        <w:numPr>
          <w:ilvl w:val="0"/>
          <w:numId w:val="2"/>
        </w:numPr>
        <w:spacing w:after="100" w:line="276"/>
      </w:pPr>
      <w:r>
        <w:rPr>
          <w:rFonts w:ascii="Calibri" w:cs="Calibri" w:eastAsia="Calibri" w:hAnsi="Calibri"/>
          <w:sz w:val="22"/>
          <w:szCs w:val="22"/>
        </w:rPr>
        <w:t xml:space="preserve">Asesoramiento a EL CLIENTE durante todo el proceso.</w:t>
      </w:r>
    </w:p>
    <w:p>
      <w:pPr>
        <w:spacing w:after="160" w:line="276"/>
        <w:jc w:val="both"/>
      </w:pPr>
      <w:r>
        <w:rPr>
          <w:rFonts w:ascii="Calibri" w:cs="Calibri" w:eastAsia="Calibri" w:hAnsi="Calibri"/>
          <w:sz w:val="22"/>
          <w:szCs w:val="22"/>
        </w:rPr>
        <w:t xml:space="preserve">EL INTERMEDIARIO actúa exclusivamente como asesor y gestor del encargo, sin ser parte del contrato de compraventa del vehículo, que se formalizará directamente entre EL CLIENTE y el vendedor. EL INTERMEDIARIO asume una obligación de medios, actuando con la diligencia propia de su actividad profesional, sin garantizar la localización de un vehículo concreto ni el resultado final de la negociación con el vendedor.</w:t>
      </w:r>
    </w:p>
    <w:p>
      <w:pPr>
        <w:spacing w:after="140" w:before="320"/>
      </w:pPr>
      <w:r>
        <w:rPr>
          <w:rFonts w:ascii="Calibri" w:cs="Calibri" w:eastAsia="Calibri" w:hAnsi="Calibri"/>
          <w:b/>
          <w:bCs/>
          <w:color w:val="1F2A44"/>
          <w:sz w:val="24"/>
          <w:szCs w:val="24"/>
        </w:rPr>
        <w:t xml:space="preserve">SEGUNDA. PROVISIÓN DE FONDOS, HONORARIOS Y FORMA DE PAGO</w:t>
      </w:r>
    </w:p>
    <w:p>
      <w:pPr>
        <w:spacing w:after="160" w:line="276"/>
        <w:jc w:val="both"/>
      </w:pPr>
      <w:r>
        <w:rPr>
          <w:rFonts w:ascii="Calibri" w:cs="Calibri" w:eastAsia="Calibri" w:hAnsi="Calibri"/>
          <w:sz w:val="22"/>
          <w:szCs w:val="22"/>
        </w:rPr>
        <w:t xml:space="preserve">2.1. El importe total que EL CLIENTE abonará a EL INTERMEDIARIO para la ejecución del presente encargo asciende a </w:t>
      </w:r>
      <w:r>
        <w:rPr>
          <w:rFonts w:ascii="Calibri" w:cs="Calibri" w:eastAsia="Calibri" w:hAnsi="Calibri"/>
          <w:i/>
          <w:iCs/>
          <w:color w:val="B00020"/>
          <w:sz w:val="22"/>
          <w:szCs w:val="22"/>
        </w:rPr>
        <w:t xml:space="preserve">[importe total] €</w:t>
      </w:r>
      <w:r>
        <w:rPr>
          <w:rFonts w:ascii="Calibri" w:cs="Calibri" w:eastAsia="Calibri" w:hAnsi="Calibri"/>
          <w:sz w:val="22"/>
          <w:szCs w:val="22"/>
        </w:rPr>
        <w:t xml:space="preserve">, desglosado de la siguiente manera:</w:t>
      </w:r>
    </w:p>
    <w:p>
      <w:pPr>
        <w:pStyle w:val="ListParagraph"/>
        <w:numPr>
          <w:ilvl w:val="0"/>
          <w:numId w:val="2"/>
        </w:numPr>
        <w:spacing w:after="100" w:line="276"/>
      </w:pPr>
      <w:r>
        <w:rPr>
          <w:rFonts w:ascii="Calibri" w:cs="Calibri" w:eastAsia="Calibri" w:hAnsi="Calibri"/>
          <w:b/>
          <w:bCs/>
          <w:sz w:val="22"/>
          <w:szCs w:val="22"/>
        </w:rPr>
        <w:t xml:space="preserve">Provisión de fondos: </w:t>
      </w:r>
      <w:r>
        <w:rPr>
          <w:rFonts w:ascii="Calibri" w:cs="Calibri" w:eastAsia="Calibri" w:hAnsi="Calibri"/>
          <w:i/>
          <w:iCs/>
          <w:color w:val="B00020"/>
          <w:sz w:val="22"/>
          <w:szCs w:val="22"/>
        </w:rPr>
        <w:t xml:space="preserve">[importe provisión de fondos] €</w:t>
      </w:r>
      <w:r>
        <w:rPr>
          <w:rFonts w:ascii="Calibri" w:cs="Calibri" w:eastAsia="Calibri" w:hAnsi="Calibri"/>
          <w:sz w:val="22"/>
          <w:szCs w:val="22"/>
        </w:rPr>
        <w:t xml:space="preserve">, que EL INTERMEDIARIO abonará, en nombre y por cuenta de EL CLIENTE, al vendedor del vehículo y a los demás terceros que intervengan en la operación (transporte, aduanas, tasas de matriculación, ITV, peritaje y demás gestiones).</w:t>
      </w:r>
    </w:p>
    <w:p>
      <w:pPr>
        <w:pStyle w:val="ListParagraph"/>
        <w:numPr>
          <w:ilvl w:val="0"/>
          <w:numId w:val="2"/>
        </w:numPr>
        <w:spacing w:after="100" w:line="276"/>
      </w:pPr>
      <w:r>
        <w:rPr>
          <w:rFonts w:ascii="Calibri" w:cs="Calibri" w:eastAsia="Calibri" w:hAnsi="Calibri"/>
          <w:b/>
          <w:bCs/>
          <w:sz w:val="22"/>
          <w:szCs w:val="22"/>
        </w:rPr>
        <w:t xml:space="preserve">Honorarios: </w:t>
      </w:r>
      <w:r>
        <w:rPr>
          <w:rFonts w:ascii="Calibri" w:cs="Calibri" w:eastAsia="Calibri" w:hAnsi="Calibri"/>
          <w:i/>
          <w:iCs/>
          <w:color w:val="B00020"/>
          <w:sz w:val="22"/>
          <w:szCs w:val="22"/>
        </w:rPr>
        <w:t xml:space="preserve">[importe honorarios] €</w:t>
      </w:r>
      <w:r>
        <w:rPr>
          <w:rFonts w:ascii="Calibri" w:cs="Calibri" w:eastAsia="Calibri" w:hAnsi="Calibri"/>
          <w:sz w:val="22"/>
          <w:szCs w:val="22"/>
        </w:rPr>
        <w:t xml:space="preserve">, más IVA, en concepto de retribución del servicio de intermediación prestado por EL INTERMEDIARIO.</w:t>
      </w:r>
    </w:p>
    <w:p>
      <w:pPr>
        <w:spacing w:after="160" w:line="276"/>
        <w:jc w:val="both"/>
      </w:pPr>
      <w:r>
        <w:rPr>
          <w:rFonts w:ascii="Calibri" w:cs="Calibri" w:eastAsia="Calibri" w:hAnsi="Calibri"/>
          <w:sz w:val="22"/>
          <w:szCs w:val="22"/>
        </w:rPr>
        <w:t xml:space="preserve">2.2. EL CLIENTE ha abonado con anterioridad la cantidad de </w:t>
      </w:r>
      <w:r>
        <w:rPr>
          <w:rFonts w:ascii="Calibri" w:cs="Calibri" w:eastAsia="Calibri" w:hAnsi="Calibri"/>
          <w:i/>
          <w:iCs/>
          <w:color w:val="B00020"/>
          <w:sz w:val="22"/>
          <w:szCs w:val="22"/>
        </w:rPr>
        <w:t xml:space="preserve">[importe reserva] €</w:t>
      </w:r>
      <w:r>
        <w:rPr>
          <w:rFonts w:ascii="Calibri" w:cs="Calibri" w:eastAsia="Calibri" w:hAnsi="Calibri"/>
          <w:sz w:val="22"/>
          <w:szCs w:val="22"/>
        </w:rPr>
        <w:t xml:space="preserve">, según contrato de reserva de fecha </w:t>
      </w:r>
      <w:r>
        <w:rPr>
          <w:rFonts w:ascii="Calibri" w:cs="Calibri" w:eastAsia="Calibri" w:hAnsi="Calibri"/>
          <w:i/>
          <w:iCs/>
          <w:color w:val="B00020"/>
          <w:sz w:val="22"/>
          <w:szCs w:val="22"/>
        </w:rPr>
        <w:t xml:space="preserve">[fecha de la reserva]</w:t>
      </w:r>
      <w:r>
        <w:rPr>
          <w:rFonts w:ascii="Calibri" w:cs="Calibri" w:eastAsia="Calibri" w:hAnsi="Calibri"/>
          <w:sz w:val="22"/>
          <w:szCs w:val="22"/>
        </w:rPr>
        <w:t xml:space="preserve">, cantidad que se descuenta de la provisión de fondos indicada en el apartado 2.1.</w:t>
      </w:r>
    </w:p>
    <w:p>
      <w:pPr>
        <w:spacing w:after="160" w:line="276"/>
        <w:jc w:val="both"/>
      </w:pPr>
      <w:r>
        <w:rPr>
          <w:rFonts w:ascii="Calibri" w:cs="Calibri" w:eastAsia="Calibri" w:hAnsi="Calibri"/>
          <w:sz w:val="22"/>
          <w:szCs w:val="22"/>
        </w:rPr>
        <w:t xml:space="preserve">2.3. El importe pendiente de pago, </w:t>
      </w:r>
      <w:r>
        <w:rPr>
          <w:rFonts w:ascii="Calibri" w:cs="Calibri" w:eastAsia="Calibri" w:hAnsi="Calibri"/>
          <w:i/>
          <w:iCs/>
          <w:color w:val="B00020"/>
          <w:sz w:val="22"/>
          <w:szCs w:val="22"/>
        </w:rPr>
        <w:t xml:space="preserve">[importe total menos reserva] €</w:t>
      </w:r>
      <w:r>
        <w:rPr>
          <w:rFonts w:ascii="Calibri" w:cs="Calibri" w:eastAsia="Calibri" w:hAnsi="Calibri"/>
          <w:sz w:val="22"/>
          <w:szCs w:val="22"/>
        </w:rPr>
        <w:t xml:space="preserve">, se abonará mediante transferencia bancaria a la cuenta titularidad de EL INTERMEDIARIO con IBAN </w:t>
      </w:r>
      <w:r>
        <w:rPr>
          <w:rFonts w:ascii="Calibri" w:cs="Calibri" w:eastAsia="Calibri" w:hAnsi="Calibri"/>
          <w:i/>
          <w:iCs/>
          <w:color w:val="B00020"/>
          <w:sz w:val="22"/>
          <w:szCs w:val="22"/>
        </w:rPr>
        <w:t xml:space="preserve">[IBAN de la cuenta del INTERMEDIARIO]</w:t>
      </w:r>
      <w:r>
        <w:rPr>
          <w:rFonts w:ascii="Calibri" w:cs="Calibri" w:eastAsia="Calibri" w:hAnsi="Calibri"/>
          <w:sz w:val="22"/>
          <w:szCs w:val="22"/>
        </w:rPr>
        <w:t xml:space="preserve">, no admitiéndose el pago en efectivo.</w:t>
      </w:r>
    </w:p>
    <w:p>
      <w:pPr>
        <w:spacing w:after="160" w:line="276"/>
        <w:jc w:val="both"/>
      </w:pPr>
      <w:r>
        <w:rPr>
          <w:rFonts w:ascii="Calibri" w:cs="Calibri" w:eastAsia="Calibri" w:hAnsi="Calibri"/>
          <w:sz w:val="22"/>
          <w:szCs w:val="22"/>
        </w:rPr>
        <w:t xml:space="preserve">2.4. Si los gastos efectivamente necesarios para completar la operación superasen el importe de la provisión de fondos entregada, EL CLIENTE deberá aportar la diferencia con carácter previo a la continuación de las gestiones. Si resultase un sobrante, EL INTERMEDIARIO lo reintegrará a EL CLIENTE una vez finalizada la operación.</w:t>
      </w:r>
    </w:p>
    <w:p>
      <w:pPr>
        <w:spacing w:after="160" w:line="276"/>
        <w:jc w:val="both"/>
      </w:pPr>
      <w:r>
        <w:rPr>
          <w:rFonts w:ascii="Calibri" w:cs="Calibri" w:eastAsia="Calibri" w:hAnsi="Calibri"/>
          <w:sz w:val="22"/>
          <w:szCs w:val="22"/>
        </w:rPr>
        <w:t xml:space="preserve">2.5. EL INTERMEDIARIO emitirá factura por el importe total, desglosando los honorarios —sujetos a IVA conforme a la normativa vigente— de los suplidos, es decir, los gastos pagados en nombre y por cuenta de EL CLIENTE con cargo a la provisión de fondos, que no estarán sujetos a IVA cuando se cumplan los requisitos legalmente exigidos para su consideración como tales, y que se justificarán mediante las facturas y justificantes de pago de los terceros correspondientes.</w:t>
      </w:r>
    </w:p>
    <w:p>
      <w:pPr>
        <w:spacing w:after="140" w:before="320"/>
      </w:pPr>
      <w:r>
        <w:rPr>
          <w:rFonts w:ascii="Calibri" w:cs="Calibri" w:eastAsia="Calibri" w:hAnsi="Calibri"/>
          <w:b/>
          <w:bCs/>
          <w:color w:val="1F2A44"/>
          <w:sz w:val="24"/>
          <w:szCs w:val="24"/>
        </w:rPr>
        <w:t xml:space="preserve">TERCERA. GASTOS DE LA OPERACIÓN</w:t>
      </w:r>
    </w:p>
    <w:p>
      <w:pPr>
        <w:spacing w:after="160" w:line="276"/>
        <w:jc w:val="both"/>
      </w:pPr>
      <w:r>
        <w:rPr>
          <w:rFonts w:ascii="Calibri" w:cs="Calibri" w:eastAsia="Calibri" w:hAnsi="Calibri"/>
          <w:sz w:val="22"/>
          <w:szCs w:val="22"/>
        </w:rPr>
        <w:t xml:space="preserve">Los gastos correspondientes al vehículo adquirido por EL CLIENTE y a su importación —incluyendo el precio pagado al vendedor, transporte, aduanas, tasas de matriculación, ITV, peritaje y demás gestiones ordinarias de la operación— se sufragan con cargo a la provisión de fondos indicada en la cláusula SEGUNDA, que EL INTERMEDIARIO abona en nombre y por cuenta de EL CLIENTE a los terceros correspondientes. No se consideran incluidos los servicios o coberturas adicionales solicitados posteriormente por EL CLIENTE, tales como ampliaciones de garantía, accesorios, reparaciones no previstas, personalizaciones, seguros, financiación, almacenamiento extraordinario, nuevas peritaciones o cualquier otro concepto ajeno a la operativa ordinaria inicialmente presupuestada, que se facturarán aparte si se acuerdan expresamente por escrito.</w:t>
      </w:r>
    </w:p>
    <w:p>
      <w:pPr>
        <w:spacing w:after="140" w:before="320"/>
      </w:pPr>
      <w:r>
        <w:rPr>
          <w:rFonts w:ascii="Calibri" w:cs="Calibri" w:eastAsia="Calibri" w:hAnsi="Calibri"/>
          <w:b/>
          <w:bCs/>
          <w:color w:val="1F2A44"/>
          <w:sz w:val="24"/>
          <w:szCs w:val="24"/>
        </w:rPr>
        <w:t xml:space="preserve">CUARTA. PLAZO DE PRESTACIÓN DEL SERVICIO</w:t>
      </w:r>
    </w:p>
    <w:p>
      <w:pPr>
        <w:spacing w:after="160" w:line="276"/>
        <w:jc w:val="both"/>
      </w:pPr>
      <w:r>
        <w:rPr>
          <w:rFonts w:ascii="Calibri" w:cs="Calibri" w:eastAsia="Calibri" w:hAnsi="Calibri"/>
          <w:sz w:val="22"/>
          <w:szCs w:val="22"/>
        </w:rPr>
        <w:t xml:space="preserve">EL INTERMEDIARIO se compromete a realizar las gestiones objeto de este contrato en un plazo estimado de </w:t>
      </w:r>
      <w:r>
        <w:rPr>
          <w:rFonts w:ascii="Calibri" w:cs="Calibri" w:eastAsia="Calibri" w:hAnsi="Calibri"/>
          <w:i/>
          <w:iCs/>
          <w:color w:val="B00020"/>
          <w:sz w:val="22"/>
          <w:szCs w:val="22"/>
        </w:rPr>
        <w:t xml:space="preserve">[plazo estimado]</w:t>
      </w:r>
      <w:r>
        <w:rPr>
          <w:rFonts w:ascii="Calibri" w:cs="Calibri" w:eastAsia="Calibri" w:hAnsi="Calibri"/>
          <w:sz w:val="22"/>
          <w:szCs w:val="22"/>
        </w:rPr>
        <w:t xml:space="preserve"> desde la firma del presente contrato. Dicho plazo es orientativo y puede verse afectado por la disponibilidad del vehículo en el mercado, los tiempos administrativos de terceros (aduanas, Tráfico, ITV) y otras circunstancias ajenas al control de EL INTERMEDIARIO, quien informará a EL CLIENTE de cualquier retraso relevante.</w:t>
      </w:r>
    </w:p>
    <w:p>
      <w:pPr>
        <w:spacing w:after="140" w:before="320"/>
      </w:pPr>
      <w:r>
        <w:rPr>
          <w:rFonts w:ascii="Calibri" w:cs="Calibri" w:eastAsia="Calibri" w:hAnsi="Calibri"/>
          <w:b/>
          <w:bCs/>
          <w:color w:val="1F2A44"/>
          <w:sz w:val="24"/>
          <w:szCs w:val="24"/>
        </w:rPr>
        <w:t xml:space="preserve">QUINTA. RESPONSABILIDAD DE EL INTERMEDIARIO</w:t>
      </w:r>
    </w:p>
    <w:p>
      <w:pPr>
        <w:spacing w:after="160" w:line="276"/>
        <w:jc w:val="both"/>
      </w:pPr>
      <w:r>
        <w:rPr>
          <w:rFonts w:ascii="Calibri" w:cs="Calibri" w:eastAsia="Calibri" w:hAnsi="Calibri"/>
          <w:sz w:val="22"/>
          <w:szCs w:val="22"/>
        </w:rPr>
        <w:t xml:space="preserve">5.1. EL INTERMEDIARIO actuará con la diligencia propia de un ordenado profesional en la verificación del vehículo y de la documentación disponible, sin que ello constituya una garantía absoluta sobre su estado. En consecuencia, EL INTERMEDIARIO no responderá de defectos ocultos, averías mecánicas, diferencias estéticas o incidencias documentales que no hayan podido ser razonablemente detectadas durante el proceso de verificación.</w:t>
      </w:r>
    </w:p>
    <w:p>
      <w:pPr>
        <w:spacing w:after="160" w:line="276"/>
        <w:jc w:val="both"/>
      </w:pPr>
      <w:r>
        <w:rPr>
          <w:rFonts w:ascii="Calibri" w:cs="Calibri" w:eastAsia="Calibri" w:hAnsi="Calibri"/>
          <w:sz w:val="22"/>
          <w:szCs w:val="22"/>
        </w:rPr>
        <w:t xml:space="preserve">5.2. EL INTERMEDIARIO no es parte del contrato de compraventa del vehículo, que se formaliza directamente entre EL CLIENTE y el vendedor, por lo que no asume las obligaciones y responsabilidades propias del vendedor frente a EL CLIENTE.</w:t>
      </w:r>
    </w:p>
    <w:p>
      <w:pPr>
        <w:spacing w:after="160" w:line="276"/>
        <w:jc w:val="both"/>
      </w:pPr>
      <w:r>
        <w:rPr>
          <w:rFonts w:ascii="Calibri" w:cs="Calibri" w:eastAsia="Calibri" w:hAnsi="Calibri"/>
          <w:sz w:val="22"/>
          <w:szCs w:val="22"/>
        </w:rPr>
        <w:t xml:space="preserve">5.3. Si, tras las gestiones de búsqueda y verificación, EL INTERMEDIARIO no logra localizar un vehículo que se ajuste razonablemente a las características solicitadas, o EL CLIENTE decide no continuar con la adquisición de un vehículo concreto por hallazgos relevantes detectados en la verificación, ambas partes podrán acordar la búsqueda de un vehículo alternativo dentro del mismo encargo, o la finalización del contrato conforme a lo previsto en la cláusula SEXTA.</w:t>
      </w:r>
    </w:p>
    <w:p>
      <w:pPr>
        <w:spacing w:after="140" w:before="320"/>
      </w:pPr>
      <w:r>
        <w:rPr>
          <w:rFonts w:ascii="Calibri" w:cs="Calibri" w:eastAsia="Calibri" w:hAnsi="Calibri"/>
          <w:b/>
          <w:bCs/>
          <w:color w:val="1F2A44"/>
          <w:sz w:val="24"/>
          <w:szCs w:val="24"/>
        </w:rPr>
        <w:t xml:space="preserve">SEXTA. DESISTIMIENTO Y RESOLUCIÓN</w:t>
      </w:r>
    </w:p>
    <w:p>
      <w:pPr>
        <w:spacing w:after="160" w:line="276"/>
        <w:jc w:val="both"/>
      </w:pPr>
      <w:r>
        <w:rPr>
          <w:rFonts w:ascii="Calibri" w:cs="Calibri" w:eastAsia="Calibri" w:hAnsi="Calibri"/>
          <w:sz w:val="22"/>
          <w:szCs w:val="22"/>
        </w:rPr>
        <w:t xml:space="preserve">6.1. Si el presente contrato se formaliza a distancia o fuera del establecimiento mercantil de EL INTERMEDIARIO, EL CLIENTE dispondrá de un plazo de 14 días naturales desde la firma para desistir del contrato sin necesidad de justificar su decisión y sin coste alguno, salvo lo dispuesto en el apartado 6.2, conforme a los artículos 102 y siguientes del Texto Refundido de la Ley General para la Defensa de los Consumidores y Usuarios (TRLGDCU). Este derecho no resulta de aplicación cuando el contrato se firme en el establecimiento mercantil de EL INTERMEDIARIO.</w:t>
      </w:r>
    </w:p>
    <w:p>
      <w:pPr>
        <w:spacing w:after="160" w:line="276"/>
        <w:jc w:val="both"/>
      </w:pPr>
      <w:r>
        <w:rPr>
          <w:rFonts w:ascii="Calibri" w:cs="Calibri" w:eastAsia="Calibri" w:hAnsi="Calibri"/>
          <w:sz w:val="22"/>
          <w:szCs w:val="22"/>
        </w:rPr>
        <w:t xml:space="preserve">6.2. EL CLIENTE podrá solicitar expresamente que la prestación del servicio comience antes de que finalice el plazo de desistimiento indicado en el apartado 6.1. En tal caso, si posteriormente ejerce su derecho de desistimiento, deberá abonar a EL INTERMEDIARIO el importe proporcional al servicio ya prestado hasta ese momento, calculado sobre los honorarios pactados en la cláusula SEGUNDA, conforme al artículo 108.3 TRLGDCU. La parte de la provisión de fondos no empleada en gastos de la operación se reintegrará en todo caso a EL CLIENTE.</w:t>
      </w:r>
    </w:p>
    <w:p>
      <w:pPr>
        <w:spacing w:after="160" w:line="276"/>
        <w:jc w:val="both"/>
      </w:pPr>
      <w:r>
        <w:rPr>
          <w:rFonts w:ascii="Calibri" w:cs="Calibri" w:eastAsia="Calibri" w:hAnsi="Calibri"/>
          <w:sz w:val="22"/>
          <w:szCs w:val="22"/>
        </w:rPr>
        <w:t xml:space="preserve">6.3. Una vez transcurrido el plazo de desistimiento indicado en el apartado 6.1, o si el contrato se firmó en el establecimiento de EL INTERMEDIARIO, EL CLIENTE podrá desistir del encargo en cualquier momento. En tal caso, EL INTERMEDIARIO podrá retener, en concepto de compensación por la reserva de disponibilidad y las gestiones ya iniciadas, el importe de los honorarios ya devengados conforme al grado de avance del encargo, reintegrando a EL CLIENTE la parte de la provisión de fondos no empleada en gastos de la operación.</w:t>
      </w:r>
    </w:p>
    <w:p>
      <w:pPr>
        <w:spacing w:after="160" w:line="276"/>
        <w:jc w:val="both"/>
      </w:pPr>
      <w:r>
        <w:rPr>
          <w:rFonts w:ascii="Calibri" w:cs="Calibri" w:eastAsia="Calibri" w:hAnsi="Calibri"/>
          <w:sz w:val="22"/>
          <w:szCs w:val="22"/>
        </w:rPr>
        <w:t xml:space="preserve">6.4. Si EL INTERMEDIARIO no cumple con las obligaciones pactadas por causas que le sean imputables, EL CLIENTE tendrá derecho a la devolución de las cantidades abonadas, sin perjuicio de los derechos que le asistan conforme a la normativa de consumo aplicable.</w:t>
      </w:r>
    </w:p>
    <w:p>
      <w:pPr>
        <w:spacing w:after="140" w:before="320"/>
      </w:pPr>
      <w:r>
        <w:rPr>
          <w:rFonts w:ascii="Calibri" w:cs="Calibri" w:eastAsia="Calibri" w:hAnsi="Calibri"/>
          <w:b/>
          <w:bCs/>
          <w:color w:val="1F2A44"/>
          <w:sz w:val="24"/>
          <w:szCs w:val="24"/>
        </w:rPr>
        <w:t xml:space="preserve">SÉPTIMA. PROTECCIÓN DE DATOS</w:t>
      </w:r>
    </w:p>
    <w:p>
      <w:pPr>
        <w:spacing w:after="160" w:line="276"/>
        <w:jc w:val="both"/>
      </w:pPr>
      <w:r>
        <w:rPr>
          <w:rFonts w:ascii="Calibri" w:cs="Calibri" w:eastAsia="Calibri" w:hAnsi="Calibri"/>
          <w:sz w:val="22"/>
          <w:szCs w:val="22"/>
        </w:rPr>
        <w:t xml:space="preserve">Los datos personales facilitados por las partes serán tratados por EL INTERMEDIARIO con la única finalidad de gestionar la relación contractual derivada del presente contrato, conforme al Reglamento (UE) 2016/679 (RGPD) y la Ley Orgánica 3/2018 (LOPDGDD). EL CLIENTE podrá ejercer sus derechos de acceso, rectificación, supresión, oposición, limitación y portabilidad dirigiéndose a EL INTERMEDIARIO en la dirección indicada en el encabezamiento de este contrato.</w:t>
      </w:r>
    </w:p>
    <w:p>
      <w:pPr>
        <w:spacing w:after="140" w:before="320"/>
      </w:pPr>
      <w:r>
        <w:rPr>
          <w:rFonts w:ascii="Calibri" w:cs="Calibri" w:eastAsia="Calibri" w:hAnsi="Calibri"/>
          <w:b/>
          <w:bCs/>
          <w:color w:val="1F2A44"/>
          <w:sz w:val="24"/>
          <w:szCs w:val="24"/>
        </w:rPr>
        <w:t xml:space="preserve">OCTAVA. USO DE LA IMAGEN DEL VEHÍCULO</w:t>
      </w:r>
    </w:p>
    <w:p>
      <w:pPr>
        <w:spacing w:after="160" w:line="276"/>
        <w:jc w:val="both"/>
      </w:pPr>
      <w:r>
        <w:rPr>
          <w:rFonts w:ascii="Calibri" w:cs="Calibri" w:eastAsia="Calibri" w:hAnsi="Calibri"/>
          <w:sz w:val="22"/>
          <w:szCs w:val="22"/>
        </w:rPr>
        <w:t xml:space="preserve">EL CLIENTE reconoce y acepta que las fotografías y vídeos del vehículo captados por EL INTERMEDIARIO durante la prestación del servicio (incluyendo el proceso de importación, legalización y entrega) constituyen un activo propio de la actividad comercial de EL INTERMEDIARIO. En consecuencia, EL CLIENTE consiente que dicho material gráfico y audiovisual pueda ser utilizado y publicado por EL INTERMEDIARIO en sus redes sociales y demás canales de comunicación, en formato de foto o vídeo, con fines promocionales o comerciales, una vez finalizada la importación del vehículo, sin que ello conlleve compensación alguna para EL CLIENTE. Este consentimiento se refiere exclusivamente a la imagen del vehículo y no afecta a los datos de carácter personal de EL CLIENTE, que se rigen por lo dispuesto en la cláusula SÉPTIMA.</w:t>
      </w:r>
    </w:p>
    <w:p>
      <w:pPr>
        <w:spacing w:after="140" w:before="320"/>
      </w:pPr>
      <w:r>
        <w:rPr>
          <w:rFonts w:ascii="Calibri" w:cs="Calibri" w:eastAsia="Calibri" w:hAnsi="Calibri"/>
          <w:b/>
          <w:bCs/>
          <w:color w:val="1F2A44"/>
          <w:sz w:val="24"/>
          <w:szCs w:val="24"/>
        </w:rPr>
        <w:t xml:space="preserve">NOVENA. LEY APLICABLE Y JURISDICCIÓN</w:t>
      </w:r>
    </w:p>
    <w:p>
      <w:pPr>
        <w:spacing w:after="160" w:line="276"/>
        <w:jc w:val="both"/>
      </w:pPr>
      <w:r>
        <w:rPr>
          <w:rFonts w:ascii="Calibri" w:cs="Calibri" w:eastAsia="Calibri" w:hAnsi="Calibri"/>
          <w:sz w:val="22"/>
          <w:szCs w:val="22"/>
        </w:rPr>
        <w:t xml:space="preserve">El presente contrato se rige por la legislación española. Para la resolución de cualquier controversia derivada del mismo, las partes se someten a los Juzgados y Tribunales que resulten competentes conforme a las normas legales de competencia territorial aplicables en materia de contratos con consumidores, correspondiendo dicho fuero, con carácter general, al del domicilio de EL CLIENTE.</w:t>
      </w:r>
    </w:p>
    <w:p>
      <w:pPr>
        <w:spacing w:after="140" w:before="320"/>
      </w:pPr>
      <w:r>
        <w:rPr>
          <w:rFonts w:ascii="Calibri" w:cs="Calibri" w:eastAsia="Calibri" w:hAnsi="Calibri"/>
          <w:b/>
          <w:bCs/>
          <w:color w:val="1F2A44"/>
          <w:sz w:val="24"/>
          <w:szCs w:val="24"/>
        </w:rPr>
        <w:t xml:space="preserve">DÉCIMA. NULIDAD PARCIAL</w:t>
      </w:r>
    </w:p>
    <w:p>
      <w:pPr>
        <w:spacing w:after="160" w:line="276"/>
        <w:jc w:val="both"/>
      </w:pPr>
      <w:r>
        <w:rPr>
          <w:rFonts w:ascii="Calibri" w:cs="Calibri" w:eastAsia="Calibri" w:hAnsi="Calibri"/>
          <w:sz w:val="22"/>
          <w:szCs w:val="22"/>
        </w:rPr>
        <w:t xml:space="preserve">Si cualquier cláusula de este contrato fuera declarada nula o ineficaz, en todo o en parte, dicha nulidad afectará únicamente a la cláusula o a la parte de la misma afectada, manteniéndose el resto del contrato plenamente en vigor. En tal caso, las partes negociarán de buena fe una estipulación sustitutiva de efecto equivalente.</w:t>
      </w:r>
    </w:p>
    <w:p>
      <w:pPr>
        <w:spacing w:after="140" w:before="320"/>
      </w:pPr>
      <w:r>
        <w:rPr>
          <w:rFonts w:ascii="Calibri" w:cs="Calibri" w:eastAsia="Calibri" w:hAnsi="Calibri"/>
          <w:b/>
          <w:bCs/>
          <w:color w:val="1F2A44"/>
          <w:sz w:val="24"/>
          <w:szCs w:val="24"/>
        </w:rPr>
        <w:t xml:space="preserve">UNDÉCIMA. EJEMPLARES</w:t>
      </w:r>
    </w:p>
    <w:p>
      <w:pPr>
        <w:spacing w:after="160" w:line="276"/>
        <w:jc w:val="both"/>
      </w:pPr>
      <w:r>
        <w:rPr>
          <w:rFonts w:ascii="Calibri" w:cs="Calibri" w:eastAsia="Calibri" w:hAnsi="Calibri"/>
          <w:sz w:val="22"/>
          <w:szCs w:val="22"/>
        </w:rPr>
        <w:t xml:space="preserve">Y en prueba de conformidad, ambas partes firman el presente contrato por duplicado ejemplar y a un solo efecto, en el lugar y fecha indicados, quedando un ejemplar en poder de cada una de las partes.</w:t>
      </w:r>
    </w:p>
    <w:p>
      <w:pPr>
        <w:spacing w:after="400" w:before="200"/>
      </w:pPr>
      <w:r>
        <w:rPr>
          <w:rFonts w:ascii="Calibri" w:cs="Calibri" w:eastAsia="Calibri" w:hAnsi="Calibri"/>
          <w:sz w:val="22"/>
          <w:szCs w:val="22"/>
        </w:rPr>
        <w:t xml:space="preserve">Lugar: </w:t>
      </w:r>
      <w:r>
        <w:rPr>
          <w:rFonts w:ascii="Calibri" w:cs="Calibri" w:eastAsia="Calibri" w:hAnsi="Calibri"/>
          <w:i/>
          <w:iCs/>
          <w:color w:val="B00020"/>
          <w:sz w:val="22"/>
          <w:szCs w:val="22"/>
        </w:rPr>
        <w:t xml:space="preserve">[lugar de firma]</w:t>
      </w:r>
      <w:r>
        <w:rPr>
          <w:rFonts w:ascii="Calibri" w:cs="Calibri" w:eastAsia="Calibri" w:hAnsi="Calibri"/>
          <w:sz w:val="22"/>
          <w:szCs w:val="22"/>
        </w:rPr>
        <w:t xml:space="preserve">          Fecha: </w:t>
      </w:r>
      <w:r>
        <w:rPr>
          <w:rFonts w:ascii="Calibri" w:cs="Calibri" w:eastAsia="Calibri" w:hAnsi="Calibri"/>
          <w:i/>
          <w:iCs/>
          <w:color w:val="B00020"/>
          <w:sz w:val="22"/>
          <w:szCs w:val="22"/>
        </w:rPr>
        <w:t xml:space="preserve">[fecha de firma]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160" w:line="276"/>
              <w:jc w:val="left"/>
            </w:pPr>
            <w:r>
              <w:rPr>
                <w:rFonts w:ascii="Calibri" w:cs="Calibri" w:eastAsia="Calibri" w:hAnsi="Calibri"/>
                <w:b/>
                <w:bCs/>
                <w:sz w:val="22"/>
                <w:szCs w:val="22"/>
              </w:rPr>
              <w:t xml:space="preserve">EL INTERMEDIARIO</w:t>
            </w:r>
          </w:p>
          <w:p>
            <w:pPr>
              <w:spacing w:after="160" w:line="276"/>
              <w:jc w:val="left"/>
            </w:pPr>
            <w:r>
              <w:rPr>
                <w:rFonts w:ascii="Calibri" w:cs="Calibri" w:eastAsia="Calibri" w:hAnsi="Calibri"/>
                <w:i/>
                <w:iCs/>
                <w:color w:val="B00020"/>
                <w:sz w:val="22"/>
                <w:szCs w:val="22"/>
              </w:rPr>
              <w:t xml:space="preserve">[razón social del intermediario]</w:t>
            </w:r>
          </w:p>
          <w:p>
            <w:pPr>
              <w:spacing w:before="500"/>
            </w:pPr>
            <w:r>
              <w:rPr>
                <w:rFonts w:ascii="Calibri" w:cs="Calibri" w:eastAsia="Calibri" w:hAnsi="Calibri"/>
                <w:sz w:val="22"/>
                <w:szCs w:val="22"/>
              </w:rPr>
              <w:t xml:space="preserve"/>
            </w:r>
          </w:p>
        </w:tc>
        <w:tc>
          <w:tcPr>
            <w:tcW w:type="pct" w:w="50%"/>
          </w:tcPr>
          <w:p>
            <w:pPr>
              <w:spacing w:after="160" w:line="276"/>
              <w:jc w:val="left"/>
            </w:pPr>
            <w:r>
              <w:rPr>
                <w:rFonts w:ascii="Calibri" w:cs="Calibri" w:eastAsia="Calibri" w:hAnsi="Calibri"/>
                <w:b/>
                <w:bCs/>
                <w:sz w:val="22"/>
                <w:szCs w:val="22"/>
              </w:rPr>
              <w:t xml:space="preserve">EL CLIENTE</w:t>
            </w:r>
          </w:p>
          <w:p>
            <w:pPr>
              <w:spacing w:after="160" w:line="276"/>
              <w:jc w:val="left"/>
            </w:pPr>
            <w:r>
              <w:rPr>
                <w:rFonts w:ascii="Calibri" w:cs="Calibri" w:eastAsia="Calibri" w:hAnsi="Calibri"/>
                <w:sz w:val="22"/>
                <w:szCs w:val="22"/>
              </w:rPr>
              <w:t xml:space="preserve">Fdo.: </w:t>
            </w:r>
            <w:r>
              <w:rPr>
                <w:rFonts w:ascii="Calibri" w:cs="Calibri" w:eastAsia="Calibri" w:hAnsi="Calibri"/>
                <w:i/>
                <w:iCs/>
                <w:color w:val="B00020"/>
                <w:sz w:val="22"/>
                <w:szCs w:val="22"/>
              </w:rPr>
              <w:t xml:space="preserve">[nombre del cliente]</w:t>
            </w:r>
          </w:p>
          <w:p>
            <w:pPr>
              <w:spacing w:after="160" w:line="276"/>
              <w:jc w:val="left"/>
            </w:pPr>
            <w:r>
              <w:rPr>
                <w:rFonts w:ascii="Calibri" w:cs="Calibri" w:eastAsia="Calibri" w:hAnsi="Calibri"/>
                <w:sz w:val="22"/>
                <w:szCs w:val="22"/>
              </w:rPr>
              <w:t xml:space="preserve">DNI/NIE: </w:t>
            </w:r>
            <w:r>
              <w:rPr>
                <w:rFonts w:ascii="Calibri" w:cs="Calibri" w:eastAsia="Calibri" w:hAnsi="Calibri"/>
                <w:i/>
                <w:iCs/>
                <w:color w:val="B00020"/>
                <w:sz w:val="22"/>
                <w:szCs w:val="22"/>
              </w:rPr>
              <w:t xml:space="preserve">[DNI/NIE]</w:t>
            </w:r>
          </w:p>
          <w:p>
            <w:pPr>
              <w:spacing w:before="500"/>
            </w:pPr>
            <w:r>
              <w:rPr>
                <w:rFonts w:ascii="Calibri" w:cs="Calibri" w:eastAsia="Calibri" w:hAnsi="Calibri"/>
                <w:sz w:val="22"/>
                <w:szCs w:val="22"/>
              </w:rPr>
              <w:t xml:space="preserve"/>
            </w:r>
          </w:p>
        </w:tc>
      </w:tr>
    </w:tbl>
    <w:p>
      <w:pPr>
        <w:spacing w:before="400"/>
      </w:pPr>
      <w:r>
        <w:rPr>
          <w:rFonts w:ascii="Calibri" w:cs="Calibri" w:eastAsia="Calibri" w:hAnsi="Calibri"/>
          <w:i/>
          <w:iCs/>
          <w:color w:val="B00020"/>
          <w:sz w:val="18"/>
          <w:szCs w:val="18"/>
        </w:rPr>
        <w:t xml:space="preserve">Los apartados resaltados en rojo son campos a completar con los datos de cada intermediario, cliente y vehículo. Antes de usar esta plantilla con clientes reales, revisa con un abogado los datos y condiciones concretas de tu negocio.</w:t>
      </w:r>
    </w:p>
    <w:sectPr>
      <w:footerReference w:type="default" r:id="rId7"/>
      <w:pgSz w:w="11906" w:h="16838"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Contrato de intermediación en importación de vehículos  ·  Página </w:t>
    </w:r>
    <w:r>
      <w:rPr>
        <w:rFonts w:ascii="Calibri" w:cs="Calibri" w:eastAsia="Calibri" w:hAnsi="Calibri"/>
        <w:color w:val="555555"/>
        <w:sz w:val="15"/>
        <w:szCs w:val="15"/>
      </w:rPr>
      <w:fldChar w:fldCharType="begin"/>
      <w:instrText xml:space="preserve">PAGE</w:instrText>
      <w:fldChar w:fldCharType="separate"/>
      <w:fldChar w:fldCharType="end"/>
    </w:r>
    <w:r>
      <w:rPr>
        <w:rFonts w:ascii="Calibri" w:cs="Calibri" w:eastAsia="Calibri" w:hAnsi="Calibri"/>
        <w:color w:val="555555"/>
        <w:sz w:val="15"/>
        <w:szCs w:val="15"/>
      </w:rPr>
      <w:t xml:space="preserve"> de </w:t>
    </w:r>
    <w:r>
      <w:rPr>
        <w:rFonts w:ascii="Calibri" w:cs="Calibri" w:eastAsia="Calibri" w:hAnsi="Calibri"/>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2026-09-15T07:45:19.195Z</dcterms:created>
  <dcterms:modified xsi:type="dcterms:W3CDTF">2026-09-15T07:45:19.196Z</dcterms:modified>
</cp:coreProperties>
</file>

<file path=docProps/custom.xml><?xml version="1.0" encoding="utf-8"?>
<Properties xmlns="http://schemas.openxmlformats.org/officeDocument/2006/custom-properties" xmlns:vt="http://schemas.openxmlformats.org/officeDocument/2006/docPropsVTypes"/>
</file>