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%pip install yfinance==0.1.67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#%pip install pandas==1.3.3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#%pip install requests==2.26.0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%pip install bs4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%pip install plotly==5.3.1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yfinance as yf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pandas as pd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requests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bs4 import BeautifulSoup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plotly.graph_objects as go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plotly.subplots import make_subplots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make_graph(stock_data, revenue_data, stock):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Displays a graph of the stock data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Arguments: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stock_data -- DataFrame, msut contain Date and Close columns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revenue -- DataFrame, msut contain Date and Revenue columns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stock -- name of stock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fig = make_subplots(rows=2, cols=1, shared_xaxes=True, subplot_titles=("Historical Share Price", "Historical Revenue"), vertical_spacing = .3)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stock_data_specific = stock_data[stock_data.Date &lt;= '2021--06-14']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revenue_data_specific = revenue_data[revenue_data.Date &lt;= '2021-04-30']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fig.add_trace(go.Scatter(x=pd.to_datetime(stock_data_specific.Date, infer_datetime_format=True), y=stock_data_specific.Close.astype("float"), name="Share Price"), row=1, col=1)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fig.add_trace(go.Scatter(x=pd.to_datetime(revenue_data_specific.Date, infer_datetime_format=True), y=revenue_data_specific.Revenue.astype("float"), name="Revenue"), row=2, col=1)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fig.update_xaxes(title_text="Date", row=1, col=1)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fig.update_xaxes(title_text="Date", row=2, col=1)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fig.update_yaxes(title_text="Price ($US)", row=1, col=1)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fig.update_yaxes(title_text="Revenue ($US Millions)", row=2, col=1)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fig.update_layout(showlegend=False,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height=900,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title=stock,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xaxis_rangeslider_visible=True)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fig.show()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#Question1 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tesla = yf.Ticker('TSLA')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tesla_data = tesla.history(period="max")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tesla_data.reset_index(inplace=True)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tesla_data.head()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