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1B59" w14:textId="0484D2A0" w:rsidR="00FE41BF" w:rsidRDefault="00666417">
      <w:pPr>
        <w:rPr>
          <w:rFonts w:ascii="Cambria" w:hAnsi="Cambria"/>
          <w:b/>
          <w:bCs/>
          <w:u w:val="single"/>
        </w:rPr>
      </w:pPr>
      <w:r w:rsidRPr="00666417">
        <w:rPr>
          <w:rFonts w:ascii="Cambria" w:hAnsi="Cambria"/>
          <w:b/>
          <w:bCs/>
          <w:u w:val="single"/>
        </w:rPr>
        <w:t>10-708 – Probabilistic Graphical Models</w:t>
      </w:r>
    </w:p>
    <w:p w14:paraId="769106A9" w14:textId="47A2CAE3" w:rsidR="0076401B" w:rsidRPr="0076401B" w:rsidRDefault="0076401B">
      <w:pPr>
        <w:rPr>
          <w:rFonts w:ascii="Cambria" w:hAnsi="Cambria"/>
        </w:rPr>
      </w:pPr>
      <w:r>
        <w:rPr>
          <w:rFonts w:ascii="Cambria" w:hAnsi="Cambria"/>
        </w:rPr>
        <w:t>A pedagogical tool to track the key aspects of the lecture that the instructor emphasises, and as a checklist of things you have judged are important.</w:t>
      </w:r>
    </w:p>
    <w:p w14:paraId="53B20AD1" w14:textId="5843A4F5" w:rsidR="00C2278A" w:rsidRPr="0076401B" w:rsidRDefault="008D330B">
      <w:pPr>
        <w:rPr>
          <w:rFonts w:ascii="Cambria" w:hAnsi="Cambria"/>
        </w:rPr>
      </w:pPr>
      <w:r>
        <w:rPr>
          <w:rFonts w:ascii="Cambria" w:hAnsi="Cambria"/>
        </w:rPr>
        <w:t>Some content is given little weight in the lectures for time-keeping purposes. They are listed in italics, and you must make a judgement on whether it is necessary to allocate time to understanding them.</w:t>
      </w:r>
    </w:p>
    <w:p w14:paraId="442AB0D4" w14:textId="606D8B3F" w:rsidR="00A85AB9" w:rsidRPr="00A85AB9" w:rsidRDefault="00666417">
      <w:pPr>
        <w:rPr>
          <w:rFonts w:ascii="Cambria" w:hAnsi="Cambria"/>
          <w:b/>
          <w:bCs/>
        </w:rPr>
      </w:pPr>
      <w:r w:rsidRPr="00713316">
        <w:rPr>
          <w:rFonts w:ascii="Cambria" w:hAnsi="Cambria"/>
          <w:b/>
          <w:bCs/>
          <w:u w:val="single"/>
        </w:rPr>
        <w:t>Key areas to understand</w:t>
      </w:r>
    </w:p>
    <w:p w14:paraId="5579818F" w14:textId="5636791F" w:rsidR="00666417" w:rsidRPr="00713316" w:rsidRDefault="00666417">
      <w:pPr>
        <w:rPr>
          <w:rFonts w:ascii="Cambria" w:hAnsi="Cambria"/>
          <w:b/>
          <w:bCs/>
          <w:u w:val="single"/>
        </w:rPr>
      </w:pPr>
      <w:r w:rsidRPr="00713316">
        <w:rPr>
          <w:rFonts w:ascii="Cambria" w:hAnsi="Cambria"/>
          <w:b/>
          <w:bCs/>
          <w:u w:val="single"/>
        </w:rPr>
        <w:t>Week 1</w:t>
      </w:r>
    </w:p>
    <w:p w14:paraId="02D1759A" w14:textId="1A57C232" w:rsidR="00666417" w:rsidRDefault="00666417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 xml:space="preserve">Lecture 1 </w:t>
      </w:r>
      <w:r w:rsidR="00A85AB9">
        <w:rPr>
          <w:rFonts w:ascii="Cambria" w:hAnsi="Cambria"/>
          <w:u w:val="single"/>
        </w:rPr>
        <w:t>–</w:t>
      </w:r>
      <w:r>
        <w:rPr>
          <w:rFonts w:ascii="Cambria" w:hAnsi="Cambria"/>
          <w:u w:val="single"/>
        </w:rPr>
        <w:t xml:space="preserve"> Introduction</w:t>
      </w:r>
    </w:p>
    <w:p w14:paraId="35004DC8" w14:textId="5495B115" w:rsidR="00A85AB9" w:rsidRPr="008D330B" w:rsidRDefault="008D330B" w:rsidP="008D330B">
      <w:pPr>
        <w:pStyle w:val="ListParagraph"/>
        <w:numPr>
          <w:ilvl w:val="0"/>
          <w:numId w:val="2"/>
        </w:numPr>
        <w:rPr>
          <w:rFonts w:ascii="Cambria" w:hAnsi="Cambria"/>
          <w:u w:val="single"/>
        </w:rPr>
      </w:pPr>
      <w:r>
        <w:rPr>
          <w:rFonts w:ascii="Cambria" w:hAnsi="Cambria"/>
        </w:rPr>
        <w:t>Understand that probabilistic graphical models as a language for representing complex probability distributions, reasoning under uncertainty and noise.</w:t>
      </w:r>
    </w:p>
    <w:p w14:paraId="0DB762BA" w14:textId="0C8B6EC7" w:rsidR="008D330B" w:rsidRPr="00520A08" w:rsidRDefault="008D330B" w:rsidP="008D330B">
      <w:pPr>
        <w:pStyle w:val="ListParagraph"/>
        <w:numPr>
          <w:ilvl w:val="0"/>
          <w:numId w:val="2"/>
        </w:numPr>
        <w:rPr>
          <w:rFonts w:ascii="Cambria" w:hAnsi="Cambria"/>
          <w:u w:val="single"/>
        </w:rPr>
      </w:pPr>
      <w:r>
        <w:rPr>
          <w:rFonts w:ascii="Cambria" w:hAnsi="Cambria"/>
        </w:rPr>
        <w:t>Understand the intracta</w:t>
      </w:r>
      <w:r w:rsidR="00520A08">
        <w:rPr>
          <w:rFonts w:ascii="Cambria" w:hAnsi="Cambria"/>
        </w:rPr>
        <w:t>bility of working with full joint probability tables.</w:t>
      </w:r>
    </w:p>
    <w:p w14:paraId="5C257F5D" w14:textId="181206E7" w:rsidR="00520A08" w:rsidRPr="00520A08" w:rsidRDefault="00520A08" w:rsidP="008D330B">
      <w:pPr>
        <w:pStyle w:val="ListParagraph"/>
        <w:numPr>
          <w:ilvl w:val="0"/>
          <w:numId w:val="2"/>
        </w:numPr>
        <w:rPr>
          <w:rFonts w:ascii="Cambria" w:hAnsi="Cambria"/>
          <w:u w:val="single"/>
        </w:rPr>
      </w:pPr>
      <w:r>
        <w:rPr>
          <w:rFonts w:ascii="Cambria" w:hAnsi="Cambria"/>
        </w:rPr>
        <w:t>Understand the benefits of probabilistic graphical models in this context.</w:t>
      </w:r>
    </w:p>
    <w:p w14:paraId="069F8996" w14:textId="3F85718C" w:rsidR="00520A08" w:rsidRPr="00520A08" w:rsidRDefault="00520A08" w:rsidP="008D330B">
      <w:pPr>
        <w:pStyle w:val="ListParagraph"/>
        <w:numPr>
          <w:ilvl w:val="0"/>
          <w:numId w:val="2"/>
        </w:numPr>
        <w:rPr>
          <w:rFonts w:ascii="Cambria" w:hAnsi="Cambria"/>
          <w:u w:val="single"/>
        </w:rPr>
      </w:pPr>
      <w:r>
        <w:rPr>
          <w:rFonts w:ascii="Cambria" w:hAnsi="Cambria"/>
        </w:rPr>
        <w:t>Understand the formal definition of a probabilistic graphical model.</w:t>
      </w:r>
    </w:p>
    <w:p w14:paraId="7D61EE5C" w14:textId="1F7C99AB" w:rsidR="00520A08" w:rsidRPr="008D330B" w:rsidRDefault="00520A08" w:rsidP="008D330B">
      <w:pPr>
        <w:pStyle w:val="ListParagraph"/>
        <w:numPr>
          <w:ilvl w:val="0"/>
          <w:numId w:val="2"/>
        </w:numPr>
        <w:rPr>
          <w:rFonts w:ascii="Cambria" w:hAnsi="Cambria"/>
          <w:u w:val="single"/>
        </w:rPr>
      </w:pPr>
      <w:r>
        <w:rPr>
          <w:rFonts w:ascii="Cambria" w:hAnsi="Cambria"/>
        </w:rPr>
        <w:t>Understand that graph structure, topology, and conditional independence can be used to encode domain knowledge and yield representational cost-savings.</w:t>
      </w:r>
    </w:p>
    <w:p w14:paraId="35F78463" w14:textId="33C1B994" w:rsidR="00666417" w:rsidRDefault="00666417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Lecture 2 – Directed Graphical Models</w:t>
      </w:r>
    </w:p>
    <w:p w14:paraId="29F92C32" w14:textId="2657D8E0" w:rsidR="00A85AB9" w:rsidRPr="00A85AB9" w:rsidRDefault="00A85AB9" w:rsidP="00A85AB9">
      <w:pPr>
        <w:pStyle w:val="ListParagraph"/>
        <w:numPr>
          <w:ilvl w:val="0"/>
          <w:numId w:val="1"/>
        </w:numPr>
        <w:rPr>
          <w:rFonts w:ascii="Cambria" w:hAnsi="Cambria"/>
          <w:u w:val="single"/>
        </w:rPr>
      </w:pPr>
      <w:r>
        <w:rPr>
          <w:rFonts w:ascii="Cambria" w:hAnsi="Cambria"/>
        </w:rPr>
        <w:t>Understand that Bayesian Networks/Directed Graphical Models have directed edges - causality relationships.</w:t>
      </w:r>
    </w:p>
    <w:p w14:paraId="7E6A5AA7" w14:textId="557A034A" w:rsidR="00A85AB9" w:rsidRPr="00A85AB9" w:rsidRDefault="00A85AB9" w:rsidP="00A85AB9">
      <w:pPr>
        <w:pStyle w:val="ListParagraph"/>
        <w:numPr>
          <w:ilvl w:val="0"/>
          <w:numId w:val="1"/>
        </w:numPr>
        <w:rPr>
          <w:rFonts w:ascii="Cambria" w:hAnsi="Cambria"/>
          <w:u w:val="single"/>
        </w:rPr>
      </w:pPr>
      <w:r>
        <w:rPr>
          <w:rFonts w:ascii="Cambria" w:hAnsi="Cambria"/>
        </w:rPr>
        <w:t>Understand that Markov Random Fields/Undirected Graphical Models have undirected edges- correlation relationships.</w:t>
      </w:r>
    </w:p>
    <w:p w14:paraId="44DD1881" w14:textId="74033115" w:rsidR="00A85AB9" w:rsidRPr="00A85AB9" w:rsidRDefault="00A85AB9" w:rsidP="00A85AB9">
      <w:pPr>
        <w:pStyle w:val="ListParagraph"/>
        <w:numPr>
          <w:ilvl w:val="0"/>
          <w:numId w:val="1"/>
        </w:numPr>
        <w:rPr>
          <w:rFonts w:ascii="Cambria" w:hAnsi="Cambria"/>
          <w:u w:val="single"/>
        </w:rPr>
      </w:pPr>
      <w:r>
        <w:rPr>
          <w:rFonts w:ascii="Cambria" w:hAnsi="Cambria"/>
        </w:rPr>
        <w:t xml:space="preserve">Understand the notational conventions of the course. </w:t>
      </w:r>
    </w:p>
    <w:p w14:paraId="397ED9F5" w14:textId="4F1603FB" w:rsidR="00A85AB9" w:rsidRPr="00A85AB9" w:rsidRDefault="00A85AB9" w:rsidP="00A85AB9">
      <w:pPr>
        <w:pStyle w:val="ListParagraph"/>
        <w:numPr>
          <w:ilvl w:val="0"/>
          <w:numId w:val="1"/>
        </w:numPr>
        <w:rPr>
          <w:rFonts w:ascii="Cambria" w:hAnsi="Cambria"/>
          <w:u w:val="single"/>
        </w:rPr>
      </w:pPr>
      <w:r>
        <w:rPr>
          <w:rFonts w:ascii="Cambria" w:hAnsi="Cambria"/>
        </w:rPr>
        <w:t>Understand the HMM dishonest casino model in context of the knowledge engineering process.</w:t>
      </w:r>
    </w:p>
    <w:p w14:paraId="387DD74A" w14:textId="535D860C" w:rsidR="00A85AB9" w:rsidRPr="00A85AB9" w:rsidRDefault="00A85AB9" w:rsidP="00A85AB9">
      <w:pPr>
        <w:pStyle w:val="ListParagraph"/>
        <w:numPr>
          <w:ilvl w:val="0"/>
          <w:numId w:val="1"/>
        </w:numPr>
        <w:rPr>
          <w:rFonts w:ascii="Cambria" w:hAnsi="Cambria"/>
          <w:u w:val="single"/>
        </w:rPr>
      </w:pPr>
      <w:r>
        <w:rPr>
          <w:rFonts w:ascii="Cambria" w:hAnsi="Cambria"/>
        </w:rPr>
        <w:t>Understand the definition and properties of a Bayesian Network, the factorisation theorem</w:t>
      </w:r>
      <w:r w:rsidR="00C2278A">
        <w:rPr>
          <w:rFonts w:ascii="Cambria" w:hAnsi="Cambria"/>
        </w:rPr>
        <w:t>, and the role of conditional independence.</w:t>
      </w:r>
    </w:p>
    <w:p w14:paraId="72B7CF5B" w14:textId="77777777" w:rsidR="0076401B" w:rsidRPr="0076401B" w:rsidRDefault="00A85AB9" w:rsidP="00A85AB9">
      <w:pPr>
        <w:pStyle w:val="ListParagraph"/>
        <w:numPr>
          <w:ilvl w:val="0"/>
          <w:numId w:val="1"/>
        </w:numPr>
        <w:rPr>
          <w:rFonts w:ascii="Cambria" w:hAnsi="Cambria"/>
          <w:u w:val="single"/>
        </w:rPr>
      </w:pPr>
      <w:r>
        <w:rPr>
          <w:rFonts w:ascii="Cambria" w:hAnsi="Cambria"/>
        </w:rPr>
        <w:t>Understand the local structures and independencies</w:t>
      </w:r>
      <w:r w:rsidR="0076401B">
        <w:rPr>
          <w:rFonts w:ascii="Cambria" w:hAnsi="Cambria"/>
        </w:rPr>
        <w:t>.</w:t>
      </w:r>
    </w:p>
    <w:p w14:paraId="1C9BB422" w14:textId="201A8D44" w:rsidR="0076401B" w:rsidRPr="0076401B" w:rsidRDefault="0076401B" w:rsidP="00A85AB9">
      <w:pPr>
        <w:pStyle w:val="ListParagraph"/>
        <w:numPr>
          <w:ilvl w:val="0"/>
          <w:numId w:val="1"/>
        </w:numPr>
        <w:rPr>
          <w:rFonts w:ascii="Cambria" w:hAnsi="Cambria"/>
          <w:u w:val="single"/>
        </w:rPr>
      </w:pPr>
      <w:r>
        <w:rPr>
          <w:rFonts w:ascii="Cambria" w:hAnsi="Cambria"/>
        </w:rPr>
        <w:t>Understand the I-maps.</w:t>
      </w:r>
    </w:p>
    <w:p w14:paraId="63FC020E" w14:textId="3488CAAF" w:rsidR="00A85AB9" w:rsidRPr="0076401B" w:rsidRDefault="0076401B" w:rsidP="00A85AB9">
      <w:pPr>
        <w:pStyle w:val="ListParagraph"/>
        <w:numPr>
          <w:ilvl w:val="0"/>
          <w:numId w:val="1"/>
        </w:numPr>
        <w:rPr>
          <w:rFonts w:ascii="Cambria" w:hAnsi="Cambria"/>
          <w:u w:val="single"/>
        </w:rPr>
      </w:pPr>
      <w:r>
        <w:rPr>
          <w:rFonts w:ascii="Cambria" w:hAnsi="Cambria"/>
        </w:rPr>
        <w:t>Understand “explaining away”</w:t>
      </w:r>
    </w:p>
    <w:p w14:paraId="7ED45DBB" w14:textId="699007A0" w:rsidR="0076401B" w:rsidRPr="0076401B" w:rsidRDefault="0076401B" w:rsidP="00A85AB9">
      <w:pPr>
        <w:pStyle w:val="ListParagraph"/>
        <w:numPr>
          <w:ilvl w:val="0"/>
          <w:numId w:val="1"/>
        </w:numPr>
        <w:rPr>
          <w:rFonts w:ascii="Cambria" w:hAnsi="Cambria"/>
          <w:u w:val="single"/>
        </w:rPr>
      </w:pPr>
      <w:r>
        <w:rPr>
          <w:rFonts w:ascii="Cambria" w:hAnsi="Cambria"/>
        </w:rPr>
        <w:t>Understand the “d-separation</w:t>
      </w:r>
      <w:r w:rsidR="008D330B">
        <w:rPr>
          <w:rFonts w:ascii="Cambria" w:hAnsi="Cambria"/>
        </w:rPr>
        <w:t xml:space="preserve"> criterion</w:t>
      </w:r>
      <w:r>
        <w:rPr>
          <w:rFonts w:ascii="Cambria" w:hAnsi="Cambria"/>
        </w:rPr>
        <w:t>” on moralised ancestral graphs.</w:t>
      </w:r>
    </w:p>
    <w:p w14:paraId="615D1100" w14:textId="15EAC4C6" w:rsidR="0076401B" w:rsidRPr="0076401B" w:rsidRDefault="0076401B" w:rsidP="00A85AB9">
      <w:pPr>
        <w:pStyle w:val="ListParagraph"/>
        <w:numPr>
          <w:ilvl w:val="0"/>
          <w:numId w:val="1"/>
        </w:numPr>
        <w:rPr>
          <w:rFonts w:ascii="Cambria" w:hAnsi="Cambria"/>
          <w:u w:val="single"/>
        </w:rPr>
      </w:pPr>
      <w:r>
        <w:rPr>
          <w:rFonts w:ascii="Cambria" w:hAnsi="Cambria"/>
        </w:rPr>
        <w:t>Understand equivalence theorem.</w:t>
      </w:r>
    </w:p>
    <w:p w14:paraId="6A8BAC94" w14:textId="66BA457D" w:rsidR="0076401B" w:rsidRPr="00186505" w:rsidRDefault="0076401B" w:rsidP="00A85AB9">
      <w:pPr>
        <w:pStyle w:val="ListParagraph"/>
        <w:numPr>
          <w:ilvl w:val="0"/>
          <w:numId w:val="1"/>
        </w:numPr>
        <w:rPr>
          <w:rFonts w:ascii="Cambria" w:hAnsi="Cambria"/>
          <w:u w:val="single"/>
        </w:rPr>
      </w:pPr>
      <w:r>
        <w:rPr>
          <w:rFonts w:ascii="Cambria" w:hAnsi="Cambria"/>
        </w:rPr>
        <w:t>Understand “soundness” and “completeness” of d-separation with respect to a Bayesian Network factorisation law.</w:t>
      </w:r>
    </w:p>
    <w:p w14:paraId="1308B670" w14:textId="3609BA79" w:rsidR="00186505" w:rsidRPr="0076401B" w:rsidRDefault="00186505" w:rsidP="00A85AB9">
      <w:pPr>
        <w:pStyle w:val="ListParagraph"/>
        <w:numPr>
          <w:ilvl w:val="0"/>
          <w:numId w:val="1"/>
        </w:numPr>
        <w:rPr>
          <w:rFonts w:ascii="Cambria" w:hAnsi="Cambria"/>
          <w:u w:val="single"/>
        </w:rPr>
      </w:pPr>
      <w:r>
        <w:rPr>
          <w:rFonts w:ascii="Cambria" w:hAnsi="Cambria"/>
        </w:rPr>
        <w:t>Understanding of the concepts mathematically, but also be able to rehearse the semantics.</w:t>
      </w:r>
    </w:p>
    <w:p w14:paraId="500C4D70" w14:textId="77777777" w:rsidR="0076401B" w:rsidRPr="0076401B" w:rsidRDefault="0076401B" w:rsidP="0076401B">
      <w:pPr>
        <w:pStyle w:val="ListParagraph"/>
        <w:ind w:left="360"/>
        <w:rPr>
          <w:rFonts w:ascii="Cambria" w:hAnsi="Cambria"/>
          <w:u w:val="single"/>
        </w:rPr>
      </w:pPr>
    </w:p>
    <w:p w14:paraId="72B7E590" w14:textId="0D814B18" w:rsidR="00B024F4" w:rsidRPr="000066A0" w:rsidRDefault="0076401B" w:rsidP="00B024F4">
      <w:pPr>
        <w:pStyle w:val="ListParagraph"/>
        <w:numPr>
          <w:ilvl w:val="0"/>
          <w:numId w:val="1"/>
        </w:numPr>
        <w:rPr>
          <w:rFonts w:ascii="Cambria" w:hAnsi="Cambria"/>
          <w:u w:val="single"/>
        </w:rPr>
      </w:pPr>
      <w:r>
        <w:rPr>
          <w:rFonts w:ascii="Cambria" w:hAnsi="Cambria"/>
          <w:i/>
          <w:iCs/>
        </w:rPr>
        <w:t>U</w:t>
      </w:r>
      <w:r w:rsidR="008D330B">
        <w:rPr>
          <w:rFonts w:ascii="Cambria" w:hAnsi="Cambria"/>
          <w:i/>
          <w:iCs/>
        </w:rPr>
        <w:t>nderstand the identifiability of local and global independence of Bayesian Networks via d-separation and the Bayes ball.</w:t>
      </w:r>
    </w:p>
    <w:p w14:paraId="342A7F95" w14:textId="21CD5844" w:rsidR="000066A0" w:rsidRPr="00330A7A" w:rsidRDefault="000066A0" w:rsidP="00330A7A">
      <w:pPr>
        <w:rPr>
          <w:rFonts w:ascii="Cambria" w:hAnsi="Cambria"/>
          <w:u w:val="single"/>
        </w:rPr>
      </w:pPr>
    </w:p>
    <w:p w14:paraId="691D0A72" w14:textId="257E2FC2" w:rsidR="00B024F4" w:rsidRPr="00B024F4" w:rsidRDefault="00B024F4" w:rsidP="00B024F4">
      <w:pPr>
        <w:rPr>
          <w:rFonts w:ascii="Cambria" w:hAnsi="Cambria"/>
          <w:u w:val="single"/>
        </w:rPr>
      </w:pPr>
    </w:p>
    <w:sectPr w:rsidR="00B024F4" w:rsidRPr="00B02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034AB"/>
    <w:multiLevelType w:val="hybridMultilevel"/>
    <w:tmpl w:val="E8CEA5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1553C86"/>
    <w:multiLevelType w:val="hybridMultilevel"/>
    <w:tmpl w:val="4F525E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17"/>
    <w:rsid w:val="000066A0"/>
    <w:rsid w:val="00107F26"/>
    <w:rsid w:val="00165557"/>
    <w:rsid w:val="00186505"/>
    <w:rsid w:val="002E576C"/>
    <w:rsid w:val="00330A7A"/>
    <w:rsid w:val="00520A08"/>
    <w:rsid w:val="00666417"/>
    <w:rsid w:val="00713316"/>
    <w:rsid w:val="0076401B"/>
    <w:rsid w:val="008D330B"/>
    <w:rsid w:val="00920A84"/>
    <w:rsid w:val="00A85AB9"/>
    <w:rsid w:val="00B024F4"/>
    <w:rsid w:val="00C2278A"/>
    <w:rsid w:val="00FE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D9BD"/>
  <w15:chartTrackingRefBased/>
  <w15:docId w15:val="{ED88BD0C-9D5F-4B19-8D42-E496A398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3</cp:revision>
  <dcterms:created xsi:type="dcterms:W3CDTF">2020-04-24T20:18:00Z</dcterms:created>
  <dcterms:modified xsi:type="dcterms:W3CDTF">2020-04-28T21:51:00Z</dcterms:modified>
</cp:coreProperties>
</file>