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6D61A" w14:textId="44654B6B" w:rsidR="005138CD" w:rsidRDefault="005138CD">
      <w:pPr>
        <w:rPr>
          <w:rFonts w:ascii="Times New Roman" w:hAnsi="Times New Roman" w:cs="Times New Roman"/>
        </w:rPr>
      </w:pPr>
    </w:p>
    <w:p w14:paraId="7D0B28D3" w14:textId="3AAFD8A6" w:rsidR="00D824B2" w:rsidRPr="00D824B2" w:rsidRDefault="00D824B2" w:rsidP="00D824B2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824B2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Congratulations</w:t>
      </w:r>
      <w:r w:rsidRPr="00D824B2">
        <w:rPr>
          <w:rFonts w:ascii="Times New Roman" w:hAnsi="Times New Roman" w:cs="Times New Roman"/>
          <w:color w:val="FF0000"/>
          <w:sz w:val="28"/>
          <w:szCs w:val="28"/>
        </w:rPr>
        <w:t>!</w:t>
      </w:r>
    </w:p>
    <w:p w14:paraId="07171A05" w14:textId="45082ABA" w:rsidR="00D824B2" w:rsidRPr="00D824B2" w:rsidRDefault="00D824B2" w:rsidP="00D824B2">
      <w:pPr>
        <w:jc w:val="center"/>
        <w:rPr>
          <w:rFonts w:ascii="Times New Roman" w:hAnsi="Times New Roman" w:cs="Times New Roman"/>
          <w:b/>
          <w:bCs/>
          <w:color w:val="0000FF"/>
        </w:rPr>
      </w:pPr>
      <w:r w:rsidRPr="00D824B2">
        <w:rPr>
          <w:rFonts w:ascii="Times New Roman" w:hAnsi="Times New Roman" w:cs="Times New Roman"/>
          <w:b/>
          <w:bCs/>
          <w:color w:val="0000FF"/>
        </w:rPr>
        <w:t>Best Service Awards</w:t>
      </w:r>
    </w:p>
    <w:p w14:paraId="7817D5E9" w14:textId="093482E3" w:rsidR="00497AFC" w:rsidRDefault="00C207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join in congratulating to </w:t>
      </w:r>
      <w:r w:rsidR="00497AFC">
        <w:rPr>
          <w:rFonts w:ascii="Times New Roman" w:hAnsi="Times New Roman" w:cs="Times New Roman"/>
        </w:rPr>
        <w:t xml:space="preserve">Joelle Jackson, </w:t>
      </w:r>
      <w:proofErr w:type="spellStart"/>
      <w:r w:rsidR="00497AFC">
        <w:rPr>
          <w:rFonts w:ascii="Times New Roman" w:hAnsi="Times New Roman" w:cs="Times New Roman"/>
        </w:rPr>
        <w:t>Hongxin</w:t>
      </w:r>
      <w:proofErr w:type="spellEnd"/>
      <w:r w:rsidR="00497AFC">
        <w:rPr>
          <w:rFonts w:ascii="Times New Roman" w:hAnsi="Times New Roman" w:cs="Times New Roman"/>
        </w:rPr>
        <w:t xml:space="preserve"> Yan, Karen Stauffer, Jillian Calliou, Bryce Clarke</w:t>
      </w:r>
      <w:r w:rsidR="002F06A1">
        <w:rPr>
          <w:rFonts w:ascii="Times New Roman" w:hAnsi="Times New Roman" w:cs="Times New Roman"/>
        </w:rPr>
        <w:t>, and Eric Chen</w:t>
      </w:r>
      <w:r w:rsidR="002F06A1" w:rsidRPr="002F06A1">
        <w:rPr>
          <w:rFonts w:ascii="Times New Roman" w:hAnsi="Times New Roman" w:cs="Times New Roman"/>
        </w:rPr>
        <w:t xml:space="preserve"> </w:t>
      </w:r>
      <w:r w:rsidR="002F06A1">
        <w:rPr>
          <w:rFonts w:ascii="Times New Roman" w:hAnsi="Times New Roman" w:cs="Times New Roman"/>
        </w:rPr>
        <w:t>in winning IEEE Joint CST 2020 Outstanding Service Awards</w:t>
      </w:r>
      <w:r>
        <w:rPr>
          <w:rFonts w:ascii="Times New Roman" w:hAnsi="Times New Roman" w:cs="Times New Roman"/>
        </w:rPr>
        <w:t xml:space="preserve">. </w:t>
      </w:r>
      <w:r w:rsidR="002F06A1">
        <w:rPr>
          <w:rFonts w:ascii="Times New Roman" w:hAnsi="Times New Roman" w:cs="Times New Roman"/>
        </w:rPr>
        <w:t>Also, t</w:t>
      </w:r>
      <w:r w:rsidR="00497AFC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IEEE Joint CST 2020 O</w:t>
      </w:r>
      <w:r w:rsidR="00497AFC">
        <w:rPr>
          <w:rFonts w:ascii="Times New Roman" w:hAnsi="Times New Roman" w:cs="Times New Roman"/>
        </w:rPr>
        <w:t xml:space="preserve">utstanding </w:t>
      </w:r>
      <w:r>
        <w:rPr>
          <w:rFonts w:ascii="Times New Roman" w:hAnsi="Times New Roman" w:cs="Times New Roman"/>
        </w:rPr>
        <w:t>L</w:t>
      </w:r>
      <w:r w:rsidR="00497AFC">
        <w:rPr>
          <w:rFonts w:ascii="Times New Roman" w:hAnsi="Times New Roman" w:cs="Times New Roman"/>
        </w:rPr>
        <w:t xml:space="preserve">eadership </w:t>
      </w:r>
      <w:r>
        <w:rPr>
          <w:rFonts w:ascii="Times New Roman" w:hAnsi="Times New Roman" w:cs="Times New Roman"/>
        </w:rPr>
        <w:t>A</w:t>
      </w:r>
      <w:r w:rsidR="00497AFC">
        <w:rPr>
          <w:rFonts w:ascii="Times New Roman" w:hAnsi="Times New Roman" w:cs="Times New Roman"/>
        </w:rPr>
        <w:t>wards will be announced at the IEEE Joint CST 2021</w:t>
      </w:r>
      <w:r>
        <w:rPr>
          <w:rFonts w:ascii="Times New Roman" w:hAnsi="Times New Roman" w:cs="Times New Roman"/>
        </w:rPr>
        <w:t xml:space="preserve"> together with </w:t>
      </w:r>
      <w:r w:rsidR="002F06A1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IEEE Joint CST 2021 Outstanding Leadership Awards. </w:t>
      </w:r>
    </w:p>
    <w:p w14:paraId="3E8DF683" w14:textId="77777777" w:rsidR="00F86DC3" w:rsidRDefault="00F86DC3">
      <w:pPr>
        <w:rPr>
          <w:rFonts w:ascii="Times New Roman" w:hAnsi="Times New Roman" w:cs="Times New Roman"/>
        </w:rPr>
      </w:pPr>
    </w:p>
    <w:p w14:paraId="2CF86717" w14:textId="26905E84" w:rsidR="00497AFC" w:rsidRPr="00D824B2" w:rsidRDefault="00497AFC" w:rsidP="00497AFC">
      <w:pPr>
        <w:jc w:val="center"/>
        <w:rPr>
          <w:rFonts w:ascii="Times New Roman" w:hAnsi="Times New Roman" w:cs="Times New Roman"/>
          <w:b/>
          <w:bCs/>
          <w:color w:val="0000FF"/>
        </w:rPr>
      </w:pPr>
      <w:r w:rsidRPr="00D824B2">
        <w:rPr>
          <w:rFonts w:ascii="Times New Roman" w:hAnsi="Times New Roman" w:cs="Times New Roman"/>
          <w:b/>
          <w:bCs/>
          <w:color w:val="0000FF"/>
        </w:rPr>
        <w:t xml:space="preserve">Best papers, Best Student Papers, </w:t>
      </w:r>
      <w:r w:rsidR="002E34A8">
        <w:rPr>
          <w:rFonts w:ascii="Times New Roman" w:hAnsi="Times New Roman" w:cs="Times New Roman"/>
          <w:b/>
          <w:bCs/>
          <w:color w:val="0000FF"/>
        </w:rPr>
        <w:t xml:space="preserve">and </w:t>
      </w:r>
      <w:r w:rsidRPr="00D824B2">
        <w:rPr>
          <w:rFonts w:ascii="Times New Roman" w:hAnsi="Times New Roman" w:cs="Times New Roman"/>
          <w:b/>
          <w:bCs/>
          <w:color w:val="0000FF"/>
        </w:rPr>
        <w:t>Best Video Presentations Awards</w:t>
      </w:r>
    </w:p>
    <w:p w14:paraId="3D3A17A8" w14:textId="77777777" w:rsidR="00497AFC" w:rsidRPr="00F91E8E" w:rsidRDefault="00497AFC">
      <w:pPr>
        <w:rPr>
          <w:rFonts w:ascii="Times New Roman" w:hAnsi="Times New Roman" w:cs="Times New Roman"/>
        </w:rPr>
      </w:pPr>
    </w:p>
    <w:p w14:paraId="35ED8AA2" w14:textId="48E1F5E0" w:rsidR="007522A0" w:rsidRDefault="001653F9" w:rsidP="00901F48">
      <w:pPr>
        <w:pStyle w:val="NormalWeb"/>
        <w:shd w:val="clear" w:color="auto" w:fill="FFFFFF"/>
        <w:spacing w:before="0" w:beforeAutospacing="0" w:after="160" w:afterAutospacing="0" w:line="235" w:lineRule="atLeast"/>
        <w:jc w:val="center"/>
        <w:rPr>
          <w:color w:val="201F1E"/>
          <w:sz w:val="23"/>
          <w:szCs w:val="23"/>
          <w:shd w:val="clear" w:color="auto" w:fill="FFFFFF"/>
        </w:rPr>
      </w:pPr>
      <w:proofErr w:type="spellStart"/>
      <w:r w:rsidRPr="00F91E8E">
        <w:rPr>
          <w:color w:val="201F1E"/>
          <w:sz w:val="23"/>
          <w:szCs w:val="23"/>
          <w:shd w:val="clear" w:color="auto" w:fill="FFFFFF"/>
        </w:rPr>
        <w:t>CBDCom</w:t>
      </w:r>
      <w:proofErr w:type="spellEnd"/>
      <w:r w:rsidRPr="00F91E8E">
        <w:rPr>
          <w:color w:val="201F1E"/>
          <w:sz w:val="23"/>
          <w:szCs w:val="23"/>
          <w:shd w:val="clear" w:color="auto" w:fill="FFFFFF"/>
        </w:rPr>
        <w:t xml:space="preserve"> </w:t>
      </w:r>
    </w:p>
    <w:p w14:paraId="1A0195BD" w14:textId="3C42C556" w:rsidR="00F86DC3" w:rsidRPr="002E34A8" w:rsidRDefault="001653F9" w:rsidP="007522A0">
      <w:pPr>
        <w:pStyle w:val="NormalWeb"/>
        <w:shd w:val="clear" w:color="auto" w:fill="FFFFFF"/>
        <w:spacing w:before="0" w:beforeAutospacing="0" w:after="160" w:afterAutospacing="0" w:line="235" w:lineRule="atLeast"/>
        <w:rPr>
          <w:color w:val="201F1E"/>
          <w:sz w:val="23"/>
          <w:szCs w:val="23"/>
          <w:shd w:val="clear" w:color="auto" w:fill="FFFFFF"/>
        </w:rPr>
      </w:pPr>
      <w:r w:rsidRPr="00F91E8E">
        <w:rPr>
          <w:color w:val="201F1E"/>
          <w:sz w:val="23"/>
          <w:szCs w:val="23"/>
          <w:shd w:val="clear" w:color="auto" w:fill="FFFFFF"/>
        </w:rPr>
        <w:t>Best paper:  </w:t>
      </w:r>
      <w:bookmarkStart w:id="0" w:name="_Hlk49263657"/>
      <w:r w:rsidRPr="00F91E8E">
        <w:rPr>
          <w:color w:val="201F1E"/>
          <w:sz w:val="23"/>
          <w:szCs w:val="23"/>
          <w:shd w:val="clear" w:color="auto" w:fill="FFFFFF"/>
        </w:rPr>
        <w:t xml:space="preserve">Transfer </w:t>
      </w:r>
      <w:proofErr w:type="gramStart"/>
      <w:r w:rsidRPr="00F91E8E">
        <w:rPr>
          <w:color w:val="201F1E"/>
          <w:sz w:val="23"/>
          <w:szCs w:val="23"/>
          <w:shd w:val="clear" w:color="auto" w:fill="FFFFFF"/>
        </w:rPr>
        <w:t>learning based</w:t>
      </w:r>
      <w:proofErr w:type="gramEnd"/>
      <w:r w:rsidRPr="00F91E8E">
        <w:rPr>
          <w:color w:val="201F1E"/>
          <w:sz w:val="23"/>
          <w:szCs w:val="23"/>
          <w:shd w:val="clear" w:color="auto" w:fill="FFFFFF"/>
        </w:rPr>
        <w:t xml:space="preserve"> data-efficient machine learning enabled classification</w:t>
      </w:r>
      <w:bookmarkEnd w:id="0"/>
      <w:r w:rsidRPr="00F91E8E">
        <w:rPr>
          <w:color w:val="201F1E"/>
          <w:sz w:val="23"/>
          <w:szCs w:val="23"/>
        </w:rPr>
        <w:br/>
      </w:r>
      <w:r w:rsidRPr="00F91E8E">
        <w:rPr>
          <w:color w:val="201F1E"/>
          <w:sz w:val="23"/>
          <w:szCs w:val="23"/>
          <w:shd w:val="clear" w:color="auto" w:fill="FFFFFF"/>
        </w:rPr>
        <w:t xml:space="preserve">by </w:t>
      </w:r>
      <w:bookmarkStart w:id="1" w:name="_Hlk49263765"/>
      <w:proofErr w:type="spellStart"/>
      <w:r w:rsidRPr="00F91E8E">
        <w:rPr>
          <w:color w:val="201F1E"/>
          <w:sz w:val="23"/>
          <w:szCs w:val="23"/>
          <w:shd w:val="clear" w:color="auto" w:fill="FFFFFF"/>
        </w:rPr>
        <w:t>Shuteng</w:t>
      </w:r>
      <w:proofErr w:type="spellEnd"/>
      <w:r w:rsidRPr="00F91E8E">
        <w:rPr>
          <w:color w:val="201F1E"/>
          <w:sz w:val="23"/>
          <w:szCs w:val="23"/>
          <w:shd w:val="clear" w:color="auto" w:fill="FFFFFF"/>
        </w:rPr>
        <w:t xml:space="preserve"> </w:t>
      </w:r>
      <w:proofErr w:type="spellStart"/>
      <w:r w:rsidRPr="00F91E8E">
        <w:rPr>
          <w:color w:val="201F1E"/>
          <w:sz w:val="23"/>
          <w:szCs w:val="23"/>
          <w:shd w:val="clear" w:color="auto" w:fill="FFFFFF"/>
        </w:rPr>
        <w:t>Niu</w:t>
      </w:r>
      <w:proofErr w:type="spellEnd"/>
      <w:r w:rsidRPr="00F91E8E">
        <w:rPr>
          <w:color w:val="201F1E"/>
          <w:sz w:val="23"/>
          <w:szCs w:val="23"/>
          <w:shd w:val="clear" w:color="auto" w:fill="FFFFFF"/>
        </w:rPr>
        <w:t xml:space="preserve">, Jian Wang, </w:t>
      </w:r>
      <w:proofErr w:type="spellStart"/>
      <w:r w:rsidRPr="00F91E8E">
        <w:rPr>
          <w:color w:val="201F1E"/>
          <w:sz w:val="23"/>
          <w:szCs w:val="23"/>
          <w:shd w:val="clear" w:color="auto" w:fill="FFFFFF"/>
        </w:rPr>
        <w:t>Yongxin</w:t>
      </w:r>
      <w:proofErr w:type="spellEnd"/>
      <w:r w:rsidRPr="00F91E8E">
        <w:rPr>
          <w:color w:val="201F1E"/>
          <w:sz w:val="23"/>
          <w:szCs w:val="23"/>
          <w:shd w:val="clear" w:color="auto" w:fill="FFFFFF"/>
        </w:rPr>
        <w:t xml:space="preserve"> Liu, </w:t>
      </w:r>
      <w:proofErr w:type="spellStart"/>
      <w:r w:rsidRPr="00F91E8E">
        <w:rPr>
          <w:color w:val="201F1E"/>
          <w:sz w:val="23"/>
          <w:szCs w:val="23"/>
          <w:shd w:val="clear" w:color="auto" w:fill="FFFFFF"/>
        </w:rPr>
        <w:t>Houbing</w:t>
      </w:r>
      <w:proofErr w:type="spellEnd"/>
      <w:r w:rsidRPr="00F91E8E">
        <w:rPr>
          <w:color w:val="201F1E"/>
          <w:sz w:val="23"/>
          <w:szCs w:val="23"/>
          <w:shd w:val="clear" w:color="auto" w:fill="FFFFFF"/>
        </w:rPr>
        <w:t xml:space="preserve"> Song </w:t>
      </w:r>
      <w:bookmarkEnd w:id="1"/>
      <w:r w:rsidRPr="00F91E8E">
        <w:rPr>
          <w:color w:val="201F1E"/>
          <w:sz w:val="23"/>
          <w:szCs w:val="23"/>
          <w:shd w:val="clear" w:color="auto" w:fill="FFFFFF"/>
        </w:rPr>
        <w:t>(Embry-Riddle Aeronautical University, USA)</w:t>
      </w:r>
    </w:p>
    <w:p w14:paraId="15674037" w14:textId="0465BC3C" w:rsidR="001653F9" w:rsidRDefault="001653F9" w:rsidP="007522A0">
      <w:pPr>
        <w:pStyle w:val="NormalWeb"/>
        <w:shd w:val="clear" w:color="auto" w:fill="FFFFFF"/>
        <w:spacing w:before="0" w:beforeAutospacing="0" w:after="160" w:afterAutospacing="0" w:line="235" w:lineRule="atLeast"/>
        <w:rPr>
          <w:color w:val="201F1E"/>
          <w:sz w:val="23"/>
          <w:szCs w:val="23"/>
          <w:shd w:val="clear" w:color="auto" w:fill="FFFFFF"/>
        </w:rPr>
      </w:pPr>
      <w:r w:rsidRPr="00F91E8E">
        <w:rPr>
          <w:color w:val="201F1E"/>
          <w:sz w:val="23"/>
          <w:szCs w:val="23"/>
          <w:shd w:val="clear" w:color="auto" w:fill="FFFFFF"/>
        </w:rPr>
        <w:t>Best student paper:  </w:t>
      </w:r>
      <w:bookmarkStart w:id="2" w:name="_Hlk49263939"/>
      <w:r w:rsidRPr="00F91E8E">
        <w:rPr>
          <w:color w:val="201F1E"/>
          <w:sz w:val="23"/>
          <w:szCs w:val="23"/>
          <w:shd w:val="clear" w:color="auto" w:fill="FFFFFF"/>
        </w:rPr>
        <w:t>Efficient privacy-preserving approaches for trajectory datasets</w:t>
      </w:r>
      <w:bookmarkEnd w:id="2"/>
      <w:r w:rsidRPr="00F91E8E">
        <w:rPr>
          <w:color w:val="201F1E"/>
          <w:sz w:val="23"/>
          <w:szCs w:val="23"/>
        </w:rPr>
        <w:br/>
      </w:r>
      <w:r w:rsidRPr="00F91E8E">
        <w:rPr>
          <w:color w:val="201F1E"/>
          <w:sz w:val="23"/>
          <w:szCs w:val="23"/>
          <w:shd w:val="clear" w:color="auto" w:fill="FFFFFF"/>
        </w:rPr>
        <w:t xml:space="preserve">by </w:t>
      </w:r>
      <w:bookmarkStart w:id="3" w:name="_Hlk49264046"/>
      <w:r w:rsidRPr="00F91E8E">
        <w:rPr>
          <w:color w:val="201F1E"/>
          <w:sz w:val="23"/>
          <w:szCs w:val="23"/>
          <w:shd w:val="clear" w:color="auto" w:fill="FFFFFF"/>
        </w:rPr>
        <w:t xml:space="preserve">Md </w:t>
      </w:r>
      <w:proofErr w:type="spellStart"/>
      <w:r w:rsidRPr="00F91E8E">
        <w:rPr>
          <w:color w:val="201F1E"/>
          <w:sz w:val="23"/>
          <w:szCs w:val="23"/>
          <w:shd w:val="clear" w:color="auto" w:fill="FFFFFF"/>
        </w:rPr>
        <w:t>Yeakub</w:t>
      </w:r>
      <w:proofErr w:type="spellEnd"/>
      <w:r w:rsidRPr="00F91E8E">
        <w:rPr>
          <w:color w:val="201F1E"/>
          <w:sz w:val="23"/>
          <w:szCs w:val="23"/>
          <w:shd w:val="clear" w:color="auto" w:fill="FFFFFF"/>
        </w:rPr>
        <w:t xml:space="preserve"> Hassan (student), </w:t>
      </w:r>
      <w:proofErr w:type="spellStart"/>
      <w:r w:rsidRPr="00F91E8E">
        <w:rPr>
          <w:color w:val="201F1E"/>
          <w:sz w:val="23"/>
          <w:szCs w:val="23"/>
          <w:shd w:val="clear" w:color="auto" w:fill="FFFFFF"/>
        </w:rPr>
        <w:t>Ullash</w:t>
      </w:r>
      <w:proofErr w:type="spellEnd"/>
      <w:r w:rsidRPr="00F91E8E">
        <w:rPr>
          <w:color w:val="201F1E"/>
          <w:sz w:val="23"/>
          <w:szCs w:val="23"/>
          <w:shd w:val="clear" w:color="auto" w:fill="FFFFFF"/>
        </w:rPr>
        <w:t xml:space="preserve"> </w:t>
      </w:r>
      <w:proofErr w:type="spellStart"/>
      <w:r w:rsidRPr="00F91E8E">
        <w:rPr>
          <w:color w:val="201F1E"/>
          <w:sz w:val="23"/>
          <w:szCs w:val="23"/>
          <w:shd w:val="clear" w:color="auto" w:fill="FFFFFF"/>
        </w:rPr>
        <w:t>Saha</w:t>
      </w:r>
      <w:proofErr w:type="spellEnd"/>
      <w:r w:rsidRPr="00F91E8E">
        <w:rPr>
          <w:color w:val="201F1E"/>
          <w:sz w:val="23"/>
          <w:szCs w:val="23"/>
          <w:shd w:val="clear" w:color="auto" w:fill="FFFFFF"/>
        </w:rPr>
        <w:t>, Noman Mohammed, Stephane Durocher, Avery Miller</w:t>
      </w:r>
      <w:bookmarkEnd w:id="3"/>
      <w:r w:rsidRPr="00F91E8E">
        <w:rPr>
          <w:color w:val="201F1E"/>
          <w:sz w:val="23"/>
          <w:szCs w:val="23"/>
          <w:shd w:val="clear" w:color="auto" w:fill="FFFFFF"/>
        </w:rPr>
        <w:t xml:space="preserve"> (University of Manitoba, Canada)</w:t>
      </w:r>
      <w:r w:rsidRPr="00F91E8E">
        <w:rPr>
          <w:color w:val="201F1E"/>
          <w:sz w:val="23"/>
          <w:szCs w:val="23"/>
        </w:rPr>
        <w:br/>
      </w:r>
    </w:p>
    <w:p w14:paraId="1B68D240" w14:textId="2471B896" w:rsidR="00C57DDD" w:rsidRDefault="00F86DC3" w:rsidP="007522A0">
      <w:pPr>
        <w:pStyle w:val="NormalWeb"/>
        <w:shd w:val="clear" w:color="auto" w:fill="FFFFFF"/>
        <w:spacing w:before="0" w:beforeAutospacing="0" w:after="160" w:afterAutospacing="0" w:line="235" w:lineRule="atLeast"/>
        <w:rPr>
          <w:color w:val="201F1E"/>
          <w:sz w:val="23"/>
          <w:szCs w:val="23"/>
          <w:shd w:val="clear" w:color="auto" w:fill="FFFFFF"/>
        </w:rPr>
      </w:pPr>
      <w:r w:rsidRPr="00F91E8E">
        <w:rPr>
          <w:color w:val="201F1E"/>
          <w:sz w:val="23"/>
          <w:szCs w:val="23"/>
          <w:shd w:val="clear" w:color="auto" w:fill="FFFFFF"/>
        </w:rPr>
        <w:t>Best video presentation:</w:t>
      </w:r>
      <w:r>
        <w:rPr>
          <w:color w:val="201F1E"/>
          <w:sz w:val="23"/>
          <w:szCs w:val="23"/>
          <w:shd w:val="clear" w:color="auto" w:fill="FFFFFF"/>
        </w:rPr>
        <w:t xml:space="preserve">    </w:t>
      </w:r>
      <w:r w:rsidRPr="00F91E8E">
        <w:rPr>
          <w:color w:val="201F1E"/>
          <w:sz w:val="23"/>
          <w:szCs w:val="23"/>
          <w:shd w:val="clear" w:color="auto" w:fill="FFFFFF"/>
        </w:rPr>
        <w:t xml:space="preserve"> </w:t>
      </w:r>
      <w:bookmarkStart w:id="4" w:name="_Hlk49264322"/>
      <w:r w:rsidRPr="00F91E8E">
        <w:rPr>
          <w:color w:val="201F1E"/>
          <w:sz w:val="23"/>
          <w:szCs w:val="23"/>
          <w:shd w:val="clear" w:color="auto" w:fill="FFFFFF"/>
        </w:rPr>
        <w:t>Optimizing Hospital Resources using Big Data Analytics with Standardized e-Clinical Pathways</w:t>
      </w:r>
      <w:bookmarkEnd w:id="4"/>
      <w:r w:rsidRPr="00F91E8E">
        <w:rPr>
          <w:color w:val="201F1E"/>
          <w:sz w:val="23"/>
          <w:szCs w:val="23"/>
          <w:shd w:val="clear" w:color="auto" w:fill="FFFFFF"/>
        </w:rPr>
        <w:t xml:space="preserve">, by </w:t>
      </w:r>
      <w:bookmarkStart w:id="5" w:name="_Hlk49264458"/>
      <w:r w:rsidRPr="00F91E8E">
        <w:rPr>
          <w:color w:val="201F1E"/>
          <w:sz w:val="23"/>
          <w:szCs w:val="23"/>
          <w:shd w:val="clear" w:color="auto" w:fill="FFFFFF"/>
        </w:rPr>
        <w:t xml:space="preserve">Ayman </w:t>
      </w:r>
      <w:proofErr w:type="spellStart"/>
      <w:r w:rsidRPr="00F91E8E">
        <w:rPr>
          <w:color w:val="201F1E"/>
          <w:sz w:val="23"/>
          <w:szCs w:val="23"/>
          <w:shd w:val="clear" w:color="auto" w:fill="FFFFFF"/>
        </w:rPr>
        <w:t>Alahmar</w:t>
      </w:r>
      <w:bookmarkEnd w:id="5"/>
      <w:proofErr w:type="spellEnd"/>
    </w:p>
    <w:p w14:paraId="7D334060" w14:textId="77777777" w:rsidR="00F86DC3" w:rsidRPr="00F91E8E" w:rsidRDefault="00F86DC3" w:rsidP="007522A0">
      <w:pPr>
        <w:pStyle w:val="NormalWeb"/>
        <w:shd w:val="clear" w:color="auto" w:fill="FFFFFF"/>
        <w:spacing w:before="0" w:beforeAutospacing="0" w:after="160" w:afterAutospacing="0" w:line="235" w:lineRule="atLeast"/>
        <w:rPr>
          <w:color w:val="201F1E"/>
          <w:sz w:val="23"/>
          <w:szCs w:val="23"/>
          <w:shd w:val="clear" w:color="auto" w:fill="FFFFFF"/>
        </w:rPr>
      </w:pPr>
    </w:p>
    <w:p w14:paraId="2223AFB5" w14:textId="337952D5" w:rsidR="00901F48" w:rsidRPr="000F0648" w:rsidRDefault="00901F48" w:rsidP="00901F48">
      <w:pPr>
        <w:pStyle w:val="NormalWeb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201F1E"/>
          <w:sz w:val="22"/>
          <w:szCs w:val="22"/>
        </w:rPr>
      </w:pPr>
      <w:proofErr w:type="spellStart"/>
      <w:r w:rsidRPr="000F0648">
        <w:rPr>
          <w:b/>
          <w:bCs/>
          <w:color w:val="201F1E"/>
          <w:sz w:val="22"/>
          <w:szCs w:val="22"/>
        </w:rPr>
        <w:t>PICom</w:t>
      </w:r>
      <w:proofErr w:type="spellEnd"/>
      <w:r w:rsidRPr="000F0648">
        <w:rPr>
          <w:b/>
          <w:bCs/>
          <w:color w:val="201F1E"/>
          <w:sz w:val="22"/>
          <w:szCs w:val="22"/>
        </w:rPr>
        <w:t xml:space="preserve"> 2020 Awards</w:t>
      </w:r>
      <w:r w:rsidR="00BA1540" w:rsidRPr="000F0648">
        <w:rPr>
          <w:b/>
          <w:bCs/>
          <w:color w:val="201F1E"/>
          <w:sz w:val="22"/>
          <w:szCs w:val="22"/>
        </w:rPr>
        <w:t xml:space="preserve"> </w:t>
      </w:r>
    </w:p>
    <w:p w14:paraId="4E18803B" w14:textId="235A52FD" w:rsidR="00901F48" w:rsidRPr="00F91E8E" w:rsidRDefault="00901F48" w:rsidP="00901F48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color w:val="201F1E"/>
          <w:sz w:val="22"/>
          <w:szCs w:val="22"/>
        </w:rPr>
      </w:pPr>
      <w:r w:rsidRPr="00F91E8E">
        <w:rPr>
          <w:color w:val="201F1E"/>
          <w:sz w:val="22"/>
          <w:szCs w:val="22"/>
          <w:bdr w:val="none" w:sz="0" w:space="0" w:color="auto" w:frame="1"/>
          <w:lang w:val="en-US"/>
        </w:rPr>
        <w:t>Best Paper: </w:t>
      </w:r>
      <w:bookmarkStart w:id="6" w:name="_Hlk49247351"/>
      <w:r w:rsidRPr="00F91E8E">
        <w:rPr>
          <w:color w:val="201F1E"/>
          <w:sz w:val="22"/>
          <w:szCs w:val="22"/>
          <w:bdr w:val="none" w:sz="0" w:space="0" w:color="auto" w:frame="1"/>
          <w:lang w:val="en-US"/>
        </w:rPr>
        <w:t xml:space="preserve">Recognizing Human Gestures Using Ambient Light </w:t>
      </w:r>
      <w:bookmarkEnd w:id="6"/>
      <w:r w:rsidRPr="00F91E8E">
        <w:rPr>
          <w:color w:val="201F1E"/>
          <w:sz w:val="22"/>
          <w:szCs w:val="22"/>
          <w:bdr w:val="none" w:sz="0" w:space="0" w:color="auto" w:frame="1"/>
          <w:lang w:val="en-US"/>
        </w:rPr>
        <w:t xml:space="preserve">– Authors: </w:t>
      </w:r>
      <w:bookmarkStart w:id="7" w:name="_Hlk49247410"/>
      <w:r w:rsidRPr="00F91E8E">
        <w:rPr>
          <w:color w:val="201F1E"/>
          <w:sz w:val="22"/>
          <w:szCs w:val="22"/>
          <w:bdr w:val="none" w:sz="0" w:space="0" w:color="auto" w:frame="1"/>
          <w:lang w:val="en-US"/>
        </w:rPr>
        <w:t xml:space="preserve">Shakir Mahmood, Raghav H. </w:t>
      </w:r>
      <w:proofErr w:type="spellStart"/>
      <w:r w:rsidRPr="00F91E8E">
        <w:rPr>
          <w:color w:val="201F1E"/>
          <w:sz w:val="22"/>
          <w:szCs w:val="22"/>
          <w:bdr w:val="none" w:sz="0" w:space="0" w:color="auto" w:frame="1"/>
          <w:lang w:val="en-US"/>
        </w:rPr>
        <w:t>Venkatnarayan</w:t>
      </w:r>
      <w:proofErr w:type="spellEnd"/>
      <w:r w:rsidRPr="00F91E8E">
        <w:rPr>
          <w:color w:val="201F1E"/>
          <w:sz w:val="22"/>
          <w:szCs w:val="22"/>
          <w:bdr w:val="none" w:sz="0" w:space="0" w:color="auto" w:frame="1"/>
          <w:lang w:val="en-US"/>
        </w:rPr>
        <w:t>, and Muhammad Shahzad</w:t>
      </w:r>
      <w:bookmarkEnd w:id="7"/>
    </w:p>
    <w:p w14:paraId="1CFC2A3B" w14:textId="506B9117" w:rsidR="00901F48" w:rsidRDefault="00901F48" w:rsidP="00901F48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color w:val="201F1E"/>
          <w:sz w:val="22"/>
          <w:szCs w:val="22"/>
          <w:bdr w:val="none" w:sz="0" w:space="0" w:color="auto" w:frame="1"/>
          <w:lang w:val="en-US"/>
        </w:rPr>
      </w:pPr>
      <w:r w:rsidRPr="00F91E8E">
        <w:rPr>
          <w:color w:val="201F1E"/>
          <w:sz w:val="22"/>
          <w:szCs w:val="22"/>
          <w:bdr w:val="none" w:sz="0" w:space="0" w:color="auto" w:frame="1"/>
          <w:lang w:val="en-US"/>
        </w:rPr>
        <w:t> </w:t>
      </w:r>
    </w:p>
    <w:p w14:paraId="49E62390" w14:textId="77777777" w:rsidR="00C57DDD" w:rsidRPr="00F91E8E" w:rsidRDefault="00C57DDD" w:rsidP="00901F48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color w:val="201F1E"/>
          <w:sz w:val="22"/>
          <w:szCs w:val="22"/>
        </w:rPr>
      </w:pPr>
    </w:p>
    <w:p w14:paraId="10ECE843" w14:textId="513E04F9" w:rsidR="00901F48" w:rsidRPr="00F91E8E" w:rsidRDefault="00901F48" w:rsidP="00901F48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color w:val="201F1E"/>
          <w:sz w:val="22"/>
          <w:szCs w:val="22"/>
        </w:rPr>
      </w:pPr>
      <w:r w:rsidRPr="00F91E8E">
        <w:rPr>
          <w:color w:val="201F1E"/>
          <w:sz w:val="22"/>
          <w:szCs w:val="22"/>
          <w:bdr w:val="none" w:sz="0" w:space="0" w:color="auto" w:frame="1"/>
          <w:lang w:val="en-US"/>
        </w:rPr>
        <w:t xml:space="preserve">Best Student paper: </w:t>
      </w:r>
      <w:bookmarkStart w:id="8" w:name="_Hlk49247965"/>
      <w:r w:rsidRPr="00F91E8E">
        <w:rPr>
          <w:color w:val="201F1E"/>
          <w:sz w:val="22"/>
          <w:szCs w:val="22"/>
          <w:bdr w:val="none" w:sz="0" w:space="0" w:color="auto" w:frame="1"/>
          <w:lang w:val="en-US"/>
        </w:rPr>
        <w:t>Determining Worker Type from Legal Text Data using Machine Learning</w:t>
      </w:r>
      <w:bookmarkEnd w:id="8"/>
      <w:r w:rsidR="007522A0" w:rsidRPr="00F91E8E">
        <w:rPr>
          <w:color w:val="201F1E"/>
          <w:sz w:val="22"/>
          <w:szCs w:val="22"/>
          <w:bdr w:val="none" w:sz="0" w:space="0" w:color="auto" w:frame="1"/>
          <w:lang w:val="en-US"/>
        </w:rPr>
        <w:t xml:space="preserve">, </w:t>
      </w:r>
      <w:r w:rsidRPr="00F91E8E">
        <w:rPr>
          <w:color w:val="201F1E"/>
          <w:sz w:val="22"/>
          <w:szCs w:val="22"/>
          <w:bdr w:val="none" w:sz="0" w:space="0" w:color="auto" w:frame="1"/>
          <w:lang w:val="en-US"/>
        </w:rPr>
        <w:t xml:space="preserve">Authors: </w:t>
      </w:r>
      <w:bookmarkStart w:id="9" w:name="_Hlk49248055"/>
      <w:proofErr w:type="spellStart"/>
      <w:r w:rsidRPr="00F91E8E">
        <w:rPr>
          <w:color w:val="201F1E"/>
          <w:sz w:val="22"/>
          <w:szCs w:val="22"/>
          <w:bdr w:val="none" w:sz="0" w:space="0" w:color="auto" w:frame="1"/>
          <w:lang w:val="en-US"/>
        </w:rPr>
        <w:t>Yifei</w:t>
      </w:r>
      <w:proofErr w:type="spellEnd"/>
      <w:r w:rsidRPr="00F91E8E">
        <w:rPr>
          <w:color w:val="201F1E"/>
          <w:sz w:val="22"/>
          <w:szCs w:val="22"/>
          <w:bdr w:val="none" w:sz="0" w:space="0" w:color="auto" w:frame="1"/>
          <w:lang w:val="en-US"/>
        </w:rPr>
        <w:t xml:space="preserve"> Yin, Farhana </w:t>
      </w:r>
      <w:proofErr w:type="spellStart"/>
      <w:r w:rsidRPr="00F91E8E">
        <w:rPr>
          <w:color w:val="201F1E"/>
          <w:sz w:val="22"/>
          <w:szCs w:val="22"/>
          <w:bdr w:val="none" w:sz="0" w:space="0" w:color="auto" w:frame="1"/>
          <w:lang w:val="en-US"/>
        </w:rPr>
        <w:t>Zulkernine</w:t>
      </w:r>
      <w:proofErr w:type="spellEnd"/>
      <w:r w:rsidRPr="00F91E8E">
        <w:rPr>
          <w:color w:val="201F1E"/>
          <w:sz w:val="22"/>
          <w:szCs w:val="22"/>
          <w:bdr w:val="none" w:sz="0" w:space="0" w:color="auto" w:frame="1"/>
          <w:lang w:val="en-US"/>
        </w:rPr>
        <w:t xml:space="preserve"> and Samuel </w:t>
      </w:r>
      <w:proofErr w:type="spellStart"/>
      <w:r w:rsidRPr="00F91E8E">
        <w:rPr>
          <w:color w:val="201F1E"/>
          <w:sz w:val="22"/>
          <w:szCs w:val="22"/>
          <w:bdr w:val="none" w:sz="0" w:space="0" w:color="auto" w:frame="1"/>
          <w:lang w:val="en-US"/>
        </w:rPr>
        <w:t>Dahan</w:t>
      </w:r>
      <w:bookmarkEnd w:id="9"/>
      <w:proofErr w:type="spellEnd"/>
    </w:p>
    <w:p w14:paraId="0AF34591" w14:textId="77777777" w:rsidR="00C57DDD" w:rsidRPr="00F91E8E" w:rsidRDefault="00C57DDD" w:rsidP="00901F48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color w:val="201F1E"/>
          <w:sz w:val="22"/>
          <w:szCs w:val="22"/>
        </w:rPr>
      </w:pPr>
    </w:p>
    <w:p w14:paraId="68B7A681" w14:textId="1FE10791" w:rsidR="00BA1540" w:rsidRDefault="00901F48" w:rsidP="007522A0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color w:val="201F1E"/>
          <w:sz w:val="22"/>
          <w:szCs w:val="22"/>
          <w:bdr w:val="none" w:sz="0" w:space="0" w:color="auto" w:frame="1"/>
          <w:lang w:val="en-US"/>
        </w:rPr>
      </w:pPr>
      <w:r w:rsidRPr="00F91E8E">
        <w:rPr>
          <w:color w:val="201F1E"/>
          <w:sz w:val="22"/>
          <w:szCs w:val="22"/>
          <w:bdr w:val="none" w:sz="0" w:space="0" w:color="auto" w:frame="1"/>
          <w:lang w:val="en-US"/>
        </w:rPr>
        <w:t xml:space="preserve">Best Video Presentation: </w:t>
      </w:r>
      <w:bookmarkStart w:id="10" w:name="_Hlk49248190"/>
      <w:r w:rsidRPr="00F91E8E">
        <w:rPr>
          <w:color w:val="201F1E"/>
          <w:sz w:val="22"/>
          <w:szCs w:val="22"/>
          <w:bdr w:val="none" w:sz="0" w:space="0" w:color="auto" w:frame="1"/>
          <w:lang w:val="en-US"/>
        </w:rPr>
        <w:t>Trust Management for Multi-Agent Systems Using Smart Contracts</w:t>
      </w:r>
      <w:bookmarkEnd w:id="10"/>
      <w:r w:rsidR="007522A0" w:rsidRPr="00F91E8E">
        <w:rPr>
          <w:color w:val="201F1E"/>
          <w:sz w:val="22"/>
          <w:szCs w:val="22"/>
          <w:bdr w:val="none" w:sz="0" w:space="0" w:color="auto" w:frame="1"/>
          <w:lang w:val="en-US"/>
        </w:rPr>
        <w:t>,</w:t>
      </w:r>
      <w:r w:rsidRPr="00F91E8E">
        <w:rPr>
          <w:color w:val="201F1E"/>
          <w:sz w:val="22"/>
          <w:szCs w:val="22"/>
          <w:bdr w:val="none" w:sz="0" w:space="0" w:color="auto" w:frame="1"/>
          <w:lang w:val="en-US"/>
        </w:rPr>
        <w:t xml:space="preserve"> </w:t>
      </w:r>
      <w:r w:rsidR="007522A0" w:rsidRPr="00F91E8E">
        <w:rPr>
          <w:color w:val="201F1E"/>
          <w:sz w:val="22"/>
          <w:szCs w:val="22"/>
          <w:bdr w:val="none" w:sz="0" w:space="0" w:color="auto" w:frame="1"/>
          <w:lang w:val="en-US"/>
        </w:rPr>
        <w:t xml:space="preserve">by </w:t>
      </w:r>
      <w:r w:rsidRPr="00F91E8E">
        <w:rPr>
          <w:color w:val="201F1E"/>
          <w:sz w:val="22"/>
          <w:szCs w:val="22"/>
          <w:bdr w:val="none" w:sz="0" w:space="0" w:color="auto" w:frame="1"/>
          <w:lang w:val="en-US"/>
        </w:rPr>
        <w:t>Kalpesh Lad</w:t>
      </w:r>
    </w:p>
    <w:p w14:paraId="47ED1AE5" w14:textId="77777777" w:rsidR="00F91E8E" w:rsidRPr="00F91E8E" w:rsidRDefault="00F91E8E" w:rsidP="007522A0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color w:val="201F1E"/>
          <w:sz w:val="22"/>
          <w:szCs w:val="22"/>
        </w:rPr>
      </w:pPr>
    </w:p>
    <w:p w14:paraId="35B1D2F3" w14:textId="39F25859" w:rsidR="00B3211D" w:rsidRPr="000F0648" w:rsidRDefault="00B3211D" w:rsidP="000F0648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0F0648">
        <w:rPr>
          <w:rFonts w:ascii="Times New Roman" w:hAnsi="Times New Roman" w:cs="Times New Roman"/>
          <w:b/>
          <w:bCs/>
          <w:color w:val="FF0000"/>
        </w:rPr>
        <w:t xml:space="preserve">DASC </w:t>
      </w:r>
      <w:r w:rsidR="00BA1540" w:rsidRPr="000F0648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="00BA1540" w:rsidRPr="000F0648">
        <w:rPr>
          <w:rFonts w:ascii="Times New Roman" w:hAnsi="Times New Roman" w:cs="Times New Roman"/>
          <w:b/>
          <w:bCs/>
          <w:color w:val="FF0000"/>
        </w:rPr>
        <w:t>Alam</w:t>
      </w:r>
      <w:proofErr w:type="spellEnd"/>
      <w:r w:rsidR="00BA1540" w:rsidRPr="000F0648">
        <w:rPr>
          <w:rFonts w:ascii="Times New Roman" w:hAnsi="Times New Roman" w:cs="Times New Roman"/>
          <w:b/>
          <w:bCs/>
          <w:color w:val="FF0000"/>
        </w:rPr>
        <w:t xml:space="preserve"> and </w:t>
      </w:r>
      <w:proofErr w:type="spellStart"/>
      <w:r w:rsidR="00BA1540" w:rsidRPr="000F0648">
        <w:rPr>
          <w:rFonts w:ascii="Times New Roman" w:hAnsi="Times New Roman" w:cs="Times New Roman"/>
          <w:b/>
          <w:bCs/>
          <w:color w:val="FF0000"/>
        </w:rPr>
        <w:t>Rossiztia</w:t>
      </w:r>
      <w:proofErr w:type="spellEnd"/>
      <w:r w:rsidR="00BA1540" w:rsidRPr="000F0648">
        <w:rPr>
          <w:rFonts w:ascii="Times New Roman" w:hAnsi="Times New Roman" w:cs="Times New Roman"/>
          <w:b/>
          <w:bCs/>
          <w:color w:val="FF0000"/>
        </w:rPr>
        <w:t>)</w:t>
      </w:r>
    </w:p>
    <w:p w14:paraId="0CC9D35C" w14:textId="77777777" w:rsidR="00B3211D" w:rsidRPr="00B3211D" w:rsidRDefault="00B3211D" w:rsidP="00B321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  <w:r w:rsidRPr="00B3211D">
        <w:rPr>
          <w:rFonts w:ascii="Times New Roman" w:eastAsia="Times New Roman" w:hAnsi="Times New Roman" w:cs="Times New Roman"/>
          <w:color w:val="201F1E"/>
          <w:sz w:val="23"/>
          <w:szCs w:val="23"/>
        </w:rPr>
        <w:t>Best Paper: </w:t>
      </w:r>
    </w:p>
    <w:p w14:paraId="35BE37E8" w14:textId="65DD6378" w:rsidR="00B3211D" w:rsidRPr="00B3211D" w:rsidRDefault="00B3211D" w:rsidP="00B321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  <w:bookmarkStart w:id="11" w:name="_Hlk49244042"/>
      <w:r w:rsidRPr="00B3211D">
        <w:rPr>
          <w:rFonts w:ascii="Times New Roman" w:eastAsia="Times New Roman" w:hAnsi="Times New Roman" w:cs="Times New Roman"/>
          <w:color w:val="201F1E"/>
          <w:sz w:val="23"/>
          <w:szCs w:val="23"/>
        </w:rPr>
        <w:t>Search Engine for Heterogeneous Internet of Things Systems and Optimization</w:t>
      </w:r>
      <w:bookmarkEnd w:id="11"/>
      <w:r w:rsidR="00EA2C6A" w:rsidRPr="00F91E8E">
        <w:rPr>
          <w:rFonts w:ascii="Times New Roman" w:eastAsia="Times New Roman" w:hAnsi="Times New Roman" w:cs="Times New Roman"/>
          <w:color w:val="201F1E"/>
          <w:sz w:val="23"/>
          <w:szCs w:val="23"/>
        </w:rPr>
        <w:t xml:space="preserve">, </w:t>
      </w:r>
      <w:r w:rsidR="007522A0" w:rsidRPr="00F91E8E">
        <w:rPr>
          <w:rFonts w:ascii="Times New Roman" w:eastAsia="Times New Roman" w:hAnsi="Times New Roman" w:cs="Times New Roman"/>
          <w:color w:val="201F1E"/>
          <w:sz w:val="23"/>
          <w:szCs w:val="23"/>
        </w:rPr>
        <w:t xml:space="preserve">Authors: </w:t>
      </w:r>
      <w:bookmarkStart w:id="12" w:name="_Hlk49244144"/>
      <w:r w:rsidR="00EA2C6A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Cheng Qian, </w:t>
      </w:r>
      <w:proofErr w:type="spellStart"/>
      <w:r w:rsidR="00EA2C6A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Weichao</w:t>
      </w:r>
      <w:proofErr w:type="spellEnd"/>
      <w:r w:rsidR="00EA2C6A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 Gao, William G. Hatcher, </w:t>
      </w:r>
      <w:proofErr w:type="spellStart"/>
      <w:r w:rsidR="00EA2C6A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Weixian</w:t>
      </w:r>
      <w:proofErr w:type="spellEnd"/>
      <w:r w:rsidR="00EA2C6A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 Liao, Chao Lu and Wei Yu</w:t>
      </w:r>
      <w:bookmarkEnd w:id="12"/>
    </w:p>
    <w:p w14:paraId="16F30112" w14:textId="77777777" w:rsidR="007522A0" w:rsidRPr="00B3211D" w:rsidRDefault="00B3211D" w:rsidP="007522A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  <w:r w:rsidRPr="00B3211D">
        <w:rPr>
          <w:rFonts w:ascii="Times New Roman" w:eastAsia="Times New Roman" w:hAnsi="Times New Roman" w:cs="Times New Roman"/>
          <w:color w:val="201F1E"/>
          <w:sz w:val="23"/>
          <w:szCs w:val="23"/>
        </w:rPr>
        <w:br/>
      </w:r>
      <w:r w:rsidR="007522A0" w:rsidRPr="00B3211D">
        <w:rPr>
          <w:rFonts w:ascii="Times New Roman" w:eastAsia="Times New Roman" w:hAnsi="Times New Roman" w:cs="Times New Roman"/>
          <w:color w:val="201F1E"/>
          <w:sz w:val="23"/>
          <w:szCs w:val="23"/>
        </w:rPr>
        <w:t>Best Student Paper: </w:t>
      </w:r>
    </w:p>
    <w:p w14:paraId="037CBDD9" w14:textId="1B66D9E4" w:rsidR="007522A0" w:rsidRPr="00F91E8E" w:rsidRDefault="007522A0" w:rsidP="007522A0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</w:pPr>
      <w:bookmarkStart w:id="13" w:name="_Hlk49244571"/>
      <w:r w:rsidRPr="00B3211D">
        <w:rPr>
          <w:rFonts w:ascii="Times New Roman" w:eastAsia="Times New Roman" w:hAnsi="Times New Roman" w:cs="Times New Roman"/>
          <w:color w:val="201F1E"/>
          <w:sz w:val="23"/>
          <w:szCs w:val="23"/>
        </w:rPr>
        <w:t>Dynamic Android Malware Category Classification Using Semi-Supervised Deep Learning</w:t>
      </w:r>
      <w:bookmarkEnd w:id="13"/>
      <w:r w:rsidRPr="00F91E8E">
        <w:rPr>
          <w:rFonts w:ascii="Times New Roman" w:eastAsia="Times New Roman" w:hAnsi="Times New Roman" w:cs="Times New Roman"/>
          <w:color w:val="201F1E"/>
          <w:sz w:val="23"/>
          <w:szCs w:val="23"/>
        </w:rPr>
        <w:t xml:space="preserve">, </w:t>
      </w:r>
      <w:bookmarkStart w:id="14" w:name="_Hlk49244673"/>
      <w:proofErr w:type="spellStart"/>
      <w:r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Samaneh</w:t>
      </w:r>
      <w:proofErr w:type="spellEnd"/>
      <w:r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Mahdavifar</w:t>
      </w:r>
      <w:proofErr w:type="spellEnd"/>
      <w:r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, Andi </w:t>
      </w:r>
      <w:proofErr w:type="spellStart"/>
      <w:r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Fitriah</w:t>
      </w:r>
      <w:proofErr w:type="spellEnd"/>
      <w:r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 Abdul Kadir, Rasool </w:t>
      </w:r>
      <w:proofErr w:type="spellStart"/>
      <w:r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Fatemi</w:t>
      </w:r>
      <w:proofErr w:type="spellEnd"/>
      <w:r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, Dima </w:t>
      </w:r>
      <w:proofErr w:type="spellStart"/>
      <w:r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Alhadidi</w:t>
      </w:r>
      <w:proofErr w:type="spellEnd"/>
      <w:r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, Ali A. </w:t>
      </w:r>
      <w:proofErr w:type="spellStart"/>
      <w:r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Ghorbani</w:t>
      </w:r>
      <w:bookmarkEnd w:id="14"/>
      <w:proofErr w:type="spellEnd"/>
      <w:r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 </w:t>
      </w:r>
    </w:p>
    <w:p w14:paraId="53C1D0D3" w14:textId="77777777" w:rsidR="007522A0" w:rsidRPr="00B3211D" w:rsidRDefault="007522A0" w:rsidP="007522A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5D737DB2" w14:textId="0E20CD0B" w:rsidR="00B3211D" w:rsidRPr="00B3211D" w:rsidRDefault="00B3211D" w:rsidP="00B321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  <w:r w:rsidRPr="00B3211D">
        <w:rPr>
          <w:rFonts w:ascii="Times New Roman" w:eastAsia="Times New Roman" w:hAnsi="Times New Roman" w:cs="Times New Roman"/>
          <w:color w:val="201F1E"/>
          <w:sz w:val="23"/>
          <w:szCs w:val="23"/>
        </w:rPr>
        <w:t xml:space="preserve">Best </w:t>
      </w:r>
      <w:r w:rsidR="007522A0" w:rsidRPr="00F91E8E">
        <w:rPr>
          <w:rFonts w:ascii="Times New Roman" w:eastAsia="Times New Roman" w:hAnsi="Times New Roman" w:cs="Times New Roman"/>
          <w:color w:val="201F1E"/>
          <w:sz w:val="23"/>
          <w:szCs w:val="23"/>
        </w:rPr>
        <w:t xml:space="preserve">Video </w:t>
      </w:r>
      <w:r w:rsidRPr="00B3211D">
        <w:rPr>
          <w:rFonts w:ascii="Times New Roman" w:eastAsia="Times New Roman" w:hAnsi="Times New Roman" w:cs="Times New Roman"/>
          <w:color w:val="201F1E"/>
          <w:sz w:val="23"/>
          <w:szCs w:val="23"/>
        </w:rPr>
        <w:t>Presentation: </w:t>
      </w:r>
    </w:p>
    <w:p w14:paraId="6552BF38" w14:textId="007C9818" w:rsidR="00BA1540" w:rsidRPr="002E34A8" w:rsidRDefault="00B3211D" w:rsidP="00F91E8E">
      <w:pPr>
        <w:shd w:val="clear" w:color="auto" w:fill="FFFFFF"/>
        <w:spacing w:after="240" w:line="240" w:lineRule="auto"/>
        <w:textAlignment w:val="baseline"/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</w:pPr>
      <w:bookmarkStart w:id="15" w:name="_Hlk49244905"/>
      <w:r w:rsidRPr="00B3211D">
        <w:rPr>
          <w:rFonts w:ascii="Times New Roman" w:eastAsia="Times New Roman" w:hAnsi="Times New Roman" w:cs="Times New Roman"/>
          <w:color w:val="201F1E"/>
          <w:sz w:val="23"/>
          <w:szCs w:val="23"/>
        </w:rPr>
        <w:t>A New Dynamic Conditional Proxy Broadcast Re-Encryption Scheme for Cloud Storage and Sharing</w:t>
      </w:r>
      <w:r w:rsidR="007522A0" w:rsidRPr="00F91E8E">
        <w:rPr>
          <w:rFonts w:ascii="Times New Roman" w:eastAsia="Times New Roman" w:hAnsi="Times New Roman" w:cs="Times New Roman"/>
          <w:color w:val="201F1E"/>
          <w:sz w:val="23"/>
          <w:szCs w:val="23"/>
        </w:rPr>
        <w:t xml:space="preserve">, by </w:t>
      </w:r>
      <w:proofErr w:type="spellStart"/>
      <w:r w:rsidR="007522A0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Zhanwen</w:t>
      </w:r>
      <w:proofErr w:type="spellEnd"/>
      <w:r w:rsidR="007522A0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 Chen </w:t>
      </w:r>
    </w:p>
    <w:bookmarkEnd w:id="15"/>
    <w:p w14:paraId="47A9CB10" w14:textId="20614EBA" w:rsidR="00530A51" w:rsidRPr="000F0648" w:rsidRDefault="00530A51" w:rsidP="000F064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</w:pPr>
      <w:proofErr w:type="spellStart"/>
      <w:r w:rsidRPr="000F0648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>CyberSciTech</w:t>
      </w:r>
      <w:proofErr w:type="spellEnd"/>
      <w:r w:rsidRPr="000F0648">
        <w:rPr>
          <w:rFonts w:ascii="Times New Roman" w:eastAsia="Times New Roman" w:hAnsi="Times New Roman" w:cs="Times New Roman"/>
          <w:b/>
          <w:bCs/>
          <w:color w:val="201F1E"/>
          <w:sz w:val="23"/>
          <w:szCs w:val="23"/>
        </w:rPr>
        <w:t xml:space="preserve"> 2020</w:t>
      </w:r>
    </w:p>
    <w:p w14:paraId="08FE252C" w14:textId="77777777" w:rsidR="00DB7983" w:rsidRPr="00530A51" w:rsidRDefault="00DB7983" w:rsidP="00530A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3C1040A0" w14:textId="77777777" w:rsidR="00F91E8E" w:rsidRPr="00F91E8E" w:rsidRDefault="00530A51" w:rsidP="00530A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  <w:r w:rsidRPr="00530A51">
        <w:rPr>
          <w:rFonts w:ascii="Times New Roman" w:eastAsia="Times New Roman" w:hAnsi="Times New Roman" w:cs="Times New Roman"/>
          <w:color w:val="201F1E"/>
          <w:sz w:val="23"/>
          <w:szCs w:val="23"/>
        </w:rPr>
        <w:t>Best Paper</w:t>
      </w:r>
      <w:r w:rsidR="00F91E8E" w:rsidRPr="00F91E8E">
        <w:rPr>
          <w:rFonts w:ascii="Times New Roman" w:eastAsia="Times New Roman" w:hAnsi="Times New Roman" w:cs="Times New Roman"/>
          <w:color w:val="201F1E"/>
          <w:sz w:val="23"/>
          <w:szCs w:val="23"/>
        </w:rPr>
        <w:t>s</w:t>
      </w:r>
      <w:r w:rsidRPr="00530A51">
        <w:rPr>
          <w:rFonts w:ascii="Times New Roman" w:eastAsia="Times New Roman" w:hAnsi="Times New Roman" w:cs="Times New Roman"/>
          <w:color w:val="201F1E"/>
          <w:sz w:val="23"/>
          <w:szCs w:val="23"/>
        </w:rPr>
        <w:t>:</w:t>
      </w:r>
      <w:r w:rsidR="007522A0" w:rsidRPr="00F91E8E">
        <w:rPr>
          <w:rFonts w:ascii="Times New Roman" w:eastAsia="Times New Roman" w:hAnsi="Times New Roman" w:cs="Times New Roman"/>
          <w:color w:val="201F1E"/>
          <w:sz w:val="23"/>
          <w:szCs w:val="23"/>
        </w:rPr>
        <w:t xml:space="preserve"> </w:t>
      </w:r>
    </w:p>
    <w:p w14:paraId="56234532" w14:textId="77777777" w:rsidR="00F91E8E" w:rsidRPr="00F91E8E" w:rsidRDefault="00F91E8E" w:rsidP="00530A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1A6DF118" w14:textId="501604C5" w:rsidR="00A0337E" w:rsidRDefault="00530A51" w:rsidP="00530A51">
      <w:pPr>
        <w:shd w:val="clear" w:color="auto" w:fill="FFFFFF"/>
        <w:spacing w:after="0" w:line="240" w:lineRule="auto"/>
        <w:textAlignment w:val="baseline"/>
      </w:pPr>
      <w:bookmarkStart w:id="16" w:name="_Hlk49177551"/>
      <w:r w:rsidRPr="00530A51">
        <w:rPr>
          <w:rFonts w:ascii="Times New Roman" w:eastAsia="Times New Roman" w:hAnsi="Times New Roman" w:cs="Times New Roman"/>
          <w:color w:val="201F1E"/>
          <w:sz w:val="23"/>
          <w:szCs w:val="23"/>
        </w:rPr>
        <w:t>On Data Integrity Attacks against Industrial Internet of Things</w:t>
      </w:r>
      <w:bookmarkEnd w:id="16"/>
      <w:r w:rsidR="00EA2C6A" w:rsidRPr="00F91E8E">
        <w:rPr>
          <w:rFonts w:ascii="Times New Roman" w:eastAsia="Times New Roman" w:hAnsi="Times New Roman" w:cs="Times New Roman"/>
          <w:color w:val="201F1E"/>
          <w:sz w:val="23"/>
          <w:szCs w:val="23"/>
        </w:rPr>
        <w:t xml:space="preserve">, </w:t>
      </w:r>
      <w:r w:rsidR="007522A0" w:rsidRPr="00F91E8E">
        <w:rPr>
          <w:rFonts w:ascii="Times New Roman" w:eastAsia="Times New Roman" w:hAnsi="Times New Roman" w:cs="Times New Roman"/>
          <w:color w:val="201F1E"/>
          <w:sz w:val="23"/>
          <w:szCs w:val="23"/>
        </w:rPr>
        <w:t xml:space="preserve">Authors: </w:t>
      </w:r>
      <w:bookmarkStart w:id="17" w:name="_Hlk49177775"/>
      <w:proofErr w:type="spellStart"/>
      <w:r w:rsidR="00EA2C6A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Hangson</w:t>
      </w:r>
      <w:proofErr w:type="spellEnd"/>
      <w:r w:rsidR="00EA2C6A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 Xu, Wei Yu, Xing Liu, David Griffin and Nada </w:t>
      </w:r>
      <w:proofErr w:type="spellStart"/>
      <w:r w:rsidR="00EA2C6A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Golmie</w:t>
      </w:r>
      <w:bookmarkEnd w:id="17"/>
      <w:proofErr w:type="spellEnd"/>
      <w:r w:rsidR="00EA2C6A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 </w:t>
      </w:r>
      <w:r w:rsidRPr="00530A51">
        <w:rPr>
          <w:rFonts w:ascii="Times New Roman" w:eastAsia="Times New Roman" w:hAnsi="Times New Roman" w:cs="Times New Roman"/>
          <w:color w:val="201F1E"/>
          <w:sz w:val="23"/>
          <w:szCs w:val="23"/>
        </w:rPr>
        <w:br/>
      </w:r>
    </w:p>
    <w:p w14:paraId="46A4656D" w14:textId="77777777" w:rsidR="00A0337E" w:rsidRDefault="00A0337E" w:rsidP="00530A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</w:p>
    <w:p w14:paraId="20078D6B" w14:textId="2EF58BE5" w:rsidR="00F91E8E" w:rsidRPr="00F91E8E" w:rsidRDefault="00A0337E" w:rsidP="00530A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3"/>
          <w:szCs w:val="23"/>
        </w:rPr>
      </w:pPr>
      <w:bookmarkStart w:id="18" w:name="_Hlk49178356"/>
      <w:r w:rsidRPr="00530A51">
        <w:rPr>
          <w:rFonts w:ascii="Times New Roman" w:eastAsia="Times New Roman" w:hAnsi="Times New Roman" w:cs="Times New Roman"/>
          <w:color w:val="201F1E"/>
          <w:sz w:val="23"/>
          <w:szCs w:val="23"/>
        </w:rPr>
        <w:t>An Energy Balance-aware Event Query Algorithm based on Chinese Remainder Theorem</w:t>
      </w:r>
      <w:bookmarkEnd w:id="18"/>
      <w:r w:rsidRPr="00F91E8E">
        <w:rPr>
          <w:rFonts w:ascii="Times New Roman" w:eastAsia="Times New Roman" w:hAnsi="Times New Roman" w:cs="Times New Roman"/>
          <w:color w:val="201F1E"/>
          <w:sz w:val="23"/>
          <w:szCs w:val="23"/>
        </w:rPr>
        <w:t xml:space="preserve">, Authors: </w:t>
      </w:r>
      <w:bookmarkStart w:id="19" w:name="_Hlk49178451"/>
      <w:proofErr w:type="spellStart"/>
      <w:r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Jiayao</w:t>
      </w:r>
      <w:proofErr w:type="spellEnd"/>
      <w:r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 Wang, </w:t>
      </w:r>
      <w:proofErr w:type="spellStart"/>
      <w:r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Qianmin</w:t>
      </w:r>
      <w:proofErr w:type="spellEnd"/>
      <w:r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 Zhang, </w:t>
      </w:r>
      <w:proofErr w:type="spellStart"/>
      <w:r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Qilin</w:t>
      </w:r>
      <w:proofErr w:type="spellEnd"/>
      <w:r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 Wu and Bo Liu, </w:t>
      </w:r>
      <w:proofErr w:type="spellStart"/>
      <w:r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Yiwen</w:t>
      </w:r>
      <w:proofErr w:type="spellEnd"/>
      <w:r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 </w:t>
      </w:r>
      <w:bookmarkEnd w:id="19"/>
      <w:r w:rsidRPr="00530A51">
        <w:rPr>
          <w:rFonts w:ascii="Times New Roman" w:eastAsia="Times New Roman" w:hAnsi="Times New Roman" w:cs="Times New Roman"/>
          <w:color w:val="201F1E"/>
          <w:sz w:val="23"/>
          <w:szCs w:val="23"/>
        </w:rPr>
        <w:br/>
      </w:r>
      <w:r w:rsidR="00530A51" w:rsidRPr="00530A51">
        <w:rPr>
          <w:rFonts w:ascii="Times New Roman" w:eastAsia="Times New Roman" w:hAnsi="Times New Roman" w:cs="Times New Roman"/>
          <w:color w:val="201F1E"/>
          <w:sz w:val="23"/>
          <w:szCs w:val="23"/>
        </w:rPr>
        <w:br/>
        <w:t>Best Student Paper</w:t>
      </w:r>
      <w:r w:rsidR="00F91E8E" w:rsidRPr="00F91E8E">
        <w:rPr>
          <w:rFonts w:ascii="Times New Roman" w:eastAsia="Times New Roman" w:hAnsi="Times New Roman" w:cs="Times New Roman"/>
          <w:color w:val="201F1E"/>
          <w:sz w:val="23"/>
          <w:szCs w:val="23"/>
        </w:rPr>
        <w:t>s</w:t>
      </w:r>
      <w:r w:rsidR="00530A51" w:rsidRPr="00530A51">
        <w:rPr>
          <w:rFonts w:ascii="Times New Roman" w:eastAsia="Times New Roman" w:hAnsi="Times New Roman" w:cs="Times New Roman"/>
          <w:color w:val="201F1E"/>
          <w:sz w:val="23"/>
          <w:szCs w:val="23"/>
        </w:rPr>
        <w:t>:</w:t>
      </w:r>
      <w:r w:rsidR="007522A0" w:rsidRPr="00F91E8E">
        <w:rPr>
          <w:rFonts w:ascii="Times New Roman" w:eastAsia="Times New Roman" w:hAnsi="Times New Roman" w:cs="Times New Roman"/>
          <w:color w:val="201F1E"/>
          <w:sz w:val="23"/>
          <w:szCs w:val="23"/>
        </w:rPr>
        <w:t xml:space="preserve"> </w:t>
      </w:r>
    </w:p>
    <w:p w14:paraId="67CD06E9" w14:textId="6DDC13EE" w:rsidR="00A0337E" w:rsidRPr="002E34A8" w:rsidRDefault="00530A51" w:rsidP="002E34A8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</w:pPr>
      <w:bookmarkStart w:id="20" w:name="_Hlk49179117"/>
      <w:r w:rsidRPr="00530A51">
        <w:rPr>
          <w:rFonts w:ascii="Times New Roman" w:eastAsia="Times New Roman" w:hAnsi="Times New Roman" w:cs="Times New Roman"/>
          <w:color w:val="201F1E"/>
          <w:sz w:val="23"/>
          <w:szCs w:val="23"/>
        </w:rPr>
        <w:t>Chain-of-Evidence in Secured Surveillance Videos using Steganography and Hashing</w:t>
      </w:r>
      <w:bookmarkEnd w:id="20"/>
      <w:r w:rsidR="00EA2C6A" w:rsidRPr="00F91E8E">
        <w:rPr>
          <w:rFonts w:ascii="Times New Roman" w:eastAsia="Times New Roman" w:hAnsi="Times New Roman" w:cs="Times New Roman"/>
          <w:color w:val="201F1E"/>
          <w:sz w:val="23"/>
          <w:szCs w:val="23"/>
        </w:rPr>
        <w:t xml:space="preserve">, </w:t>
      </w:r>
      <w:r w:rsidR="007522A0" w:rsidRPr="00F91E8E">
        <w:rPr>
          <w:rFonts w:ascii="Times New Roman" w:eastAsia="Times New Roman" w:hAnsi="Times New Roman" w:cs="Times New Roman"/>
          <w:color w:val="201F1E"/>
          <w:sz w:val="23"/>
          <w:szCs w:val="23"/>
        </w:rPr>
        <w:t xml:space="preserve">Authors: </w:t>
      </w:r>
      <w:bookmarkStart w:id="21" w:name="_Hlk49179231"/>
      <w:r w:rsidR="00EA2C6A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Nadia </w:t>
      </w:r>
      <w:proofErr w:type="spellStart"/>
      <w:r w:rsidR="00EA2C6A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Kanwal</w:t>
      </w:r>
      <w:proofErr w:type="spellEnd"/>
      <w:r w:rsidR="00EA2C6A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, </w:t>
      </w:r>
      <w:proofErr w:type="spellStart"/>
      <w:r w:rsidR="00EA2C6A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Mamoona</w:t>
      </w:r>
      <w:proofErr w:type="spellEnd"/>
      <w:r w:rsidR="00EA2C6A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 Naveed Asghar, Mohammad Samar Ansari, Brian Lee, Martin Fleury, Macro Herbst, </w:t>
      </w:r>
      <w:proofErr w:type="spellStart"/>
      <w:r w:rsidR="00EA2C6A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Yuansong</w:t>
      </w:r>
      <w:proofErr w:type="spellEnd"/>
      <w:r w:rsidR="00EA2C6A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="00EA2C6A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Qiao</w:t>
      </w:r>
      <w:proofErr w:type="spellEnd"/>
      <w:r w:rsidR="00EA2C6A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 </w:t>
      </w:r>
      <w:bookmarkEnd w:id="21"/>
    </w:p>
    <w:p w14:paraId="57E01282" w14:textId="41A6AA84" w:rsidR="00530A51" w:rsidRDefault="00530A51" w:rsidP="00530A51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</w:pPr>
      <w:r w:rsidRPr="00530A51">
        <w:rPr>
          <w:rFonts w:ascii="Times New Roman" w:eastAsia="Times New Roman" w:hAnsi="Times New Roman" w:cs="Times New Roman"/>
          <w:color w:val="201F1E"/>
          <w:sz w:val="23"/>
          <w:szCs w:val="23"/>
        </w:rPr>
        <w:br/>
      </w:r>
      <w:bookmarkStart w:id="22" w:name="_Hlk49179555"/>
      <w:r w:rsidRPr="00530A51">
        <w:rPr>
          <w:rFonts w:ascii="Times New Roman" w:eastAsia="Times New Roman" w:hAnsi="Times New Roman" w:cs="Times New Roman"/>
          <w:color w:val="201F1E"/>
          <w:sz w:val="23"/>
          <w:szCs w:val="23"/>
        </w:rPr>
        <w:t>Genre-based Emoji Usage Analysis and Prediction in Video Comments</w:t>
      </w:r>
      <w:bookmarkEnd w:id="22"/>
      <w:r w:rsidR="00EA2C6A" w:rsidRPr="00F91E8E">
        <w:rPr>
          <w:rFonts w:ascii="Times New Roman" w:eastAsia="Times New Roman" w:hAnsi="Times New Roman" w:cs="Times New Roman"/>
          <w:color w:val="201F1E"/>
          <w:sz w:val="23"/>
          <w:szCs w:val="23"/>
        </w:rPr>
        <w:t xml:space="preserve">, </w:t>
      </w:r>
      <w:r w:rsidR="007522A0" w:rsidRPr="00F91E8E">
        <w:rPr>
          <w:rFonts w:ascii="Times New Roman" w:eastAsia="Times New Roman" w:hAnsi="Times New Roman" w:cs="Times New Roman"/>
          <w:color w:val="201F1E"/>
          <w:sz w:val="23"/>
          <w:szCs w:val="23"/>
        </w:rPr>
        <w:t xml:space="preserve">Authors: </w:t>
      </w:r>
      <w:bookmarkStart w:id="23" w:name="_Hlk49179659"/>
      <w:proofErr w:type="spellStart"/>
      <w:r w:rsidR="00EA2C6A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Hongyu</w:t>
      </w:r>
      <w:proofErr w:type="spellEnd"/>
      <w:r w:rsidR="00EA2C6A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 Jiang, </w:t>
      </w:r>
      <w:proofErr w:type="spellStart"/>
      <w:r w:rsidR="00EA2C6A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Ao</w:t>
      </w:r>
      <w:proofErr w:type="spellEnd"/>
      <w:r w:rsidR="00EA2C6A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 Guo, Jianhua Ma</w:t>
      </w:r>
      <w:bookmarkEnd w:id="23"/>
      <w:r w:rsidR="00EA2C6A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 </w:t>
      </w:r>
    </w:p>
    <w:p w14:paraId="55DC5382" w14:textId="77777777" w:rsidR="002E34A8" w:rsidRDefault="002E34A8"/>
    <w:p w14:paraId="1C316606" w14:textId="1D04A28A" w:rsidR="00530A51" w:rsidRPr="00F91E8E" w:rsidRDefault="00530A51">
      <w:pPr>
        <w:rPr>
          <w:rFonts w:ascii="Times New Roman" w:hAnsi="Times New Roman" w:cs="Times New Roman"/>
        </w:rPr>
      </w:pPr>
      <w:r w:rsidRPr="00F91E8E">
        <w:rPr>
          <w:rFonts w:ascii="Times New Roman" w:hAnsi="Times New Roman" w:cs="Times New Roman"/>
        </w:rPr>
        <w:t>Best Video Presentations:</w:t>
      </w:r>
    </w:p>
    <w:p w14:paraId="5215D89A" w14:textId="6523107D" w:rsidR="00530A51" w:rsidRDefault="00530A51">
      <w:pPr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</w:pPr>
      <w:bookmarkStart w:id="24" w:name="_Hlk49179847"/>
      <w:r w:rsidRPr="00F91E8E">
        <w:rPr>
          <w:rFonts w:ascii="Times New Roman" w:hAnsi="Times New Roman" w:cs="Times New Roman"/>
          <w:color w:val="000000"/>
          <w:shd w:val="clear" w:color="auto" w:fill="FFFFFF"/>
        </w:rPr>
        <w:t>Comparative Analysis of Cyber Resilience Strategy in Asia-Pacific Countries</w:t>
      </w:r>
      <w:bookmarkEnd w:id="24"/>
      <w:r w:rsidRPr="00F91E8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7522A0" w:rsidRPr="00F91E8E">
        <w:rPr>
          <w:rFonts w:ascii="Times New Roman" w:hAnsi="Times New Roman" w:cs="Times New Roman"/>
          <w:color w:val="000000"/>
          <w:shd w:val="clear" w:color="auto" w:fill="FFFFFF"/>
        </w:rPr>
        <w:t xml:space="preserve">by </w:t>
      </w:r>
      <w:bookmarkStart w:id="25" w:name="_Hlk49180008"/>
      <w:r w:rsidR="00EA2C6A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Debora Irene Christine</w:t>
      </w:r>
      <w:bookmarkEnd w:id="25"/>
    </w:p>
    <w:p w14:paraId="373EDD3F" w14:textId="335B9112" w:rsidR="00530A51" w:rsidRDefault="00530A51" w:rsidP="00EA2C6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</w:pPr>
      <w:bookmarkStart w:id="26" w:name="_Hlk49180145"/>
      <w:r w:rsidRPr="00530A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Cyber </w:t>
      </w:r>
      <w:proofErr w:type="spellStart"/>
      <w:r w:rsidRPr="00530A51">
        <w:rPr>
          <w:rFonts w:ascii="Times New Roman" w:eastAsia="Times New Roman" w:hAnsi="Times New Roman" w:cs="Times New Roman"/>
          <w:color w:val="000000"/>
          <w:sz w:val="24"/>
          <w:szCs w:val="24"/>
        </w:rPr>
        <w:t>Trainground</w:t>
      </w:r>
      <w:proofErr w:type="spellEnd"/>
      <w:r w:rsidRPr="00530A51">
        <w:rPr>
          <w:rFonts w:ascii="Times New Roman" w:eastAsia="Times New Roman" w:hAnsi="Times New Roman" w:cs="Times New Roman"/>
          <w:color w:val="000000"/>
          <w:sz w:val="24"/>
          <w:szCs w:val="24"/>
        </w:rPr>
        <w:t>: Building-Scale Virtual Reality for Immersive Presentation Training</w:t>
      </w:r>
      <w:bookmarkEnd w:id="26"/>
      <w:r w:rsidR="00EA2C6A" w:rsidRPr="00F91E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522A0" w:rsidRPr="00F91E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bookmarkStart w:id="27" w:name="_Hlk49180266"/>
      <w:proofErr w:type="spellStart"/>
      <w:r w:rsidR="00EA2C6A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>Katashi</w:t>
      </w:r>
      <w:proofErr w:type="spellEnd"/>
      <w:r w:rsidR="00EA2C6A" w:rsidRPr="00F91E8E"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  <w:t xml:space="preserve"> Nagao</w:t>
      </w:r>
      <w:bookmarkEnd w:id="27"/>
    </w:p>
    <w:p w14:paraId="5AD931E2" w14:textId="595B9CD7" w:rsidR="001F37DC" w:rsidRDefault="001F37DC" w:rsidP="00EA2C6A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666666"/>
          <w:sz w:val="21"/>
          <w:szCs w:val="21"/>
          <w:shd w:val="clear" w:color="auto" w:fill="FFFFFF"/>
        </w:rPr>
      </w:pPr>
    </w:p>
    <w:p w14:paraId="65D04B0E" w14:textId="77777777" w:rsidR="00530A51" w:rsidRPr="00F91E8E" w:rsidRDefault="00530A51">
      <w:pPr>
        <w:rPr>
          <w:rFonts w:ascii="Times New Roman" w:hAnsi="Times New Roman" w:cs="Times New Roman"/>
        </w:rPr>
      </w:pPr>
    </w:p>
    <w:sectPr w:rsidR="00530A51" w:rsidRPr="00F91E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48"/>
    <w:rsid w:val="000F0648"/>
    <w:rsid w:val="001015C9"/>
    <w:rsid w:val="001653F9"/>
    <w:rsid w:val="001F37DC"/>
    <w:rsid w:val="00213DAB"/>
    <w:rsid w:val="002E34A8"/>
    <w:rsid w:val="002F06A1"/>
    <w:rsid w:val="00497AFC"/>
    <w:rsid w:val="005138CD"/>
    <w:rsid w:val="00530A51"/>
    <w:rsid w:val="007522A0"/>
    <w:rsid w:val="00901F48"/>
    <w:rsid w:val="00957859"/>
    <w:rsid w:val="00A0337E"/>
    <w:rsid w:val="00A41772"/>
    <w:rsid w:val="00B3211D"/>
    <w:rsid w:val="00BA1540"/>
    <w:rsid w:val="00C2074F"/>
    <w:rsid w:val="00C57DDD"/>
    <w:rsid w:val="00CC015A"/>
    <w:rsid w:val="00D824B2"/>
    <w:rsid w:val="00DB7983"/>
    <w:rsid w:val="00DD4415"/>
    <w:rsid w:val="00DE6AA6"/>
    <w:rsid w:val="00EA2C6A"/>
    <w:rsid w:val="00F86DC3"/>
    <w:rsid w:val="00F9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A689"/>
  <w15:chartTrackingRefBased/>
  <w15:docId w15:val="{40CBD6AB-8246-4490-BEAB-17DAF5DB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1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11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7D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2471</Characters>
  <Application>Microsoft Office Word</Application>
  <DocSecurity>0</DocSecurity>
  <Lines>107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Oscar Lin</dc:creator>
  <cp:keywords/>
  <dc:description/>
  <cp:lastModifiedBy>Dr. Oscar Lin</cp:lastModifiedBy>
  <cp:revision>2</cp:revision>
  <dcterms:created xsi:type="dcterms:W3CDTF">2020-08-29T16:01:00Z</dcterms:created>
  <dcterms:modified xsi:type="dcterms:W3CDTF">2020-08-29T16:01:00Z</dcterms:modified>
</cp:coreProperties>
</file>