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36"/>
        </w:rPr>
        <w:t>中文音素 → 视素映射说明（服务端）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读者</w:t>
      </w:r>
      <w:r>
        <w:rPr>
          <w:rFonts w:ascii="微软雅黑" w:hAnsi="微软雅黑" w:eastAsia="微软雅黑"/>
          <w:b w:val="0"/>
          <w:sz w:val="21"/>
        </w:rPr>
        <w:t xml:space="preserve">：服务端 / TTS 对接  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目的</w:t>
      </w:r>
      <w:r>
        <w:rPr>
          <w:rFonts w:ascii="微软雅黑" w:hAnsi="微软雅黑" w:eastAsia="微软雅黑"/>
          <w:b w:val="0"/>
          <w:sz w:val="21"/>
        </w:rPr>
        <w:t>：把拼音/音素落到 Viseme ID；明确</w:t>
      </w:r>
      <w:r>
        <w:rPr>
          <w:rFonts w:ascii="微软雅黑" w:hAnsi="微软雅黑" w:eastAsia="微软雅黑"/>
          <w:b/>
          <w:sz w:val="21"/>
        </w:rPr>
        <w:t>哪些音不单独做素材</w:t>
      </w:r>
      <w:r>
        <w:rPr>
          <w:rFonts w:ascii="微软雅黑" w:hAnsi="微软雅黑" w:eastAsia="微软雅黑"/>
          <w:b w:val="0"/>
          <w:sz w:val="21"/>
        </w:rPr>
        <w:t xml:space="preserve">。  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配套设计交付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11 张</w:t>
      </w:r>
      <w:r>
        <w:rPr>
          <w:rFonts w:ascii="微软雅黑" w:hAnsi="微软雅黑" w:eastAsia="微软雅黑"/>
          <w:b w:val="0"/>
          <w:sz w:val="21"/>
        </w:rPr>
        <w:t xml:space="preserve">口型图（ID 0～10），见《中文音素口型_设计制作说明》。  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版本</w:t>
      </w:r>
      <w:r>
        <w:rPr>
          <w:rFonts w:ascii="微软雅黑" w:hAnsi="微软雅黑" w:eastAsia="微软雅黑"/>
          <w:b w:val="0"/>
          <w:sz w:val="21"/>
        </w:rPr>
        <w:t>：v1.2（修正：ü ≠ er；ü ≠ üe，üe/üan 按滑音处理）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1. 原则（先读）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 1. 原则（先读）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不是每个音素一张图。 多个音素共用同一 Viseme。  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不单独做素材 ≠ 服务端不输出该音素；仍可有时间戳，但 viseme_id 指向已有 ID。  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声母若「嘴形弱」，时长很短，可输出该 ID，或直接并进后面韵母（由实现选择）。  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设备端只认识 ID 0～10。  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ü、üe、er 三者不要混为一谈（见 §2）。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2. 设备已有口型（仅这些有图）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 2. 设备已有口型（仅这些有图）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单独做素材？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rest 静音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viseme_00_rest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bmp 双唇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viseme_01_bmp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 唇齿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viseme_02_f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sz 齿缝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viseme_03_sz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 开口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viseme_04_a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 扁中开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viseme_05_e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 扁拉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viseme_06_i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 圆唇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viseme_07_o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 紧圆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viseme_08_u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ü 撮口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viseme_09_v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er 儿化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viseme_10_er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做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为何 ü ≠ er ≠ üe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### 为何 ü ≠ er ≠ üe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ü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üe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er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单元音撮口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滑音：先撮口再展向 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儿化卷舌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唇形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撮圆收紧、开口小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前半像 ü，后半更开、更接近 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略开、唇自然，不撮口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例字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女、绿、律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月、略、决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二、而、儿、耳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服务端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整段 ID 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 9→5（不要整段只用 9）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整段 ID 10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是否新做图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ID9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 不新做，复用 9+5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ID10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禁止：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把 er 映射成 9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把 üe 整段等同于纯 ü（听感/嘴形后半段都不一样）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除此之外，任何音素都「不需要新做图」，只做 ID 映射。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3. 不需要单独做素材的音素（归并表）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 3. 不需要单独做素材的音素（归并表）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下列音</w:t>
      </w:r>
      <w:r>
        <w:rPr>
          <w:rFonts w:ascii="微软雅黑" w:hAnsi="微软雅黑" w:eastAsia="微软雅黑"/>
          <w:b/>
          <w:sz w:val="21"/>
        </w:rPr>
        <w:t>没有自己的专用图</w:t>
      </w:r>
      <w:r>
        <w:rPr>
          <w:rFonts w:ascii="微软雅黑" w:hAnsi="微软雅黑" w:eastAsia="微软雅黑"/>
          <w:b w:val="0"/>
          <w:sz w:val="21"/>
        </w:rPr>
        <w:t>，服务端请映射到右侧 ID。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3.1 声母（多数不单做）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### 3.1 声母（多数不单做）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声母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是否单独做图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映射 ID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 p 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共用 1 张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三者嘴形几乎相同，不拆 b/p/m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有专用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唯一唇齿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 c 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共用 1 张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不拆成三张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zh ch sh r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本期并进齿缝；外观差异小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 q x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并进 i（扁拉）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 t n l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3（或跳过并进韵母）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舌位音，嘴几乎看不出；n 不单做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 k h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5（或跳过并进韵母）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嘴形弱，一带而过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 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 u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零声母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跟韵母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无声母可直接出韵母 ID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3.2 韵母（按类归并，不按每个韵母做图）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### 3.2 韵母（按类归并，不按每个韵母做图）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韵母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是否单独做图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映射 ID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类共用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类代表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ao an ang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并进 a；精细可选滑音见 §5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 uo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类共用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 为代表；uo 可不拆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 ê ei en eng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类共用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不拆 ei/en/eng 各一张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类共用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类代表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ia ian iang ie in ing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并进 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类共用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类代表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ua uai uan uang ui un ou ong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本期并进 u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ü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类代表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纯撮口（女、绿）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üe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 → 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滑音：先 ü 后 e；勿整段=9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üan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 → 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滑音：先 ü 后 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ün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不单做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撮口为主 + 鼻音，嘴形仍近 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er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单独做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ü/üe 都不同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&gt; </w:t>
      </w:r>
      <w:r>
        <w:rPr>
          <w:rFonts w:ascii="Consolas" w:hAnsi="Consolas" w:eastAsia="Consolas"/>
          <w:b w:val="0"/>
          <w:sz w:val="18"/>
        </w:rPr>
        <w:t>üe</w:t>
      </w:r>
      <w:r>
        <w:rPr>
          <w:rFonts w:ascii="微软雅黑" w:hAnsi="微软雅黑" w:eastAsia="微软雅黑"/>
          <w:b w:val="0"/>
          <w:sz w:val="21"/>
        </w:rPr>
        <w:t xml:space="preserve"> 不等于 </w:t>
      </w:r>
      <w:r>
        <w:rPr>
          <w:rFonts w:ascii="Consolas" w:hAnsi="Consolas" w:eastAsia="Consolas"/>
          <w:b w:val="0"/>
          <w:sz w:val="18"/>
        </w:rPr>
        <w:t>ü</w:t>
      </w:r>
      <w:r>
        <w:rPr>
          <w:rFonts w:ascii="微软雅黑" w:hAnsi="微软雅黑" w:eastAsia="微软雅黑"/>
          <w:b w:val="0"/>
          <w:sz w:val="21"/>
        </w:rPr>
        <w:t>：要出时间轴滑音。</w:t>
      </w:r>
      <w:r>
        <w:rPr>
          <w:rFonts w:ascii="Consolas" w:hAnsi="Consolas" w:eastAsia="Consolas"/>
          <w:b w:val="0"/>
          <w:sz w:val="18"/>
        </w:rPr>
        <w:t>üe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不必新画一张图</w:t>
      </w:r>
      <w:r>
        <w:rPr>
          <w:rFonts w:ascii="微软雅黑" w:hAnsi="微软雅黑" w:eastAsia="微软雅黑"/>
          <w:b w:val="0"/>
          <w:sz w:val="21"/>
        </w:rPr>
        <w:t>，用已有 ID9+ID5 即可。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3.3 其它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### 3.3 其它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49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是否单独做图</w:t>
            </w:r>
          </w:p>
        </w:tc>
        <w:tc>
          <w:tcPr>
            <w:tcW w:type="dxa" w:w="3249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映射 ID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静音 / 停顿 / 句间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声调（阴平/阳平/上/去）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不做口型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不影响 ID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轻声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不做口型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跟音节音素走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4. 完整映射速查（服务端可直接实现）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 4. 完整映射速查（服务端可直接实现）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4.1 声母 → viseme_id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### 4.1 声母 → viseme_id</w:t>
      </w:r>
    </w:p>
    <w:p>
      <w:pPr>
        <w:ind w:left="170"/>
      </w:pPr>
      <w:r>
        <w:rPr>
          <w:rFonts w:ascii="Consolas" w:hAnsi="Consolas" w:eastAsia="Consolas"/>
          <w:b w:val="0"/>
          <w:sz w:val="18"/>
        </w:rPr>
        <w:t>b,p,m          -&gt; 1</w:t>
        <w:br/>
        <w:t>f              -&gt; 2</w:t>
        <w:br/>
        <w:t>z,c,s          -&gt; 3</w:t>
        <w:br/>
        <w:t>zh,ch,sh,r     -&gt; 3</w:t>
        <w:br/>
        <w:t>d,t,n,l        -&gt; 3      # 也可省略声母段，直接进韵母</w:t>
        <w:br/>
        <w:t>g,k,h          -&gt; 5      # 也可省略声母段，直接进韵母</w:t>
        <w:br/>
        <w:t>j,q,x          -&gt; 6</w:t>
        <w:br/>
        <w:t>y              -&gt; 6</w:t>
        <w:br/>
        <w:t>w              -&gt; 8</w:t>
        <w:br/>
        <w:t>(null initial) -&gt; (skip)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4.2 韵母 → viseme_id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### 4.2 韵母 → viseme_id</w:t>
      </w:r>
    </w:p>
    <w:p>
      <w:pPr>
        <w:ind w:left="170"/>
      </w:pPr>
      <w:r>
        <w:rPr>
          <w:rFonts w:ascii="Consolas" w:hAnsi="Consolas" w:eastAsia="Consolas"/>
          <w:b w:val="0"/>
          <w:sz w:val="18"/>
        </w:rPr>
        <w:t>a,ai,ao,an,ang           -&gt; 4</w:t>
        <w:br/>
        <w:t>o,uo                     -&gt; 7</w:t>
        <w:br/>
        <w:t>e,ê,ei,en,eng            -&gt; 5</w:t>
        <w:br/>
        <w:t>i,ia,ian,iang,ie,in,ing  -&gt; 6</w:t>
        <w:br/>
        <w:t>u,ua,uai,uan,uang,ui,un  -&gt; 8</w:t>
        <w:br/>
        <w:t>ou,ong                   -&gt; 8</w:t>
        <w:br/>
        <w:t>ü,v                      -&gt; 9        # 纯撮口；v=ü 的另一种写法</w:t>
        <w:br/>
        <w:t>üe                       -&gt; 9 -&gt; 5   # 必须按滑音，禁止整段只写 9</w:t>
        <w:br/>
        <w:t>üan                      -&gt; 9 -&gt; 4   # 滑音</w:t>
        <w:br/>
        <w:t>ün                       -&gt; 9        # 近纯 ü</w:t>
        <w:br/>
        <w:t>er                       -&gt; 10       # 儿化，禁止映射到 9</w:t>
        <w:br/>
        <w:t>silence / pause          -&gt; 0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5. 滑音（üe 等：推荐默认做；仍不新做图）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 5. 滑音（üe 等：推荐默认做；仍不新做图）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下列韵母用</w:t>
      </w:r>
      <w:r>
        <w:rPr>
          <w:rFonts w:ascii="微软雅黑" w:hAnsi="微软雅黑" w:eastAsia="微软雅黑"/>
          <w:b/>
          <w:sz w:val="21"/>
        </w:rPr>
        <w:t>已有 ID 的时间序列</w:t>
      </w:r>
      <w:r>
        <w:rPr>
          <w:rFonts w:ascii="微软雅黑" w:hAnsi="微软雅黑" w:eastAsia="微软雅黑"/>
          <w:b w:val="0"/>
          <w:sz w:val="21"/>
        </w:rPr>
        <w:t>，不必新素材：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韵母</w:t>
            </w:r>
          </w:p>
        </w:tc>
        <w:tc>
          <w:tcPr>
            <w:tcW w:type="dxa" w:w="3249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推荐序列</w:t>
            </w:r>
          </w:p>
        </w:tc>
        <w:tc>
          <w:tcPr>
            <w:tcW w:type="dxa" w:w="3249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简单降级（观感较差）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üe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 → 5（约前 40% 用 9，后 60% 用 5）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仅用 9（不推荐）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üan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 → 4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仅用 9（不推荐）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 → 6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只用 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ao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 → 7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只用 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uo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 → 7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只用 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ia / ie 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 为主，韵腹再切 4/5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只用 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ün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只用 9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6. 例句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 6. 例句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6.1 你在干嘛（不含 ü/er）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### 6.1 你在干嘛（不含 ü/er）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片段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音素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viseme_id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你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 无专用图，用 3 或直接省略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你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 (ai)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 (ai尾)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可选滑音；可省略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干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 无专用图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干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 (an)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嘛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嘛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句末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6.2 对比：女(nǚ) / 月(yuè) / 儿(ér)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### 6.2 对比：女(nǚ) / 月(yuè) / 儿(ér)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音素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viseme_id</w:t>
            </w:r>
          </w:p>
        </w:tc>
        <w:tc>
          <w:tcPr>
            <w:tcW w:type="dxa" w:w="2436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嘴形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女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 → ü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 → 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全程撮口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 → üe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 → 9 → 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先撮口再展向 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er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儿化，非撮口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7. 给服务端的输出约定（建议）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 7. 给服务端的输出约定（建议）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与 TTS 音频时间轴对齐，例如：</w:t>
      </w:r>
    </w:p>
    <w:p>
      <w:pPr>
        <w:ind w:left="170"/>
      </w:pPr>
      <w:r>
        <w:rPr>
          <w:rFonts w:ascii="Consolas" w:hAnsi="Consolas" w:eastAsia="Consolas"/>
          <w:b w:val="0"/>
          <w:sz w:val="18"/>
        </w:rPr>
        <w:t>{</w:t>
        <w:br/>
        <w:t xml:space="preserve">  "text": "你在干嘛",</w:t>
        <w:br/>
        <w:t xml:space="preserve">  "visemes": [</w:t>
        <w:br/>
        <w:t xml:space="preserve">    {"id": 3, "t0_ms": 0, "t1_ms": 50},</w:t>
        <w:br/>
        <w:t xml:space="preserve">    {"id": 6, "t0_ms": 40, "t1_ms": 180},</w:t>
        <w:br/>
        <w:t xml:space="preserve">    {"id": 3, "t0_ms": 170, "t1_ms": 230},</w:t>
        <w:br/>
        <w:t xml:space="preserve">    {"id": 4, "t0_ms": 210, "t1_ms": 320},</w:t>
        <w:br/>
        <w:t xml:space="preserve">    {"id": 6, "t0_ms": 300, "t1_ms": 380},</w:t>
        <w:br/>
        <w:t xml:space="preserve">    {"id": 5, "t0_ms": 370, "t1_ms": 420},</w:t>
        <w:br/>
        <w:t xml:space="preserve">    {"id": 4, "t0_ms": 400, "t1_ms": 560},</w:t>
        <w:br/>
        <w:t xml:space="preserve">    {"id": 1, "t0_ms": 540, "t1_ms": 620},</w:t>
        <w:br/>
        <w:t xml:space="preserve">    {"id": 4, "t0_ms": 600, "t1_ms": 900},</w:t>
        <w:br/>
        <w:t xml:space="preserve">    {"id": 0, "t0_ms": 880, "t1_ms": 1000}</w:t>
        <w:br/>
        <w:t xml:space="preserve">  ]</w:t>
        <w:br/>
        <w:t>}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约束：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id 只能是 0～10（本期）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er 必须为 10，禁止写 9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üe 推荐输出两段 9→5，禁止整段只写 9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允许相邻段时间重叠（供端侧做提前量/交叉淡入）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若 TTS 只给 phoneme 字符串，服务端按 §4 / §5 查表转成 id  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8. 一句话清单：到底哪些「不用做图」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 8. 一句话清单：到底哪些「不用做图」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不用单独做素材的（归并进 0～10）：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声母：d t n l、g k h、j q x、zh ch sh r、y、w，以及 b/p/m、z/c/s 各自内部不拆开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韵母：ai ao an ang、ia ian iang ie in ing、ua uai uan uang ui un ou ong、üe（用 9→5，不新做图）、üan（用 9→4）、ün（→9）、uo、ei en eng  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声调、轻声  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必须做素材的：11 个 Viseme 文件（ü=9、er=10 分开；üe 不另做图）。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9. 本期明确不做的扩展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## 9. 本期明确不做的扩展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扩展</w:t>
            </w:r>
          </w:p>
        </w:tc>
        <w:tc>
          <w:tcPr>
            <w:tcW w:type="dxa" w:w="4873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独立 zh/ch/sh 图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不做，用 ID 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独立 ou/ong 图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不做，用 ID 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独立 n 图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不做，用 ID 3 或并进韵母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 个通用 Viseme 全量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不做，本期固定 11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若日后要再拆，新增 ID 11+ 并改两端协议；本期服务端按 </w:t>
      </w:r>
      <w:r>
        <w:rPr>
          <w:rFonts w:ascii="微软雅黑" w:hAnsi="微软雅黑" w:eastAsia="微软雅黑"/>
          <w:b/>
          <w:sz w:val="21"/>
        </w:rPr>
        <w:t>0～10</w:t>
      </w:r>
      <w:r>
        <w:rPr>
          <w:rFonts w:ascii="微软雅黑" w:hAnsi="微软雅黑" w:eastAsia="微软雅黑"/>
          <w:b w:val="0"/>
          <w:sz w:val="21"/>
        </w:rPr>
        <w:t xml:space="preserve"> 即可。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