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C7A0B" w14:textId="48799DC0" w:rsidR="00E87B6F" w:rsidRPr="00E87B6F" w:rsidRDefault="00E87B6F" w:rsidP="00BB3A9C">
      <w:pPr>
        <w:jc w:val="both"/>
        <w:rPr>
          <w:b/>
          <w:bCs/>
        </w:rPr>
      </w:pPr>
      <w:proofErr w:type="spellStart"/>
      <w:r w:rsidRPr="00E87B6F">
        <w:rPr>
          <w:b/>
          <w:bCs/>
        </w:rPr>
        <w:t>actors_</w:t>
      </w:r>
      <w:proofErr w:type="gramStart"/>
      <w:r w:rsidRPr="00E87B6F">
        <w:rPr>
          <w:b/>
          <w:bCs/>
        </w:rPr>
        <w:t>classifier.ipynb</w:t>
      </w:r>
      <w:proofErr w:type="spellEnd"/>
      <w:proofErr w:type="gramEnd"/>
      <w:r w:rsidRPr="00E87B6F">
        <w:rPr>
          <w:b/>
          <w:bCs/>
        </w:rPr>
        <w:t xml:space="preserve"> / </w:t>
      </w:r>
      <w:proofErr w:type="spellStart"/>
      <w:r w:rsidRPr="00E87B6F">
        <w:rPr>
          <w:b/>
          <w:bCs/>
        </w:rPr>
        <w:t>malware_classifier.ipynb</w:t>
      </w:r>
      <w:proofErr w:type="spellEnd"/>
      <w:r w:rsidRPr="00E87B6F">
        <w:rPr>
          <w:b/>
          <w:bCs/>
        </w:rPr>
        <w:t xml:space="preserve"> / </w:t>
      </w:r>
      <w:proofErr w:type="spellStart"/>
      <w:r w:rsidRPr="00E87B6F">
        <w:rPr>
          <w:b/>
          <w:bCs/>
        </w:rPr>
        <w:t>campaigns_classifier.ipynb</w:t>
      </w:r>
      <w:proofErr w:type="spellEnd"/>
    </w:p>
    <w:p w14:paraId="5C0DABC6" w14:textId="72717398" w:rsidR="00DD4DB8" w:rsidRPr="00E87B6F" w:rsidRDefault="00E87B6F" w:rsidP="00BB3A9C">
      <w:pPr>
        <w:jc w:val="both"/>
        <w:rPr>
          <w:b/>
          <w:bCs/>
          <w:i/>
          <w:iCs/>
        </w:rPr>
      </w:pPr>
      <w:r w:rsidRPr="00E87B6F">
        <w:rPr>
          <w:b/>
          <w:bCs/>
          <w:i/>
          <w:iCs/>
        </w:rPr>
        <w:t>Resumen requerimientos previos para poder ejecutar la clasificación de reglas de detección, así como la generación de los respectivos archivos .</w:t>
      </w:r>
      <w:proofErr w:type="spellStart"/>
      <w:r w:rsidRPr="00E87B6F">
        <w:rPr>
          <w:b/>
          <w:bCs/>
          <w:i/>
          <w:iCs/>
        </w:rPr>
        <w:t>md</w:t>
      </w:r>
      <w:proofErr w:type="spellEnd"/>
      <w:r w:rsidRPr="00E87B6F">
        <w:rPr>
          <w:b/>
          <w:bCs/>
          <w:i/>
          <w:iCs/>
        </w:rPr>
        <w:t xml:space="preserve"> para </w:t>
      </w:r>
      <w:proofErr w:type="spellStart"/>
      <w:r w:rsidRPr="00E87B6F">
        <w:rPr>
          <w:b/>
          <w:bCs/>
          <w:i/>
          <w:iCs/>
        </w:rPr>
        <w:t>obsidian</w:t>
      </w:r>
      <w:proofErr w:type="spellEnd"/>
      <w:r w:rsidRPr="00E87B6F">
        <w:rPr>
          <w:b/>
          <w:bCs/>
          <w:i/>
          <w:iCs/>
        </w:rPr>
        <w:t>.</w:t>
      </w:r>
    </w:p>
    <w:p w14:paraId="442718BE" w14:textId="0DF0FC22" w:rsidR="00E87B6F" w:rsidRPr="00BB3A9C" w:rsidRDefault="00BB3A9C" w:rsidP="00BB3A9C">
      <w:pPr>
        <w:jc w:val="both"/>
        <w:rPr>
          <w:sz w:val="18"/>
          <w:szCs w:val="18"/>
        </w:rPr>
      </w:pPr>
      <w:r w:rsidRPr="00BB3A9C">
        <w:rPr>
          <w:sz w:val="18"/>
          <w:szCs w:val="18"/>
        </w:rPr>
        <w:t>Documentación realizada por: Juan Enrique López.</w:t>
      </w:r>
    </w:p>
    <w:p w14:paraId="747998FF" w14:textId="144BA9AA" w:rsidR="00E87B6F" w:rsidRPr="007576FA" w:rsidRDefault="00E87B6F" w:rsidP="00BB3A9C">
      <w:pPr>
        <w:jc w:val="both"/>
        <w:rPr>
          <w:b/>
          <w:bCs/>
        </w:rPr>
      </w:pPr>
      <w:r w:rsidRPr="007576FA">
        <w:rPr>
          <w:b/>
          <w:bCs/>
        </w:rPr>
        <w:t xml:space="preserve">¿Qué hacen estos </w:t>
      </w:r>
      <w:proofErr w:type="spellStart"/>
      <w:r w:rsidRPr="007576FA">
        <w:rPr>
          <w:b/>
          <w:bCs/>
        </w:rPr>
        <w:t>jupyter</w:t>
      </w:r>
      <w:proofErr w:type="spellEnd"/>
      <w:r w:rsidRPr="007576FA">
        <w:rPr>
          <w:b/>
          <w:bCs/>
        </w:rPr>
        <w:t xml:space="preserve"> </w:t>
      </w:r>
      <w:proofErr w:type="spellStart"/>
      <w:r w:rsidRPr="007576FA">
        <w:rPr>
          <w:b/>
          <w:bCs/>
        </w:rPr>
        <w:t>notebok</w:t>
      </w:r>
      <w:proofErr w:type="spellEnd"/>
      <w:r w:rsidRPr="007576FA">
        <w:rPr>
          <w:b/>
          <w:bCs/>
        </w:rPr>
        <w:t>?</w:t>
      </w:r>
    </w:p>
    <w:p w14:paraId="489BC0E0" w14:textId="77777777" w:rsidR="007576FA" w:rsidRDefault="00E87B6F" w:rsidP="00BB3A9C">
      <w:pPr>
        <w:jc w:val="both"/>
      </w:pPr>
      <w:r>
        <w:t xml:space="preserve">El objetivo de estos </w:t>
      </w:r>
      <w:proofErr w:type="spellStart"/>
      <w:r>
        <w:t>nb</w:t>
      </w:r>
      <w:proofErr w:type="spellEnd"/>
      <w:r>
        <w:t xml:space="preserve"> es obtener las reglas de detección disponibles para las técnicas asociadas al archivo input facilitado</w:t>
      </w:r>
      <w:r w:rsidR="007576FA">
        <w:t xml:space="preserve">, clasificarlas por propiedad superior (actor, </w:t>
      </w:r>
      <w:proofErr w:type="gramStart"/>
      <w:r w:rsidR="007576FA">
        <w:t>malware</w:t>
      </w:r>
      <w:proofErr w:type="gramEnd"/>
      <w:r w:rsidR="007576FA">
        <w:t xml:space="preserve"> o campaña) y técnica; generar los archivos .</w:t>
      </w:r>
      <w:proofErr w:type="spellStart"/>
      <w:r w:rsidR="007576FA">
        <w:t>md</w:t>
      </w:r>
      <w:proofErr w:type="spellEnd"/>
      <w:r w:rsidR="007576FA">
        <w:t xml:space="preserve"> que permitan consultar la información relacionada de cada riesgo hasta el detalle de cada técnica implicada</w:t>
      </w:r>
      <w:r>
        <w:t>.</w:t>
      </w:r>
    </w:p>
    <w:p w14:paraId="05AC2F84" w14:textId="1A432A3E" w:rsidR="00E87B6F" w:rsidRDefault="00E87B6F" w:rsidP="00BB3A9C">
      <w:pPr>
        <w:jc w:val="both"/>
      </w:pPr>
      <w:r>
        <w:t xml:space="preserve">Se ha divido el código en 3 partes para que cada una de ellas se capaz de construir un modelo de propiedades distinto: </w:t>
      </w:r>
      <w:proofErr w:type="spellStart"/>
      <w:r w:rsidRPr="00E87B6F">
        <w:rPr>
          <w:b/>
          <w:bCs/>
        </w:rPr>
        <w:t>actors_classifier</w:t>
      </w:r>
      <w:proofErr w:type="spellEnd"/>
      <w:r>
        <w:rPr>
          <w:b/>
          <w:bCs/>
        </w:rPr>
        <w:t xml:space="preserve"> </w:t>
      </w:r>
      <w:r>
        <w:t xml:space="preserve">crea una capa superior a las técnicas integrando los actores (conocidos como grupos en MITRE </w:t>
      </w:r>
      <w:r w:rsidR="007576FA" w:rsidRPr="007576FA">
        <w:t>ATT&amp;CK</w:t>
      </w:r>
      <w:r>
        <w:t>)</w:t>
      </w:r>
      <w:r w:rsidR="007576FA" w:rsidRPr="007576FA">
        <w:t xml:space="preserve">; </w:t>
      </w:r>
      <w:proofErr w:type="spellStart"/>
      <w:r w:rsidR="007576FA" w:rsidRPr="00E87B6F">
        <w:rPr>
          <w:b/>
          <w:bCs/>
        </w:rPr>
        <w:t>malware_classifier</w:t>
      </w:r>
      <w:proofErr w:type="spellEnd"/>
      <w:r w:rsidR="007576FA">
        <w:rPr>
          <w:b/>
          <w:bCs/>
        </w:rPr>
        <w:t xml:space="preserve"> </w:t>
      </w:r>
      <w:proofErr w:type="gramStart"/>
      <w:r w:rsidR="007576FA">
        <w:t>similar</w:t>
      </w:r>
      <w:proofErr w:type="gramEnd"/>
      <w:r w:rsidR="007576FA">
        <w:t xml:space="preserve"> pero con el llamado software en MITRE y </w:t>
      </w:r>
      <w:proofErr w:type="spellStart"/>
      <w:r w:rsidR="007576FA" w:rsidRPr="00E87B6F">
        <w:rPr>
          <w:b/>
          <w:bCs/>
        </w:rPr>
        <w:t>campaigns_classifier</w:t>
      </w:r>
      <w:proofErr w:type="spellEnd"/>
      <w:r w:rsidR="007576FA">
        <w:t xml:space="preserve"> por su parte crea una capa denominada campaña que no está integrada en las propiedades MITRE, pero si viene especificado en el archivo input.</w:t>
      </w:r>
    </w:p>
    <w:p w14:paraId="1C047479" w14:textId="77777777" w:rsidR="007576FA" w:rsidRPr="007576FA" w:rsidRDefault="007576FA" w:rsidP="00BB3A9C">
      <w:pPr>
        <w:jc w:val="both"/>
      </w:pPr>
    </w:p>
    <w:p w14:paraId="61C99D56" w14:textId="2A77F524" w:rsidR="00E87B6F" w:rsidRDefault="007576FA" w:rsidP="00BB3A9C">
      <w:pPr>
        <w:jc w:val="both"/>
        <w:rPr>
          <w:b/>
          <w:bCs/>
        </w:rPr>
      </w:pPr>
      <w:r w:rsidRPr="007576FA">
        <w:rPr>
          <w:b/>
          <w:bCs/>
        </w:rPr>
        <w:t>¿Qué es imprescindible tener antes de poder</w:t>
      </w:r>
      <w:r>
        <w:rPr>
          <w:b/>
          <w:bCs/>
        </w:rPr>
        <w:t xml:space="preserve"> </w:t>
      </w:r>
      <w:r w:rsidRPr="007576FA">
        <w:rPr>
          <w:b/>
          <w:bCs/>
        </w:rPr>
        <w:t>ejecutar?</w:t>
      </w:r>
    </w:p>
    <w:p w14:paraId="567FC9C9" w14:textId="0BEAB093" w:rsidR="007576FA" w:rsidRDefault="007576FA" w:rsidP="00BB3A9C">
      <w:pPr>
        <w:jc w:val="both"/>
      </w:pPr>
      <w:r>
        <w:t xml:space="preserve">Es necesario disponer de una serie de archivos previos ya que por un lado se clasificarán las reglas de detección disponibles en </w:t>
      </w:r>
      <w:proofErr w:type="spellStart"/>
      <w:r>
        <w:t>CyberProof</w:t>
      </w:r>
      <w:proofErr w:type="spellEnd"/>
      <w:r>
        <w:t xml:space="preserve"> y por otro lado se cruzará la información con MITRE.</w:t>
      </w:r>
    </w:p>
    <w:p w14:paraId="2639F4CF" w14:textId="77777777" w:rsidR="009B3BBB" w:rsidRDefault="009B3BBB" w:rsidP="00BB3A9C">
      <w:pPr>
        <w:jc w:val="both"/>
      </w:pPr>
    </w:p>
    <w:p w14:paraId="5327C60C" w14:textId="143C165E" w:rsidR="009B3BBB" w:rsidRDefault="009B3BBB" w:rsidP="00BB3A9C">
      <w:pPr>
        <w:jc w:val="both"/>
      </w:pPr>
      <w:r w:rsidRPr="00CA52C7">
        <w:rPr>
          <w:u w:val="single"/>
        </w:rPr>
        <w:t>Inputs</w:t>
      </w:r>
      <w:r>
        <w:t>:</w:t>
      </w:r>
    </w:p>
    <w:p w14:paraId="1979DBC5" w14:textId="6DCA626A" w:rsidR="009B3BBB" w:rsidRDefault="009B3BBB" w:rsidP="00BB3A9C">
      <w:pPr>
        <w:jc w:val="both"/>
      </w:pPr>
      <w:r>
        <w:t xml:space="preserve">Para poder ejecutar el </w:t>
      </w:r>
    </w:p>
    <w:p w14:paraId="3A633960" w14:textId="5CA75B75" w:rsidR="007576FA" w:rsidRDefault="009B3BBB" w:rsidP="00BB3A9C">
      <w:pPr>
        <w:jc w:val="both"/>
      </w:pPr>
      <w:r>
        <w:t>Archivos necesarios relativos</w:t>
      </w:r>
      <w:r w:rsidR="007576FA">
        <w:t xml:space="preserve"> a las </w:t>
      </w:r>
      <w:r w:rsidR="007576FA" w:rsidRPr="007576FA">
        <w:t>reglas de detección</w:t>
      </w:r>
      <w:r w:rsidR="007576FA">
        <w:t>:</w:t>
      </w:r>
    </w:p>
    <w:p w14:paraId="2CD9927C" w14:textId="41A0559C" w:rsidR="00BB3A9C" w:rsidRDefault="007576FA" w:rsidP="009B3BBB">
      <w:pPr>
        <w:rPr>
          <w:i/>
          <w:iCs/>
        </w:rPr>
      </w:pPr>
      <w:r>
        <w:t xml:space="preserve">Se necesitan los archivos guardados en </w:t>
      </w:r>
      <w:proofErr w:type="spellStart"/>
      <w:r w:rsidR="009B3BBB">
        <w:t>g</w:t>
      </w:r>
      <w:r w:rsidR="00BB3A9C" w:rsidRPr="00BB3A9C">
        <w:rPr>
          <w:i/>
          <w:iCs/>
        </w:rPr>
        <w:t>et_rules_and_classify_by_ttp</w:t>
      </w:r>
      <w:proofErr w:type="spellEnd"/>
      <w:r w:rsidR="00BB3A9C" w:rsidRPr="00BB3A9C">
        <w:rPr>
          <w:i/>
          <w:iCs/>
        </w:rPr>
        <w:t>\outputs\</w:t>
      </w:r>
      <w:proofErr w:type="spellStart"/>
      <w:r w:rsidR="00BB3A9C" w:rsidRPr="00BB3A9C">
        <w:rPr>
          <w:i/>
          <w:iCs/>
        </w:rPr>
        <w:t>enterprise</w:t>
      </w:r>
      <w:proofErr w:type="spellEnd"/>
      <w:r w:rsidR="00BB3A9C">
        <w:rPr>
          <w:i/>
          <w:iCs/>
        </w:rPr>
        <w:t>*.</w:t>
      </w:r>
    </w:p>
    <w:p w14:paraId="5B964AF6" w14:textId="63F060A1" w:rsidR="00BB3A9C" w:rsidRPr="00BB3A9C" w:rsidRDefault="00BB3A9C" w:rsidP="009B3BBB">
      <w:pPr>
        <w:jc w:val="both"/>
        <w:rPr>
          <w:sz w:val="18"/>
          <w:szCs w:val="18"/>
        </w:rPr>
      </w:pPr>
      <w:r w:rsidRPr="00BB3A9C">
        <w:rPr>
          <w:sz w:val="18"/>
          <w:szCs w:val="18"/>
        </w:rPr>
        <w:t>*</w:t>
      </w:r>
      <w:proofErr w:type="spellStart"/>
      <w:r w:rsidRPr="00BB3A9C">
        <w:rPr>
          <w:sz w:val="18"/>
          <w:szCs w:val="18"/>
        </w:rPr>
        <w:t>enterprise</w:t>
      </w:r>
      <w:proofErr w:type="spellEnd"/>
      <w:r w:rsidRPr="00BB3A9C">
        <w:rPr>
          <w:sz w:val="18"/>
          <w:szCs w:val="18"/>
        </w:rPr>
        <w:t xml:space="preserve"> para el dominio Mitre más habitual, pero si se quiere ejecutar para ICS o </w:t>
      </w:r>
      <w:proofErr w:type="spellStart"/>
      <w:r w:rsidRPr="00BB3A9C">
        <w:rPr>
          <w:sz w:val="18"/>
          <w:szCs w:val="18"/>
        </w:rPr>
        <w:t>mobile</w:t>
      </w:r>
      <w:proofErr w:type="spellEnd"/>
      <w:r w:rsidRPr="00BB3A9C">
        <w:rPr>
          <w:sz w:val="18"/>
          <w:szCs w:val="18"/>
        </w:rPr>
        <w:t xml:space="preserve"> cambiaría esta </w:t>
      </w:r>
      <w:proofErr w:type="spellStart"/>
      <w:r w:rsidRPr="00BB3A9C">
        <w:rPr>
          <w:sz w:val="18"/>
          <w:szCs w:val="18"/>
        </w:rPr>
        <w:t>ultima</w:t>
      </w:r>
      <w:proofErr w:type="spellEnd"/>
      <w:r w:rsidRPr="00BB3A9C">
        <w:rPr>
          <w:sz w:val="18"/>
          <w:szCs w:val="18"/>
        </w:rPr>
        <w:t xml:space="preserve"> carpeta</w:t>
      </w:r>
      <w:r>
        <w:rPr>
          <w:sz w:val="18"/>
          <w:szCs w:val="18"/>
        </w:rPr>
        <w:t>.</w:t>
      </w:r>
    </w:p>
    <w:p w14:paraId="50D6E555" w14:textId="67D7A35F" w:rsidR="00BB3A9C" w:rsidRDefault="00BB3A9C" w:rsidP="009B3BBB">
      <w:pPr>
        <w:jc w:val="both"/>
      </w:pPr>
      <w:r>
        <w:t xml:space="preserve">Pueden descargarse desde el repo de </w:t>
      </w:r>
      <w:proofErr w:type="spellStart"/>
      <w:r>
        <w:t>github</w:t>
      </w:r>
      <w:proofErr w:type="spellEnd"/>
      <w:r>
        <w:t xml:space="preserve">: </w:t>
      </w:r>
      <w:hyperlink r:id="rId4" w:history="1">
        <w:proofErr w:type="spellStart"/>
        <w:r w:rsidRPr="00BB3A9C">
          <w:rPr>
            <w:rStyle w:val="Hipervnculo"/>
          </w:rPr>
          <w:t>enterprise</w:t>
        </w:r>
        <w:proofErr w:type="spellEnd"/>
      </w:hyperlink>
      <w:r>
        <w:t xml:space="preserve">, </w:t>
      </w:r>
      <w:hyperlink r:id="rId5" w:history="1">
        <w:r w:rsidRPr="00BB3A9C">
          <w:rPr>
            <w:rStyle w:val="Hipervnculo"/>
          </w:rPr>
          <w:t>ICS</w:t>
        </w:r>
      </w:hyperlink>
      <w:r>
        <w:t xml:space="preserve">, </w:t>
      </w:r>
      <w:hyperlink r:id="rId6" w:history="1">
        <w:proofErr w:type="spellStart"/>
        <w:r w:rsidRPr="00BB3A9C">
          <w:rPr>
            <w:rStyle w:val="Hipervnculo"/>
          </w:rPr>
          <w:t>mobile</w:t>
        </w:r>
        <w:proofErr w:type="spellEnd"/>
      </w:hyperlink>
      <w:r>
        <w:t>.</w:t>
      </w:r>
    </w:p>
    <w:p w14:paraId="3981954D" w14:textId="458CB810" w:rsidR="007576FA" w:rsidRDefault="00BB3A9C" w:rsidP="009B3BBB">
      <w:pPr>
        <w:jc w:val="both"/>
      </w:pPr>
      <w:r>
        <w:t xml:space="preserve">Adicionalmente estos archivos estos ficheros se pueden generar ejecutando el </w:t>
      </w:r>
      <w:proofErr w:type="spellStart"/>
      <w:r>
        <w:t>jupyter</w:t>
      </w:r>
      <w:proofErr w:type="spellEnd"/>
      <w:r>
        <w:t xml:space="preserve"> notebook </w:t>
      </w:r>
      <w:hyperlink r:id="rId7" w:history="1">
        <w:proofErr w:type="spellStart"/>
        <w:r w:rsidRPr="00BD51C4">
          <w:rPr>
            <w:rStyle w:val="Hipervnculo"/>
            <w:i/>
            <w:iCs/>
          </w:rPr>
          <w:t>get_rules_and_classify_by_ttp.ipynb</w:t>
        </w:r>
        <w:proofErr w:type="spellEnd"/>
      </w:hyperlink>
      <w:r w:rsidRPr="00BB3A9C">
        <w:t xml:space="preserve"> </w:t>
      </w:r>
      <w:r w:rsidRPr="007576FA">
        <w:t>que se encuentra en este mismo módulo</w:t>
      </w:r>
      <w:r>
        <w:t xml:space="preserve"> (carpeta)</w:t>
      </w:r>
      <w:r w:rsidRPr="007576FA">
        <w:t xml:space="preserve"> </w:t>
      </w:r>
      <w:proofErr w:type="spellStart"/>
      <w:r w:rsidRPr="007576FA">
        <w:rPr>
          <w:i/>
          <w:iCs/>
        </w:rPr>
        <w:t>get_rules_and_classify_by_ttp</w:t>
      </w:r>
      <w:proofErr w:type="spellEnd"/>
      <w:r>
        <w:t>.</w:t>
      </w:r>
    </w:p>
    <w:p w14:paraId="58377EDD" w14:textId="0E9581EE" w:rsidR="00BB3A9C" w:rsidRDefault="00BB3A9C" w:rsidP="00BB3A9C">
      <w:pPr>
        <w:jc w:val="both"/>
      </w:pPr>
      <w:r>
        <w:t>Imagen de la estructura de carpetas relativa a las reglas de detección:</w:t>
      </w:r>
    </w:p>
    <w:p w14:paraId="3CB6F4C8" w14:textId="228EAB20" w:rsidR="00BB3A9C" w:rsidRDefault="00BB3A9C" w:rsidP="00BB3A9C">
      <w:pPr>
        <w:jc w:val="center"/>
      </w:pPr>
      <w:r w:rsidRPr="007576FA">
        <w:rPr>
          <w:noProof/>
        </w:rPr>
        <w:lastRenderedPageBreak/>
        <w:drawing>
          <wp:inline distT="0" distB="0" distL="0" distR="0" wp14:anchorId="5647BC4C" wp14:editId="61C23B31">
            <wp:extent cx="5863630" cy="3005593"/>
            <wp:effectExtent l="0" t="0" r="3810" b="4445"/>
            <wp:docPr id="145863730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7308" name="Imagen 1" descr="Interfaz de usuario gráfica,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811" cy="30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2251" w14:textId="77777777" w:rsidR="00BB3A9C" w:rsidRDefault="00BB3A9C" w:rsidP="00BB3A9C">
      <w:pPr>
        <w:jc w:val="both"/>
      </w:pPr>
    </w:p>
    <w:p w14:paraId="31330747" w14:textId="22E7F70B" w:rsidR="00BB3A9C" w:rsidRPr="00CA52C7" w:rsidRDefault="009B3BBB" w:rsidP="00BB3A9C">
      <w:pPr>
        <w:jc w:val="both"/>
        <w:rPr>
          <w:u w:val="single"/>
        </w:rPr>
      </w:pPr>
      <w:r w:rsidRPr="00CA52C7">
        <w:rPr>
          <w:u w:val="single"/>
        </w:rPr>
        <w:t xml:space="preserve">Archivos necesarios relativos </w:t>
      </w:r>
      <w:r w:rsidR="00BB3A9C" w:rsidRPr="00CA52C7">
        <w:rPr>
          <w:u w:val="single"/>
        </w:rPr>
        <w:t>a la información relativa a MITRE:</w:t>
      </w:r>
    </w:p>
    <w:p w14:paraId="2D21AC9F" w14:textId="28A0A326" w:rsidR="00BB3A9C" w:rsidRPr="00BB3A9C" w:rsidRDefault="00BB3A9C" w:rsidP="00BD51C4">
      <w:r>
        <w:t xml:space="preserve">Se </w:t>
      </w:r>
      <w:proofErr w:type="spellStart"/>
      <w:r>
        <w:t>necesitan</w:t>
      </w:r>
      <w:r w:rsidR="00BD51C4">
        <w:t>las</w:t>
      </w:r>
      <w:proofErr w:type="spellEnd"/>
      <w:r w:rsidR="00BD51C4">
        <w:t xml:space="preserve"> subcarpetas y</w:t>
      </w:r>
      <w:r>
        <w:t xml:space="preserve"> los archivos guardados en </w:t>
      </w:r>
      <w:proofErr w:type="spellStart"/>
      <w:r w:rsidRPr="00BB3A9C">
        <w:rPr>
          <w:i/>
          <w:iCs/>
        </w:rPr>
        <w:t>mitre_relationships</w:t>
      </w:r>
      <w:proofErr w:type="spellEnd"/>
      <w:r w:rsidRPr="00BB3A9C">
        <w:rPr>
          <w:i/>
          <w:iCs/>
        </w:rPr>
        <w:t>\outputs\stix2\</w:t>
      </w:r>
      <w:proofErr w:type="spellStart"/>
      <w:r w:rsidRPr="00BB3A9C">
        <w:rPr>
          <w:i/>
          <w:iCs/>
        </w:rPr>
        <w:t>enterprise</w:t>
      </w:r>
      <w:proofErr w:type="spellEnd"/>
      <w:r>
        <w:rPr>
          <w:i/>
          <w:iCs/>
        </w:rPr>
        <w:t>*</w:t>
      </w:r>
    </w:p>
    <w:p w14:paraId="389DAD24" w14:textId="3870229E" w:rsidR="00BB3A9C" w:rsidRDefault="00BB3A9C" w:rsidP="00BD51C4">
      <w:pPr>
        <w:rPr>
          <w:sz w:val="18"/>
          <w:szCs w:val="18"/>
        </w:rPr>
      </w:pPr>
      <w:r w:rsidRPr="00BB3A9C">
        <w:rPr>
          <w:sz w:val="18"/>
          <w:szCs w:val="18"/>
        </w:rPr>
        <w:t>*</w:t>
      </w:r>
      <w:proofErr w:type="spellStart"/>
      <w:r w:rsidRPr="00BB3A9C">
        <w:rPr>
          <w:sz w:val="18"/>
          <w:szCs w:val="18"/>
        </w:rPr>
        <w:t>enterprise</w:t>
      </w:r>
      <w:proofErr w:type="spellEnd"/>
      <w:r w:rsidRPr="00BB3A9C">
        <w:rPr>
          <w:sz w:val="18"/>
          <w:szCs w:val="18"/>
        </w:rPr>
        <w:t xml:space="preserve"> para el dominio Mitre más habitual, pero si se quiere ejecutar para ICS o </w:t>
      </w:r>
      <w:proofErr w:type="spellStart"/>
      <w:r w:rsidRPr="00BB3A9C">
        <w:rPr>
          <w:sz w:val="18"/>
          <w:szCs w:val="18"/>
        </w:rPr>
        <w:t>mobile</w:t>
      </w:r>
      <w:proofErr w:type="spellEnd"/>
      <w:r w:rsidRPr="00BB3A9C">
        <w:rPr>
          <w:sz w:val="18"/>
          <w:szCs w:val="18"/>
        </w:rPr>
        <w:t xml:space="preserve"> cambiaría esta </w:t>
      </w:r>
      <w:r w:rsidR="00BD51C4" w:rsidRPr="00BB3A9C">
        <w:rPr>
          <w:sz w:val="18"/>
          <w:szCs w:val="18"/>
        </w:rPr>
        <w:t>última</w:t>
      </w:r>
      <w:r w:rsidRPr="00BB3A9C">
        <w:rPr>
          <w:sz w:val="18"/>
          <w:szCs w:val="18"/>
        </w:rPr>
        <w:t xml:space="preserve"> carpeta</w:t>
      </w:r>
      <w:r>
        <w:rPr>
          <w:sz w:val="18"/>
          <w:szCs w:val="18"/>
        </w:rPr>
        <w:t>.</w:t>
      </w:r>
    </w:p>
    <w:p w14:paraId="4C686C35" w14:textId="1E4F28E6" w:rsidR="00BD51C4" w:rsidRPr="00BD51C4" w:rsidRDefault="00BD51C4" w:rsidP="00BD51C4">
      <w:r w:rsidRPr="00BD51C4">
        <w:t>Pueden</w:t>
      </w:r>
      <w:r>
        <w:t xml:space="preserve"> descargarse estos archivos desde el repo de </w:t>
      </w:r>
      <w:hyperlink r:id="rId9" w:history="1">
        <w:proofErr w:type="spellStart"/>
        <w:r w:rsidRPr="00BD51C4">
          <w:rPr>
            <w:rStyle w:val="Hipervnculo"/>
          </w:rPr>
          <w:t>github</w:t>
        </w:r>
        <w:proofErr w:type="spellEnd"/>
      </w:hyperlink>
      <w:r>
        <w:t xml:space="preserve">. Además de los archivos </w:t>
      </w:r>
      <w:r w:rsidRPr="00BD51C4">
        <w:rPr>
          <w:b/>
          <w:bCs/>
        </w:rPr>
        <w:t>también está incluido</w:t>
      </w:r>
      <w:r>
        <w:t xml:space="preserve"> un zip llamado </w:t>
      </w:r>
      <w:r w:rsidRPr="00BD51C4">
        <w:rPr>
          <w:i/>
          <w:iCs/>
        </w:rPr>
        <w:t>outputs_information_md.</w:t>
      </w:r>
      <w:r w:rsidRPr="00BD51C4">
        <w:rPr>
          <w:b/>
          <w:bCs/>
          <w:i/>
          <w:iCs/>
        </w:rPr>
        <w:t xml:space="preserve">zip </w:t>
      </w:r>
      <w:r w:rsidRPr="00BD51C4">
        <w:rPr>
          <w:b/>
          <w:bCs/>
        </w:rPr>
        <w:t xml:space="preserve">que contiene la información MITRE en archivos </w:t>
      </w:r>
      <w:proofErr w:type="spellStart"/>
      <w:r w:rsidRPr="00BD51C4">
        <w:rPr>
          <w:b/>
          <w:bCs/>
        </w:rPr>
        <w:t>markdown</w:t>
      </w:r>
      <w:proofErr w:type="spellEnd"/>
      <w:r w:rsidRPr="00BD51C4">
        <w:rPr>
          <w:b/>
          <w:bCs/>
        </w:rPr>
        <w:t xml:space="preserve"> preparada para ser cargada en </w:t>
      </w:r>
      <w:proofErr w:type="spellStart"/>
      <w:r w:rsidRPr="00BD51C4">
        <w:rPr>
          <w:b/>
          <w:bCs/>
        </w:rPr>
        <w:t>obsidian</w:t>
      </w:r>
      <w:proofErr w:type="spellEnd"/>
      <w:r>
        <w:t>.</w:t>
      </w:r>
    </w:p>
    <w:p w14:paraId="11715D1D" w14:textId="1D083618" w:rsidR="007576FA" w:rsidRDefault="00BD51C4" w:rsidP="00BB3A9C">
      <w:pPr>
        <w:jc w:val="both"/>
      </w:pPr>
      <w:r>
        <w:t xml:space="preserve">Al igual que con las reglas de detección, se pueden generar estos outputs ejecutando el </w:t>
      </w:r>
      <w:proofErr w:type="spellStart"/>
      <w:r>
        <w:t>jupyter</w:t>
      </w:r>
      <w:proofErr w:type="spellEnd"/>
      <w:r>
        <w:t xml:space="preserve"> notebook </w:t>
      </w:r>
      <w:hyperlink r:id="rId10" w:history="1">
        <w:r w:rsidRPr="00BD51C4">
          <w:rPr>
            <w:rStyle w:val="Hipervnculo"/>
          </w:rPr>
          <w:t>[stix2]_</w:t>
        </w:r>
        <w:proofErr w:type="spellStart"/>
        <w:r w:rsidRPr="00BD51C4">
          <w:rPr>
            <w:rStyle w:val="Hipervnculo"/>
          </w:rPr>
          <w:t>mitre_relationships.ipynb</w:t>
        </w:r>
        <w:proofErr w:type="spellEnd"/>
      </w:hyperlink>
      <w:r>
        <w:t xml:space="preserve"> que se encuentra en el módulo </w:t>
      </w:r>
      <w:proofErr w:type="spellStart"/>
      <w:r w:rsidRPr="00BD51C4">
        <w:rPr>
          <w:i/>
          <w:iCs/>
        </w:rPr>
        <w:t>mitre_relationships</w:t>
      </w:r>
      <w:proofErr w:type="spellEnd"/>
      <w:r>
        <w:rPr>
          <w:i/>
          <w:iCs/>
        </w:rPr>
        <w:t>.</w:t>
      </w:r>
    </w:p>
    <w:p w14:paraId="2A5EB88E" w14:textId="034CF14F" w:rsidR="00BD51C4" w:rsidRDefault="00BD51C4" w:rsidP="00BB3A9C">
      <w:pPr>
        <w:jc w:val="both"/>
      </w:pPr>
      <w:r>
        <w:t>Imagen de la estructura de carpetas relativa a la información MITRE. En rojo las carpetas imprescindibles:</w:t>
      </w:r>
    </w:p>
    <w:p w14:paraId="3197F360" w14:textId="7A0DC3DC" w:rsidR="009B3BBB" w:rsidRPr="00BD51C4" w:rsidRDefault="009B3BBB" w:rsidP="00BB3A9C">
      <w:pPr>
        <w:jc w:val="both"/>
      </w:pPr>
      <w:r w:rsidRPr="009B3BBB">
        <w:rPr>
          <w:noProof/>
        </w:rPr>
        <w:lastRenderedPageBreak/>
        <w:drawing>
          <wp:inline distT="0" distB="0" distL="0" distR="0" wp14:anchorId="7D1FBC04" wp14:editId="5D19E0B0">
            <wp:extent cx="5400040" cy="2800985"/>
            <wp:effectExtent l="0" t="0" r="0" b="0"/>
            <wp:docPr id="1250362953" name="Imagen 1" descr="Pantalla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62953" name="Imagen 1" descr="Pantalla de computadora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7535" w14:textId="5388898C" w:rsidR="007576FA" w:rsidRDefault="007576FA" w:rsidP="00BB3A9C">
      <w:pPr>
        <w:jc w:val="both"/>
      </w:pPr>
    </w:p>
    <w:p w14:paraId="224A6F00" w14:textId="2498D683" w:rsidR="007576FA" w:rsidRPr="00CA52C7" w:rsidRDefault="009B3BBB" w:rsidP="00BB3A9C">
      <w:pPr>
        <w:jc w:val="both"/>
        <w:rPr>
          <w:u w:val="single"/>
        </w:rPr>
      </w:pPr>
      <w:r w:rsidRPr="00CA52C7">
        <w:rPr>
          <w:u w:val="single"/>
        </w:rPr>
        <w:t>Requerimientos con respecto a la configuración del equipo:</w:t>
      </w:r>
    </w:p>
    <w:p w14:paraId="402A34D2" w14:textId="21D06F7F" w:rsidR="007576FA" w:rsidRPr="006534A7" w:rsidRDefault="009B3BBB" w:rsidP="00BB3A9C">
      <w:pPr>
        <w:jc w:val="both"/>
        <w:rPr>
          <w:u w:val="single"/>
        </w:rPr>
      </w:pPr>
      <w:r>
        <w:t xml:space="preserve">El código ha sido desarrollado y ejecutado en Win11 y ha requerido disponer del programa </w:t>
      </w:r>
      <w:proofErr w:type="spellStart"/>
      <w:r>
        <w:t>opensource</w:t>
      </w:r>
      <w:proofErr w:type="spellEnd"/>
      <w:r>
        <w:t xml:space="preserve"> </w:t>
      </w:r>
      <w:hyperlink r:id="rId12" w:history="1">
        <w:r w:rsidRPr="009B3BBB">
          <w:rPr>
            <w:rStyle w:val="Hipervnculo"/>
          </w:rPr>
          <w:t>7z</w:t>
        </w:r>
      </w:hyperlink>
      <w:r>
        <w:t xml:space="preserve"> así como disponer de la correspondiente </w:t>
      </w:r>
      <w:r w:rsidRPr="007576FA">
        <w:t>variable de entorno del sistema (PATH).</w:t>
      </w:r>
    </w:p>
    <w:sectPr w:rsidR="007576FA" w:rsidRPr="00653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6F"/>
    <w:rsid w:val="006534A7"/>
    <w:rsid w:val="00736A15"/>
    <w:rsid w:val="007576FA"/>
    <w:rsid w:val="009B3BBB"/>
    <w:rsid w:val="00A10D0A"/>
    <w:rsid w:val="00BB3A9C"/>
    <w:rsid w:val="00BD51C4"/>
    <w:rsid w:val="00CA52C7"/>
    <w:rsid w:val="00DD4DB8"/>
    <w:rsid w:val="00E87B6F"/>
    <w:rsid w:val="00E9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17617"/>
  <w15:chartTrackingRefBased/>
  <w15:docId w15:val="{553635A0-9508-4369-BAA1-8DE1415F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BBB"/>
  </w:style>
  <w:style w:type="paragraph" w:styleId="Ttulo1">
    <w:name w:val="heading 1"/>
    <w:basedOn w:val="Normal"/>
    <w:next w:val="Normal"/>
    <w:link w:val="Ttulo1Car"/>
    <w:uiPriority w:val="9"/>
    <w:qFormat/>
    <w:rsid w:val="00E8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B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B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B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B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B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3A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3A9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3A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9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yberauditor-framework/framework/blob/main/get_rules_and_classify_by_ttp/get_rules_and_classify_by_ttp.ipynb" TargetMode="External"/><Relationship Id="rId12" Type="http://schemas.openxmlformats.org/officeDocument/2006/relationships/hyperlink" Target="https://www.7-zip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yberauditor-framework/framework/blob/main/get_rules_and_classify_by_ttp/outputs/mobile/mobile.zip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cyberauditor-framework/framework/blob/main/get_rules_and_classify_by_ttp/outputs/ics/ics.zip" TargetMode="External"/><Relationship Id="rId10" Type="http://schemas.openxmlformats.org/officeDocument/2006/relationships/hyperlink" Target="https://github.com/cyberauditor-framework/framework/blob/main/mitre_relationships/%5Bstix2%5D_mitre_relationships.ipynb" TargetMode="External"/><Relationship Id="rId4" Type="http://schemas.openxmlformats.org/officeDocument/2006/relationships/hyperlink" Target="https://github.com/cyberauditor-framework/framework/blob/main/get_rules_and_classify_by_ttp/outputs/enterprise/enterprise.zip" TargetMode="External"/><Relationship Id="rId9" Type="http://schemas.openxmlformats.org/officeDocument/2006/relationships/hyperlink" Target="https://github.com/cyberauditor-framework/framework/blob/main/mitre_relationships/outputs.7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Enrique Lopez(UST,ES)</dc:creator>
  <cp:keywords/>
  <dc:description/>
  <cp:lastModifiedBy>Juan Enrique Lopez(UST,ES)</cp:lastModifiedBy>
  <cp:revision>4</cp:revision>
  <dcterms:created xsi:type="dcterms:W3CDTF">2024-09-13T11:22:00Z</dcterms:created>
  <dcterms:modified xsi:type="dcterms:W3CDTF">2024-09-16T10:32:00Z</dcterms:modified>
</cp:coreProperties>
</file>